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923" w:rsidRPr="00177942" w:rsidRDefault="00177942" w:rsidP="00274F0B">
      <w:pPr>
        <w:ind w:firstLine="709"/>
        <w:jc w:val="center"/>
        <w:rPr>
          <w:b/>
          <w:sz w:val="50"/>
          <w:szCs w:val="50"/>
          <w:lang w:val="uk-UA"/>
        </w:rPr>
      </w:pPr>
      <w:r w:rsidRPr="00177942">
        <w:rPr>
          <w:b/>
          <w:sz w:val="50"/>
          <w:szCs w:val="50"/>
        </w:rPr>
        <w:t>ОЛЕКСАНДР ГР</w:t>
      </w:r>
      <w:r w:rsidRPr="00177942">
        <w:rPr>
          <w:b/>
          <w:sz w:val="50"/>
          <w:szCs w:val="50"/>
          <w:lang w:val="uk-UA"/>
        </w:rPr>
        <w:t>ІН</w:t>
      </w:r>
    </w:p>
    <w:p w:rsidR="00BE2E5C" w:rsidRPr="00E4405D" w:rsidRDefault="00BE2E5C" w:rsidP="00274F0B">
      <w:pPr>
        <w:ind w:firstLine="709"/>
        <w:jc w:val="center"/>
        <w:rPr>
          <w:b/>
          <w:sz w:val="32"/>
          <w:szCs w:val="32"/>
          <w:lang w:val="uk-UA"/>
        </w:rPr>
      </w:pPr>
    </w:p>
    <w:p w:rsidR="00BE2E5C" w:rsidRPr="00E4405D" w:rsidRDefault="00BE2E5C" w:rsidP="00274F0B">
      <w:pPr>
        <w:ind w:firstLine="709"/>
        <w:jc w:val="center"/>
        <w:rPr>
          <w:b/>
          <w:sz w:val="32"/>
          <w:szCs w:val="32"/>
          <w:lang w:val="uk-UA"/>
        </w:rPr>
      </w:pPr>
    </w:p>
    <w:p w:rsidR="00BE2E5C" w:rsidRPr="00E4405D" w:rsidRDefault="00BE2E5C" w:rsidP="00274F0B">
      <w:pPr>
        <w:ind w:firstLine="709"/>
        <w:jc w:val="center"/>
        <w:rPr>
          <w:b/>
          <w:sz w:val="32"/>
          <w:szCs w:val="32"/>
          <w:lang w:val="uk-UA"/>
        </w:rPr>
      </w:pPr>
    </w:p>
    <w:p w:rsidR="00236923" w:rsidRPr="00E4405D" w:rsidRDefault="00236923" w:rsidP="00274F0B">
      <w:pPr>
        <w:ind w:firstLine="709"/>
        <w:jc w:val="center"/>
        <w:rPr>
          <w:b/>
          <w:sz w:val="32"/>
          <w:szCs w:val="32"/>
          <w:lang w:val="uk-UA"/>
        </w:rPr>
      </w:pPr>
    </w:p>
    <w:p w:rsidR="00236923" w:rsidRPr="00E4405D" w:rsidRDefault="00236923" w:rsidP="00274F0B">
      <w:pPr>
        <w:ind w:firstLine="709"/>
        <w:jc w:val="center"/>
        <w:rPr>
          <w:b/>
          <w:sz w:val="32"/>
          <w:szCs w:val="32"/>
          <w:lang w:val="uk-UA"/>
        </w:rPr>
      </w:pPr>
    </w:p>
    <w:p w:rsidR="00236923" w:rsidRPr="00E4405D" w:rsidRDefault="00236923" w:rsidP="00274F0B">
      <w:pPr>
        <w:ind w:firstLine="709"/>
        <w:jc w:val="center"/>
        <w:rPr>
          <w:b/>
          <w:sz w:val="32"/>
          <w:szCs w:val="32"/>
          <w:lang w:val="uk-UA"/>
        </w:rPr>
      </w:pPr>
    </w:p>
    <w:p w:rsidR="00236923" w:rsidRPr="00AE77E7" w:rsidRDefault="00236923" w:rsidP="00274F0B">
      <w:pPr>
        <w:ind w:firstLine="709"/>
        <w:jc w:val="center"/>
        <w:rPr>
          <w:b/>
          <w:sz w:val="48"/>
          <w:szCs w:val="48"/>
          <w:lang w:val="uk-UA"/>
        </w:rPr>
      </w:pPr>
    </w:p>
    <w:p w:rsidR="00236923" w:rsidRPr="00E4405D" w:rsidRDefault="00236923" w:rsidP="00274F0B">
      <w:pPr>
        <w:ind w:firstLine="709"/>
        <w:jc w:val="center"/>
        <w:rPr>
          <w:b/>
          <w:sz w:val="32"/>
          <w:szCs w:val="32"/>
          <w:lang w:val="uk-UA"/>
        </w:rPr>
      </w:pPr>
    </w:p>
    <w:p w:rsidR="00236923" w:rsidRPr="00AE77E7" w:rsidRDefault="00236923" w:rsidP="00274F0B">
      <w:pPr>
        <w:ind w:firstLine="709"/>
        <w:jc w:val="center"/>
        <w:rPr>
          <w:b/>
          <w:sz w:val="96"/>
          <w:szCs w:val="96"/>
          <w:lang w:val="uk-UA"/>
        </w:rPr>
      </w:pPr>
      <w:r w:rsidRPr="00AE77E7">
        <w:rPr>
          <w:b/>
          <w:sz w:val="96"/>
          <w:szCs w:val="96"/>
          <w:lang w:val="uk-UA"/>
        </w:rPr>
        <w:t xml:space="preserve">МЕДИЧНЕ ПРАВО </w:t>
      </w:r>
    </w:p>
    <w:p w:rsidR="00236923" w:rsidRPr="00E4405D" w:rsidRDefault="00236923" w:rsidP="00274F0B">
      <w:pPr>
        <w:ind w:firstLine="709"/>
        <w:jc w:val="center"/>
        <w:rPr>
          <w:b/>
          <w:sz w:val="32"/>
          <w:szCs w:val="32"/>
          <w:lang w:val="uk-UA"/>
        </w:rPr>
      </w:pPr>
    </w:p>
    <w:p w:rsidR="00236923" w:rsidRPr="00E4405D" w:rsidRDefault="00236923" w:rsidP="00274F0B">
      <w:pPr>
        <w:ind w:firstLine="709"/>
        <w:jc w:val="center"/>
        <w:rPr>
          <w:b/>
          <w:sz w:val="32"/>
          <w:szCs w:val="32"/>
          <w:lang w:val="uk-UA"/>
        </w:rPr>
      </w:pPr>
    </w:p>
    <w:p w:rsidR="00236923" w:rsidRPr="00B56AA0" w:rsidRDefault="00236923" w:rsidP="00274F0B">
      <w:pPr>
        <w:ind w:firstLine="709"/>
        <w:jc w:val="center"/>
        <w:rPr>
          <w:b/>
          <w:sz w:val="52"/>
          <w:szCs w:val="52"/>
          <w:lang w:val="uk-UA"/>
        </w:rPr>
      </w:pPr>
      <w:r w:rsidRPr="00B56AA0">
        <w:rPr>
          <w:b/>
          <w:sz w:val="52"/>
          <w:szCs w:val="52"/>
          <w:lang w:val="uk-UA"/>
        </w:rPr>
        <w:t>Навчально</w:t>
      </w:r>
      <w:r w:rsidR="00EF017B">
        <w:rPr>
          <w:b/>
          <w:sz w:val="52"/>
          <w:szCs w:val="52"/>
          <w:lang w:val="uk-UA"/>
        </w:rPr>
        <w:t xml:space="preserve"> </w:t>
      </w:r>
      <w:r w:rsidRPr="00B56AA0">
        <w:rPr>
          <w:b/>
          <w:sz w:val="52"/>
          <w:szCs w:val="52"/>
          <w:lang w:val="uk-UA"/>
        </w:rPr>
        <w:t>-</w:t>
      </w:r>
      <w:r w:rsidR="00EF017B">
        <w:rPr>
          <w:b/>
          <w:sz w:val="52"/>
          <w:szCs w:val="52"/>
          <w:lang w:val="uk-UA"/>
        </w:rPr>
        <w:t xml:space="preserve"> </w:t>
      </w:r>
      <w:r w:rsidRPr="00B56AA0">
        <w:rPr>
          <w:b/>
          <w:sz w:val="52"/>
          <w:szCs w:val="52"/>
          <w:lang w:val="uk-UA"/>
        </w:rPr>
        <w:t xml:space="preserve">методичний </w:t>
      </w:r>
      <w:r w:rsidR="00AE77E7" w:rsidRPr="00B56AA0">
        <w:rPr>
          <w:b/>
          <w:sz w:val="52"/>
          <w:szCs w:val="52"/>
          <w:lang w:val="uk-UA"/>
        </w:rPr>
        <w:t>комплекс</w:t>
      </w:r>
    </w:p>
    <w:p w:rsidR="00236923" w:rsidRPr="00E4405D" w:rsidRDefault="00236923" w:rsidP="00274F0B">
      <w:pPr>
        <w:ind w:firstLine="709"/>
        <w:jc w:val="center"/>
        <w:rPr>
          <w:b/>
          <w:sz w:val="32"/>
          <w:szCs w:val="32"/>
          <w:lang w:val="uk-UA"/>
        </w:rPr>
      </w:pPr>
    </w:p>
    <w:p w:rsidR="00236923" w:rsidRPr="00E4405D" w:rsidRDefault="00236923" w:rsidP="00274F0B">
      <w:pPr>
        <w:ind w:firstLine="709"/>
        <w:jc w:val="center"/>
        <w:rPr>
          <w:b/>
          <w:sz w:val="32"/>
          <w:szCs w:val="32"/>
          <w:lang w:val="uk-UA"/>
        </w:rPr>
      </w:pPr>
    </w:p>
    <w:p w:rsidR="00236923" w:rsidRPr="00E4405D" w:rsidRDefault="00236923" w:rsidP="00274F0B">
      <w:pPr>
        <w:ind w:firstLine="709"/>
        <w:jc w:val="center"/>
        <w:rPr>
          <w:b/>
          <w:sz w:val="32"/>
          <w:szCs w:val="32"/>
          <w:lang w:val="uk-UA"/>
        </w:rPr>
      </w:pPr>
    </w:p>
    <w:p w:rsidR="00236923" w:rsidRPr="00E4405D" w:rsidRDefault="00236923" w:rsidP="00274F0B">
      <w:pPr>
        <w:ind w:firstLine="709"/>
        <w:jc w:val="center"/>
        <w:rPr>
          <w:b/>
          <w:sz w:val="32"/>
          <w:szCs w:val="32"/>
          <w:lang w:val="uk-UA"/>
        </w:rPr>
      </w:pPr>
    </w:p>
    <w:p w:rsidR="00236923" w:rsidRPr="00E4405D" w:rsidRDefault="00236923" w:rsidP="00274F0B">
      <w:pPr>
        <w:ind w:firstLine="709"/>
        <w:jc w:val="center"/>
        <w:rPr>
          <w:b/>
          <w:sz w:val="32"/>
          <w:szCs w:val="32"/>
          <w:lang w:val="uk-UA"/>
        </w:rPr>
      </w:pPr>
    </w:p>
    <w:p w:rsidR="00236923" w:rsidRPr="00E4405D" w:rsidRDefault="00236923" w:rsidP="00274F0B">
      <w:pPr>
        <w:ind w:firstLine="709"/>
        <w:jc w:val="center"/>
        <w:rPr>
          <w:b/>
          <w:sz w:val="32"/>
          <w:szCs w:val="32"/>
          <w:lang w:val="uk-UA"/>
        </w:rPr>
      </w:pPr>
    </w:p>
    <w:p w:rsidR="00236923" w:rsidRPr="00E4405D" w:rsidRDefault="00236923" w:rsidP="00274F0B">
      <w:pPr>
        <w:ind w:firstLine="709"/>
        <w:rPr>
          <w:b/>
          <w:sz w:val="32"/>
          <w:szCs w:val="32"/>
          <w:lang w:val="uk-UA"/>
        </w:rPr>
      </w:pPr>
    </w:p>
    <w:p w:rsidR="00236923" w:rsidRPr="00E4405D" w:rsidRDefault="00236923" w:rsidP="00274F0B">
      <w:pPr>
        <w:ind w:firstLine="709"/>
        <w:rPr>
          <w:b/>
          <w:sz w:val="32"/>
          <w:szCs w:val="32"/>
          <w:lang w:val="uk-UA"/>
        </w:rPr>
      </w:pPr>
    </w:p>
    <w:p w:rsidR="00236923" w:rsidRPr="00E4405D" w:rsidRDefault="00236923" w:rsidP="00274F0B">
      <w:pPr>
        <w:ind w:firstLine="709"/>
        <w:rPr>
          <w:b/>
          <w:sz w:val="32"/>
          <w:szCs w:val="32"/>
          <w:lang w:val="uk-UA"/>
        </w:rPr>
      </w:pPr>
    </w:p>
    <w:p w:rsidR="00812323" w:rsidRDefault="00812323" w:rsidP="00274F0B">
      <w:pPr>
        <w:ind w:firstLine="709"/>
        <w:rPr>
          <w:b/>
          <w:sz w:val="32"/>
          <w:szCs w:val="32"/>
          <w:lang w:val="uk-UA"/>
        </w:rPr>
      </w:pPr>
    </w:p>
    <w:p w:rsidR="00177942" w:rsidRDefault="00177942" w:rsidP="00274F0B">
      <w:pPr>
        <w:ind w:firstLine="709"/>
        <w:rPr>
          <w:b/>
          <w:sz w:val="32"/>
          <w:szCs w:val="32"/>
          <w:lang w:val="uk-UA"/>
        </w:rPr>
      </w:pPr>
    </w:p>
    <w:p w:rsidR="00177942" w:rsidRDefault="00177942" w:rsidP="00274F0B">
      <w:pPr>
        <w:ind w:firstLine="709"/>
        <w:rPr>
          <w:b/>
          <w:sz w:val="32"/>
          <w:szCs w:val="32"/>
          <w:lang w:val="uk-UA"/>
        </w:rPr>
      </w:pPr>
    </w:p>
    <w:p w:rsidR="00177942" w:rsidRDefault="00177942" w:rsidP="00274F0B">
      <w:pPr>
        <w:ind w:firstLine="709"/>
        <w:rPr>
          <w:b/>
          <w:sz w:val="32"/>
          <w:szCs w:val="32"/>
          <w:lang w:val="uk-UA"/>
        </w:rPr>
      </w:pPr>
    </w:p>
    <w:p w:rsidR="00177942" w:rsidRDefault="00177942" w:rsidP="00274F0B">
      <w:pPr>
        <w:ind w:firstLine="709"/>
        <w:rPr>
          <w:b/>
          <w:sz w:val="32"/>
          <w:szCs w:val="32"/>
          <w:lang w:val="uk-UA"/>
        </w:rPr>
      </w:pPr>
    </w:p>
    <w:p w:rsidR="00177942" w:rsidRDefault="00177942" w:rsidP="00274F0B">
      <w:pPr>
        <w:ind w:firstLine="709"/>
        <w:rPr>
          <w:b/>
          <w:sz w:val="32"/>
          <w:szCs w:val="32"/>
          <w:lang w:val="uk-UA"/>
        </w:rPr>
      </w:pPr>
    </w:p>
    <w:p w:rsidR="00177942" w:rsidRDefault="00177942" w:rsidP="00274F0B">
      <w:pPr>
        <w:ind w:firstLine="709"/>
        <w:rPr>
          <w:b/>
          <w:sz w:val="32"/>
          <w:szCs w:val="32"/>
          <w:lang w:val="uk-UA"/>
        </w:rPr>
      </w:pPr>
    </w:p>
    <w:p w:rsidR="00812323" w:rsidRPr="00E4405D" w:rsidRDefault="00812323" w:rsidP="00274F0B">
      <w:pPr>
        <w:ind w:firstLine="709"/>
        <w:rPr>
          <w:b/>
          <w:sz w:val="32"/>
          <w:szCs w:val="32"/>
          <w:lang w:val="uk-UA"/>
        </w:rPr>
      </w:pPr>
    </w:p>
    <w:p w:rsidR="00236923" w:rsidRPr="002750ED" w:rsidRDefault="00236923" w:rsidP="00274F0B">
      <w:pPr>
        <w:ind w:firstLine="709"/>
        <w:jc w:val="center"/>
        <w:rPr>
          <w:b/>
          <w:sz w:val="40"/>
          <w:szCs w:val="40"/>
          <w:lang w:val="uk-UA"/>
        </w:rPr>
      </w:pPr>
      <w:r w:rsidRPr="002750ED">
        <w:rPr>
          <w:b/>
          <w:sz w:val="40"/>
          <w:szCs w:val="40"/>
          <w:lang w:val="uk-UA"/>
        </w:rPr>
        <w:t>Ужгород – 202</w:t>
      </w:r>
      <w:r w:rsidR="007C6801">
        <w:rPr>
          <w:b/>
          <w:sz w:val="40"/>
          <w:szCs w:val="40"/>
          <w:lang w:val="uk-UA"/>
        </w:rPr>
        <w:t>3</w:t>
      </w:r>
    </w:p>
    <w:p w:rsidR="00236923" w:rsidRPr="00DD175D" w:rsidRDefault="00236923" w:rsidP="00274F0B">
      <w:pPr>
        <w:ind w:firstLine="709"/>
        <w:rPr>
          <w:b/>
          <w:sz w:val="28"/>
          <w:szCs w:val="28"/>
          <w:lang w:val="uk-UA"/>
        </w:rPr>
      </w:pPr>
    </w:p>
    <w:p w:rsidR="00177942" w:rsidRDefault="00FE7A5D" w:rsidP="00274F0B">
      <w:pPr>
        <w:ind w:firstLine="709"/>
        <w:jc w:val="both"/>
        <w:rPr>
          <w:b/>
          <w:sz w:val="28"/>
          <w:szCs w:val="28"/>
          <w:lang w:val="uk-UA"/>
        </w:rPr>
      </w:pPr>
      <w:r>
        <w:rPr>
          <w:b/>
          <w:sz w:val="28"/>
          <w:szCs w:val="28"/>
          <w:lang w:val="uk-UA"/>
        </w:rPr>
        <w:lastRenderedPageBreak/>
        <w:t>УДК 342.951:351.77 (075.8</w:t>
      </w:r>
      <w:r w:rsidR="00262BB3">
        <w:rPr>
          <w:b/>
          <w:sz w:val="28"/>
          <w:szCs w:val="28"/>
          <w:lang w:val="uk-UA"/>
        </w:rPr>
        <w:t>)</w:t>
      </w:r>
    </w:p>
    <w:p w:rsidR="00177942" w:rsidRDefault="00262BB3" w:rsidP="00274F0B">
      <w:pPr>
        <w:ind w:firstLine="709"/>
        <w:jc w:val="both"/>
        <w:rPr>
          <w:b/>
          <w:sz w:val="28"/>
          <w:szCs w:val="28"/>
          <w:lang w:val="uk-UA"/>
        </w:rPr>
      </w:pPr>
      <w:r>
        <w:rPr>
          <w:b/>
          <w:sz w:val="28"/>
          <w:szCs w:val="28"/>
          <w:lang w:val="uk-UA"/>
        </w:rPr>
        <w:t>Г 85</w:t>
      </w:r>
    </w:p>
    <w:p w:rsidR="00262BB3" w:rsidRDefault="00262BB3" w:rsidP="00274F0B">
      <w:pPr>
        <w:ind w:firstLine="709"/>
        <w:jc w:val="both"/>
        <w:rPr>
          <w:b/>
          <w:sz w:val="28"/>
          <w:szCs w:val="28"/>
          <w:lang w:val="uk-UA"/>
        </w:rPr>
      </w:pPr>
    </w:p>
    <w:p w:rsidR="00177942" w:rsidRDefault="00FE7A5D" w:rsidP="00274F0B">
      <w:pPr>
        <w:ind w:firstLine="709"/>
        <w:jc w:val="both"/>
        <w:rPr>
          <w:b/>
          <w:sz w:val="28"/>
          <w:szCs w:val="28"/>
          <w:lang w:val="uk-UA"/>
        </w:rPr>
      </w:pPr>
      <w:r>
        <w:rPr>
          <w:b/>
          <w:sz w:val="28"/>
          <w:szCs w:val="28"/>
          <w:lang w:val="uk-UA"/>
        </w:rPr>
        <w:t>Грін О.О.</w:t>
      </w:r>
    </w:p>
    <w:p w:rsidR="00236923" w:rsidRPr="00DD175D" w:rsidRDefault="00236923" w:rsidP="00274F0B">
      <w:pPr>
        <w:ind w:firstLine="709"/>
        <w:jc w:val="both"/>
        <w:rPr>
          <w:sz w:val="28"/>
          <w:szCs w:val="28"/>
          <w:lang w:val="uk-UA"/>
        </w:rPr>
      </w:pPr>
      <w:r w:rsidRPr="00DD175D">
        <w:rPr>
          <w:b/>
          <w:sz w:val="28"/>
          <w:szCs w:val="28"/>
          <w:lang w:val="uk-UA"/>
        </w:rPr>
        <w:t>Медичне право</w:t>
      </w:r>
      <w:r w:rsidR="001801B0">
        <w:rPr>
          <w:b/>
          <w:sz w:val="28"/>
          <w:szCs w:val="28"/>
          <w:lang w:val="uk-UA"/>
        </w:rPr>
        <w:t xml:space="preserve"> </w:t>
      </w:r>
      <w:r w:rsidRPr="00DD175D">
        <w:rPr>
          <w:b/>
          <w:sz w:val="28"/>
          <w:szCs w:val="28"/>
          <w:lang w:val="uk-UA"/>
        </w:rPr>
        <w:t xml:space="preserve">: </w:t>
      </w:r>
      <w:r w:rsidRPr="00DD175D">
        <w:rPr>
          <w:sz w:val="28"/>
          <w:szCs w:val="28"/>
          <w:lang w:val="uk-UA"/>
        </w:rPr>
        <w:t>навчально</w:t>
      </w:r>
      <w:r w:rsidR="00517583" w:rsidRPr="00517583">
        <w:rPr>
          <w:sz w:val="28"/>
          <w:szCs w:val="28"/>
        </w:rPr>
        <w:t xml:space="preserve"> </w:t>
      </w:r>
      <w:r w:rsidRPr="00DD175D">
        <w:rPr>
          <w:sz w:val="28"/>
          <w:szCs w:val="28"/>
          <w:lang w:val="uk-UA"/>
        </w:rPr>
        <w:t>-</w:t>
      </w:r>
      <w:r w:rsidR="00517583" w:rsidRPr="00517583">
        <w:rPr>
          <w:sz w:val="28"/>
          <w:szCs w:val="28"/>
        </w:rPr>
        <w:t xml:space="preserve"> </w:t>
      </w:r>
      <w:r w:rsidRPr="00DD175D">
        <w:rPr>
          <w:sz w:val="28"/>
          <w:szCs w:val="28"/>
          <w:lang w:val="uk-UA"/>
        </w:rPr>
        <w:t xml:space="preserve">методичний </w:t>
      </w:r>
      <w:r w:rsidR="00600DD9">
        <w:rPr>
          <w:sz w:val="28"/>
          <w:szCs w:val="28"/>
          <w:lang w:val="uk-UA"/>
        </w:rPr>
        <w:t>комплекс</w:t>
      </w:r>
      <w:r w:rsidRPr="00DD175D">
        <w:rPr>
          <w:sz w:val="28"/>
          <w:szCs w:val="28"/>
          <w:lang w:val="uk-UA"/>
        </w:rPr>
        <w:t xml:space="preserve"> для студентів  спеціальності </w:t>
      </w:r>
      <w:r w:rsidR="00600DD9">
        <w:rPr>
          <w:sz w:val="28"/>
          <w:szCs w:val="28"/>
          <w:lang w:val="uk-UA"/>
        </w:rPr>
        <w:t xml:space="preserve">222 </w:t>
      </w:r>
      <w:r w:rsidR="007E7CA0" w:rsidRPr="007C6801">
        <w:rPr>
          <w:color w:val="000000" w:themeColor="text1"/>
          <w:sz w:val="32"/>
          <w:szCs w:val="32"/>
          <w:lang w:val="uk-UA"/>
        </w:rPr>
        <w:t>„</w:t>
      </w:r>
      <w:r w:rsidR="00600DD9">
        <w:rPr>
          <w:sz w:val="28"/>
          <w:szCs w:val="28"/>
          <w:lang w:val="uk-UA"/>
        </w:rPr>
        <w:t>Медицина</w:t>
      </w:r>
      <w:r w:rsidR="007E7CA0" w:rsidRPr="007C6801">
        <w:rPr>
          <w:color w:val="000000" w:themeColor="text1"/>
          <w:sz w:val="32"/>
          <w:szCs w:val="32"/>
          <w:lang w:val="uk-UA"/>
        </w:rPr>
        <w:t>”</w:t>
      </w:r>
      <w:r w:rsidR="00600DD9">
        <w:rPr>
          <w:sz w:val="28"/>
          <w:szCs w:val="28"/>
          <w:lang w:val="uk-UA"/>
        </w:rPr>
        <w:t xml:space="preserve"> ( за спеціалізацією </w:t>
      </w:r>
      <w:r w:rsidR="007E7CA0" w:rsidRPr="007C6801">
        <w:rPr>
          <w:color w:val="000000" w:themeColor="text1"/>
          <w:sz w:val="32"/>
          <w:szCs w:val="32"/>
          <w:lang w:val="uk-UA"/>
        </w:rPr>
        <w:t>„</w:t>
      </w:r>
      <w:r w:rsidR="00600DD9">
        <w:rPr>
          <w:sz w:val="28"/>
          <w:szCs w:val="28"/>
          <w:lang w:val="uk-UA"/>
        </w:rPr>
        <w:t>Лікувальна справа</w:t>
      </w:r>
      <w:r w:rsidR="007E7CA0" w:rsidRPr="007C6801">
        <w:rPr>
          <w:color w:val="000000" w:themeColor="text1"/>
          <w:sz w:val="32"/>
          <w:szCs w:val="32"/>
          <w:lang w:val="uk-UA"/>
        </w:rPr>
        <w:t>”</w:t>
      </w:r>
      <w:r w:rsidR="00600DD9">
        <w:rPr>
          <w:sz w:val="28"/>
          <w:szCs w:val="28"/>
          <w:lang w:val="uk-UA"/>
        </w:rPr>
        <w:t xml:space="preserve">, магістр) та спеціальності 221 </w:t>
      </w:r>
      <w:r w:rsidR="007E7CA0" w:rsidRPr="007C6801">
        <w:rPr>
          <w:color w:val="000000" w:themeColor="text1"/>
          <w:sz w:val="32"/>
          <w:szCs w:val="32"/>
          <w:lang w:val="uk-UA"/>
        </w:rPr>
        <w:t>„</w:t>
      </w:r>
      <w:r w:rsidR="00600DD9">
        <w:rPr>
          <w:sz w:val="28"/>
          <w:szCs w:val="28"/>
          <w:lang w:val="uk-UA"/>
        </w:rPr>
        <w:t>Стоматологія</w:t>
      </w:r>
      <w:r w:rsidR="007E7CA0" w:rsidRPr="007C6801">
        <w:rPr>
          <w:color w:val="000000" w:themeColor="text1"/>
          <w:sz w:val="32"/>
          <w:szCs w:val="32"/>
          <w:lang w:val="uk-UA"/>
        </w:rPr>
        <w:t>”</w:t>
      </w:r>
      <w:r w:rsidR="00600DD9">
        <w:rPr>
          <w:sz w:val="28"/>
          <w:szCs w:val="28"/>
          <w:lang w:val="uk-UA"/>
        </w:rPr>
        <w:t xml:space="preserve"> ( за спеціалізацією </w:t>
      </w:r>
      <w:r w:rsidR="007E7CA0" w:rsidRPr="007C6801">
        <w:rPr>
          <w:color w:val="000000" w:themeColor="text1"/>
          <w:sz w:val="32"/>
          <w:szCs w:val="32"/>
          <w:lang w:val="uk-UA"/>
        </w:rPr>
        <w:t>„</w:t>
      </w:r>
      <w:r w:rsidR="00600DD9">
        <w:rPr>
          <w:sz w:val="28"/>
          <w:szCs w:val="28"/>
          <w:lang w:val="uk-UA"/>
        </w:rPr>
        <w:t>Лікар</w:t>
      </w:r>
      <w:r w:rsidR="00517583" w:rsidRPr="00517583">
        <w:rPr>
          <w:sz w:val="28"/>
          <w:szCs w:val="28"/>
        </w:rPr>
        <w:t xml:space="preserve"> </w:t>
      </w:r>
      <w:r w:rsidR="00600DD9">
        <w:rPr>
          <w:sz w:val="28"/>
          <w:szCs w:val="28"/>
          <w:lang w:val="uk-UA"/>
        </w:rPr>
        <w:t>-стоматолог</w:t>
      </w:r>
      <w:r w:rsidR="007E7CA0" w:rsidRPr="007C6801">
        <w:rPr>
          <w:color w:val="000000" w:themeColor="text1"/>
          <w:sz w:val="32"/>
          <w:szCs w:val="32"/>
          <w:lang w:val="uk-UA"/>
        </w:rPr>
        <w:t>”</w:t>
      </w:r>
      <w:r w:rsidR="00600DD9">
        <w:rPr>
          <w:sz w:val="28"/>
          <w:szCs w:val="28"/>
          <w:lang w:val="uk-UA"/>
        </w:rPr>
        <w:t>, магістр</w:t>
      </w:r>
      <w:r w:rsidR="007E7CA0">
        <w:rPr>
          <w:sz w:val="28"/>
          <w:szCs w:val="28"/>
          <w:lang w:val="uk-UA"/>
        </w:rPr>
        <w:t>)</w:t>
      </w:r>
      <w:r w:rsidR="00600DD9">
        <w:rPr>
          <w:sz w:val="28"/>
          <w:szCs w:val="28"/>
          <w:lang w:val="uk-UA"/>
        </w:rPr>
        <w:t>.</w:t>
      </w:r>
      <w:r w:rsidR="001801B0">
        <w:rPr>
          <w:sz w:val="28"/>
          <w:szCs w:val="28"/>
          <w:lang w:val="uk-UA"/>
        </w:rPr>
        <w:t xml:space="preserve"> 2 </w:t>
      </w:r>
      <w:r w:rsidR="00F607B9">
        <w:rPr>
          <w:sz w:val="28"/>
          <w:szCs w:val="28"/>
          <w:lang w:val="uk-UA"/>
        </w:rPr>
        <w:t>-</w:t>
      </w:r>
      <w:r w:rsidR="001801B0">
        <w:rPr>
          <w:sz w:val="28"/>
          <w:szCs w:val="28"/>
          <w:lang w:val="uk-UA"/>
        </w:rPr>
        <w:t xml:space="preserve"> ге вид</w:t>
      </w:r>
      <w:r w:rsidR="00262BB3">
        <w:rPr>
          <w:sz w:val="28"/>
          <w:szCs w:val="28"/>
          <w:lang w:val="uk-UA"/>
        </w:rPr>
        <w:t>.</w:t>
      </w:r>
      <w:r w:rsidR="001801B0">
        <w:rPr>
          <w:sz w:val="28"/>
          <w:szCs w:val="28"/>
          <w:lang w:val="uk-UA"/>
        </w:rPr>
        <w:t xml:space="preserve">, перероб. і доп. Ужгород: </w:t>
      </w:r>
      <w:r w:rsidR="00F94514">
        <w:rPr>
          <w:sz w:val="28"/>
          <w:szCs w:val="28"/>
          <w:lang w:val="uk-UA"/>
        </w:rPr>
        <w:t>ФОП Сабов А.М., 2023. 2</w:t>
      </w:r>
      <w:r w:rsidR="00C90EFC" w:rsidRPr="00274F0B">
        <w:rPr>
          <w:sz w:val="28"/>
          <w:szCs w:val="28"/>
        </w:rPr>
        <w:t>7</w:t>
      </w:r>
      <w:r w:rsidR="005D224F">
        <w:rPr>
          <w:sz w:val="28"/>
          <w:szCs w:val="28"/>
        </w:rPr>
        <w:t>3</w:t>
      </w:r>
      <w:r w:rsidR="001801B0">
        <w:rPr>
          <w:sz w:val="28"/>
          <w:szCs w:val="28"/>
          <w:lang w:val="uk-UA"/>
        </w:rPr>
        <w:t xml:space="preserve"> с</w:t>
      </w:r>
      <w:r w:rsidRPr="00DD175D">
        <w:rPr>
          <w:sz w:val="28"/>
          <w:szCs w:val="28"/>
          <w:lang w:val="uk-UA"/>
        </w:rPr>
        <w:t>.</w:t>
      </w:r>
    </w:p>
    <w:p w:rsidR="00236923" w:rsidRPr="00DD175D" w:rsidRDefault="00236923" w:rsidP="00274F0B">
      <w:pPr>
        <w:ind w:firstLine="709"/>
        <w:rPr>
          <w:b/>
          <w:sz w:val="28"/>
          <w:szCs w:val="28"/>
          <w:lang w:val="uk-UA"/>
        </w:rPr>
      </w:pPr>
    </w:p>
    <w:p w:rsidR="00236923" w:rsidRPr="00DD175D" w:rsidRDefault="00236923" w:rsidP="00274F0B">
      <w:pPr>
        <w:ind w:firstLine="709"/>
        <w:rPr>
          <w:b/>
          <w:sz w:val="28"/>
          <w:szCs w:val="28"/>
          <w:lang w:val="uk-UA"/>
        </w:rPr>
      </w:pPr>
    </w:p>
    <w:p w:rsidR="00236923" w:rsidRPr="00DD175D" w:rsidRDefault="00236923" w:rsidP="00274F0B">
      <w:pPr>
        <w:ind w:firstLine="709"/>
        <w:rPr>
          <w:b/>
          <w:sz w:val="28"/>
          <w:szCs w:val="28"/>
          <w:lang w:val="uk-UA"/>
        </w:rPr>
      </w:pPr>
    </w:p>
    <w:p w:rsidR="00236923" w:rsidRPr="00DD175D" w:rsidRDefault="00236923" w:rsidP="00274F0B">
      <w:pPr>
        <w:ind w:firstLine="709"/>
        <w:rPr>
          <w:b/>
          <w:sz w:val="28"/>
          <w:szCs w:val="28"/>
          <w:lang w:val="uk-UA"/>
        </w:rPr>
      </w:pPr>
    </w:p>
    <w:p w:rsidR="00236923" w:rsidRPr="00DD175D" w:rsidRDefault="00236923" w:rsidP="00274F0B">
      <w:pPr>
        <w:ind w:firstLine="709"/>
        <w:jc w:val="both"/>
        <w:rPr>
          <w:sz w:val="28"/>
          <w:szCs w:val="28"/>
          <w:lang w:val="uk-UA"/>
        </w:rPr>
      </w:pPr>
      <w:r w:rsidRPr="00DD175D">
        <w:rPr>
          <w:sz w:val="28"/>
          <w:szCs w:val="28"/>
          <w:lang w:val="uk-UA"/>
        </w:rPr>
        <w:t>Навчально</w:t>
      </w:r>
      <w:r w:rsidR="005B0273" w:rsidRPr="005B0273">
        <w:rPr>
          <w:sz w:val="28"/>
          <w:szCs w:val="28"/>
        </w:rPr>
        <w:t xml:space="preserve"> </w:t>
      </w:r>
      <w:r w:rsidRPr="00DD175D">
        <w:rPr>
          <w:sz w:val="28"/>
          <w:szCs w:val="28"/>
          <w:lang w:val="uk-UA"/>
        </w:rPr>
        <w:t>-</w:t>
      </w:r>
      <w:r w:rsidR="005B0273" w:rsidRPr="005B0273">
        <w:rPr>
          <w:sz w:val="28"/>
          <w:szCs w:val="28"/>
        </w:rPr>
        <w:t xml:space="preserve"> </w:t>
      </w:r>
      <w:r w:rsidRPr="00DD175D">
        <w:rPr>
          <w:sz w:val="28"/>
          <w:szCs w:val="28"/>
          <w:lang w:val="uk-UA"/>
        </w:rPr>
        <w:t xml:space="preserve">методичний </w:t>
      </w:r>
      <w:r w:rsidR="00600DD9">
        <w:rPr>
          <w:sz w:val="28"/>
          <w:szCs w:val="28"/>
          <w:lang w:val="uk-UA"/>
        </w:rPr>
        <w:t xml:space="preserve">комплекс </w:t>
      </w:r>
      <w:r w:rsidRPr="00DD175D">
        <w:rPr>
          <w:sz w:val="28"/>
          <w:szCs w:val="28"/>
          <w:lang w:val="uk-UA"/>
        </w:rPr>
        <w:t>з дисципліни</w:t>
      </w:r>
      <w:r w:rsidR="007E7CA0">
        <w:rPr>
          <w:sz w:val="28"/>
          <w:szCs w:val="28"/>
          <w:lang w:val="uk-UA"/>
        </w:rPr>
        <w:t xml:space="preserve"> </w:t>
      </w:r>
      <w:r w:rsidR="007E7CA0" w:rsidRPr="00E4405D">
        <w:rPr>
          <w:color w:val="000000" w:themeColor="text1"/>
          <w:sz w:val="32"/>
          <w:szCs w:val="32"/>
        </w:rPr>
        <w:t>„</w:t>
      </w:r>
      <w:r w:rsidRPr="00DD175D">
        <w:rPr>
          <w:sz w:val="28"/>
          <w:szCs w:val="28"/>
          <w:lang w:val="uk-UA"/>
        </w:rPr>
        <w:t xml:space="preserve"> Медичне право</w:t>
      </w:r>
      <w:r w:rsidR="007E7CA0" w:rsidRPr="00E4405D">
        <w:rPr>
          <w:color w:val="000000" w:themeColor="text1"/>
          <w:sz w:val="32"/>
          <w:szCs w:val="32"/>
        </w:rPr>
        <w:t>”</w:t>
      </w:r>
      <w:r w:rsidRPr="00DD175D">
        <w:rPr>
          <w:sz w:val="28"/>
          <w:szCs w:val="28"/>
          <w:lang w:val="uk-UA"/>
        </w:rPr>
        <w:t xml:space="preserve"> складений за вимогами кредитно</w:t>
      </w:r>
      <w:r w:rsidR="000936A3">
        <w:rPr>
          <w:sz w:val="28"/>
          <w:szCs w:val="28"/>
          <w:lang w:val="uk-UA"/>
        </w:rPr>
        <w:t xml:space="preserve"> </w:t>
      </w:r>
      <w:r w:rsidRPr="00DD175D">
        <w:rPr>
          <w:sz w:val="28"/>
          <w:szCs w:val="28"/>
          <w:lang w:val="uk-UA"/>
        </w:rPr>
        <w:t>-</w:t>
      </w:r>
      <w:r w:rsidR="000936A3">
        <w:rPr>
          <w:sz w:val="28"/>
          <w:szCs w:val="28"/>
          <w:lang w:val="uk-UA"/>
        </w:rPr>
        <w:t xml:space="preserve"> </w:t>
      </w:r>
      <w:r w:rsidRPr="00DD175D">
        <w:rPr>
          <w:sz w:val="28"/>
          <w:szCs w:val="28"/>
          <w:lang w:val="uk-UA"/>
        </w:rPr>
        <w:t>модульної системи</w:t>
      </w:r>
      <w:r w:rsidR="00600DD9">
        <w:rPr>
          <w:sz w:val="28"/>
          <w:szCs w:val="28"/>
          <w:lang w:val="uk-UA"/>
        </w:rPr>
        <w:t xml:space="preserve">, </w:t>
      </w:r>
      <w:r w:rsidRPr="00DD175D">
        <w:rPr>
          <w:sz w:val="28"/>
          <w:szCs w:val="28"/>
          <w:lang w:val="uk-UA"/>
        </w:rPr>
        <w:t xml:space="preserve">містить структуру програми навчального курсу, тематику </w:t>
      </w:r>
      <w:r w:rsidR="00600DD9">
        <w:rPr>
          <w:sz w:val="28"/>
          <w:szCs w:val="28"/>
          <w:lang w:val="uk-UA"/>
        </w:rPr>
        <w:t>лекційних, практичних та самості</w:t>
      </w:r>
      <w:r w:rsidR="002C34E2">
        <w:rPr>
          <w:sz w:val="28"/>
          <w:szCs w:val="28"/>
          <w:lang w:val="uk-UA"/>
        </w:rPr>
        <w:t>й</w:t>
      </w:r>
      <w:r w:rsidR="00600DD9">
        <w:rPr>
          <w:sz w:val="28"/>
          <w:szCs w:val="28"/>
          <w:lang w:val="uk-UA"/>
        </w:rPr>
        <w:t>них занять</w:t>
      </w:r>
      <w:r w:rsidRPr="00DD175D">
        <w:rPr>
          <w:sz w:val="28"/>
          <w:szCs w:val="28"/>
          <w:lang w:val="uk-UA"/>
        </w:rPr>
        <w:t>, словник медико</w:t>
      </w:r>
      <w:r w:rsidR="00B350D8">
        <w:rPr>
          <w:sz w:val="28"/>
          <w:szCs w:val="28"/>
          <w:lang w:val="uk-UA"/>
        </w:rPr>
        <w:t xml:space="preserve"> </w:t>
      </w:r>
      <w:r w:rsidRPr="00DD175D">
        <w:rPr>
          <w:sz w:val="28"/>
          <w:szCs w:val="28"/>
          <w:lang w:val="uk-UA"/>
        </w:rPr>
        <w:t>-</w:t>
      </w:r>
      <w:r w:rsidR="00B350D8">
        <w:rPr>
          <w:sz w:val="28"/>
          <w:szCs w:val="28"/>
          <w:lang w:val="uk-UA"/>
        </w:rPr>
        <w:t xml:space="preserve"> </w:t>
      </w:r>
      <w:r w:rsidR="00600DD9">
        <w:rPr>
          <w:sz w:val="28"/>
          <w:szCs w:val="28"/>
          <w:lang w:val="uk-UA"/>
        </w:rPr>
        <w:t>правов</w:t>
      </w:r>
      <w:r w:rsidRPr="00DD175D">
        <w:rPr>
          <w:sz w:val="28"/>
          <w:szCs w:val="28"/>
          <w:lang w:val="uk-UA"/>
        </w:rPr>
        <w:t xml:space="preserve">их термінів, </w:t>
      </w:r>
      <w:r w:rsidR="00600DD9">
        <w:rPr>
          <w:sz w:val="28"/>
          <w:szCs w:val="28"/>
          <w:lang w:val="uk-UA"/>
        </w:rPr>
        <w:t xml:space="preserve">а також </w:t>
      </w:r>
      <w:r w:rsidRPr="00DD175D">
        <w:rPr>
          <w:sz w:val="28"/>
          <w:szCs w:val="28"/>
          <w:lang w:val="uk-UA"/>
        </w:rPr>
        <w:t xml:space="preserve">перелік </w:t>
      </w:r>
      <w:r w:rsidR="00600DD9">
        <w:rPr>
          <w:sz w:val="28"/>
          <w:szCs w:val="28"/>
          <w:lang w:val="uk-UA"/>
        </w:rPr>
        <w:t>джерел і літе</w:t>
      </w:r>
      <w:r w:rsidRPr="00DD175D">
        <w:rPr>
          <w:sz w:val="28"/>
          <w:szCs w:val="28"/>
          <w:lang w:val="uk-UA"/>
        </w:rPr>
        <w:t>ратури.</w:t>
      </w:r>
    </w:p>
    <w:p w:rsidR="00236923" w:rsidRPr="00DD175D" w:rsidRDefault="00236923" w:rsidP="00274F0B">
      <w:pPr>
        <w:ind w:firstLine="709"/>
        <w:jc w:val="both"/>
        <w:rPr>
          <w:sz w:val="28"/>
          <w:szCs w:val="28"/>
          <w:lang w:val="uk-UA"/>
        </w:rPr>
      </w:pPr>
    </w:p>
    <w:p w:rsidR="00236923" w:rsidRPr="00DD175D" w:rsidRDefault="00236923" w:rsidP="00274F0B">
      <w:pPr>
        <w:ind w:firstLine="709"/>
        <w:jc w:val="both"/>
        <w:rPr>
          <w:sz w:val="28"/>
          <w:szCs w:val="28"/>
          <w:lang w:val="uk-UA"/>
        </w:rPr>
      </w:pPr>
    </w:p>
    <w:p w:rsidR="00236923" w:rsidRPr="00DD175D" w:rsidRDefault="00236923" w:rsidP="00274F0B">
      <w:pPr>
        <w:ind w:firstLine="709"/>
        <w:jc w:val="both"/>
        <w:rPr>
          <w:sz w:val="28"/>
          <w:szCs w:val="28"/>
          <w:lang w:val="uk-UA"/>
        </w:rPr>
      </w:pPr>
    </w:p>
    <w:p w:rsidR="00236923" w:rsidRPr="00DD175D" w:rsidRDefault="00236923" w:rsidP="00274F0B">
      <w:pPr>
        <w:ind w:firstLine="709"/>
        <w:jc w:val="both"/>
        <w:rPr>
          <w:b/>
          <w:iCs/>
          <w:sz w:val="28"/>
          <w:szCs w:val="28"/>
          <w:lang w:val="uk-UA"/>
        </w:rPr>
      </w:pPr>
      <w:r w:rsidRPr="00DD175D">
        <w:rPr>
          <w:b/>
          <w:iCs/>
          <w:sz w:val="28"/>
          <w:szCs w:val="28"/>
          <w:lang w:val="uk-UA"/>
        </w:rPr>
        <w:t>Рецензенти:</w:t>
      </w:r>
    </w:p>
    <w:p w:rsidR="00236923" w:rsidRPr="00DD175D" w:rsidRDefault="00236923" w:rsidP="00274F0B">
      <w:pPr>
        <w:ind w:firstLine="709"/>
        <w:jc w:val="both"/>
        <w:rPr>
          <w:b/>
          <w:i/>
          <w:sz w:val="28"/>
          <w:szCs w:val="28"/>
          <w:lang w:val="uk-UA"/>
        </w:rPr>
      </w:pPr>
    </w:p>
    <w:p w:rsidR="00236923" w:rsidRPr="00DD175D" w:rsidRDefault="00236923" w:rsidP="00274F0B">
      <w:pPr>
        <w:ind w:firstLine="709"/>
        <w:jc w:val="both"/>
        <w:rPr>
          <w:sz w:val="28"/>
          <w:szCs w:val="28"/>
          <w:lang w:val="uk-UA"/>
        </w:rPr>
      </w:pPr>
      <w:r w:rsidRPr="00DD175D">
        <w:rPr>
          <w:b/>
          <w:i/>
          <w:sz w:val="28"/>
          <w:szCs w:val="28"/>
          <w:lang w:val="uk-UA"/>
        </w:rPr>
        <w:t>Савчин М.В. доктор юридичних наук, професор, директор науково-дослідного інституту порівняльного публічного права та міжнародного права Ужгородського національного  університету.</w:t>
      </w:r>
    </w:p>
    <w:p w:rsidR="00236923" w:rsidRPr="00DD175D" w:rsidRDefault="00236923" w:rsidP="00274F0B">
      <w:pPr>
        <w:ind w:firstLine="709"/>
        <w:jc w:val="both"/>
        <w:rPr>
          <w:b/>
          <w:i/>
          <w:sz w:val="28"/>
          <w:szCs w:val="28"/>
          <w:lang w:val="uk-UA"/>
        </w:rPr>
      </w:pPr>
    </w:p>
    <w:p w:rsidR="00236923" w:rsidRPr="00DD175D" w:rsidRDefault="00236923" w:rsidP="00274F0B">
      <w:pPr>
        <w:ind w:firstLine="709"/>
        <w:jc w:val="both"/>
        <w:rPr>
          <w:b/>
          <w:i/>
          <w:sz w:val="28"/>
          <w:szCs w:val="28"/>
          <w:lang w:val="uk-UA"/>
        </w:rPr>
      </w:pPr>
    </w:p>
    <w:p w:rsidR="00236923" w:rsidRPr="00DD175D" w:rsidRDefault="00236923" w:rsidP="00274F0B">
      <w:pPr>
        <w:ind w:firstLine="709"/>
        <w:jc w:val="both"/>
        <w:rPr>
          <w:b/>
          <w:i/>
          <w:sz w:val="28"/>
          <w:szCs w:val="28"/>
          <w:lang w:val="uk-UA"/>
        </w:rPr>
      </w:pPr>
      <w:r w:rsidRPr="00DD175D">
        <w:rPr>
          <w:b/>
          <w:i/>
          <w:sz w:val="28"/>
          <w:szCs w:val="28"/>
          <w:lang w:val="uk-UA"/>
        </w:rPr>
        <w:t>Карабін Т.О. докторка юридичних наук, професорка, завідувачка кафедри адміністративного, фінансового та інформаційного права юридичного факультету Ужгородського національного  університету.</w:t>
      </w:r>
    </w:p>
    <w:p w:rsidR="00236923" w:rsidRPr="00DD175D" w:rsidRDefault="00236923" w:rsidP="00274F0B">
      <w:pPr>
        <w:ind w:firstLine="709"/>
        <w:jc w:val="both"/>
        <w:rPr>
          <w:b/>
          <w:i/>
          <w:sz w:val="28"/>
          <w:szCs w:val="28"/>
          <w:lang w:val="uk-UA"/>
        </w:rPr>
      </w:pPr>
    </w:p>
    <w:p w:rsidR="00236923" w:rsidRPr="00DD175D" w:rsidRDefault="00236923" w:rsidP="00274F0B">
      <w:pPr>
        <w:ind w:firstLine="709"/>
        <w:jc w:val="both"/>
        <w:rPr>
          <w:b/>
          <w:sz w:val="28"/>
          <w:szCs w:val="28"/>
          <w:lang w:val="uk-UA"/>
        </w:rPr>
      </w:pPr>
    </w:p>
    <w:p w:rsidR="00236923" w:rsidRPr="00DD175D" w:rsidRDefault="00236923" w:rsidP="00274F0B">
      <w:pPr>
        <w:ind w:firstLine="709"/>
        <w:jc w:val="both"/>
        <w:rPr>
          <w:sz w:val="28"/>
          <w:szCs w:val="28"/>
          <w:lang w:val="uk-UA"/>
        </w:rPr>
      </w:pPr>
    </w:p>
    <w:p w:rsidR="00236923" w:rsidRPr="00DD175D" w:rsidRDefault="00236923" w:rsidP="00274F0B">
      <w:pPr>
        <w:ind w:firstLine="709"/>
        <w:jc w:val="both"/>
        <w:rPr>
          <w:sz w:val="28"/>
          <w:szCs w:val="28"/>
          <w:lang w:val="uk-UA"/>
        </w:rPr>
      </w:pPr>
      <w:r w:rsidRPr="00DD175D">
        <w:rPr>
          <w:sz w:val="28"/>
          <w:szCs w:val="28"/>
          <w:lang w:val="uk-UA"/>
        </w:rPr>
        <w:t>Затверджено рішенням навчально</w:t>
      </w:r>
      <w:r w:rsidR="000936A3">
        <w:rPr>
          <w:sz w:val="28"/>
          <w:szCs w:val="28"/>
          <w:lang w:val="uk-UA"/>
        </w:rPr>
        <w:t xml:space="preserve"> </w:t>
      </w:r>
      <w:r w:rsidRPr="00DD175D">
        <w:rPr>
          <w:sz w:val="28"/>
          <w:szCs w:val="28"/>
          <w:lang w:val="uk-UA"/>
        </w:rPr>
        <w:t>-</w:t>
      </w:r>
      <w:r w:rsidR="000936A3">
        <w:rPr>
          <w:sz w:val="28"/>
          <w:szCs w:val="28"/>
          <w:lang w:val="uk-UA"/>
        </w:rPr>
        <w:t xml:space="preserve"> </w:t>
      </w:r>
      <w:r w:rsidRPr="00DD175D">
        <w:rPr>
          <w:sz w:val="28"/>
          <w:szCs w:val="28"/>
          <w:lang w:val="uk-UA"/>
        </w:rPr>
        <w:t xml:space="preserve">методичної комісії юридичного факультету ДВНЗ </w:t>
      </w:r>
      <w:r w:rsidR="007E7CA0" w:rsidRPr="00E4405D">
        <w:rPr>
          <w:color w:val="000000" w:themeColor="text1"/>
          <w:sz w:val="32"/>
          <w:szCs w:val="32"/>
        </w:rPr>
        <w:t>„</w:t>
      </w:r>
      <w:r w:rsidRPr="00DD175D">
        <w:rPr>
          <w:sz w:val="28"/>
          <w:szCs w:val="28"/>
          <w:lang w:val="uk-UA"/>
        </w:rPr>
        <w:t>Ужгородський національний університет</w:t>
      </w:r>
      <w:r w:rsidR="007E7CA0" w:rsidRPr="00E4405D">
        <w:rPr>
          <w:color w:val="000000" w:themeColor="text1"/>
          <w:sz w:val="32"/>
          <w:szCs w:val="32"/>
        </w:rPr>
        <w:t>”</w:t>
      </w:r>
      <w:r w:rsidRPr="00DD175D">
        <w:rPr>
          <w:sz w:val="28"/>
          <w:szCs w:val="28"/>
          <w:lang w:val="uk-UA"/>
        </w:rPr>
        <w:t xml:space="preserve"> від </w:t>
      </w:r>
      <w:r w:rsidR="00600DD9">
        <w:rPr>
          <w:sz w:val="28"/>
          <w:szCs w:val="28"/>
          <w:lang w:val="uk-UA"/>
        </w:rPr>
        <w:t>13 червня 2022</w:t>
      </w:r>
      <w:r w:rsidRPr="00DD175D">
        <w:rPr>
          <w:sz w:val="28"/>
          <w:szCs w:val="28"/>
          <w:lang w:val="uk-UA"/>
        </w:rPr>
        <w:t xml:space="preserve">р., протокол № </w:t>
      </w:r>
      <w:r w:rsidR="00600DD9">
        <w:rPr>
          <w:sz w:val="28"/>
          <w:szCs w:val="28"/>
          <w:lang w:val="uk-UA"/>
        </w:rPr>
        <w:t>3</w:t>
      </w:r>
      <w:r w:rsidRPr="00DD175D">
        <w:rPr>
          <w:sz w:val="28"/>
          <w:szCs w:val="28"/>
          <w:lang w:val="uk-UA"/>
        </w:rPr>
        <w:t>.</w:t>
      </w:r>
    </w:p>
    <w:p w:rsidR="00236923" w:rsidRDefault="00236923" w:rsidP="00274F0B">
      <w:pPr>
        <w:ind w:firstLine="709"/>
        <w:jc w:val="both"/>
        <w:rPr>
          <w:sz w:val="28"/>
          <w:szCs w:val="28"/>
          <w:lang w:val="uk-UA"/>
        </w:rPr>
      </w:pPr>
    </w:p>
    <w:p w:rsidR="00AD7E8F" w:rsidRPr="00DD175D" w:rsidRDefault="00AD7E8F" w:rsidP="00274F0B">
      <w:pPr>
        <w:ind w:firstLine="709"/>
        <w:jc w:val="both"/>
        <w:rPr>
          <w:sz w:val="28"/>
          <w:szCs w:val="28"/>
          <w:lang w:val="uk-UA"/>
        </w:rPr>
      </w:pPr>
    </w:p>
    <w:p w:rsidR="00236923" w:rsidRPr="00DD175D" w:rsidRDefault="00236923" w:rsidP="00274F0B">
      <w:pPr>
        <w:ind w:firstLine="709"/>
        <w:jc w:val="right"/>
        <w:rPr>
          <w:b/>
          <w:sz w:val="28"/>
          <w:szCs w:val="28"/>
          <w:lang w:val="uk-UA"/>
        </w:rPr>
      </w:pPr>
      <w:r w:rsidRPr="00DD175D">
        <w:rPr>
          <w:b/>
          <w:sz w:val="28"/>
          <w:szCs w:val="28"/>
          <w:lang w:val="uk-UA"/>
        </w:rPr>
        <w:sym w:font="Symbol" w:char="F0D3"/>
      </w:r>
      <w:r w:rsidRPr="00DD175D">
        <w:rPr>
          <w:b/>
          <w:sz w:val="28"/>
          <w:szCs w:val="28"/>
          <w:lang w:val="uk-UA"/>
        </w:rPr>
        <w:t>Грін О.О., 202</w:t>
      </w:r>
      <w:r w:rsidR="007C6801">
        <w:rPr>
          <w:b/>
          <w:sz w:val="28"/>
          <w:szCs w:val="28"/>
          <w:lang w:val="uk-UA"/>
        </w:rPr>
        <w:t>3</w:t>
      </w:r>
    </w:p>
    <w:p w:rsidR="00274F0B" w:rsidRDefault="00274F0B" w:rsidP="00274F0B">
      <w:pPr>
        <w:ind w:firstLine="709"/>
        <w:jc w:val="center"/>
        <w:rPr>
          <w:b/>
          <w:sz w:val="32"/>
          <w:szCs w:val="32"/>
          <w:lang w:val="uk-UA"/>
        </w:rPr>
      </w:pPr>
    </w:p>
    <w:p w:rsidR="00274F0B" w:rsidRDefault="00274F0B" w:rsidP="00274F0B">
      <w:pPr>
        <w:ind w:firstLine="709"/>
        <w:jc w:val="center"/>
        <w:rPr>
          <w:b/>
          <w:sz w:val="32"/>
          <w:szCs w:val="32"/>
          <w:lang w:val="uk-UA"/>
        </w:rPr>
      </w:pPr>
    </w:p>
    <w:p w:rsidR="00274F0B" w:rsidRDefault="00274F0B" w:rsidP="00274F0B">
      <w:pPr>
        <w:ind w:firstLine="709"/>
        <w:jc w:val="center"/>
        <w:rPr>
          <w:b/>
          <w:sz w:val="32"/>
          <w:szCs w:val="32"/>
          <w:lang w:val="uk-UA"/>
        </w:rPr>
      </w:pPr>
    </w:p>
    <w:p w:rsidR="00236923" w:rsidRPr="00E4405D" w:rsidRDefault="00236923" w:rsidP="00274F0B">
      <w:pPr>
        <w:ind w:firstLine="709"/>
        <w:jc w:val="center"/>
        <w:rPr>
          <w:b/>
          <w:sz w:val="32"/>
          <w:szCs w:val="32"/>
          <w:lang w:val="uk-UA"/>
        </w:rPr>
      </w:pPr>
      <w:r w:rsidRPr="00E4405D">
        <w:rPr>
          <w:b/>
          <w:sz w:val="32"/>
          <w:szCs w:val="32"/>
          <w:lang w:val="uk-UA"/>
        </w:rPr>
        <w:lastRenderedPageBreak/>
        <w:t>Зміст</w:t>
      </w:r>
    </w:p>
    <w:p w:rsidR="00236923" w:rsidRPr="00E4405D" w:rsidRDefault="00236923" w:rsidP="00274F0B">
      <w:pPr>
        <w:ind w:firstLine="709"/>
        <w:jc w:val="center"/>
        <w:rPr>
          <w:b/>
          <w:sz w:val="32"/>
          <w:szCs w:val="32"/>
          <w:lang w:val="uk-UA"/>
        </w:rPr>
      </w:pPr>
    </w:p>
    <w:p w:rsidR="00236923" w:rsidRPr="00E4405D" w:rsidRDefault="00236923" w:rsidP="00274F0B">
      <w:pPr>
        <w:ind w:firstLine="709"/>
        <w:jc w:val="both"/>
        <w:rPr>
          <w:b/>
          <w:sz w:val="32"/>
          <w:szCs w:val="32"/>
          <w:lang w:val="uk-UA"/>
        </w:rPr>
      </w:pPr>
    </w:p>
    <w:p w:rsidR="00236923" w:rsidRPr="00177942" w:rsidRDefault="005E40BE" w:rsidP="005E40BE">
      <w:pPr>
        <w:jc w:val="both"/>
        <w:rPr>
          <w:b/>
          <w:sz w:val="32"/>
          <w:szCs w:val="32"/>
        </w:rPr>
      </w:pPr>
      <w:r>
        <w:rPr>
          <w:b/>
          <w:sz w:val="32"/>
          <w:szCs w:val="32"/>
          <w:lang w:val="uk-UA"/>
        </w:rPr>
        <w:t xml:space="preserve"> </w:t>
      </w:r>
      <w:r w:rsidR="00236923" w:rsidRPr="00E4405D">
        <w:rPr>
          <w:b/>
          <w:sz w:val="32"/>
          <w:szCs w:val="32"/>
          <w:lang w:val="uk-UA"/>
        </w:rPr>
        <w:t>Вступ …</w:t>
      </w:r>
      <w:r>
        <w:rPr>
          <w:b/>
          <w:sz w:val="32"/>
          <w:szCs w:val="32"/>
          <w:lang w:val="uk-UA"/>
        </w:rPr>
        <w:t>…..</w:t>
      </w:r>
      <w:r w:rsidR="00236923" w:rsidRPr="00E4405D">
        <w:rPr>
          <w:b/>
          <w:sz w:val="32"/>
          <w:szCs w:val="32"/>
          <w:lang w:val="uk-UA"/>
        </w:rPr>
        <w:t>…………………………………………</w:t>
      </w:r>
      <w:r w:rsidR="00C85274">
        <w:rPr>
          <w:b/>
          <w:sz w:val="32"/>
          <w:szCs w:val="32"/>
          <w:lang w:val="uk-UA"/>
        </w:rPr>
        <w:t>…</w:t>
      </w:r>
      <w:r w:rsidR="00236923" w:rsidRPr="00E4405D">
        <w:rPr>
          <w:b/>
          <w:sz w:val="32"/>
          <w:szCs w:val="32"/>
          <w:lang w:val="uk-UA"/>
        </w:rPr>
        <w:t>…</w:t>
      </w:r>
      <w:r>
        <w:rPr>
          <w:b/>
          <w:sz w:val="32"/>
          <w:szCs w:val="32"/>
          <w:lang w:val="uk-UA"/>
        </w:rPr>
        <w:t>..</w:t>
      </w:r>
      <w:r w:rsidR="00236923" w:rsidRPr="00E4405D">
        <w:rPr>
          <w:b/>
          <w:sz w:val="32"/>
          <w:szCs w:val="32"/>
          <w:lang w:val="uk-UA"/>
        </w:rPr>
        <w:t>…</w:t>
      </w:r>
      <w:r w:rsidR="003B1A9B">
        <w:rPr>
          <w:b/>
          <w:sz w:val="32"/>
          <w:szCs w:val="32"/>
          <w:lang w:val="uk-UA"/>
        </w:rPr>
        <w:t xml:space="preserve">….  </w:t>
      </w:r>
      <w:r w:rsidR="00535D80" w:rsidRPr="00177942">
        <w:rPr>
          <w:b/>
          <w:sz w:val="32"/>
          <w:szCs w:val="32"/>
        </w:rPr>
        <w:t>4</w:t>
      </w:r>
    </w:p>
    <w:p w:rsidR="00236923" w:rsidRPr="00E4405D" w:rsidRDefault="00236923" w:rsidP="005E40BE">
      <w:pPr>
        <w:jc w:val="both"/>
        <w:rPr>
          <w:b/>
          <w:sz w:val="32"/>
          <w:szCs w:val="32"/>
          <w:lang w:val="uk-UA"/>
        </w:rPr>
      </w:pPr>
    </w:p>
    <w:p w:rsidR="00236923" w:rsidRPr="00177942" w:rsidRDefault="005E40BE" w:rsidP="005E40BE">
      <w:pPr>
        <w:jc w:val="both"/>
        <w:rPr>
          <w:b/>
          <w:sz w:val="32"/>
          <w:szCs w:val="32"/>
        </w:rPr>
      </w:pPr>
      <w:r>
        <w:rPr>
          <w:b/>
          <w:sz w:val="32"/>
          <w:szCs w:val="32"/>
          <w:lang w:val="uk-UA"/>
        </w:rPr>
        <w:t xml:space="preserve"> </w:t>
      </w:r>
      <w:r w:rsidR="00236923" w:rsidRPr="00E4405D">
        <w:rPr>
          <w:b/>
          <w:sz w:val="32"/>
          <w:szCs w:val="32"/>
          <w:lang w:val="uk-UA"/>
        </w:rPr>
        <w:t>Тематичний план курсу …………………</w:t>
      </w:r>
      <w:r>
        <w:rPr>
          <w:b/>
          <w:sz w:val="32"/>
          <w:szCs w:val="32"/>
          <w:lang w:val="uk-UA"/>
        </w:rPr>
        <w:t>……</w:t>
      </w:r>
      <w:r w:rsidR="00236923" w:rsidRPr="00E4405D">
        <w:rPr>
          <w:b/>
          <w:sz w:val="32"/>
          <w:szCs w:val="32"/>
          <w:lang w:val="uk-UA"/>
        </w:rPr>
        <w:t>…</w:t>
      </w:r>
      <w:r w:rsidR="00C85274">
        <w:rPr>
          <w:b/>
          <w:sz w:val="32"/>
          <w:szCs w:val="32"/>
          <w:lang w:val="uk-UA"/>
        </w:rPr>
        <w:t>…..</w:t>
      </w:r>
      <w:r w:rsidR="00236923" w:rsidRPr="00E4405D">
        <w:rPr>
          <w:b/>
          <w:sz w:val="32"/>
          <w:szCs w:val="32"/>
          <w:lang w:val="uk-UA"/>
        </w:rPr>
        <w:t>…</w:t>
      </w:r>
      <w:r w:rsidR="00457AF4">
        <w:rPr>
          <w:b/>
          <w:sz w:val="32"/>
          <w:szCs w:val="32"/>
          <w:lang w:val="uk-UA"/>
        </w:rPr>
        <w:t>…</w:t>
      </w:r>
      <w:r w:rsidR="003B1A9B">
        <w:rPr>
          <w:b/>
          <w:sz w:val="32"/>
          <w:szCs w:val="32"/>
          <w:lang w:val="uk-UA"/>
        </w:rPr>
        <w:t xml:space="preserve">…..  </w:t>
      </w:r>
      <w:r w:rsidR="00535D80" w:rsidRPr="00177942">
        <w:rPr>
          <w:b/>
          <w:sz w:val="32"/>
          <w:szCs w:val="32"/>
        </w:rPr>
        <w:t>7</w:t>
      </w:r>
    </w:p>
    <w:p w:rsidR="00236923" w:rsidRPr="00E4405D" w:rsidRDefault="00236923" w:rsidP="005E40BE">
      <w:pPr>
        <w:jc w:val="both"/>
        <w:rPr>
          <w:b/>
          <w:sz w:val="32"/>
          <w:szCs w:val="32"/>
          <w:lang w:val="uk-UA"/>
        </w:rPr>
      </w:pPr>
    </w:p>
    <w:p w:rsidR="00D24E32" w:rsidRDefault="00C85274" w:rsidP="005E40BE">
      <w:pPr>
        <w:jc w:val="both"/>
        <w:rPr>
          <w:b/>
          <w:sz w:val="32"/>
          <w:szCs w:val="32"/>
          <w:lang w:val="uk-UA"/>
        </w:rPr>
      </w:pPr>
      <w:r>
        <w:rPr>
          <w:b/>
          <w:sz w:val="32"/>
          <w:szCs w:val="32"/>
          <w:lang w:val="uk-UA"/>
        </w:rPr>
        <w:t xml:space="preserve"> </w:t>
      </w:r>
      <w:r w:rsidR="0080157A">
        <w:rPr>
          <w:b/>
          <w:sz w:val="32"/>
          <w:szCs w:val="32"/>
          <w:lang w:val="uk-UA"/>
        </w:rPr>
        <w:t>Змістовний модуль 1</w:t>
      </w:r>
    </w:p>
    <w:p w:rsidR="00535D80" w:rsidRDefault="00D24E32" w:rsidP="005E40BE">
      <w:pPr>
        <w:jc w:val="both"/>
        <w:rPr>
          <w:b/>
          <w:sz w:val="32"/>
          <w:szCs w:val="32"/>
          <w:lang w:val="uk-UA"/>
        </w:rPr>
      </w:pPr>
      <w:r>
        <w:rPr>
          <w:b/>
          <w:sz w:val="32"/>
          <w:szCs w:val="32"/>
          <w:lang w:val="uk-UA"/>
        </w:rPr>
        <w:t xml:space="preserve"> Загальна частина медичного права. </w:t>
      </w:r>
    </w:p>
    <w:p w:rsidR="00D24E32" w:rsidRPr="00535D80" w:rsidRDefault="00C85274" w:rsidP="005E40BE">
      <w:pPr>
        <w:jc w:val="both"/>
        <w:rPr>
          <w:b/>
          <w:sz w:val="32"/>
          <w:szCs w:val="32"/>
        </w:rPr>
      </w:pPr>
      <w:r>
        <w:rPr>
          <w:b/>
          <w:sz w:val="32"/>
          <w:szCs w:val="32"/>
          <w:lang w:val="uk-UA"/>
        </w:rPr>
        <w:t xml:space="preserve"> </w:t>
      </w:r>
      <w:r w:rsidR="0080157A">
        <w:rPr>
          <w:b/>
          <w:sz w:val="32"/>
          <w:szCs w:val="32"/>
          <w:lang w:val="uk-UA"/>
        </w:rPr>
        <w:t>Зміст лекцій ……………</w:t>
      </w:r>
      <w:r w:rsidR="00535D80" w:rsidRPr="00177942">
        <w:rPr>
          <w:b/>
          <w:sz w:val="32"/>
          <w:szCs w:val="32"/>
        </w:rPr>
        <w:t>……………………………</w:t>
      </w:r>
      <w:r>
        <w:rPr>
          <w:b/>
          <w:sz w:val="32"/>
          <w:szCs w:val="32"/>
          <w:lang w:val="uk-UA"/>
        </w:rPr>
        <w:t>…</w:t>
      </w:r>
      <w:r w:rsidR="005E40BE">
        <w:rPr>
          <w:b/>
          <w:sz w:val="32"/>
          <w:szCs w:val="32"/>
          <w:lang w:val="uk-UA"/>
        </w:rPr>
        <w:t>…</w:t>
      </w:r>
      <w:r w:rsidR="00535D80" w:rsidRPr="00177942">
        <w:rPr>
          <w:b/>
          <w:sz w:val="32"/>
          <w:szCs w:val="32"/>
        </w:rPr>
        <w:t>…</w:t>
      </w:r>
      <w:r w:rsidR="003B1A9B">
        <w:rPr>
          <w:b/>
          <w:sz w:val="32"/>
          <w:szCs w:val="32"/>
        </w:rPr>
        <w:t>…</w:t>
      </w:r>
      <w:r w:rsidR="00535D80" w:rsidRPr="00177942">
        <w:rPr>
          <w:b/>
          <w:sz w:val="32"/>
          <w:szCs w:val="32"/>
        </w:rPr>
        <w:t>.</w:t>
      </w:r>
      <w:r w:rsidR="003B1A9B">
        <w:rPr>
          <w:b/>
          <w:sz w:val="32"/>
          <w:szCs w:val="32"/>
        </w:rPr>
        <w:t xml:space="preserve">  </w:t>
      </w:r>
      <w:r w:rsidR="00535D80" w:rsidRPr="00535D80">
        <w:rPr>
          <w:b/>
          <w:sz w:val="32"/>
          <w:szCs w:val="32"/>
        </w:rPr>
        <w:t>9</w:t>
      </w:r>
    </w:p>
    <w:p w:rsidR="00236923" w:rsidRPr="00535D80" w:rsidRDefault="005E40BE" w:rsidP="005E40BE">
      <w:pPr>
        <w:jc w:val="both"/>
        <w:rPr>
          <w:b/>
          <w:sz w:val="32"/>
          <w:szCs w:val="32"/>
        </w:rPr>
      </w:pPr>
      <w:r>
        <w:rPr>
          <w:b/>
          <w:sz w:val="32"/>
          <w:szCs w:val="32"/>
          <w:lang w:val="uk-UA"/>
        </w:rPr>
        <w:t xml:space="preserve"> </w:t>
      </w:r>
      <w:r w:rsidR="00236923" w:rsidRPr="00E4405D">
        <w:rPr>
          <w:b/>
          <w:sz w:val="32"/>
          <w:szCs w:val="32"/>
          <w:lang w:val="uk-UA"/>
        </w:rPr>
        <w:t xml:space="preserve">Тематика </w:t>
      </w:r>
      <w:r w:rsidR="00D014E4">
        <w:rPr>
          <w:b/>
          <w:sz w:val="32"/>
          <w:szCs w:val="32"/>
          <w:lang w:val="uk-UA"/>
        </w:rPr>
        <w:t>практичн</w:t>
      </w:r>
      <w:r w:rsidR="00D75A80" w:rsidRPr="00E4405D">
        <w:rPr>
          <w:b/>
          <w:sz w:val="32"/>
          <w:szCs w:val="32"/>
          <w:lang w:val="uk-UA"/>
        </w:rPr>
        <w:t>их</w:t>
      </w:r>
      <w:r w:rsidR="00236923" w:rsidRPr="00E4405D">
        <w:rPr>
          <w:b/>
          <w:sz w:val="32"/>
          <w:szCs w:val="32"/>
          <w:lang w:val="uk-UA"/>
        </w:rPr>
        <w:t xml:space="preserve"> занять</w:t>
      </w:r>
      <w:r w:rsidR="00D75A80" w:rsidRPr="00E4405D">
        <w:rPr>
          <w:b/>
          <w:sz w:val="32"/>
          <w:szCs w:val="32"/>
          <w:lang w:val="uk-UA"/>
        </w:rPr>
        <w:t xml:space="preserve"> …………</w:t>
      </w:r>
      <w:r w:rsidR="0060041E">
        <w:rPr>
          <w:b/>
          <w:sz w:val="32"/>
          <w:szCs w:val="32"/>
          <w:lang w:val="uk-UA"/>
        </w:rPr>
        <w:t>………</w:t>
      </w:r>
      <w:r w:rsidR="00C85274">
        <w:rPr>
          <w:b/>
          <w:sz w:val="32"/>
          <w:szCs w:val="32"/>
          <w:lang w:val="uk-UA"/>
        </w:rPr>
        <w:t>..</w:t>
      </w:r>
      <w:r w:rsidR="0060041E">
        <w:rPr>
          <w:b/>
          <w:sz w:val="32"/>
          <w:szCs w:val="32"/>
          <w:lang w:val="uk-UA"/>
        </w:rPr>
        <w:t>…</w:t>
      </w:r>
      <w:r w:rsidR="00C85274">
        <w:rPr>
          <w:b/>
          <w:sz w:val="32"/>
          <w:szCs w:val="32"/>
          <w:lang w:val="uk-UA"/>
        </w:rPr>
        <w:t>..</w:t>
      </w:r>
      <w:r w:rsidR="0060041E">
        <w:rPr>
          <w:b/>
          <w:sz w:val="32"/>
          <w:szCs w:val="32"/>
          <w:lang w:val="uk-UA"/>
        </w:rPr>
        <w:t>…</w:t>
      </w:r>
      <w:r>
        <w:rPr>
          <w:b/>
          <w:sz w:val="32"/>
          <w:szCs w:val="32"/>
          <w:lang w:val="uk-UA"/>
        </w:rPr>
        <w:t>…</w:t>
      </w:r>
      <w:r w:rsidR="003B1A9B">
        <w:rPr>
          <w:b/>
          <w:sz w:val="32"/>
          <w:szCs w:val="32"/>
          <w:lang w:val="uk-UA"/>
        </w:rPr>
        <w:t>…</w:t>
      </w:r>
      <w:r w:rsidR="0060041E">
        <w:rPr>
          <w:b/>
          <w:sz w:val="32"/>
          <w:szCs w:val="32"/>
          <w:lang w:val="uk-UA"/>
        </w:rPr>
        <w:t>.</w:t>
      </w:r>
      <w:r w:rsidR="003B1A9B">
        <w:rPr>
          <w:b/>
          <w:sz w:val="32"/>
          <w:szCs w:val="32"/>
          <w:lang w:val="uk-UA"/>
        </w:rPr>
        <w:t xml:space="preserve">  </w:t>
      </w:r>
      <w:r w:rsidR="00535D80" w:rsidRPr="00535D80">
        <w:rPr>
          <w:b/>
          <w:sz w:val="32"/>
          <w:szCs w:val="32"/>
        </w:rPr>
        <w:t>12</w:t>
      </w:r>
    </w:p>
    <w:p w:rsidR="00236923" w:rsidRPr="00E4405D" w:rsidRDefault="00236923" w:rsidP="005E40BE">
      <w:pPr>
        <w:jc w:val="both"/>
        <w:rPr>
          <w:b/>
          <w:sz w:val="32"/>
          <w:szCs w:val="32"/>
          <w:lang w:val="uk-UA"/>
        </w:rPr>
      </w:pPr>
      <w:r w:rsidRPr="00E4405D">
        <w:rPr>
          <w:b/>
          <w:sz w:val="32"/>
          <w:szCs w:val="32"/>
          <w:lang w:val="uk-UA"/>
        </w:rPr>
        <w:tab/>
      </w:r>
    </w:p>
    <w:p w:rsidR="00D24E32" w:rsidRDefault="00C85274" w:rsidP="005E40BE">
      <w:pPr>
        <w:jc w:val="both"/>
        <w:rPr>
          <w:b/>
          <w:sz w:val="32"/>
          <w:szCs w:val="32"/>
          <w:lang w:val="uk-UA"/>
        </w:rPr>
      </w:pPr>
      <w:r>
        <w:rPr>
          <w:b/>
          <w:sz w:val="32"/>
          <w:szCs w:val="32"/>
          <w:lang w:val="uk-UA"/>
        </w:rPr>
        <w:t xml:space="preserve"> </w:t>
      </w:r>
      <w:r w:rsidR="0080157A">
        <w:rPr>
          <w:b/>
          <w:sz w:val="32"/>
          <w:szCs w:val="32"/>
          <w:lang w:val="uk-UA"/>
        </w:rPr>
        <w:t>Змістовний модуль 2</w:t>
      </w:r>
    </w:p>
    <w:p w:rsidR="00D24E32" w:rsidRPr="00535D80" w:rsidRDefault="00535D80" w:rsidP="005E40BE">
      <w:pPr>
        <w:jc w:val="both"/>
        <w:rPr>
          <w:b/>
          <w:sz w:val="32"/>
          <w:szCs w:val="32"/>
        </w:rPr>
      </w:pPr>
      <w:r>
        <w:rPr>
          <w:b/>
          <w:sz w:val="32"/>
          <w:szCs w:val="32"/>
          <w:lang w:val="uk-UA"/>
        </w:rPr>
        <w:t xml:space="preserve"> </w:t>
      </w:r>
      <w:r w:rsidR="00D24E32">
        <w:rPr>
          <w:b/>
          <w:sz w:val="32"/>
          <w:szCs w:val="32"/>
          <w:lang w:val="uk-UA"/>
        </w:rPr>
        <w:t xml:space="preserve">Особлива частина медичного права </w:t>
      </w:r>
    </w:p>
    <w:p w:rsidR="00937DDE" w:rsidRPr="001D414D" w:rsidRDefault="005E40BE" w:rsidP="005E40BE">
      <w:pPr>
        <w:jc w:val="both"/>
        <w:rPr>
          <w:b/>
          <w:sz w:val="32"/>
          <w:szCs w:val="32"/>
          <w:lang w:val="uk-UA"/>
        </w:rPr>
      </w:pPr>
      <w:r>
        <w:rPr>
          <w:b/>
          <w:sz w:val="32"/>
          <w:szCs w:val="32"/>
          <w:lang w:val="uk-UA"/>
        </w:rPr>
        <w:t xml:space="preserve"> </w:t>
      </w:r>
      <w:r w:rsidR="00937DDE" w:rsidRPr="00E4405D">
        <w:rPr>
          <w:b/>
          <w:sz w:val="32"/>
          <w:szCs w:val="32"/>
          <w:lang w:val="uk-UA"/>
        </w:rPr>
        <w:t>Теми самостійної роботи</w:t>
      </w:r>
      <w:r w:rsidR="00D24E32">
        <w:rPr>
          <w:b/>
          <w:sz w:val="32"/>
          <w:szCs w:val="32"/>
          <w:lang w:val="uk-UA"/>
        </w:rPr>
        <w:t xml:space="preserve"> с</w:t>
      </w:r>
      <w:r w:rsidR="00D75A80" w:rsidRPr="00E4405D">
        <w:rPr>
          <w:b/>
          <w:sz w:val="32"/>
          <w:szCs w:val="32"/>
          <w:lang w:val="uk-UA"/>
        </w:rPr>
        <w:t>тудентів …………</w:t>
      </w:r>
      <w:r w:rsidR="00D24E32">
        <w:rPr>
          <w:b/>
          <w:sz w:val="32"/>
          <w:szCs w:val="32"/>
          <w:lang w:val="uk-UA"/>
        </w:rPr>
        <w:t>……</w:t>
      </w:r>
      <w:r w:rsidR="00C85274">
        <w:rPr>
          <w:b/>
          <w:sz w:val="32"/>
          <w:szCs w:val="32"/>
          <w:lang w:val="uk-UA"/>
        </w:rPr>
        <w:t>…</w:t>
      </w:r>
      <w:r>
        <w:rPr>
          <w:b/>
          <w:sz w:val="32"/>
          <w:szCs w:val="32"/>
          <w:lang w:val="uk-UA"/>
        </w:rPr>
        <w:t>….</w:t>
      </w:r>
      <w:r w:rsidR="00C85274">
        <w:rPr>
          <w:b/>
          <w:sz w:val="32"/>
          <w:szCs w:val="32"/>
          <w:lang w:val="uk-UA"/>
        </w:rPr>
        <w:t>…</w:t>
      </w:r>
      <w:r w:rsidR="003B1A9B">
        <w:rPr>
          <w:b/>
          <w:sz w:val="32"/>
          <w:szCs w:val="32"/>
          <w:lang w:val="uk-UA"/>
        </w:rPr>
        <w:t>..</w:t>
      </w:r>
      <w:r w:rsidR="00C85274">
        <w:rPr>
          <w:b/>
          <w:sz w:val="32"/>
          <w:szCs w:val="32"/>
          <w:lang w:val="uk-UA"/>
        </w:rPr>
        <w:t>.</w:t>
      </w:r>
      <w:r w:rsidR="003B1A9B">
        <w:rPr>
          <w:b/>
          <w:sz w:val="32"/>
          <w:szCs w:val="32"/>
          <w:lang w:val="uk-UA"/>
        </w:rPr>
        <w:t xml:space="preserve">  </w:t>
      </w:r>
      <w:r w:rsidR="00457AF4">
        <w:rPr>
          <w:b/>
          <w:sz w:val="32"/>
          <w:szCs w:val="32"/>
          <w:lang w:val="uk-UA"/>
        </w:rPr>
        <w:t>7</w:t>
      </w:r>
      <w:r w:rsidR="001D414D">
        <w:rPr>
          <w:b/>
          <w:sz w:val="32"/>
          <w:szCs w:val="32"/>
          <w:lang w:val="uk-UA"/>
        </w:rPr>
        <w:t>5</w:t>
      </w:r>
    </w:p>
    <w:p w:rsidR="00D24E32" w:rsidRDefault="0080157A" w:rsidP="005E40BE">
      <w:pPr>
        <w:jc w:val="both"/>
        <w:rPr>
          <w:b/>
          <w:sz w:val="32"/>
          <w:szCs w:val="32"/>
          <w:lang w:val="uk-UA"/>
        </w:rPr>
      </w:pPr>
      <w:r>
        <w:rPr>
          <w:b/>
          <w:sz w:val="32"/>
          <w:szCs w:val="32"/>
          <w:lang w:val="uk-UA"/>
        </w:rPr>
        <w:t xml:space="preserve">      </w:t>
      </w:r>
    </w:p>
    <w:p w:rsidR="0080157A" w:rsidRDefault="005E40BE" w:rsidP="005E40BE">
      <w:pPr>
        <w:jc w:val="both"/>
        <w:rPr>
          <w:b/>
          <w:sz w:val="32"/>
          <w:szCs w:val="32"/>
        </w:rPr>
      </w:pPr>
      <w:r>
        <w:rPr>
          <w:b/>
          <w:sz w:val="32"/>
          <w:szCs w:val="32"/>
          <w:lang w:val="uk-UA"/>
        </w:rPr>
        <w:t xml:space="preserve"> </w:t>
      </w:r>
      <w:r w:rsidR="0080157A">
        <w:rPr>
          <w:b/>
          <w:sz w:val="32"/>
          <w:szCs w:val="32"/>
          <w:lang w:val="uk-UA"/>
        </w:rPr>
        <w:t>Перелік питань для самостійної роботи …………</w:t>
      </w:r>
      <w:r w:rsidR="00C85274">
        <w:rPr>
          <w:b/>
          <w:sz w:val="32"/>
          <w:szCs w:val="32"/>
          <w:lang w:val="uk-UA"/>
        </w:rPr>
        <w:t>…</w:t>
      </w:r>
      <w:r>
        <w:rPr>
          <w:b/>
          <w:sz w:val="32"/>
          <w:szCs w:val="32"/>
          <w:lang w:val="uk-UA"/>
        </w:rPr>
        <w:t>…...</w:t>
      </w:r>
      <w:r w:rsidR="00C85274">
        <w:rPr>
          <w:b/>
          <w:sz w:val="32"/>
          <w:szCs w:val="32"/>
          <w:lang w:val="uk-UA"/>
        </w:rPr>
        <w:t>.</w:t>
      </w:r>
      <w:r w:rsidR="0060041E" w:rsidRPr="0060041E">
        <w:rPr>
          <w:b/>
          <w:sz w:val="32"/>
          <w:szCs w:val="32"/>
        </w:rPr>
        <w:t>.</w:t>
      </w:r>
      <w:r w:rsidR="003B1A9B">
        <w:rPr>
          <w:b/>
          <w:sz w:val="32"/>
          <w:szCs w:val="32"/>
        </w:rPr>
        <w:t>.</w:t>
      </w:r>
      <w:r w:rsidR="0060041E" w:rsidRPr="0060041E">
        <w:rPr>
          <w:b/>
          <w:sz w:val="32"/>
          <w:szCs w:val="32"/>
        </w:rPr>
        <w:t>.</w:t>
      </w:r>
      <w:r w:rsidR="003B1A9B">
        <w:rPr>
          <w:b/>
          <w:sz w:val="32"/>
          <w:szCs w:val="32"/>
        </w:rPr>
        <w:t xml:space="preserve">  </w:t>
      </w:r>
      <w:r w:rsidR="00EA7315">
        <w:rPr>
          <w:b/>
          <w:sz w:val="32"/>
          <w:szCs w:val="32"/>
          <w:lang w:val="uk-UA"/>
        </w:rPr>
        <w:t>1</w:t>
      </w:r>
      <w:r w:rsidR="00457AF4">
        <w:rPr>
          <w:b/>
          <w:sz w:val="32"/>
          <w:szCs w:val="32"/>
          <w:lang w:val="uk-UA"/>
        </w:rPr>
        <w:t>18</w:t>
      </w:r>
      <w:r w:rsidR="00535D80" w:rsidRPr="00535D80">
        <w:rPr>
          <w:b/>
          <w:sz w:val="32"/>
          <w:szCs w:val="32"/>
        </w:rPr>
        <w:t xml:space="preserve"> </w:t>
      </w:r>
    </w:p>
    <w:p w:rsidR="00EA7315" w:rsidRDefault="00EA7315" w:rsidP="005E40BE">
      <w:pPr>
        <w:jc w:val="both"/>
        <w:rPr>
          <w:b/>
          <w:sz w:val="32"/>
          <w:szCs w:val="32"/>
          <w:lang w:val="uk-UA"/>
        </w:rPr>
      </w:pPr>
    </w:p>
    <w:p w:rsidR="00236923" w:rsidRPr="00535D80" w:rsidRDefault="005E40BE" w:rsidP="005E40BE">
      <w:pPr>
        <w:jc w:val="both"/>
        <w:rPr>
          <w:b/>
          <w:sz w:val="32"/>
          <w:szCs w:val="32"/>
        </w:rPr>
      </w:pPr>
      <w:r>
        <w:rPr>
          <w:b/>
          <w:sz w:val="32"/>
          <w:szCs w:val="32"/>
          <w:lang w:val="uk-UA"/>
        </w:rPr>
        <w:t xml:space="preserve"> </w:t>
      </w:r>
      <w:r w:rsidR="00236923" w:rsidRPr="00E4405D">
        <w:rPr>
          <w:b/>
          <w:sz w:val="32"/>
          <w:szCs w:val="32"/>
          <w:lang w:val="uk-UA"/>
        </w:rPr>
        <w:t>Питання для підсумкового контролю знань</w:t>
      </w:r>
      <w:r w:rsidR="00937DDE" w:rsidRPr="00E4405D">
        <w:rPr>
          <w:b/>
          <w:sz w:val="32"/>
          <w:szCs w:val="32"/>
          <w:lang w:val="uk-UA"/>
        </w:rPr>
        <w:t xml:space="preserve"> …</w:t>
      </w:r>
      <w:r w:rsidR="00C85274">
        <w:rPr>
          <w:b/>
          <w:sz w:val="32"/>
          <w:szCs w:val="32"/>
          <w:lang w:val="uk-UA"/>
        </w:rPr>
        <w:t>…..</w:t>
      </w:r>
      <w:r w:rsidR="00D75A80" w:rsidRPr="00E4405D">
        <w:rPr>
          <w:b/>
          <w:sz w:val="32"/>
          <w:szCs w:val="32"/>
          <w:lang w:val="uk-UA"/>
        </w:rPr>
        <w:t>…</w:t>
      </w:r>
      <w:r>
        <w:rPr>
          <w:b/>
          <w:sz w:val="32"/>
          <w:szCs w:val="32"/>
          <w:lang w:val="uk-UA"/>
        </w:rPr>
        <w:t>…..</w:t>
      </w:r>
      <w:r w:rsidR="00D75A80" w:rsidRPr="00E4405D">
        <w:rPr>
          <w:b/>
          <w:sz w:val="32"/>
          <w:szCs w:val="32"/>
          <w:lang w:val="uk-UA"/>
        </w:rPr>
        <w:t>..</w:t>
      </w:r>
      <w:r w:rsidR="003B1A9B">
        <w:rPr>
          <w:b/>
          <w:sz w:val="32"/>
          <w:szCs w:val="32"/>
          <w:lang w:val="uk-UA"/>
        </w:rPr>
        <w:t xml:space="preserve">.  </w:t>
      </w:r>
      <w:r w:rsidR="00EA7315">
        <w:rPr>
          <w:b/>
          <w:sz w:val="32"/>
          <w:szCs w:val="32"/>
          <w:lang w:val="uk-UA"/>
        </w:rPr>
        <w:t>1</w:t>
      </w:r>
      <w:r w:rsidR="00457AF4">
        <w:rPr>
          <w:b/>
          <w:sz w:val="32"/>
          <w:szCs w:val="32"/>
          <w:lang w:val="uk-UA"/>
        </w:rPr>
        <w:t>21</w:t>
      </w:r>
    </w:p>
    <w:p w:rsidR="008D2645" w:rsidRDefault="00937DDE" w:rsidP="005E40BE">
      <w:pPr>
        <w:jc w:val="both"/>
        <w:rPr>
          <w:b/>
          <w:sz w:val="32"/>
          <w:szCs w:val="32"/>
          <w:lang w:val="uk-UA"/>
        </w:rPr>
      </w:pPr>
      <w:r w:rsidRPr="00E4405D">
        <w:rPr>
          <w:b/>
          <w:sz w:val="32"/>
          <w:szCs w:val="32"/>
          <w:lang w:val="uk-UA"/>
        </w:rPr>
        <w:t xml:space="preserve"> </w:t>
      </w:r>
    </w:p>
    <w:p w:rsidR="00937DDE" w:rsidRPr="00EA7315" w:rsidRDefault="008D2645" w:rsidP="005E40BE">
      <w:pPr>
        <w:jc w:val="both"/>
        <w:rPr>
          <w:b/>
          <w:sz w:val="32"/>
          <w:szCs w:val="32"/>
          <w:lang w:val="uk-UA"/>
        </w:rPr>
      </w:pPr>
      <w:r>
        <w:rPr>
          <w:b/>
          <w:sz w:val="32"/>
          <w:szCs w:val="32"/>
          <w:lang w:val="uk-UA"/>
        </w:rPr>
        <w:t xml:space="preserve"> </w:t>
      </w:r>
      <w:r w:rsidRPr="00E4405D">
        <w:rPr>
          <w:b/>
          <w:sz w:val="32"/>
          <w:szCs w:val="32"/>
          <w:lang w:val="uk-UA"/>
        </w:rPr>
        <w:t>Основні критерії оцінювання знань студентів …</w:t>
      </w:r>
      <w:r w:rsidR="00C85274">
        <w:rPr>
          <w:b/>
          <w:sz w:val="32"/>
          <w:szCs w:val="32"/>
          <w:lang w:val="uk-UA"/>
        </w:rPr>
        <w:t>…</w:t>
      </w:r>
      <w:r w:rsidR="005E40BE">
        <w:rPr>
          <w:b/>
          <w:sz w:val="32"/>
          <w:szCs w:val="32"/>
          <w:lang w:val="uk-UA"/>
        </w:rPr>
        <w:t>….</w:t>
      </w:r>
      <w:r w:rsidRPr="00E4405D">
        <w:rPr>
          <w:b/>
          <w:sz w:val="32"/>
          <w:szCs w:val="32"/>
          <w:lang w:val="uk-UA"/>
        </w:rPr>
        <w:t>…</w:t>
      </w:r>
      <w:r w:rsidR="003B1A9B">
        <w:rPr>
          <w:b/>
          <w:sz w:val="32"/>
          <w:szCs w:val="32"/>
          <w:lang w:val="uk-UA"/>
        </w:rPr>
        <w:t>.</w:t>
      </w:r>
      <w:r w:rsidR="005E40BE">
        <w:rPr>
          <w:b/>
          <w:sz w:val="32"/>
          <w:szCs w:val="32"/>
          <w:lang w:val="uk-UA"/>
        </w:rPr>
        <w:t>.</w:t>
      </w:r>
      <w:r w:rsidR="003B1A9B">
        <w:rPr>
          <w:b/>
          <w:sz w:val="32"/>
          <w:szCs w:val="32"/>
          <w:lang w:val="uk-UA"/>
        </w:rPr>
        <w:t xml:space="preserve">  </w:t>
      </w:r>
      <w:r w:rsidR="00EA7315">
        <w:rPr>
          <w:b/>
          <w:sz w:val="32"/>
          <w:szCs w:val="32"/>
          <w:lang w:val="uk-UA"/>
        </w:rPr>
        <w:t>1</w:t>
      </w:r>
      <w:r w:rsidR="00457AF4">
        <w:rPr>
          <w:b/>
          <w:sz w:val="32"/>
          <w:szCs w:val="32"/>
          <w:lang w:val="uk-UA"/>
        </w:rPr>
        <w:t>25</w:t>
      </w:r>
    </w:p>
    <w:p w:rsidR="008D2645" w:rsidRDefault="00937DDE" w:rsidP="005E40BE">
      <w:pPr>
        <w:jc w:val="both"/>
        <w:rPr>
          <w:b/>
          <w:sz w:val="32"/>
          <w:szCs w:val="32"/>
          <w:lang w:val="uk-UA"/>
        </w:rPr>
      </w:pPr>
      <w:r w:rsidRPr="00E4405D">
        <w:rPr>
          <w:b/>
          <w:sz w:val="32"/>
          <w:szCs w:val="32"/>
          <w:lang w:val="uk-UA"/>
        </w:rPr>
        <w:t xml:space="preserve">        </w:t>
      </w:r>
    </w:p>
    <w:p w:rsidR="00937DDE" w:rsidRPr="00EA7315" w:rsidRDefault="008D2645" w:rsidP="005E40BE">
      <w:pPr>
        <w:jc w:val="both"/>
        <w:rPr>
          <w:b/>
          <w:sz w:val="32"/>
          <w:szCs w:val="32"/>
          <w:lang w:val="uk-UA"/>
        </w:rPr>
      </w:pPr>
      <w:r>
        <w:rPr>
          <w:b/>
          <w:sz w:val="32"/>
          <w:szCs w:val="32"/>
          <w:lang w:val="uk-UA"/>
        </w:rPr>
        <w:t xml:space="preserve"> </w:t>
      </w:r>
      <w:r w:rsidR="00B350D8">
        <w:rPr>
          <w:b/>
          <w:sz w:val="32"/>
          <w:szCs w:val="32"/>
          <w:lang w:val="uk-UA"/>
        </w:rPr>
        <w:t>С</w:t>
      </w:r>
      <w:r w:rsidR="00937DDE" w:rsidRPr="00E4405D">
        <w:rPr>
          <w:b/>
          <w:sz w:val="32"/>
          <w:szCs w:val="32"/>
          <w:lang w:val="uk-UA"/>
        </w:rPr>
        <w:t>ловник медико</w:t>
      </w:r>
      <w:r w:rsidR="00B350D8">
        <w:rPr>
          <w:b/>
          <w:sz w:val="32"/>
          <w:szCs w:val="32"/>
          <w:lang w:val="uk-UA"/>
        </w:rPr>
        <w:t xml:space="preserve"> </w:t>
      </w:r>
      <w:r w:rsidR="00937DDE" w:rsidRPr="00E4405D">
        <w:rPr>
          <w:b/>
          <w:sz w:val="32"/>
          <w:szCs w:val="32"/>
          <w:lang w:val="uk-UA"/>
        </w:rPr>
        <w:t>-</w:t>
      </w:r>
      <w:r w:rsidR="00B350D8">
        <w:rPr>
          <w:b/>
          <w:sz w:val="32"/>
          <w:szCs w:val="32"/>
          <w:lang w:val="uk-UA"/>
        </w:rPr>
        <w:t xml:space="preserve"> </w:t>
      </w:r>
      <w:r w:rsidR="00937DDE" w:rsidRPr="00E4405D">
        <w:rPr>
          <w:b/>
          <w:sz w:val="32"/>
          <w:szCs w:val="32"/>
          <w:lang w:val="uk-UA"/>
        </w:rPr>
        <w:t xml:space="preserve">правових термінів </w:t>
      </w:r>
      <w:r w:rsidR="00B350D8">
        <w:rPr>
          <w:b/>
          <w:sz w:val="32"/>
          <w:szCs w:val="32"/>
          <w:lang w:val="uk-UA"/>
        </w:rPr>
        <w:t>…………</w:t>
      </w:r>
      <w:r w:rsidR="00937DDE" w:rsidRPr="00E4405D">
        <w:rPr>
          <w:b/>
          <w:sz w:val="32"/>
          <w:szCs w:val="32"/>
          <w:lang w:val="uk-UA"/>
        </w:rPr>
        <w:t>……</w:t>
      </w:r>
      <w:r w:rsidR="00C85274">
        <w:rPr>
          <w:b/>
          <w:sz w:val="32"/>
          <w:szCs w:val="32"/>
          <w:lang w:val="uk-UA"/>
        </w:rPr>
        <w:t>.</w:t>
      </w:r>
      <w:r w:rsidR="004F111F" w:rsidRPr="00E4405D">
        <w:rPr>
          <w:b/>
          <w:sz w:val="32"/>
          <w:szCs w:val="32"/>
          <w:lang w:val="uk-UA"/>
        </w:rPr>
        <w:t>.</w:t>
      </w:r>
      <w:r w:rsidR="0060041E" w:rsidRPr="0060041E">
        <w:rPr>
          <w:b/>
          <w:sz w:val="32"/>
          <w:szCs w:val="32"/>
        </w:rPr>
        <w:t>.</w:t>
      </w:r>
      <w:r w:rsidR="005E40BE">
        <w:rPr>
          <w:b/>
          <w:sz w:val="32"/>
          <w:szCs w:val="32"/>
        </w:rPr>
        <w:t>......</w:t>
      </w:r>
      <w:r w:rsidR="003B1A9B">
        <w:rPr>
          <w:b/>
          <w:sz w:val="32"/>
          <w:szCs w:val="32"/>
        </w:rPr>
        <w:t>.</w:t>
      </w:r>
      <w:r w:rsidR="005E40BE">
        <w:rPr>
          <w:b/>
          <w:sz w:val="32"/>
          <w:szCs w:val="32"/>
        </w:rPr>
        <w:t>.</w:t>
      </w:r>
      <w:r w:rsidR="003B1A9B">
        <w:rPr>
          <w:b/>
          <w:sz w:val="32"/>
          <w:szCs w:val="32"/>
        </w:rPr>
        <w:t xml:space="preserve">  </w:t>
      </w:r>
      <w:r w:rsidR="00EA7315">
        <w:rPr>
          <w:b/>
          <w:sz w:val="32"/>
          <w:szCs w:val="32"/>
          <w:lang w:val="uk-UA"/>
        </w:rPr>
        <w:t>1</w:t>
      </w:r>
      <w:r w:rsidR="00457AF4">
        <w:rPr>
          <w:b/>
          <w:sz w:val="32"/>
          <w:szCs w:val="32"/>
          <w:lang w:val="uk-UA"/>
        </w:rPr>
        <w:t>27</w:t>
      </w:r>
    </w:p>
    <w:p w:rsidR="00937DDE" w:rsidRPr="00E4405D" w:rsidRDefault="00937DDE" w:rsidP="005E40BE">
      <w:pPr>
        <w:jc w:val="both"/>
        <w:rPr>
          <w:b/>
          <w:sz w:val="32"/>
          <w:szCs w:val="32"/>
          <w:lang w:val="uk-UA"/>
        </w:rPr>
      </w:pPr>
    </w:p>
    <w:p w:rsidR="00D24E32" w:rsidRDefault="005E40BE" w:rsidP="005E40BE">
      <w:pPr>
        <w:jc w:val="both"/>
        <w:rPr>
          <w:b/>
          <w:sz w:val="32"/>
          <w:szCs w:val="32"/>
          <w:lang w:val="uk-UA"/>
        </w:rPr>
      </w:pPr>
      <w:r>
        <w:rPr>
          <w:b/>
          <w:sz w:val="32"/>
          <w:szCs w:val="32"/>
          <w:lang w:val="uk-UA"/>
        </w:rPr>
        <w:t xml:space="preserve"> </w:t>
      </w:r>
      <w:r w:rsidR="004F111F" w:rsidRPr="00E4405D">
        <w:rPr>
          <w:b/>
          <w:sz w:val="32"/>
          <w:szCs w:val="32"/>
          <w:lang w:val="uk-UA"/>
        </w:rPr>
        <w:t>Загальний список реко</w:t>
      </w:r>
      <w:r w:rsidR="00236923" w:rsidRPr="00E4405D">
        <w:rPr>
          <w:b/>
          <w:sz w:val="32"/>
          <w:szCs w:val="32"/>
          <w:lang w:val="uk-UA"/>
        </w:rPr>
        <w:t>мендован</w:t>
      </w:r>
      <w:r w:rsidR="00F7201E">
        <w:rPr>
          <w:b/>
          <w:sz w:val="32"/>
          <w:szCs w:val="32"/>
          <w:lang w:val="uk-UA"/>
        </w:rPr>
        <w:t>их</w:t>
      </w:r>
      <w:r w:rsidR="00D24E32">
        <w:rPr>
          <w:b/>
          <w:sz w:val="32"/>
          <w:szCs w:val="32"/>
          <w:lang w:val="uk-UA"/>
        </w:rPr>
        <w:t xml:space="preserve">  </w:t>
      </w:r>
      <w:r w:rsidR="00F7201E">
        <w:rPr>
          <w:b/>
          <w:sz w:val="32"/>
          <w:szCs w:val="32"/>
          <w:lang w:val="uk-UA"/>
        </w:rPr>
        <w:t xml:space="preserve">джерел і </w:t>
      </w:r>
    </w:p>
    <w:p w:rsidR="00236923" w:rsidRPr="00EA7315" w:rsidRDefault="005E40BE" w:rsidP="005E40BE">
      <w:pPr>
        <w:jc w:val="both"/>
        <w:rPr>
          <w:b/>
          <w:sz w:val="32"/>
          <w:szCs w:val="32"/>
          <w:lang w:val="uk-UA"/>
        </w:rPr>
      </w:pPr>
      <w:r>
        <w:rPr>
          <w:b/>
          <w:sz w:val="32"/>
          <w:szCs w:val="32"/>
          <w:lang w:val="uk-UA"/>
        </w:rPr>
        <w:t xml:space="preserve"> </w:t>
      </w:r>
      <w:r w:rsidR="00236923" w:rsidRPr="00E4405D">
        <w:rPr>
          <w:b/>
          <w:sz w:val="32"/>
          <w:szCs w:val="32"/>
          <w:lang w:val="uk-UA"/>
        </w:rPr>
        <w:t>літератур</w:t>
      </w:r>
      <w:r w:rsidR="004F111F" w:rsidRPr="00E4405D">
        <w:rPr>
          <w:b/>
          <w:sz w:val="32"/>
          <w:szCs w:val="32"/>
          <w:lang w:val="uk-UA"/>
        </w:rPr>
        <w:t xml:space="preserve">и </w:t>
      </w:r>
      <w:r w:rsidR="00236923" w:rsidRPr="00E4405D">
        <w:rPr>
          <w:b/>
          <w:sz w:val="32"/>
          <w:szCs w:val="32"/>
          <w:lang w:val="uk-UA"/>
        </w:rPr>
        <w:t xml:space="preserve"> …</w:t>
      </w:r>
      <w:r w:rsidR="00D24E32">
        <w:rPr>
          <w:b/>
          <w:sz w:val="32"/>
          <w:szCs w:val="32"/>
          <w:lang w:val="uk-UA"/>
        </w:rPr>
        <w:t>…………………………………………</w:t>
      </w:r>
      <w:r w:rsidR="00C85274">
        <w:rPr>
          <w:b/>
          <w:sz w:val="32"/>
          <w:szCs w:val="32"/>
          <w:lang w:val="uk-UA"/>
        </w:rPr>
        <w:t>…</w:t>
      </w:r>
      <w:r>
        <w:rPr>
          <w:b/>
          <w:sz w:val="32"/>
          <w:szCs w:val="32"/>
          <w:lang w:val="uk-UA"/>
        </w:rPr>
        <w:t>…</w:t>
      </w:r>
      <w:r>
        <w:rPr>
          <w:b/>
          <w:sz w:val="32"/>
          <w:szCs w:val="32"/>
        </w:rPr>
        <w:t>…</w:t>
      </w:r>
      <w:r w:rsidR="003B1A9B">
        <w:rPr>
          <w:b/>
          <w:sz w:val="32"/>
          <w:szCs w:val="32"/>
        </w:rPr>
        <w:t xml:space="preserve">.  </w:t>
      </w:r>
      <w:r w:rsidR="00457AF4">
        <w:rPr>
          <w:b/>
          <w:sz w:val="32"/>
          <w:szCs w:val="32"/>
          <w:lang w:val="uk-UA"/>
        </w:rPr>
        <w:t>213</w:t>
      </w:r>
    </w:p>
    <w:p w:rsidR="00236923" w:rsidRPr="00E4405D" w:rsidRDefault="00236923" w:rsidP="00274F0B">
      <w:pPr>
        <w:ind w:firstLine="709"/>
        <w:jc w:val="both"/>
        <w:rPr>
          <w:b/>
          <w:sz w:val="32"/>
          <w:szCs w:val="32"/>
          <w:lang w:val="uk-UA"/>
        </w:rPr>
      </w:pPr>
    </w:p>
    <w:p w:rsidR="00236923" w:rsidRPr="00E4405D" w:rsidRDefault="00236923" w:rsidP="00274F0B">
      <w:pPr>
        <w:ind w:firstLine="709"/>
        <w:jc w:val="both"/>
        <w:rPr>
          <w:b/>
          <w:sz w:val="32"/>
          <w:szCs w:val="32"/>
          <w:lang w:val="uk-UA"/>
        </w:rPr>
      </w:pPr>
    </w:p>
    <w:p w:rsidR="00236923" w:rsidRPr="00E4405D" w:rsidRDefault="00236923" w:rsidP="00274F0B">
      <w:pPr>
        <w:ind w:firstLine="709"/>
        <w:jc w:val="both"/>
        <w:rPr>
          <w:b/>
          <w:sz w:val="32"/>
          <w:szCs w:val="32"/>
          <w:lang w:val="uk-UA"/>
        </w:rPr>
      </w:pPr>
    </w:p>
    <w:p w:rsidR="00236923" w:rsidRPr="00E4405D" w:rsidRDefault="00236923" w:rsidP="00274F0B">
      <w:pPr>
        <w:ind w:firstLine="709"/>
        <w:jc w:val="both"/>
        <w:rPr>
          <w:b/>
          <w:sz w:val="32"/>
          <w:szCs w:val="32"/>
          <w:lang w:val="uk-UA"/>
        </w:rPr>
      </w:pPr>
    </w:p>
    <w:p w:rsidR="00236923" w:rsidRPr="00E4405D" w:rsidRDefault="00236923" w:rsidP="00274F0B">
      <w:pPr>
        <w:ind w:firstLine="709"/>
        <w:jc w:val="both"/>
        <w:rPr>
          <w:b/>
          <w:sz w:val="32"/>
          <w:szCs w:val="32"/>
          <w:lang w:val="uk-UA"/>
        </w:rPr>
      </w:pPr>
    </w:p>
    <w:p w:rsidR="00236923" w:rsidRDefault="00236923" w:rsidP="00274F0B">
      <w:pPr>
        <w:ind w:firstLine="709"/>
        <w:jc w:val="both"/>
        <w:rPr>
          <w:b/>
          <w:sz w:val="32"/>
          <w:szCs w:val="32"/>
          <w:lang w:val="uk-UA"/>
        </w:rPr>
      </w:pPr>
    </w:p>
    <w:p w:rsidR="00F629E6" w:rsidRDefault="00F629E6" w:rsidP="00274F0B">
      <w:pPr>
        <w:ind w:firstLine="709"/>
        <w:jc w:val="both"/>
        <w:rPr>
          <w:b/>
          <w:sz w:val="32"/>
          <w:szCs w:val="32"/>
          <w:lang w:val="uk-UA"/>
        </w:rPr>
      </w:pPr>
    </w:p>
    <w:p w:rsidR="00C84DFC" w:rsidRDefault="00C84DFC" w:rsidP="00274F0B">
      <w:pPr>
        <w:ind w:firstLine="709"/>
        <w:jc w:val="both"/>
        <w:rPr>
          <w:b/>
          <w:sz w:val="32"/>
          <w:szCs w:val="32"/>
          <w:lang w:val="uk-UA"/>
        </w:rPr>
      </w:pPr>
    </w:p>
    <w:p w:rsidR="005E40BE" w:rsidRDefault="005E40BE" w:rsidP="00274F0B">
      <w:pPr>
        <w:ind w:firstLine="709"/>
        <w:jc w:val="both"/>
        <w:rPr>
          <w:b/>
          <w:sz w:val="32"/>
          <w:szCs w:val="32"/>
          <w:lang w:val="uk-UA"/>
        </w:rPr>
      </w:pPr>
    </w:p>
    <w:p w:rsidR="00F629E6" w:rsidRDefault="00F629E6" w:rsidP="00274F0B">
      <w:pPr>
        <w:ind w:firstLine="709"/>
        <w:jc w:val="both"/>
        <w:rPr>
          <w:b/>
          <w:sz w:val="32"/>
          <w:szCs w:val="32"/>
          <w:lang w:val="uk-UA"/>
        </w:rPr>
      </w:pPr>
    </w:p>
    <w:p w:rsidR="00C85274" w:rsidRDefault="00C85274" w:rsidP="00274F0B">
      <w:pPr>
        <w:ind w:firstLine="709"/>
        <w:jc w:val="both"/>
        <w:rPr>
          <w:b/>
          <w:sz w:val="32"/>
          <w:szCs w:val="32"/>
          <w:lang w:val="uk-UA"/>
        </w:rPr>
      </w:pPr>
    </w:p>
    <w:p w:rsidR="007F0AA9" w:rsidRPr="00E4405D" w:rsidRDefault="007F0AA9" w:rsidP="00274F0B">
      <w:pPr>
        <w:ind w:firstLine="709"/>
        <w:jc w:val="both"/>
        <w:rPr>
          <w:b/>
          <w:sz w:val="32"/>
          <w:szCs w:val="32"/>
          <w:lang w:val="uk-UA"/>
        </w:rPr>
      </w:pPr>
    </w:p>
    <w:p w:rsidR="00236923" w:rsidRPr="00E4405D" w:rsidRDefault="00236923" w:rsidP="00274F0B">
      <w:pPr>
        <w:ind w:firstLine="709"/>
        <w:jc w:val="both"/>
        <w:rPr>
          <w:b/>
          <w:sz w:val="32"/>
          <w:szCs w:val="32"/>
          <w:lang w:val="uk-UA"/>
        </w:rPr>
      </w:pPr>
    </w:p>
    <w:p w:rsidR="00AD1D50" w:rsidRPr="00E4405D" w:rsidRDefault="001A1E00" w:rsidP="00274F0B">
      <w:pPr>
        <w:ind w:firstLine="709"/>
        <w:jc w:val="center"/>
        <w:rPr>
          <w:b/>
          <w:sz w:val="32"/>
          <w:szCs w:val="32"/>
          <w:lang w:val="uk-UA"/>
        </w:rPr>
      </w:pPr>
      <w:r w:rsidRPr="00E4405D">
        <w:rPr>
          <w:b/>
          <w:sz w:val="32"/>
          <w:szCs w:val="32"/>
          <w:lang w:val="uk-UA"/>
        </w:rPr>
        <w:lastRenderedPageBreak/>
        <w:t>ВСТУП</w:t>
      </w:r>
    </w:p>
    <w:p w:rsidR="001A1E00" w:rsidRDefault="001A1E00" w:rsidP="00274F0B">
      <w:pPr>
        <w:ind w:firstLine="709"/>
        <w:jc w:val="center"/>
        <w:rPr>
          <w:b/>
          <w:sz w:val="32"/>
          <w:szCs w:val="32"/>
          <w:lang w:val="uk-UA"/>
        </w:rPr>
      </w:pPr>
    </w:p>
    <w:p w:rsidR="00875323" w:rsidRDefault="00875323" w:rsidP="00274F0B">
      <w:pPr>
        <w:ind w:firstLine="709"/>
        <w:jc w:val="both"/>
        <w:rPr>
          <w:color w:val="000000" w:themeColor="text1"/>
          <w:sz w:val="32"/>
          <w:szCs w:val="32"/>
          <w:lang w:val="uk-UA"/>
        </w:rPr>
      </w:pPr>
      <w:r>
        <w:rPr>
          <w:sz w:val="32"/>
          <w:szCs w:val="32"/>
          <w:lang w:val="uk-UA"/>
        </w:rPr>
        <w:t>У сучасних, викликаних війною, складних умовах розвитку української держави надзвичайної актуальності набуває проблема правового регулювання відносин у сфері охорони здоров’я. Її актуальність значно посилюється в у</w:t>
      </w:r>
      <w:r w:rsidR="00E9505D">
        <w:rPr>
          <w:sz w:val="32"/>
          <w:szCs w:val="32"/>
          <w:lang w:val="uk-UA"/>
        </w:rPr>
        <w:t>м</w:t>
      </w:r>
      <w:r>
        <w:rPr>
          <w:sz w:val="32"/>
          <w:szCs w:val="32"/>
          <w:lang w:val="uk-UA"/>
        </w:rPr>
        <w:t>овах проведення медичної реформи, а саме трансформації первинної ланки, оптимізації мережі медичних закладів, автономізації всіх закладів охорони здоров’я, утворення госпітальних округів, кластеризації лікарень, запровадження гарантованого державного пакету медичних послуг, розробки нових стандартів</w:t>
      </w:r>
      <w:r w:rsidR="00CD1D01">
        <w:rPr>
          <w:sz w:val="32"/>
          <w:szCs w:val="32"/>
          <w:lang w:val="uk-UA"/>
        </w:rPr>
        <w:t xml:space="preserve"> </w:t>
      </w:r>
      <w:r>
        <w:rPr>
          <w:sz w:val="32"/>
          <w:szCs w:val="32"/>
          <w:lang w:val="uk-UA"/>
        </w:rPr>
        <w:t xml:space="preserve">на основі принципів доказової медицини (зокрема медичних протоколів),  реформування системи екстреної медичної допомоги, утворення єдиного національного замовника медичних послуг (НСЗУ), запровадження принципу </w:t>
      </w:r>
      <w:r w:rsidRPr="00E4405D">
        <w:rPr>
          <w:color w:val="000000" w:themeColor="text1"/>
          <w:sz w:val="32"/>
          <w:szCs w:val="32"/>
        </w:rPr>
        <w:t>„</w:t>
      </w:r>
      <w:r>
        <w:rPr>
          <w:sz w:val="32"/>
          <w:szCs w:val="32"/>
          <w:lang w:val="uk-UA"/>
        </w:rPr>
        <w:t>гроші ходять за пацієнтом</w:t>
      </w:r>
      <w:r w:rsidRPr="00E4405D">
        <w:rPr>
          <w:color w:val="000000" w:themeColor="text1"/>
          <w:sz w:val="32"/>
          <w:szCs w:val="32"/>
        </w:rPr>
        <w:t>”</w:t>
      </w:r>
      <w:r>
        <w:rPr>
          <w:color w:val="000000" w:themeColor="text1"/>
          <w:sz w:val="32"/>
          <w:szCs w:val="32"/>
          <w:lang w:val="uk-UA"/>
        </w:rPr>
        <w:t>, розбудови сучасної системи управління медичною інфраструктурою, створення нових можливостей для здійснення місцевою владою повноважень у сфері охорони здоров’я.</w:t>
      </w:r>
    </w:p>
    <w:p w:rsidR="00875323" w:rsidRDefault="00FD0387" w:rsidP="00274F0B">
      <w:pPr>
        <w:ind w:firstLine="709"/>
        <w:jc w:val="both"/>
        <w:rPr>
          <w:color w:val="000000" w:themeColor="text1"/>
          <w:sz w:val="32"/>
          <w:szCs w:val="32"/>
          <w:lang w:val="uk-UA"/>
        </w:rPr>
      </w:pPr>
      <w:r>
        <w:rPr>
          <w:color w:val="000000" w:themeColor="text1"/>
          <w:sz w:val="32"/>
          <w:szCs w:val="32"/>
          <w:lang w:val="uk-UA"/>
        </w:rPr>
        <w:t>Останнім часом бурхливо</w:t>
      </w:r>
      <w:r w:rsidR="00CD1D01">
        <w:rPr>
          <w:color w:val="000000" w:themeColor="text1"/>
          <w:sz w:val="32"/>
          <w:szCs w:val="32"/>
          <w:lang w:val="uk-UA"/>
        </w:rPr>
        <w:t xml:space="preserve"> почала</w:t>
      </w:r>
      <w:r>
        <w:rPr>
          <w:color w:val="000000" w:themeColor="text1"/>
          <w:sz w:val="32"/>
          <w:szCs w:val="32"/>
          <w:lang w:val="uk-UA"/>
        </w:rPr>
        <w:t xml:space="preserve"> розвиватися наука, пов’язана з правовими дослідженнями медичних проблем. Формування нових інститутів, на нашу думку, повинно здійснюватися в рамках парадигми медичного права, яке перебуває на етапі перманентного стабільного розвитку. З позицій теоретико-методологічного аналізу виступаємо за виокремлення медичного права як самостійної галузі. Цьому сприятиме реформування сфери охорони здоров’я, яке ініціюватиме більш активний розвиток медичного права.</w:t>
      </w:r>
    </w:p>
    <w:p w:rsidR="00FD0387" w:rsidRDefault="00FD0387" w:rsidP="00274F0B">
      <w:pPr>
        <w:ind w:firstLine="709"/>
        <w:jc w:val="both"/>
        <w:rPr>
          <w:color w:val="000000" w:themeColor="text1"/>
          <w:sz w:val="32"/>
          <w:szCs w:val="32"/>
          <w:lang w:val="uk-UA"/>
        </w:rPr>
      </w:pPr>
      <w:r>
        <w:rPr>
          <w:color w:val="000000" w:themeColor="text1"/>
          <w:sz w:val="32"/>
          <w:szCs w:val="32"/>
          <w:lang w:val="uk-UA"/>
        </w:rPr>
        <w:t>Виникнення і розвиток медичного права</w:t>
      </w:r>
      <w:r w:rsidR="00DA73C3">
        <w:rPr>
          <w:color w:val="000000" w:themeColor="text1"/>
          <w:sz w:val="32"/>
          <w:szCs w:val="32"/>
          <w:lang w:val="uk-UA"/>
        </w:rPr>
        <w:t xml:space="preserve"> як навчальної дисципліни відбувається в умовах одночасної вбудованості в структуру як юриди</w:t>
      </w:r>
      <w:r w:rsidR="00CD1D01">
        <w:rPr>
          <w:color w:val="000000" w:themeColor="text1"/>
          <w:sz w:val="32"/>
          <w:szCs w:val="32"/>
          <w:lang w:val="uk-UA"/>
        </w:rPr>
        <w:t>ч</w:t>
      </w:r>
      <w:r w:rsidR="00DA73C3">
        <w:rPr>
          <w:color w:val="000000" w:themeColor="text1"/>
          <w:sz w:val="32"/>
          <w:szCs w:val="32"/>
          <w:lang w:val="uk-UA"/>
        </w:rPr>
        <w:t xml:space="preserve">ної так і медичної освіти. На початку це призвело до нерівномірності розвитку медичного права як навчальної дисципліни в правознавстві та медицині. З’явився судово-медичний або організаційний </w:t>
      </w:r>
      <w:r w:rsidR="00CD1D01" w:rsidRPr="00E4405D">
        <w:rPr>
          <w:color w:val="000000" w:themeColor="text1"/>
          <w:sz w:val="32"/>
          <w:szCs w:val="32"/>
        </w:rPr>
        <w:t>„</w:t>
      </w:r>
      <w:r w:rsidR="00DA73C3">
        <w:rPr>
          <w:color w:val="000000" w:themeColor="text1"/>
          <w:sz w:val="32"/>
          <w:szCs w:val="32"/>
          <w:lang w:val="uk-UA"/>
        </w:rPr>
        <w:t>нахил</w:t>
      </w:r>
      <w:r w:rsidR="00CD1D01" w:rsidRPr="00E4405D">
        <w:rPr>
          <w:color w:val="000000" w:themeColor="text1"/>
          <w:sz w:val="32"/>
          <w:szCs w:val="32"/>
        </w:rPr>
        <w:t>”</w:t>
      </w:r>
      <w:r w:rsidR="00DA73C3">
        <w:rPr>
          <w:color w:val="000000" w:themeColor="text1"/>
          <w:sz w:val="32"/>
          <w:szCs w:val="32"/>
          <w:lang w:val="uk-UA"/>
        </w:rPr>
        <w:t xml:space="preserve"> у викладанні медичного права для студентів медичних факультетів</w:t>
      </w:r>
      <w:r w:rsidR="00CD1D01">
        <w:rPr>
          <w:color w:val="000000" w:themeColor="text1"/>
          <w:sz w:val="32"/>
          <w:szCs w:val="32"/>
          <w:lang w:val="uk-UA"/>
        </w:rPr>
        <w:t>.</w:t>
      </w:r>
      <w:r w:rsidR="00DA73C3">
        <w:rPr>
          <w:color w:val="000000" w:themeColor="text1"/>
          <w:sz w:val="32"/>
          <w:szCs w:val="32"/>
          <w:lang w:val="uk-UA"/>
        </w:rPr>
        <w:t xml:space="preserve"> </w:t>
      </w:r>
      <w:r w:rsidR="00CD1D01">
        <w:rPr>
          <w:color w:val="000000" w:themeColor="text1"/>
          <w:sz w:val="32"/>
          <w:szCs w:val="32"/>
          <w:lang w:val="uk-UA"/>
        </w:rPr>
        <w:t>В</w:t>
      </w:r>
      <w:r w:rsidR="00DA73C3">
        <w:rPr>
          <w:color w:val="000000" w:themeColor="text1"/>
          <w:sz w:val="32"/>
          <w:szCs w:val="32"/>
          <w:lang w:val="uk-UA"/>
        </w:rPr>
        <w:t xml:space="preserve">одночас почав бурхливо відбуватися процес </w:t>
      </w:r>
      <w:r w:rsidR="00DA73C3" w:rsidRPr="00170D79">
        <w:rPr>
          <w:color w:val="000000" w:themeColor="text1"/>
          <w:sz w:val="32"/>
          <w:szCs w:val="32"/>
          <w:lang w:val="uk-UA"/>
        </w:rPr>
        <w:t>„</w:t>
      </w:r>
      <w:r w:rsidR="00DA73C3">
        <w:rPr>
          <w:color w:val="000000" w:themeColor="text1"/>
          <w:sz w:val="32"/>
          <w:szCs w:val="32"/>
          <w:lang w:val="uk-UA"/>
        </w:rPr>
        <w:t>юридизації</w:t>
      </w:r>
      <w:r w:rsidR="00DA73C3" w:rsidRPr="00170D79">
        <w:rPr>
          <w:color w:val="000000" w:themeColor="text1"/>
          <w:sz w:val="32"/>
          <w:szCs w:val="32"/>
          <w:lang w:val="uk-UA"/>
        </w:rPr>
        <w:t>”</w:t>
      </w:r>
      <w:r w:rsidR="00DA73C3">
        <w:rPr>
          <w:color w:val="000000" w:themeColor="text1"/>
          <w:sz w:val="32"/>
          <w:szCs w:val="32"/>
          <w:lang w:val="uk-UA"/>
        </w:rPr>
        <w:t xml:space="preserve"> медичної діяльності. Стало зрозуміло, що лікар, який не знає своїх прав і обов’язків та діє на межі, за якою настає відповідальність, не може бути допущений до професійної практики.</w:t>
      </w:r>
    </w:p>
    <w:p w:rsidR="00DA73C3" w:rsidRDefault="00DA73C3" w:rsidP="00274F0B">
      <w:pPr>
        <w:ind w:firstLine="709"/>
        <w:jc w:val="both"/>
        <w:rPr>
          <w:color w:val="000000" w:themeColor="text1"/>
          <w:sz w:val="32"/>
          <w:szCs w:val="32"/>
          <w:lang w:val="uk-UA"/>
        </w:rPr>
      </w:pPr>
      <w:r>
        <w:rPr>
          <w:color w:val="000000" w:themeColor="text1"/>
          <w:sz w:val="32"/>
          <w:szCs w:val="32"/>
          <w:lang w:val="uk-UA"/>
        </w:rPr>
        <w:t>З огляду на викладене</w:t>
      </w:r>
      <w:r w:rsidR="00CD1D01">
        <w:rPr>
          <w:color w:val="000000" w:themeColor="text1"/>
          <w:sz w:val="32"/>
          <w:szCs w:val="32"/>
          <w:lang w:val="uk-UA"/>
        </w:rPr>
        <w:t>,</w:t>
      </w:r>
      <w:r>
        <w:rPr>
          <w:color w:val="000000" w:themeColor="text1"/>
          <w:sz w:val="32"/>
          <w:szCs w:val="32"/>
          <w:lang w:val="uk-UA"/>
        </w:rPr>
        <w:t xml:space="preserve"> важливого значення набуває підготовка сучасного медичного фахівця, який володіє знаннями медичного </w:t>
      </w:r>
      <w:r>
        <w:rPr>
          <w:color w:val="000000" w:themeColor="text1"/>
          <w:sz w:val="32"/>
          <w:szCs w:val="32"/>
          <w:lang w:val="uk-UA"/>
        </w:rPr>
        <w:lastRenderedPageBreak/>
        <w:t>права і законодавства. Саме ці фактори обумовлюють необхідність розробки відповідного навчально-методичного забезпечення.</w:t>
      </w:r>
    </w:p>
    <w:p w:rsidR="005C1AFB" w:rsidRDefault="005C1AFB" w:rsidP="00274F0B">
      <w:pPr>
        <w:ind w:firstLine="709"/>
        <w:jc w:val="both"/>
        <w:rPr>
          <w:b/>
          <w:color w:val="000000" w:themeColor="text1"/>
          <w:sz w:val="32"/>
          <w:szCs w:val="32"/>
          <w:lang w:val="uk-UA"/>
        </w:rPr>
      </w:pPr>
    </w:p>
    <w:p w:rsidR="00422BE9" w:rsidRDefault="00422BE9" w:rsidP="00274F0B">
      <w:pPr>
        <w:ind w:firstLine="709"/>
        <w:jc w:val="both"/>
        <w:rPr>
          <w:color w:val="000000" w:themeColor="text1"/>
          <w:sz w:val="32"/>
          <w:szCs w:val="32"/>
          <w:lang w:val="uk-UA"/>
        </w:rPr>
      </w:pPr>
      <w:r w:rsidRPr="00422BE9">
        <w:rPr>
          <w:b/>
          <w:color w:val="000000" w:themeColor="text1"/>
          <w:sz w:val="32"/>
          <w:szCs w:val="32"/>
          <w:lang w:val="uk-UA"/>
        </w:rPr>
        <w:t>Предметом</w:t>
      </w:r>
      <w:r>
        <w:rPr>
          <w:color w:val="000000" w:themeColor="text1"/>
          <w:sz w:val="32"/>
          <w:szCs w:val="32"/>
          <w:lang w:val="uk-UA"/>
        </w:rPr>
        <w:t xml:space="preserve"> вивчення навчальної дисципліни</w:t>
      </w:r>
      <w:r w:rsidR="005C1AFB">
        <w:rPr>
          <w:color w:val="000000" w:themeColor="text1"/>
          <w:sz w:val="32"/>
          <w:szCs w:val="32"/>
          <w:lang w:val="uk-UA"/>
        </w:rPr>
        <w:t xml:space="preserve"> </w:t>
      </w:r>
      <w:r w:rsidR="005C1AFB" w:rsidRPr="00422BE9">
        <w:rPr>
          <w:color w:val="000000" w:themeColor="text1"/>
          <w:sz w:val="32"/>
          <w:szCs w:val="32"/>
          <w:lang w:val="uk-UA"/>
        </w:rPr>
        <w:t>„</w:t>
      </w:r>
      <w:r w:rsidR="005C1AFB">
        <w:rPr>
          <w:color w:val="000000" w:themeColor="text1"/>
          <w:sz w:val="32"/>
          <w:szCs w:val="32"/>
          <w:lang w:val="uk-UA"/>
        </w:rPr>
        <w:t>Медичне право</w:t>
      </w:r>
      <w:r w:rsidR="005C1AFB" w:rsidRPr="00422BE9">
        <w:rPr>
          <w:color w:val="000000" w:themeColor="text1"/>
          <w:sz w:val="32"/>
          <w:szCs w:val="32"/>
          <w:lang w:val="uk-UA"/>
        </w:rPr>
        <w:t>”</w:t>
      </w:r>
      <w:r w:rsidR="005C1AFB">
        <w:rPr>
          <w:color w:val="000000" w:themeColor="text1"/>
          <w:sz w:val="32"/>
          <w:szCs w:val="32"/>
          <w:lang w:val="uk-UA"/>
        </w:rPr>
        <w:t xml:space="preserve"> </w:t>
      </w:r>
      <w:r>
        <w:rPr>
          <w:color w:val="000000" w:themeColor="text1"/>
          <w:sz w:val="32"/>
          <w:szCs w:val="32"/>
          <w:lang w:val="uk-UA"/>
        </w:rPr>
        <w:t>є суспільні відносини, які виникають у процесі здійснення медичної діяльності.</w:t>
      </w:r>
    </w:p>
    <w:p w:rsidR="00BA20A5" w:rsidRDefault="00BA20A5" w:rsidP="00274F0B">
      <w:pPr>
        <w:ind w:firstLine="709"/>
        <w:jc w:val="both"/>
        <w:rPr>
          <w:b/>
          <w:color w:val="000000" w:themeColor="text1"/>
          <w:sz w:val="32"/>
          <w:szCs w:val="32"/>
          <w:lang w:val="uk-UA"/>
        </w:rPr>
      </w:pPr>
    </w:p>
    <w:p w:rsidR="00422BE9" w:rsidRPr="00422BE9" w:rsidRDefault="00422BE9" w:rsidP="00274F0B">
      <w:pPr>
        <w:ind w:firstLine="709"/>
        <w:jc w:val="both"/>
        <w:rPr>
          <w:sz w:val="32"/>
          <w:szCs w:val="32"/>
          <w:lang w:val="uk-UA"/>
        </w:rPr>
      </w:pPr>
      <w:r w:rsidRPr="00422BE9">
        <w:rPr>
          <w:b/>
          <w:color w:val="000000" w:themeColor="text1"/>
          <w:sz w:val="32"/>
          <w:szCs w:val="32"/>
          <w:lang w:val="uk-UA"/>
        </w:rPr>
        <w:t xml:space="preserve">Метою </w:t>
      </w:r>
      <w:r>
        <w:rPr>
          <w:color w:val="000000" w:themeColor="text1"/>
          <w:sz w:val="32"/>
          <w:szCs w:val="32"/>
          <w:lang w:val="uk-UA"/>
        </w:rPr>
        <w:t xml:space="preserve">вивчення навчальної дисципліни </w:t>
      </w:r>
      <w:r w:rsidRPr="00422BE9">
        <w:rPr>
          <w:color w:val="000000" w:themeColor="text1"/>
          <w:sz w:val="32"/>
          <w:szCs w:val="32"/>
          <w:lang w:val="uk-UA"/>
        </w:rPr>
        <w:t>„</w:t>
      </w:r>
      <w:r>
        <w:rPr>
          <w:color w:val="000000" w:themeColor="text1"/>
          <w:sz w:val="32"/>
          <w:szCs w:val="32"/>
          <w:lang w:val="uk-UA"/>
        </w:rPr>
        <w:t>Медичне право</w:t>
      </w:r>
      <w:r w:rsidRPr="00422BE9">
        <w:rPr>
          <w:color w:val="000000" w:themeColor="text1"/>
          <w:sz w:val="32"/>
          <w:szCs w:val="32"/>
          <w:lang w:val="uk-UA"/>
        </w:rPr>
        <w:t>”</w:t>
      </w:r>
      <w:r>
        <w:rPr>
          <w:color w:val="000000" w:themeColor="text1"/>
          <w:sz w:val="32"/>
          <w:szCs w:val="32"/>
          <w:lang w:val="uk-UA"/>
        </w:rPr>
        <w:t xml:space="preserve"> є фахова підготовка студентів-медиків т</w:t>
      </w:r>
      <w:r w:rsidR="005C1AFB">
        <w:rPr>
          <w:color w:val="000000" w:themeColor="text1"/>
          <w:sz w:val="32"/>
          <w:szCs w:val="32"/>
          <w:lang w:val="uk-UA"/>
        </w:rPr>
        <w:t>а</w:t>
      </w:r>
      <w:r>
        <w:rPr>
          <w:color w:val="000000" w:themeColor="text1"/>
          <w:sz w:val="32"/>
          <w:szCs w:val="32"/>
          <w:lang w:val="uk-UA"/>
        </w:rPr>
        <w:t xml:space="preserve"> студентів, які навчаються за спеціальністю </w:t>
      </w:r>
      <w:r w:rsidRPr="00422BE9">
        <w:rPr>
          <w:color w:val="000000" w:themeColor="text1"/>
          <w:sz w:val="32"/>
          <w:szCs w:val="32"/>
          <w:lang w:val="uk-UA"/>
        </w:rPr>
        <w:t>„</w:t>
      </w:r>
      <w:r>
        <w:rPr>
          <w:color w:val="000000" w:themeColor="text1"/>
          <w:sz w:val="32"/>
          <w:szCs w:val="32"/>
          <w:lang w:val="uk-UA"/>
        </w:rPr>
        <w:t>Стоматологія</w:t>
      </w:r>
      <w:r w:rsidRPr="00422BE9">
        <w:rPr>
          <w:color w:val="000000" w:themeColor="text1"/>
          <w:sz w:val="32"/>
          <w:szCs w:val="32"/>
          <w:lang w:val="uk-UA"/>
        </w:rPr>
        <w:t>”</w:t>
      </w:r>
      <w:r>
        <w:rPr>
          <w:color w:val="000000" w:themeColor="text1"/>
          <w:sz w:val="32"/>
          <w:szCs w:val="32"/>
          <w:lang w:val="uk-UA"/>
        </w:rPr>
        <w:t>, з метою формування і розвитку їхньої компетенції у галузі медичного права, спрямована на отримання необхідного обсягу  теоретичних медико</w:t>
      </w:r>
      <w:r w:rsidR="00451CC6">
        <w:rPr>
          <w:color w:val="000000" w:themeColor="text1"/>
          <w:sz w:val="32"/>
          <w:szCs w:val="32"/>
          <w:lang w:val="uk-UA"/>
        </w:rPr>
        <w:t xml:space="preserve"> </w:t>
      </w:r>
      <w:r>
        <w:rPr>
          <w:color w:val="000000" w:themeColor="text1"/>
          <w:sz w:val="32"/>
          <w:szCs w:val="32"/>
          <w:lang w:val="uk-UA"/>
        </w:rPr>
        <w:t>-</w:t>
      </w:r>
      <w:r w:rsidR="00451CC6">
        <w:rPr>
          <w:color w:val="000000" w:themeColor="text1"/>
          <w:sz w:val="32"/>
          <w:szCs w:val="32"/>
          <w:lang w:val="uk-UA"/>
        </w:rPr>
        <w:t xml:space="preserve"> </w:t>
      </w:r>
      <w:r>
        <w:rPr>
          <w:color w:val="000000" w:themeColor="text1"/>
          <w:sz w:val="32"/>
          <w:szCs w:val="32"/>
          <w:lang w:val="uk-UA"/>
        </w:rPr>
        <w:t>правових знань, набуття практичних нави</w:t>
      </w:r>
      <w:r w:rsidR="00451CC6">
        <w:rPr>
          <w:color w:val="000000" w:themeColor="text1"/>
          <w:sz w:val="32"/>
          <w:szCs w:val="32"/>
          <w:lang w:val="uk-UA"/>
        </w:rPr>
        <w:t>чок</w:t>
      </w:r>
      <w:r>
        <w:rPr>
          <w:color w:val="000000" w:themeColor="text1"/>
          <w:sz w:val="32"/>
          <w:szCs w:val="32"/>
          <w:lang w:val="uk-UA"/>
        </w:rPr>
        <w:t xml:space="preserve"> у сфері охорони здоров’я, оволодіння достатнім рівнем правової культури та правової свідомості для збереження балансу взаємин між суб’єктами медичних правовідносин і дотримання</w:t>
      </w:r>
      <w:r w:rsidR="001A35B1">
        <w:rPr>
          <w:color w:val="000000" w:themeColor="text1"/>
          <w:sz w:val="32"/>
          <w:szCs w:val="32"/>
          <w:lang w:val="uk-UA"/>
        </w:rPr>
        <w:t>м</w:t>
      </w:r>
      <w:r>
        <w:rPr>
          <w:color w:val="000000" w:themeColor="text1"/>
          <w:sz w:val="32"/>
          <w:szCs w:val="32"/>
          <w:lang w:val="uk-UA"/>
        </w:rPr>
        <w:t xml:space="preserve"> прав людини в сфері охорони здоров’я.</w:t>
      </w:r>
    </w:p>
    <w:p w:rsidR="00BA20A5" w:rsidRDefault="00422BE9" w:rsidP="00274F0B">
      <w:pPr>
        <w:ind w:firstLine="709"/>
        <w:jc w:val="both"/>
        <w:rPr>
          <w:sz w:val="32"/>
          <w:szCs w:val="32"/>
          <w:lang w:val="uk-UA"/>
        </w:rPr>
      </w:pPr>
      <w:r>
        <w:rPr>
          <w:sz w:val="32"/>
          <w:szCs w:val="32"/>
          <w:lang w:val="uk-UA"/>
        </w:rPr>
        <w:tab/>
      </w:r>
    </w:p>
    <w:p w:rsidR="001A1E00" w:rsidRDefault="00422BE9" w:rsidP="00274F0B">
      <w:pPr>
        <w:ind w:firstLine="709"/>
        <w:jc w:val="both"/>
        <w:rPr>
          <w:sz w:val="32"/>
          <w:szCs w:val="32"/>
          <w:lang w:val="uk-UA"/>
        </w:rPr>
      </w:pPr>
      <w:r w:rsidRPr="00422BE9">
        <w:rPr>
          <w:b/>
          <w:sz w:val="32"/>
          <w:szCs w:val="32"/>
          <w:lang w:val="uk-UA"/>
        </w:rPr>
        <w:t>Основні завдання курсу</w:t>
      </w:r>
      <w:r>
        <w:rPr>
          <w:sz w:val="32"/>
          <w:szCs w:val="32"/>
          <w:lang w:val="uk-UA"/>
        </w:rPr>
        <w:t xml:space="preserve">: </w:t>
      </w:r>
    </w:p>
    <w:p w:rsidR="00BA20A5" w:rsidRDefault="00BA20A5" w:rsidP="00274F0B">
      <w:pPr>
        <w:ind w:firstLine="709"/>
        <w:jc w:val="both"/>
        <w:rPr>
          <w:sz w:val="32"/>
          <w:szCs w:val="32"/>
          <w:lang w:val="uk-UA"/>
        </w:rPr>
      </w:pPr>
    </w:p>
    <w:p w:rsidR="00422BE9" w:rsidRDefault="00422BE9" w:rsidP="00274F0B">
      <w:pPr>
        <w:ind w:firstLine="709"/>
        <w:jc w:val="both"/>
        <w:rPr>
          <w:sz w:val="32"/>
          <w:szCs w:val="32"/>
          <w:lang w:val="uk-UA"/>
        </w:rPr>
      </w:pPr>
      <w:r>
        <w:rPr>
          <w:sz w:val="32"/>
          <w:szCs w:val="32"/>
          <w:lang w:val="uk-UA"/>
        </w:rPr>
        <w:t xml:space="preserve">● </w:t>
      </w:r>
      <w:r w:rsidR="00E067A5">
        <w:rPr>
          <w:sz w:val="32"/>
          <w:szCs w:val="32"/>
          <w:lang w:val="uk-UA"/>
        </w:rPr>
        <w:t xml:space="preserve">   </w:t>
      </w:r>
      <w:r>
        <w:rPr>
          <w:sz w:val="32"/>
          <w:szCs w:val="32"/>
          <w:lang w:val="uk-UA"/>
        </w:rPr>
        <w:t xml:space="preserve">вивчення основних теоретичних положень курсу та набуття </w:t>
      </w:r>
      <w:r w:rsidR="005C1AFB">
        <w:rPr>
          <w:sz w:val="32"/>
          <w:szCs w:val="32"/>
          <w:lang w:val="uk-UA"/>
        </w:rPr>
        <w:t xml:space="preserve">навичок </w:t>
      </w:r>
      <w:r>
        <w:rPr>
          <w:sz w:val="32"/>
          <w:szCs w:val="32"/>
          <w:lang w:val="uk-UA"/>
        </w:rPr>
        <w:t>практичного застосування норм медичного права до конкретних ситуацій;</w:t>
      </w:r>
    </w:p>
    <w:p w:rsidR="00422BE9" w:rsidRDefault="00422BE9" w:rsidP="00274F0B">
      <w:pPr>
        <w:ind w:firstLine="709"/>
        <w:jc w:val="both"/>
        <w:rPr>
          <w:sz w:val="32"/>
          <w:szCs w:val="32"/>
          <w:lang w:val="uk-UA"/>
        </w:rPr>
      </w:pPr>
      <w:r>
        <w:rPr>
          <w:sz w:val="32"/>
          <w:szCs w:val="32"/>
          <w:lang w:val="uk-UA"/>
        </w:rPr>
        <w:t>● ознайомлення студентів з міжнародно</w:t>
      </w:r>
      <w:r w:rsidR="00E067A5">
        <w:rPr>
          <w:sz w:val="32"/>
          <w:szCs w:val="32"/>
          <w:lang w:val="uk-UA"/>
        </w:rPr>
        <w:t xml:space="preserve"> </w:t>
      </w:r>
      <w:r>
        <w:rPr>
          <w:sz w:val="32"/>
          <w:szCs w:val="32"/>
          <w:lang w:val="uk-UA"/>
        </w:rPr>
        <w:t>-</w:t>
      </w:r>
      <w:r w:rsidR="00E067A5">
        <w:rPr>
          <w:sz w:val="32"/>
          <w:szCs w:val="32"/>
          <w:lang w:val="uk-UA"/>
        </w:rPr>
        <w:t xml:space="preserve"> </w:t>
      </w:r>
      <w:r>
        <w:rPr>
          <w:sz w:val="32"/>
          <w:szCs w:val="32"/>
          <w:lang w:val="uk-UA"/>
        </w:rPr>
        <w:t>правовими стандартами у галузі прав людини та охорони здоров’я;</w:t>
      </w:r>
    </w:p>
    <w:p w:rsidR="00422BE9" w:rsidRDefault="00422BE9" w:rsidP="00274F0B">
      <w:pPr>
        <w:ind w:firstLine="709"/>
        <w:jc w:val="both"/>
        <w:rPr>
          <w:sz w:val="32"/>
          <w:szCs w:val="32"/>
          <w:lang w:val="uk-UA"/>
        </w:rPr>
      </w:pPr>
      <w:r>
        <w:rPr>
          <w:sz w:val="32"/>
          <w:szCs w:val="32"/>
          <w:lang w:val="uk-UA"/>
        </w:rPr>
        <w:t>●  вивчення загальних понять</w:t>
      </w:r>
      <w:r w:rsidR="00B03564">
        <w:rPr>
          <w:sz w:val="32"/>
          <w:szCs w:val="32"/>
          <w:lang w:val="uk-UA"/>
        </w:rPr>
        <w:t xml:space="preserve"> і категорій науки медичного права;</w:t>
      </w:r>
    </w:p>
    <w:p w:rsidR="00B03564" w:rsidRDefault="00B03564" w:rsidP="00274F0B">
      <w:pPr>
        <w:ind w:firstLine="709"/>
        <w:jc w:val="both"/>
        <w:rPr>
          <w:sz w:val="32"/>
          <w:szCs w:val="32"/>
          <w:lang w:val="uk-UA"/>
        </w:rPr>
      </w:pPr>
      <w:r>
        <w:rPr>
          <w:sz w:val="32"/>
          <w:szCs w:val="32"/>
          <w:lang w:val="uk-UA"/>
        </w:rPr>
        <w:t xml:space="preserve">● </w:t>
      </w:r>
      <w:r w:rsidR="00373BE9">
        <w:rPr>
          <w:sz w:val="32"/>
          <w:szCs w:val="32"/>
          <w:lang w:val="uk-UA"/>
        </w:rPr>
        <w:t xml:space="preserve"> </w:t>
      </w:r>
      <w:r>
        <w:rPr>
          <w:sz w:val="32"/>
          <w:szCs w:val="32"/>
          <w:lang w:val="uk-UA"/>
        </w:rPr>
        <w:t>з’ясування впливу факторів політичного,</w:t>
      </w:r>
      <w:r w:rsidR="005C1AFB">
        <w:rPr>
          <w:sz w:val="32"/>
          <w:szCs w:val="32"/>
          <w:lang w:val="uk-UA"/>
        </w:rPr>
        <w:t xml:space="preserve"> економічного, </w:t>
      </w:r>
      <w:r>
        <w:rPr>
          <w:sz w:val="32"/>
          <w:szCs w:val="32"/>
          <w:lang w:val="uk-UA"/>
        </w:rPr>
        <w:t xml:space="preserve"> культурного й морального характеру на  медико-правові норми та інститути;</w:t>
      </w:r>
    </w:p>
    <w:p w:rsidR="00B03564" w:rsidRDefault="00B03564" w:rsidP="00274F0B">
      <w:pPr>
        <w:ind w:firstLine="709"/>
        <w:jc w:val="both"/>
        <w:rPr>
          <w:sz w:val="32"/>
          <w:szCs w:val="32"/>
          <w:lang w:val="uk-UA"/>
        </w:rPr>
      </w:pPr>
      <w:r>
        <w:rPr>
          <w:sz w:val="32"/>
          <w:szCs w:val="32"/>
          <w:lang w:val="uk-UA"/>
        </w:rPr>
        <w:t xml:space="preserve">●  </w:t>
      </w:r>
      <w:r w:rsidR="00E067A5">
        <w:rPr>
          <w:sz w:val="32"/>
          <w:szCs w:val="32"/>
          <w:lang w:val="uk-UA"/>
        </w:rPr>
        <w:t xml:space="preserve"> </w:t>
      </w:r>
      <w:r>
        <w:rPr>
          <w:sz w:val="32"/>
          <w:szCs w:val="32"/>
          <w:lang w:val="uk-UA"/>
        </w:rPr>
        <w:t>оволодіння методикою правового аналізу норм медичного права й заснованої на них діяльності медичних установ і суспільних інститутів;</w:t>
      </w:r>
    </w:p>
    <w:p w:rsidR="00B03564" w:rsidRDefault="00B03564" w:rsidP="00274F0B">
      <w:pPr>
        <w:ind w:firstLine="709"/>
        <w:jc w:val="both"/>
        <w:rPr>
          <w:sz w:val="32"/>
          <w:szCs w:val="32"/>
          <w:lang w:val="uk-UA"/>
        </w:rPr>
      </w:pPr>
      <w:r>
        <w:rPr>
          <w:sz w:val="32"/>
          <w:szCs w:val="32"/>
          <w:lang w:val="uk-UA"/>
        </w:rPr>
        <w:t>●</w:t>
      </w:r>
      <w:r w:rsidR="00E067A5">
        <w:rPr>
          <w:sz w:val="32"/>
          <w:szCs w:val="32"/>
          <w:lang w:val="uk-UA"/>
        </w:rPr>
        <w:t xml:space="preserve">   </w:t>
      </w:r>
      <w:r>
        <w:rPr>
          <w:sz w:val="32"/>
          <w:szCs w:val="32"/>
          <w:lang w:val="uk-UA"/>
        </w:rPr>
        <w:t xml:space="preserve"> формув</w:t>
      </w:r>
      <w:r w:rsidR="005C1AFB">
        <w:rPr>
          <w:sz w:val="32"/>
          <w:szCs w:val="32"/>
          <w:lang w:val="uk-UA"/>
        </w:rPr>
        <w:t>а</w:t>
      </w:r>
      <w:r>
        <w:rPr>
          <w:sz w:val="32"/>
          <w:szCs w:val="32"/>
          <w:lang w:val="uk-UA"/>
        </w:rPr>
        <w:t>ння у студентів спеціальних знань щодо поняття та особливостей медико</w:t>
      </w:r>
      <w:r w:rsidR="00E067A5">
        <w:rPr>
          <w:sz w:val="32"/>
          <w:szCs w:val="32"/>
          <w:lang w:val="uk-UA"/>
        </w:rPr>
        <w:t xml:space="preserve"> </w:t>
      </w:r>
      <w:r>
        <w:rPr>
          <w:sz w:val="32"/>
          <w:szCs w:val="32"/>
          <w:lang w:val="uk-UA"/>
        </w:rPr>
        <w:t>-</w:t>
      </w:r>
      <w:r w:rsidR="00E067A5">
        <w:rPr>
          <w:sz w:val="32"/>
          <w:szCs w:val="32"/>
          <w:lang w:val="uk-UA"/>
        </w:rPr>
        <w:t xml:space="preserve"> </w:t>
      </w:r>
      <w:r>
        <w:rPr>
          <w:sz w:val="32"/>
          <w:szCs w:val="32"/>
          <w:lang w:val="uk-UA"/>
        </w:rPr>
        <w:t>правових в</w:t>
      </w:r>
      <w:r w:rsidR="005C1AFB">
        <w:rPr>
          <w:sz w:val="32"/>
          <w:szCs w:val="32"/>
          <w:lang w:val="uk-UA"/>
        </w:rPr>
        <w:t>і</w:t>
      </w:r>
      <w:r>
        <w:rPr>
          <w:sz w:val="32"/>
          <w:szCs w:val="32"/>
          <w:lang w:val="uk-UA"/>
        </w:rPr>
        <w:t>дносин;</w:t>
      </w:r>
    </w:p>
    <w:p w:rsidR="00B03564" w:rsidRDefault="00B03564" w:rsidP="00274F0B">
      <w:pPr>
        <w:ind w:firstLine="709"/>
        <w:jc w:val="both"/>
        <w:rPr>
          <w:sz w:val="32"/>
          <w:szCs w:val="32"/>
          <w:lang w:val="uk-UA"/>
        </w:rPr>
      </w:pPr>
      <w:r>
        <w:rPr>
          <w:sz w:val="32"/>
          <w:szCs w:val="32"/>
          <w:lang w:val="uk-UA"/>
        </w:rPr>
        <w:t xml:space="preserve">●  напрацювання студентами навичок тлумачення  медико-правових норм,  їх застосування при розв’язанні задач, виконанні </w:t>
      </w:r>
      <w:r w:rsidR="005C1AFB">
        <w:rPr>
          <w:sz w:val="32"/>
          <w:szCs w:val="32"/>
          <w:lang w:val="uk-UA"/>
        </w:rPr>
        <w:t xml:space="preserve">тестових </w:t>
      </w:r>
      <w:r>
        <w:rPr>
          <w:sz w:val="32"/>
          <w:szCs w:val="32"/>
          <w:lang w:val="uk-UA"/>
        </w:rPr>
        <w:t xml:space="preserve">завдань. </w:t>
      </w:r>
    </w:p>
    <w:p w:rsidR="00274F0B" w:rsidRDefault="00274F0B" w:rsidP="00274F0B">
      <w:pPr>
        <w:ind w:firstLine="709"/>
        <w:jc w:val="both"/>
        <w:rPr>
          <w:sz w:val="32"/>
          <w:szCs w:val="32"/>
          <w:lang w:val="uk-UA"/>
        </w:rPr>
      </w:pPr>
    </w:p>
    <w:p w:rsidR="00613A33" w:rsidRPr="00C736A3" w:rsidRDefault="00613A33" w:rsidP="00E067A5">
      <w:pPr>
        <w:ind w:firstLine="709"/>
        <w:jc w:val="both"/>
        <w:rPr>
          <w:sz w:val="32"/>
          <w:szCs w:val="32"/>
          <w:lang w:val="uk-UA"/>
        </w:rPr>
      </w:pPr>
      <w:r w:rsidRPr="00C736A3">
        <w:rPr>
          <w:b/>
          <w:sz w:val="32"/>
          <w:szCs w:val="32"/>
          <w:lang w:val="uk-UA"/>
        </w:rPr>
        <w:lastRenderedPageBreak/>
        <w:t xml:space="preserve">Кінцеві цілі вивчення дисципліни </w:t>
      </w:r>
      <w:r w:rsidRPr="00C736A3">
        <w:rPr>
          <w:sz w:val="32"/>
          <w:szCs w:val="32"/>
          <w:lang w:val="uk-UA"/>
        </w:rPr>
        <w:t>:</w:t>
      </w:r>
    </w:p>
    <w:p w:rsidR="00BA20A5" w:rsidRDefault="00BA20A5" w:rsidP="00274F0B">
      <w:pPr>
        <w:ind w:firstLine="709"/>
        <w:jc w:val="both"/>
        <w:rPr>
          <w:sz w:val="32"/>
          <w:szCs w:val="32"/>
          <w:lang w:val="uk-UA"/>
        </w:rPr>
      </w:pPr>
    </w:p>
    <w:p w:rsidR="00613A33" w:rsidRPr="00C736A3" w:rsidRDefault="00613A33" w:rsidP="00274F0B">
      <w:pPr>
        <w:ind w:firstLine="709"/>
        <w:jc w:val="both"/>
        <w:rPr>
          <w:b/>
          <w:sz w:val="32"/>
          <w:szCs w:val="32"/>
          <w:lang w:val="uk-UA"/>
        </w:rPr>
      </w:pPr>
      <w:r w:rsidRPr="00C736A3">
        <w:rPr>
          <w:b/>
          <w:sz w:val="32"/>
          <w:szCs w:val="32"/>
          <w:lang w:val="uk-UA"/>
        </w:rPr>
        <w:t>У результаті вивчення курсу студенти повинні:</w:t>
      </w:r>
    </w:p>
    <w:p w:rsidR="00BA20A5" w:rsidRDefault="00BA20A5" w:rsidP="00274F0B">
      <w:pPr>
        <w:ind w:firstLine="709"/>
        <w:jc w:val="both"/>
        <w:rPr>
          <w:b/>
          <w:sz w:val="32"/>
          <w:szCs w:val="32"/>
          <w:lang w:val="uk-UA"/>
        </w:rPr>
      </w:pPr>
    </w:p>
    <w:p w:rsidR="00613A33" w:rsidRPr="00613A33" w:rsidRDefault="00613A33" w:rsidP="00274F0B">
      <w:pPr>
        <w:ind w:firstLine="709"/>
        <w:jc w:val="both"/>
        <w:rPr>
          <w:sz w:val="32"/>
          <w:szCs w:val="32"/>
          <w:lang w:val="uk-UA"/>
        </w:rPr>
      </w:pPr>
      <w:r>
        <w:rPr>
          <w:b/>
          <w:sz w:val="32"/>
          <w:szCs w:val="32"/>
          <w:lang w:val="uk-UA"/>
        </w:rPr>
        <w:t xml:space="preserve">●   </w:t>
      </w:r>
      <w:r w:rsidRPr="00613A33">
        <w:rPr>
          <w:b/>
          <w:sz w:val="32"/>
          <w:szCs w:val="32"/>
          <w:lang w:val="uk-UA"/>
        </w:rPr>
        <w:t>знати</w:t>
      </w:r>
      <w:r w:rsidRPr="00613A33">
        <w:rPr>
          <w:sz w:val="32"/>
          <w:szCs w:val="32"/>
          <w:lang w:val="uk-UA"/>
        </w:rPr>
        <w:t xml:space="preserve"> понятійно</w:t>
      </w:r>
      <w:r w:rsidR="00E067A5">
        <w:rPr>
          <w:sz w:val="32"/>
          <w:szCs w:val="32"/>
          <w:lang w:val="uk-UA"/>
        </w:rPr>
        <w:t xml:space="preserve"> </w:t>
      </w:r>
      <w:r w:rsidRPr="00613A33">
        <w:rPr>
          <w:sz w:val="32"/>
          <w:szCs w:val="32"/>
          <w:lang w:val="uk-UA"/>
        </w:rPr>
        <w:t>-</w:t>
      </w:r>
      <w:r w:rsidR="00E067A5">
        <w:rPr>
          <w:sz w:val="32"/>
          <w:szCs w:val="32"/>
          <w:lang w:val="uk-UA"/>
        </w:rPr>
        <w:t xml:space="preserve"> </w:t>
      </w:r>
      <w:r w:rsidRPr="00613A33">
        <w:rPr>
          <w:sz w:val="32"/>
          <w:szCs w:val="32"/>
          <w:lang w:val="uk-UA"/>
        </w:rPr>
        <w:t>категоріальний апарат у галузі медичного права;</w:t>
      </w:r>
    </w:p>
    <w:p w:rsidR="00613A33" w:rsidRPr="00613A33" w:rsidRDefault="00613A33" w:rsidP="00274F0B">
      <w:pPr>
        <w:ind w:firstLine="709"/>
        <w:jc w:val="both"/>
        <w:rPr>
          <w:sz w:val="32"/>
          <w:szCs w:val="32"/>
          <w:lang w:val="uk-UA"/>
        </w:rPr>
      </w:pPr>
      <w:r w:rsidRPr="00613A33">
        <w:rPr>
          <w:sz w:val="32"/>
          <w:szCs w:val="32"/>
          <w:lang w:val="uk-UA"/>
        </w:rPr>
        <w:t xml:space="preserve">● </w:t>
      </w:r>
      <w:r>
        <w:rPr>
          <w:sz w:val="32"/>
          <w:szCs w:val="32"/>
          <w:lang w:val="uk-UA"/>
        </w:rPr>
        <w:t xml:space="preserve">  </w:t>
      </w:r>
      <w:r w:rsidRPr="00613A33">
        <w:rPr>
          <w:sz w:val="32"/>
          <w:szCs w:val="32"/>
          <w:lang w:val="uk-UA"/>
        </w:rPr>
        <w:t>джерела медичного права;</w:t>
      </w:r>
    </w:p>
    <w:p w:rsidR="00613A33" w:rsidRDefault="00613A33" w:rsidP="00274F0B">
      <w:pPr>
        <w:ind w:firstLine="709"/>
        <w:jc w:val="both"/>
        <w:rPr>
          <w:sz w:val="32"/>
          <w:szCs w:val="32"/>
          <w:lang w:val="uk-UA"/>
        </w:rPr>
      </w:pPr>
      <w:r w:rsidRPr="00613A33">
        <w:rPr>
          <w:sz w:val="32"/>
          <w:szCs w:val="32"/>
          <w:lang w:val="uk-UA"/>
        </w:rPr>
        <w:t>● тенденції нормотворення й держа</w:t>
      </w:r>
      <w:r w:rsidR="005C1AFB">
        <w:rPr>
          <w:sz w:val="32"/>
          <w:szCs w:val="32"/>
          <w:lang w:val="uk-UA"/>
        </w:rPr>
        <w:t>в</w:t>
      </w:r>
      <w:r w:rsidRPr="00613A33">
        <w:rPr>
          <w:sz w:val="32"/>
          <w:szCs w:val="32"/>
          <w:lang w:val="uk-UA"/>
        </w:rPr>
        <w:t>ної політики у сфері охорони здоров’я</w:t>
      </w:r>
      <w:r>
        <w:rPr>
          <w:sz w:val="32"/>
          <w:szCs w:val="32"/>
          <w:lang w:val="uk-UA"/>
        </w:rPr>
        <w:t>;</w:t>
      </w:r>
    </w:p>
    <w:p w:rsidR="00613A33" w:rsidRDefault="00613A33" w:rsidP="00274F0B">
      <w:pPr>
        <w:ind w:firstLine="709"/>
        <w:jc w:val="both"/>
        <w:rPr>
          <w:sz w:val="32"/>
          <w:szCs w:val="32"/>
          <w:lang w:val="uk-UA"/>
        </w:rPr>
      </w:pPr>
      <w:r>
        <w:rPr>
          <w:sz w:val="32"/>
          <w:szCs w:val="32"/>
          <w:lang w:val="uk-UA"/>
        </w:rPr>
        <w:t xml:space="preserve">● </w:t>
      </w:r>
      <w:r w:rsidR="00E067A5">
        <w:rPr>
          <w:sz w:val="32"/>
          <w:szCs w:val="32"/>
          <w:lang w:val="uk-UA"/>
        </w:rPr>
        <w:t xml:space="preserve">  </w:t>
      </w:r>
      <w:bookmarkStart w:id="0" w:name="_GoBack"/>
      <w:bookmarkEnd w:id="0"/>
      <w:r>
        <w:rPr>
          <w:sz w:val="32"/>
          <w:szCs w:val="32"/>
          <w:lang w:val="uk-UA"/>
        </w:rPr>
        <w:t xml:space="preserve">механізми здійснення прав та обов’язків суб’єктів медичних </w:t>
      </w:r>
      <w:r w:rsidR="00BA20A5">
        <w:rPr>
          <w:sz w:val="32"/>
          <w:szCs w:val="32"/>
          <w:lang w:val="uk-UA"/>
        </w:rPr>
        <w:t xml:space="preserve">  </w:t>
      </w:r>
      <w:r>
        <w:rPr>
          <w:sz w:val="32"/>
          <w:szCs w:val="32"/>
          <w:lang w:val="uk-UA"/>
        </w:rPr>
        <w:t>правовідносин;</w:t>
      </w:r>
    </w:p>
    <w:p w:rsidR="00613A33" w:rsidRDefault="00613A33" w:rsidP="00274F0B">
      <w:pPr>
        <w:ind w:firstLine="709"/>
        <w:jc w:val="both"/>
        <w:rPr>
          <w:sz w:val="32"/>
          <w:szCs w:val="32"/>
          <w:lang w:val="uk-UA"/>
        </w:rPr>
      </w:pPr>
      <w:r>
        <w:rPr>
          <w:sz w:val="32"/>
          <w:szCs w:val="32"/>
          <w:lang w:val="uk-UA"/>
        </w:rPr>
        <w:t xml:space="preserve">● </w:t>
      </w:r>
      <w:r w:rsidR="00373BE9">
        <w:rPr>
          <w:sz w:val="32"/>
          <w:szCs w:val="32"/>
          <w:lang w:val="uk-UA"/>
        </w:rPr>
        <w:t xml:space="preserve"> </w:t>
      </w:r>
      <w:r>
        <w:rPr>
          <w:sz w:val="32"/>
          <w:szCs w:val="32"/>
          <w:lang w:val="uk-UA"/>
        </w:rPr>
        <w:t>правові умови провадження окремих видів медичної практики та їх правове регулювання;</w:t>
      </w:r>
    </w:p>
    <w:p w:rsidR="00613A33" w:rsidRDefault="00613A33" w:rsidP="00274F0B">
      <w:pPr>
        <w:ind w:firstLine="709"/>
        <w:jc w:val="both"/>
        <w:rPr>
          <w:sz w:val="32"/>
          <w:szCs w:val="32"/>
          <w:lang w:val="uk-UA"/>
        </w:rPr>
      </w:pPr>
      <w:r>
        <w:rPr>
          <w:sz w:val="32"/>
          <w:szCs w:val="32"/>
          <w:lang w:val="uk-UA"/>
        </w:rPr>
        <w:t xml:space="preserve">● </w:t>
      </w:r>
      <w:r w:rsidR="00373BE9">
        <w:rPr>
          <w:sz w:val="32"/>
          <w:szCs w:val="32"/>
          <w:lang w:val="uk-UA"/>
        </w:rPr>
        <w:t xml:space="preserve"> </w:t>
      </w:r>
      <w:r>
        <w:rPr>
          <w:sz w:val="32"/>
          <w:szCs w:val="32"/>
          <w:lang w:val="uk-UA"/>
        </w:rPr>
        <w:t>державно</w:t>
      </w:r>
      <w:r w:rsidR="00E067A5">
        <w:rPr>
          <w:sz w:val="32"/>
          <w:szCs w:val="32"/>
          <w:lang w:val="uk-UA"/>
        </w:rPr>
        <w:t xml:space="preserve"> </w:t>
      </w:r>
      <w:r>
        <w:rPr>
          <w:sz w:val="32"/>
          <w:szCs w:val="32"/>
          <w:lang w:val="uk-UA"/>
        </w:rPr>
        <w:t>-</w:t>
      </w:r>
      <w:r w:rsidR="00E067A5">
        <w:rPr>
          <w:sz w:val="32"/>
          <w:szCs w:val="32"/>
          <w:lang w:val="uk-UA"/>
        </w:rPr>
        <w:t xml:space="preserve"> </w:t>
      </w:r>
      <w:r>
        <w:rPr>
          <w:sz w:val="32"/>
          <w:szCs w:val="32"/>
          <w:lang w:val="uk-UA"/>
        </w:rPr>
        <w:t>правові гарантії та механізми захисту прав людини у сфері охорони здоров’я;</w:t>
      </w:r>
    </w:p>
    <w:p w:rsidR="00613A33" w:rsidRDefault="00373BE9" w:rsidP="00274F0B">
      <w:pPr>
        <w:ind w:firstLine="709"/>
        <w:jc w:val="both"/>
        <w:rPr>
          <w:sz w:val="32"/>
          <w:szCs w:val="32"/>
          <w:lang w:val="uk-UA"/>
        </w:rPr>
      </w:pPr>
      <w:r>
        <w:rPr>
          <w:sz w:val="32"/>
          <w:szCs w:val="32"/>
          <w:lang w:val="uk-UA"/>
        </w:rPr>
        <w:t xml:space="preserve">● </w:t>
      </w:r>
      <w:r w:rsidR="00613A33">
        <w:rPr>
          <w:sz w:val="32"/>
          <w:szCs w:val="32"/>
          <w:lang w:val="uk-UA"/>
        </w:rPr>
        <w:t>дефекти надання медичної допомоги, їх правову кваліфікацію;</w:t>
      </w:r>
    </w:p>
    <w:p w:rsidR="00613A33" w:rsidRDefault="00613A33" w:rsidP="00274F0B">
      <w:pPr>
        <w:ind w:firstLine="709"/>
        <w:jc w:val="both"/>
        <w:rPr>
          <w:sz w:val="32"/>
          <w:szCs w:val="32"/>
          <w:lang w:val="uk-UA"/>
        </w:rPr>
      </w:pPr>
      <w:r>
        <w:rPr>
          <w:sz w:val="32"/>
          <w:szCs w:val="32"/>
          <w:lang w:val="uk-UA"/>
        </w:rPr>
        <w:t xml:space="preserve">● </w:t>
      </w:r>
      <w:r w:rsidR="00E067A5">
        <w:rPr>
          <w:sz w:val="32"/>
          <w:szCs w:val="32"/>
          <w:lang w:val="uk-UA"/>
        </w:rPr>
        <w:t xml:space="preserve">  </w:t>
      </w:r>
      <w:r>
        <w:rPr>
          <w:sz w:val="32"/>
          <w:szCs w:val="32"/>
          <w:lang w:val="uk-UA"/>
        </w:rPr>
        <w:t>види юридичної відповідальності за правопорушення у сфері охорони здоров’я;</w:t>
      </w:r>
    </w:p>
    <w:p w:rsidR="00613A33" w:rsidRDefault="00613A33" w:rsidP="00274F0B">
      <w:pPr>
        <w:ind w:firstLine="709"/>
        <w:jc w:val="both"/>
        <w:rPr>
          <w:sz w:val="32"/>
          <w:szCs w:val="32"/>
          <w:lang w:val="uk-UA"/>
        </w:rPr>
      </w:pPr>
      <w:r>
        <w:rPr>
          <w:sz w:val="32"/>
          <w:szCs w:val="32"/>
          <w:lang w:val="uk-UA"/>
        </w:rPr>
        <w:t xml:space="preserve">● </w:t>
      </w:r>
      <w:r w:rsidRPr="00613A33">
        <w:rPr>
          <w:b/>
          <w:sz w:val="32"/>
          <w:szCs w:val="32"/>
          <w:lang w:val="uk-UA"/>
        </w:rPr>
        <w:t>вміти</w:t>
      </w:r>
      <w:r>
        <w:rPr>
          <w:sz w:val="32"/>
          <w:szCs w:val="32"/>
          <w:lang w:val="uk-UA"/>
        </w:rPr>
        <w:t xml:space="preserve"> самостійно працювати із законодавством України та міжнародними і регіональними стандартами у сфері охорони здоров’я;</w:t>
      </w:r>
    </w:p>
    <w:p w:rsidR="00613A33" w:rsidRDefault="00613A33" w:rsidP="00274F0B">
      <w:pPr>
        <w:ind w:firstLine="709"/>
        <w:jc w:val="both"/>
        <w:rPr>
          <w:sz w:val="32"/>
          <w:szCs w:val="32"/>
          <w:lang w:val="uk-UA"/>
        </w:rPr>
      </w:pPr>
      <w:r>
        <w:rPr>
          <w:sz w:val="32"/>
          <w:szCs w:val="32"/>
          <w:lang w:val="uk-UA"/>
        </w:rPr>
        <w:t>● знати механізми здійснення прав та обов’язків суб</w:t>
      </w:r>
      <w:r w:rsidR="005C1AFB">
        <w:rPr>
          <w:sz w:val="32"/>
          <w:szCs w:val="32"/>
          <w:lang w:val="uk-UA"/>
        </w:rPr>
        <w:t>’</w:t>
      </w:r>
      <w:r>
        <w:rPr>
          <w:sz w:val="32"/>
          <w:szCs w:val="32"/>
          <w:lang w:val="uk-UA"/>
        </w:rPr>
        <w:t>єктів медичних правовідносин</w:t>
      </w:r>
      <w:r w:rsidR="00BA20A5">
        <w:rPr>
          <w:sz w:val="32"/>
          <w:szCs w:val="32"/>
          <w:lang w:val="uk-UA"/>
        </w:rPr>
        <w:t>;</w:t>
      </w:r>
    </w:p>
    <w:p w:rsidR="00BA20A5" w:rsidRDefault="00BA20A5" w:rsidP="00274F0B">
      <w:pPr>
        <w:ind w:firstLine="709"/>
        <w:jc w:val="both"/>
        <w:rPr>
          <w:sz w:val="32"/>
          <w:szCs w:val="32"/>
          <w:lang w:val="uk-UA"/>
        </w:rPr>
      </w:pPr>
      <w:r>
        <w:rPr>
          <w:sz w:val="32"/>
          <w:szCs w:val="32"/>
          <w:lang w:val="uk-UA"/>
        </w:rPr>
        <w:t>●  готувати необхідні правові документи;</w:t>
      </w:r>
    </w:p>
    <w:p w:rsidR="00BA20A5" w:rsidRDefault="00BA20A5" w:rsidP="00274F0B">
      <w:pPr>
        <w:ind w:firstLine="709"/>
        <w:jc w:val="both"/>
        <w:rPr>
          <w:sz w:val="32"/>
          <w:szCs w:val="32"/>
          <w:lang w:val="uk-UA"/>
        </w:rPr>
      </w:pPr>
      <w:r>
        <w:rPr>
          <w:sz w:val="32"/>
          <w:szCs w:val="32"/>
          <w:lang w:val="uk-UA"/>
        </w:rPr>
        <w:t xml:space="preserve">● </w:t>
      </w:r>
      <w:r w:rsidR="004059F2">
        <w:rPr>
          <w:sz w:val="32"/>
          <w:szCs w:val="32"/>
          <w:lang w:val="uk-UA"/>
        </w:rPr>
        <w:t xml:space="preserve">  </w:t>
      </w:r>
      <w:r>
        <w:rPr>
          <w:sz w:val="32"/>
          <w:szCs w:val="32"/>
          <w:lang w:val="uk-UA"/>
        </w:rPr>
        <w:t>аналізувати правову природу стоматологічної та інших видів медичної практики;</w:t>
      </w:r>
    </w:p>
    <w:p w:rsidR="00BA20A5" w:rsidRDefault="00BA20A5" w:rsidP="00274F0B">
      <w:pPr>
        <w:ind w:firstLine="709"/>
        <w:jc w:val="both"/>
        <w:rPr>
          <w:sz w:val="32"/>
          <w:szCs w:val="32"/>
          <w:lang w:val="uk-UA"/>
        </w:rPr>
      </w:pPr>
      <w:r>
        <w:rPr>
          <w:sz w:val="32"/>
          <w:szCs w:val="32"/>
          <w:lang w:val="uk-UA"/>
        </w:rPr>
        <w:t>● застосовувати юридичну практику для правореалізаційної діяльності, в т.ч. правові позиції Європейського суду з прав людини;</w:t>
      </w:r>
    </w:p>
    <w:p w:rsidR="00BA20A5" w:rsidRDefault="00BA20A5" w:rsidP="00274F0B">
      <w:pPr>
        <w:ind w:firstLine="709"/>
        <w:jc w:val="both"/>
        <w:rPr>
          <w:sz w:val="32"/>
          <w:szCs w:val="32"/>
          <w:lang w:val="uk-UA"/>
        </w:rPr>
      </w:pPr>
      <w:r>
        <w:rPr>
          <w:sz w:val="32"/>
          <w:szCs w:val="32"/>
          <w:lang w:val="uk-UA"/>
        </w:rPr>
        <w:t>● ефективно використовувати арсенал експертиз і механізми контролю якості медичної допомоги;</w:t>
      </w:r>
    </w:p>
    <w:p w:rsidR="00BA20A5" w:rsidRDefault="00BA20A5" w:rsidP="00274F0B">
      <w:pPr>
        <w:ind w:firstLine="709"/>
        <w:jc w:val="both"/>
        <w:rPr>
          <w:sz w:val="32"/>
          <w:szCs w:val="32"/>
          <w:lang w:val="uk-UA"/>
        </w:rPr>
      </w:pPr>
      <w:r>
        <w:rPr>
          <w:sz w:val="32"/>
          <w:szCs w:val="32"/>
          <w:lang w:val="uk-UA"/>
        </w:rPr>
        <w:t>● правильно оцінювати наслідки професійної діяльності медичних і фармацевтичних працівників.</w:t>
      </w:r>
    </w:p>
    <w:p w:rsidR="00613A33" w:rsidRPr="00613A33" w:rsidRDefault="00613A33" w:rsidP="00274F0B">
      <w:pPr>
        <w:ind w:firstLine="709"/>
        <w:jc w:val="both"/>
        <w:rPr>
          <w:sz w:val="32"/>
          <w:szCs w:val="32"/>
          <w:lang w:val="uk-UA"/>
        </w:rPr>
      </w:pPr>
    </w:p>
    <w:p w:rsidR="001A1E00" w:rsidRDefault="001A1E00" w:rsidP="00274F0B">
      <w:pPr>
        <w:ind w:firstLine="709"/>
        <w:jc w:val="center"/>
        <w:rPr>
          <w:b/>
          <w:sz w:val="32"/>
          <w:szCs w:val="32"/>
          <w:lang w:val="uk-UA"/>
        </w:rPr>
      </w:pPr>
    </w:p>
    <w:p w:rsidR="00C736A3" w:rsidRPr="00E4405D" w:rsidRDefault="00C736A3" w:rsidP="00274F0B">
      <w:pPr>
        <w:ind w:firstLine="709"/>
        <w:jc w:val="center"/>
        <w:rPr>
          <w:b/>
          <w:sz w:val="32"/>
          <w:szCs w:val="32"/>
          <w:lang w:val="uk-UA"/>
        </w:rPr>
      </w:pPr>
    </w:p>
    <w:p w:rsidR="001A1E00" w:rsidRDefault="001A1E00" w:rsidP="00274F0B">
      <w:pPr>
        <w:ind w:firstLine="709"/>
        <w:jc w:val="center"/>
        <w:rPr>
          <w:b/>
          <w:sz w:val="32"/>
          <w:szCs w:val="32"/>
          <w:lang w:val="uk-UA"/>
        </w:rPr>
      </w:pPr>
    </w:p>
    <w:p w:rsidR="003C68C8" w:rsidRDefault="003C68C8" w:rsidP="00274F0B">
      <w:pPr>
        <w:ind w:firstLine="709"/>
        <w:jc w:val="center"/>
        <w:rPr>
          <w:b/>
          <w:sz w:val="32"/>
          <w:szCs w:val="32"/>
          <w:lang w:val="uk-UA"/>
        </w:rPr>
      </w:pPr>
    </w:p>
    <w:p w:rsidR="003C68C8" w:rsidRPr="00E4405D" w:rsidRDefault="003C68C8" w:rsidP="00274F0B">
      <w:pPr>
        <w:ind w:firstLine="709"/>
        <w:jc w:val="center"/>
        <w:rPr>
          <w:b/>
          <w:sz w:val="32"/>
          <w:szCs w:val="32"/>
          <w:lang w:val="uk-UA"/>
        </w:rPr>
      </w:pPr>
    </w:p>
    <w:p w:rsidR="001A1E00" w:rsidRPr="00E4405D" w:rsidRDefault="001A1E00" w:rsidP="00274F0B">
      <w:pPr>
        <w:ind w:firstLine="709"/>
        <w:jc w:val="center"/>
        <w:rPr>
          <w:b/>
          <w:sz w:val="32"/>
          <w:szCs w:val="32"/>
        </w:rPr>
      </w:pPr>
      <w:r w:rsidRPr="00E4405D">
        <w:rPr>
          <w:b/>
          <w:sz w:val="32"/>
          <w:szCs w:val="32"/>
        </w:rPr>
        <w:lastRenderedPageBreak/>
        <w:t>Т</w:t>
      </w:r>
      <w:r w:rsidRPr="00E4405D">
        <w:rPr>
          <w:b/>
          <w:sz w:val="32"/>
          <w:szCs w:val="32"/>
          <w:lang w:val="uk-UA"/>
        </w:rPr>
        <w:t>ЕМАТИЧНИЙ  ПЛАН  КУРСУ</w:t>
      </w:r>
    </w:p>
    <w:p w:rsidR="001A1E00" w:rsidRPr="00E4405D" w:rsidRDefault="001A1E00" w:rsidP="00274F0B">
      <w:pPr>
        <w:ind w:firstLine="709"/>
        <w:jc w:val="center"/>
        <w:rPr>
          <w:b/>
          <w:sz w:val="32"/>
          <w:szCs w:val="3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3026"/>
        <w:gridCol w:w="1205"/>
        <w:gridCol w:w="1065"/>
        <w:gridCol w:w="1205"/>
        <w:gridCol w:w="1205"/>
      </w:tblGrid>
      <w:tr w:rsidR="00E62645" w:rsidRPr="00E4405D" w:rsidTr="00E62645">
        <w:trPr>
          <w:trHeight w:val="505"/>
        </w:trPr>
        <w:tc>
          <w:tcPr>
            <w:tcW w:w="522" w:type="dxa"/>
            <w:vMerge w:val="restart"/>
            <w:tcBorders>
              <w:top w:val="single" w:sz="4" w:space="0" w:color="auto"/>
              <w:left w:val="single" w:sz="4" w:space="0" w:color="auto"/>
              <w:right w:val="single" w:sz="4" w:space="0" w:color="auto"/>
            </w:tcBorders>
          </w:tcPr>
          <w:p w:rsidR="00E62645" w:rsidRPr="00E4405D" w:rsidRDefault="00E62645" w:rsidP="00274F0B">
            <w:pPr>
              <w:ind w:firstLine="709"/>
              <w:jc w:val="center"/>
              <w:rPr>
                <w:sz w:val="32"/>
                <w:szCs w:val="32"/>
              </w:rPr>
            </w:pPr>
          </w:p>
          <w:p w:rsidR="00E62645" w:rsidRDefault="00E62645" w:rsidP="00274F0B">
            <w:pPr>
              <w:ind w:firstLine="709"/>
              <w:jc w:val="center"/>
              <w:rPr>
                <w:sz w:val="32"/>
                <w:szCs w:val="32"/>
              </w:rPr>
            </w:pPr>
          </w:p>
          <w:p w:rsidR="00E62645" w:rsidRPr="00E4405D" w:rsidRDefault="00E62645" w:rsidP="00274F0B">
            <w:pPr>
              <w:ind w:firstLine="709"/>
              <w:rPr>
                <w:sz w:val="32"/>
                <w:szCs w:val="32"/>
              </w:rPr>
            </w:pPr>
            <w:r w:rsidRPr="00E4405D">
              <w:rPr>
                <w:sz w:val="32"/>
                <w:szCs w:val="32"/>
              </w:rPr>
              <w:t>№</w:t>
            </w:r>
          </w:p>
        </w:tc>
        <w:tc>
          <w:tcPr>
            <w:tcW w:w="5970" w:type="dxa"/>
            <w:tcBorders>
              <w:top w:val="single" w:sz="4" w:space="0" w:color="auto"/>
              <w:left w:val="single" w:sz="4" w:space="0" w:color="auto"/>
              <w:bottom w:val="single" w:sz="4" w:space="0" w:color="auto"/>
              <w:right w:val="single" w:sz="4" w:space="0" w:color="auto"/>
            </w:tcBorders>
            <w:hideMark/>
          </w:tcPr>
          <w:p w:rsidR="00E62645" w:rsidRPr="00E62645" w:rsidRDefault="00E62645" w:rsidP="00274F0B">
            <w:pPr>
              <w:ind w:firstLine="709"/>
              <w:jc w:val="center"/>
              <w:rPr>
                <w:b/>
                <w:sz w:val="32"/>
                <w:szCs w:val="32"/>
                <w:lang w:val="uk-UA"/>
              </w:rPr>
            </w:pPr>
          </w:p>
        </w:tc>
        <w:tc>
          <w:tcPr>
            <w:tcW w:w="2451" w:type="dxa"/>
            <w:gridSpan w:val="4"/>
            <w:tcBorders>
              <w:top w:val="single" w:sz="4" w:space="0" w:color="auto"/>
              <w:left w:val="single" w:sz="4" w:space="0" w:color="auto"/>
              <w:bottom w:val="single" w:sz="4" w:space="0" w:color="auto"/>
              <w:right w:val="single" w:sz="4" w:space="0" w:color="auto"/>
            </w:tcBorders>
            <w:hideMark/>
          </w:tcPr>
          <w:p w:rsidR="00E62645" w:rsidRPr="00E62645" w:rsidRDefault="00E62645" w:rsidP="00274F0B">
            <w:pPr>
              <w:ind w:firstLine="709"/>
              <w:jc w:val="center"/>
              <w:rPr>
                <w:b/>
                <w:sz w:val="28"/>
                <w:szCs w:val="28"/>
              </w:rPr>
            </w:pPr>
            <w:r w:rsidRPr="00E62645">
              <w:rPr>
                <w:b/>
                <w:sz w:val="28"/>
                <w:szCs w:val="28"/>
              </w:rPr>
              <w:t>Кількість годин</w:t>
            </w:r>
          </w:p>
        </w:tc>
      </w:tr>
      <w:tr w:rsidR="0087467E" w:rsidRPr="00E4405D" w:rsidTr="0087467E">
        <w:trPr>
          <w:trHeight w:val="264"/>
        </w:trPr>
        <w:tc>
          <w:tcPr>
            <w:tcW w:w="0" w:type="auto"/>
            <w:vMerge/>
            <w:tcBorders>
              <w:left w:val="single" w:sz="4" w:space="0" w:color="auto"/>
              <w:right w:val="single" w:sz="4" w:space="0" w:color="auto"/>
            </w:tcBorders>
            <w:vAlign w:val="center"/>
            <w:hideMark/>
          </w:tcPr>
          <w:p w:rsidR="00E62645" w:rsidRPr="00E4405D" w:rsidRDefault="00E62645" w:rsidP="00274F0B">
            <w:pPr>
              <w:ind w:firstLine="709"/>
              <w:rPr>
                <w:sz w:val="32"/>
                <w:szCs w:val="32"/>
                <w:lang w:val="uk-UA" w:eastAsia="en-US"/>
              </w:rPr>
            </w:pPr>
          </w:p>
        </w:tc>
        <w:tc>
          <w:tcPr>
            <w:tcW w:w="5970" w:type="dxa"/>
            <w:vMerge w:val="restart"/>
            <w:tcBorders>
              <w:top w:val="single" w:sz="4" w:space="0" w:color="auto"/>
              <w:left w:val="single" w:sz="4" w:space="0" w:color="auto"/>
              <w:right w:val="single" w:sz="4" w:space="0" w:color="auto"/>
            </w:tcBorders>
            <w:hideMark/>
          </w:tcPr>
          <w:p w:rsidR="00E62645" w:rsidRDefault="00E62645" w:rsidP="00274F0B">
            <w:pPr>
              <w:ind w:firstLine="709"/>
              <w:jc w:val="center"/>
              <w:rPr>
                <w:b/>
                <w:sz w:val="28"/>
                <w:szCs w:val="28"/>
                <w:lang w:val="uk-UA"/>
              </w:rPr>
            </w:pPr>
          </w:p>
          <w:p w:rsidR="00E62645" w:rsidRDefault="00C113B3" w:rsidP="00274F0B">
            <w:pPr>
              <w:ind w:firstLine="709"/>
              <w:jc w:val="both"/>
              <w:rPr>
                <w:b/>
                <w:sz w:val="28"/>
                <w:szCs w:val="28"/>
                <w:lang w:val="uk-UA"/>
              </w:rPr>
            </w:pPr>
            <w:r>
              <w:rPr>
                <w:b/>
                <w:sz w:val="32"/>
                <w:szCs w:val="32"/>
                <w:lang w:val="uk-UA"/>
              </w:rPr>
              <w:t xml:space="preserve">Назви змістовних модулів </w:t>
            </w:r>
            <w:r w:rsidR="009D5655">
              <w:rPr>
                <w:b/>
                <w:sz w:val="32"/>
                <w:szCs w:val="32"/>
                <w:lang w:val="en-US"/>
              </w:rPr>
              <w:t xml:space="preserve">   </w:t>
            </w:r>
            <w:r>
              <w:rPr>
                <w:b/>
                <w:sz w:val="32"/>
                <w:szCs w:val="32"/>
                <w:lang w:val="uk-UA"/>
              </w:rPr>
              <w:t>і тем</w:t>
            </w:r>
          </w:p>
          <w:p w:rsidR="00611DAE" w:rsidRPr="00E62645" w:rsidRDefault="00611DAE" w:rsidP="00274F0B">
            <w:pPr>
              <w:ind w:firstLine="709"/>
              <w:jc w:val="center"/>
              <w:rPr>
                <w:b/>
                <w:sz w:val="28"/>
                <w:szCs w:val="28"/>
                <w:lang w:val="uk-UA"/>
              </w:rPr>
            </w:pPr>
          </w:p>
        </w:tc>
        <w:tc>
          <w:tcPr>
            <w:tcW w:w="636" w:type="dxa"/>
            <w:vMerge w:val="restart"/>
            <w:tcBorders>
              <w:top w:val="single" w:sz="4" w:space="0" w:color="auto"/>
              <w:left w:val="single" w:sz="4" w:space="0" w:color="auto"/>
              <w:right w:val="single" w:sz="4" w:space="0" w:color="auto"/>
            </w:tcBorders>
            <w:textDirection w:val="btLr"/>
            <w:hideMark/>
          </w:tcPr>
          <w:p w:rsidR="00E62645" w:rsidRPr="0087467E" w:rsidRDefault="0087467E" w:rsidP="00274F0B">
            <w:pPr>
              <w:ind w:right="113" w:firstLine="709"/>
              <w:jc w:val="center"/>
              <w:rPr>
                <w:b/>
                <w:lang w:val="uk-UA"/>
              </w:rPr>
            </w:pPr>
            <w:r>
              <w:rPr>
                <w:b/>
                <w:lang w:val="uk-UA"/>
              </w:rPr>
              <w:t>усього</w:t>
            </w:r>
          </w:p>
        </w:tc>
        <w:tc>
          <w:tcPr>
            <w:tcW w:w="1815" w:type="dxa"/>
            <w:gridSpan w:val="3"/>
            <w:tcBorders>
              <w:top w:val="single" w:sz="4" w:space="0" w:color="auto"/>
              <w:left w:val="single" w:sz="4" w:space="0" w:color="auto"/>
              <w:bottom w:val="single" w:sz="4" w:space="0" w:color="auto"/>
              <w:right w:val="single" w:sz="4" w:space="0" w:color="auto"/>
            </w:tcBorders>
          </w:tcPr>
          <w:p w:rsidR="00E62645" w:rsidRPr="00E62645" w:rsidRDefault="00E62645" w:rsidP="00274F0B">
            <w:pPr>
              <w:ind w:firstLine="709"/>
              <w:jc w:val="center"/>
              <w:rPr>
                <w:b/>
                <w:lang w:val="uk-UA"/>
              </w:rPr>
            </w:pPr>
            <w:r w:rsidRPr="00E62645">
              <w:rPr>
                <w:b/>
                <w:lang w:val="uk-UA"/>
              </w:rPr>
              <w:t>У тому числі</w:t>
            </w:r>
          </w:p>
        </w:tc>
      </w:tr>
      <w:tr w:rsidR="0087467E" w:rsidRPr="00E4405D" w:rsidTr="0087467E">
        <w:trPr>
          <w:cantSplit/>
          <w:trHeight w:val="1396"/>
        </w:trPr>
        <w:tc>
          <w:tcPr>
            <w:tcW w:w="0" w:type="auto"/>
            <w:vMerge/>
            <w:tcBorders>
              <w:left w:val="single" w:sz="4" w:space="0" w:color="auto"/>
              <w:bottom w:val="single" w:sz="4" w:space="0" w:color="auto"/>
              <w:right w:val="single" w:sz="4" w:space="0" w:color="auto"/>
            </w:tcBorders>
            <w:vAlign w:val="center"/>
          </w:tcPr>
          <w:p w:rsidR="00E62645" w:rsidRPr="00E4405D" w:rsidRDefault="00E62645" w:rsidP="00274F0B">
            <w:pPr>
              <w:ind w:firstLine="709"/>
              <w:rPr>
                <w:sz w:val="32"/>
                <w:szCs w:val="32"/>
                <w:lang w:val="uk-UA" w:eastAsia="en-US"/>
              </w:rPr>
            </w:pPr>
          </w:p>
        </w:tc>
        <w:tc>
          <w:tcPr>
            <w:tcW w:w="5970" w:type="dxa"/>
            <w:vMerge/>
            <w:tcBorders>
              <w:left w:val="single" w:sz="4" w:space="0" w:color="auto"/>
              <w:bottom w:val="single" w:sz="4" w:space="0" w:color="auto"/>
              <w:right w:val="single" w:sz="4" w:space="0" w:color="auto"/>
            </w:tcBorders>
          </w:tcPr>
          <w:p w:rsidR="00E62645" w:rsidRDefault="00E62645" w:rsidP="00274F0B">
            <w:pPr>
              <w:ind w:firstLine="709"/>
              <w:jc w:val="center"/>
              <w:rPr>
                <w:b/>
                <w:sz w:val="28"/>
                <w:szCs w:val="28"/>
                <w:lang w:val="uk-UA"/>
              </w:rPr>
            </w:pPr>
          </w:p>
        </w:tc>
        <w:tc>
          <w:tcPr>
            <w:tcW w:w="636" w:type="dxa"/>
            <w:vMerge/>
            <w:tcBorders>
              <w:left w:val="single" w:sz="4" w:space="0" w:color="auto"/>
              <w:bottom w:val="single" w:sz="4" w:space="0" w:color="auto"/>
              <w:right w:val="single" w:sz="4" w:space="0" w:color="auto"/>
            </w:tcBorders>
          </w:tcPr>
          <w:p w:rsidR="00E62645" w:rsidRPr="00E4405D" w:rsidRDefault="00E62645" w:rsidP="00274F0B">
            <w:pPr>
              <w:ind w:firstLine="709"/>
              <w:jc w:val="center"/>
              <w:rPr>
                <w:b/>
                <w:sz w:val="32"/>
                <w:szCs w:val="32"/>
              </w:rPr>
            </w:pPr>
          </w:p>
        </w:tc>
        <w:tc>
          <w:tcPr>
            <w:tcW w:w="562" w:type="dxa"/>
            <w:tcBorders>
              <w:top w:val="single" w:sz="4" w:space="0" w:color="auto"/>
              <w:left w:val="single" w:sz="4" w:space="0" w:color="auto"/>
              <w:bottom w:val="single" w:sz="4" w:space="0" w:color="auto"/>
              <w:right w:val="single" w:sz="4" w:space="0" w:color="auto"/>
            </w:tcBorders>
            <w:textDirection w:val="btLr"/>
          </w:tcPr>
          <w:p w:rsidR="00E62645" w:rsidRPr="0087467E" w:rsidRDefault="0087467E" w:rsidP="00274F0B">
            <w:pPr>
              <w:ind w:right="113" w:firstLine="709"/>
              <w:jc w:val="center"/>
              <w:rPr>
                <w:b/>
                <w:sz w:val="20"/>
                <w:szCs w:val="20"/>
                <w:lang w:val="uk-UA"/>
              </w:rPr>
            </w:pPr>
            <w:r w:rsidRPr="0087467E">
              <w:rPr>
                <w:b/>
                <w:sz w:val="20"/>
                <w:szCs w:val="20"/>
                <w:lang w:val="uk-UA"/>
              </w:rPr>
              <w:t>Лекції</w:t>
            </w:r>
          </w:p>
        </w:tc>
        <w:tc>
          <w:tcPr>
            <w:tcW w:w="624" w:type="dxa"/>
            <w:tcBorders>
              <w:top w:val="single" w:sz="4" w:space="0" w:color="auto"/>
              <w:left w:val="single" w:sz="4" w:space="0" w:color="auto"/>
              <w:bottom w:val="single" w:sz="4" w:space="0" w:color="auto"/>
              <w:right w:val="single" w:sz="4" w:space="0" w:color="auto"/>
            </w:tcBorders>
            <w:textDirection w:val="btLr"/>
          </w:tcPr>
          <w:p w:rsidR="00E62645" w:rsidRPr="0087467E" w:rsidRDefault="00490755" w:rsidP="00274F0B">
            <w:pPr>
              <w:ind w:right="113" w:firstLine="709"/>
              <w:jc w:val="center"/>
              <w:rPr>
                <w:b/>
                <w:sz w:val="20"/>
                <w:szCs w:val="20"/>
                <w:lang w:val="uk-UA"/>
              </w:rPr>
            </w:pPr>
            <w:r>
              <w:rPr>
                <w:b/>
                <w:sz w:val="20"/>
                <w:szCs w:val="20"/>
                <w:lang w:val="uk-UA"/>
              </w:rPr>
              <w:t>П</w:t>
            </w:r>
            <w:r w:rsidR="0087467E" w:rsidRPr="0087467E">
              <w:rPr>
                <w:b/>
                <w:sz w:val="20"/>
                <w:szCs w:val="20"/>
                <w:lang w:val="uk-UA"/>
              </w:rPr>
              <w:t>рактичні</w:t>
            </w:r>
          </w:p>
        </w:tc>
        <w:tc>
          <w:tcPr>
            <w:tcW w:w="629" w:type="dxa"/>
            <w:tcBorders>
              <w:top w:val="single" w:sz="4" w:space="0" w:color="auto"/>
              <w:left w:val="single" w:sz="4" w:space="0" w:color="auto"/>
              <w:bottom w:val="single" w:sz="4" w:space="0" w:color="auto"/>
              <w:right w:val="single" w:sz="4" w:space="0" w:color="auto"/>
            </w:tcBorders>
            <w:textDirection w:val="btLr"/>
          </w:tcPr>
          <w:p w:rsidR="00E62645" w:rsidRPr="0087467E" w:rsidRDefault="0087467E" w:rsidP="00274F0B">
            <w:pPr>
              <w:ind w:right="113" w:firstLine="709"/>
              <w:jc w:val="center"/>
              <w:rPr>
                <w:b/>
                <w:sz w:val="20"/>
                <w:szCs w:val="20"/>
                <w:lang w:val="uk-UA"/>
              </w:rPr>
            </w:pPr>
            <w:r w:rsidRPr="0087467E">
              <w:rPr>
                <w:b/>
                <w:sz w:val="20"/>
                <w:szCs w:val="20"/>
                <w:lang w:val="uk-UA"/>
              </w:rPr>
              <w:t>Самостійна роб.</w:t>
            </w:r>
          </w:p>
        </w:tc>
      </w:tr>
      <w:tr w:rsidR="00C113B3" w:rsidRPr="00E4405D" w:rsidTr="009B70D4">
        <w:trPr>
          <w:trHeight w:val="1292"/>
        </w:trPr>
        <w:tc>
          <w:tcPr>
            <w:tcW w:w="522" w:type="dxa"/>
            <w:tcBorders>
              <w:top w:val="single" w:sz="4" w:space="0" w:color="auto"/>
              <w:left w:val="single" w:sz="4" w:space="0" w:color="auto"/>
              <w:bottom w:val="single" w:sz="4" w:space="0" w:color="auto"/>
              <w:right w:val="single" w:sz="4" w:space="0" w:color="auto"/>
            </w:tcBorders>
          </w:tcPr>
          <w:p w:rsidR="00C113B3" w:rsidRPr="0087467E" w:rsidRDefault="00C113B3" w:rsidP="00274F0B">
            <w:pPr>
              <w:ind w:firstLine="709"/>
              <w:jc w:val="center"/>
            </w:pPr>
          </w:p>
        </w:tc>
        <w:tc>
          <w:tcPr>
            <w:tcW w:w="5970" w:type="dxa"/>
            <w:tcBorders>
              <w:top w:val="single" w:sz="4" w:space="0" w:color="auto"/>
              <w:left w:val="single" w:sz="4" w:space="0" w:color="auto"/>
              <w:bottom w:val="single" w:sz="4" w:space="0" w:color="auto"/>
              <w:right w:val="single" w:sz="4" w:space="0" w:color="auto"/>
            </w:tcBorders>
          </w:tcPr>
          <w:p w:rsidR="009B70D4" w:rsidRDefault="009B70D4" w:rsidP="00274F0B">
            <w:pPr>
              <w:ind w:firstLine="709"/>
              <w:jc w:val="center"/>
              <w:rPr>
                <w:b/>
                <w:sz w:val="28"/>
                <w:szCs w:val="28"/>
                <w:lang w:val="uk-UA"/>
              </w:rPr>
            </w:pPr>
          </w:p>
          <w:p w:rsidR="00C113B3" w:rsidRDefault="00C113B3" w:rsidP="00490755">
            <w:pPr>
              <w:ind w:firstLine="709"/>
              <w:jc w:val="both"/>
              <w:rPr>
                <w:b/>
                <w:sz w:val="28"/>
                <w:szCs w:val="28"/>
                <w:lang w:val="uk-UA"/>
              </w:rPr>
            </w:pPr>
            <w:r>
              <w:rPr>
                <w:b/>
                <w:sz w:val="28"/>
                <w:szCs w:val="28"/>
                <w:lang w:val="uk-UA"/>
              </w:rPr>
              <w:t>Змістовний модуль 1</w:t>
            </w:r>
          </w:p>
          <w:p w:rsidR="00C113B3" w:rsidRPr="0087467E" w:rsidRDefault="00C113B3" w:rsidP="00490755">
            <w:pPr>
              <w:ind w:firstLine="709"/>
              <w:jc w:val="both"/>
            </w:pPr>
            <w:r>
              <w:rPr>
                <w:b/>
                <w:sz w:val="28"/>
                <w:szCs w:val="28"/>
                <w:lang w:val="uk-UA"/>
              </w:rPr>
              <w:t>Загальна</w:t>
            </w:r>
            <w:r w:rsidR="00490755">
              <w:rPr>
                <w:b/>
                <w:sz w:val="28"/>
                <w:szCs w:val="28"/>
                <w:lang w:val="uk-UA"/>
              </w:rPr>
              <w:t xml:space="preserve"> </w:t>
            </w:r>
            <w:r>
              <w:rPr>
                <w:b/>
                <w:sz w:val="28"/>
                <w:szCs w:val="28"/>
                <w:lang w:val="uk-UA"/>
              </w:rPr>
              <w:t>частина медичного права</w:t>
            </w:r>
          </w:p>
        </w:tc>
        <w:tc>
          <w:tcPr>
            <w:tcW w:w="2451" w:type="dxa"/>
            <w:gridSpan w:val="4"/>
            <w:tcBorders>
              <w:top w:val="single" w:sz="4" w:space="0" w:color="auto"/>
              <w:left w:val="single" w:sz="4" w:space="0" w:color="auto"/>
              <w:bottom w:val="single" w:sz="4" w:space="0" w:color="auto"/>
              <w:right w:val="single" w:sz="4" w:space="0" w:color="auto"/>
            </w:tcBorders>
          </w:tcPr>
          <w:p w:rsidR="00C113B3" w:rsidRPr="00350E14" w:rsidRDefault="00C113B3" w:rsidP="00274F0B">
            <w:pPr>
              <w:ind w:firstLine="709"/>
              <w:jc w:val="center"/>
              <w:rPr>
                <w:sz w:val="28"/>
                <w:szCs w:val="28"/>
              </w:rPr>
            </w:pPr>
          </w:p>
        </w:tc>
      </w:tr>
      <w:tr w:rsidR="0087467E" w:rsidRPr="00E4405D" w:rsidTr="00350E14">
        <w:trPr>
          <w:trHeight w:val="1132"/>
        </w:trPr>
        <w:tc>
          <w:tcPr>
            <w:tcW w:w="522" w:type="dxa"/>
            <w:tcBorders>
              <w:top w:val="single" w:sz="4" w:space="0" w:color="auto"/>
              <w:left w:val="single" w:sz="4" w:space="0" w:color="auto"/>
              <w:bottom w:val="single" w:sz="4" w:space="0" w:color="auto"/>
              <w:right w:val="single" w:sz="4" w:space="0" w:color="auto"/>
            </w:tcBorders>
            <w:hideMark/>
          </w:tcPr>
          <w:p w:rsidR="00E62645" w:rsidRPr="0087467E" w:rsidRDefault="00E62645" w:rsidP="00274F0B">
            <w:pPr>
              <w:ind w:firstLine="709"/>
              <w:jc w:val="center"/>
            </w:pPr>
            <w:r w:rsidRPr="0087467E">
              <w:t>1.</w:t>
            </w:r>
          </w:p>
        </w:tc>
        <w:tc>
          <w:tcPr>
            <w:tcW w:w="5970" w:type="dxa"/>
            <w:tcBorders>
              <w:top w:val="single" w:sz="4" w:space="0" w:color="auto"/>
              <w:left w:val="single" w:sz="4" w:space="0" w:color="auto"/>
              <w:bottom w:val="single" w:sz="4" w:space="0" w:color="auto"/>
              <w:right w:val="single" w:sz="4" w:space="0" w:color="auto"/>
            </w:tcBorders>
          </w:tcPr>
          <w:p w:rsidR="00E62645" w:rsidRPr="0087467E" w:rsidRDefault="00E62645" w:rsidP="00D14205">
            <w:pPr>
              <w:jc w:val="both"/>
            </w:pPr>
            <w:r w:rsidRPr="0087467E">
              <w:t>Медичне право і його місце в системах права і законодавства України. Законодавче забезпечення охорони здоров’я в Україні: національний та міжнародний аспекти</w:t>
            </w:r>
          </w:p>
        </w:tc>
        <w:tc>
          <w:tcPr>
            <w:tcW w:w="636" w:type="dxa"/>
            <w:tcBorders>
              <w:top w:val="single" w:sz="4" w:space="0" w:color="auto"/>
              <w:left w:val="single" w:sz="4" w:space="0" w:color="auto"/>
              <w:bottom w:val="single" w:sz="4" w:space="0" w:color="auto"/>
              <w:right w:val="single" w:sz="4" w:space="0" w:color="auto"/>
            </w:tcBorders>
            <w:hideMark/>
          </w:tcPr>
          <w:p w:rsidR="00E62645" w:rsidRPr="00350E14" w:rsidRDefault="00350E14" w:rsidP="00274F0B">
            <w:pPr>
              <w:ind w:firstLine="709"/>
              <w:jc w:val="center"/>
              <w:rPr>
                <w:sz w:val="28"/>
                <w:szCs w:val="28"/>
                <w:lang w:val="uk-UA"/>
              </w:rPr>
            </w:pPr>
            <w:r w:rsidRPr="00350E14">
              <w:rPr>
                <w:sz w:val="28"/>
                <w:szCs w:val="28"/>
                <w:lang w:val="uk-UA"/>
              </w:rPr>
              <w:t>4</w:t>
            </w:r>
          </w:p>
        </w:tc>
        <w:tc>
          <w:tcPr>
            <w:tcW w:w="562" w:type="dxa"/>
            <w:tcBorders>
              <w:top w:val="single" w:sz="4" w:space="0" w:color="auto"/>
              <w:left w:val="single" w:sz="4" w:space="0" w:color="auto"/>
              <w:bottom w:val="single" w:sz="4" w:space="0" w:color="auto"/>
              <w:right w:val="single" w:sz="4" w:space="0" w:color="auto"/>
            </w:tcBorders>
          </w:tcPr>
          <w:p w:rsidR="00E62645" w:rsidRPr="00350E14" w:rsidRDefault="00350E14" w:rsidP="00274F0B">
            <w:pPr>
              <w:ind w:firstLine="709"/>
              <w:jc w:val="center"/>
              <w:rPr>
                <w:sz w:val="28"/>
                <w:szCs w:val="28"/>
                <w:lang w:val="uk-UA"/>
              </w:rPr>
            </w:pPr>
            <w:r w:rsidRPr="00350E14">
              <w:rPr>
                <w:sz w:val="28"/>
                <w:szCs w:val="28"/>
                <w:lang w:val="uk-UA"/>
              </w:rPr>
              <w:t>2</w:t>
            </w:r>
          </w:p>
        </w:tc>
        <w:tc>
          <w:tcPr>
            <w:tcW w:w="624" w:type="dxa"/>
            <w:tcBorders>
              <w:top w:val="single" w:sz="4" w:space="0" w:color="auto"/>
              <w:left w:val="single" w:sz="4" w:space="0" w:color="auto"/>
              <w:bottom w:val="single" w:sz="4" w:space="0" w:color="auto"/>
              <w:right w:val="single" w:sz="4" w:space="0" w:color="auto"/>
            </w:tcBorders>
            <w:hideMark/>
          </w:tcPr>
          <w:p w:rsidR="00E62645" w:rsidRPr="00350E14" w:rsidRDefault="00350E14" w:rsidP="00274F0B">
            <w:pPr>
              <w:ind w:firstLine="709"/>
              <w:jc w:val="center"/>
              <w:rPr>
                <w:sz w:val="28"/>
                <w:szCs w:val="28"/>
                <w:lang w:val="uk-UA"/>
              </w:rPr>
            </w:pPr>
            <w:r w:rsidRPr="00350E14">
              <w:rPr>
                <w:sz w:val="28"/>
                <w:szCs w:val="28"/>
                <w:lang w:val="uk-UA"/>
              </w:rPr>
              <w:t>2</w:t>
            </w:r>
          </w:p>
        </w:tc>
        <w:tc>
          <w:tcPr>
            <w:tcW w:w="629" w:type="dxa"/>
            <w:tcBorders>
              <w:top w:val="single" w:sz="4" w:space="0" w:color="auto"/>
              <w:left w:val="single" w:sz="4" w:space="0" w:color="auto"/>
              <w:bottom w:val="single" w:sz="4" w:space="0" w:color="auto"/>
              <w:right w:val="single" w:sz="4" w:space="0" w:color="auto"/>
            </w:tcBorders>
          </w:tcPr>
          <w:p w:rsidR="00E62645" w:rsidRPr="00350E14" w:rsidRDefault="00E62645" w:rsidP="00274F0B">
            <w:pPr>
              <w:ind w:firstLine="709"/>
              <w:jc w:val="center"/>
              <w:rPr>
                <w:sz w:val="28"/>
                <w:szCs w:val="28"/>
              </w:rPr>
            </w:pPr>
          </w:p>
        </w:tc>
      </w:tr>
      <w:tr w:rsidR="0087467E" w:rsidRPr="00E4405D" w:rsidTr="00E62645">
        <w:trPr>
          <w:trHeight w:val="435"/>
        </w:trPr>
        <w:tc>
          <w:tcPr>
            <w:tcW w:w="522" w:type="dxa"/>
            <w:tcBorders>
              <w:top w:val="single" w:sz="4" w:space="0" w:color="auto"/>
              <w:left w:val="single" w:sz="4" w:space="0" w:color="auto"/>
              <w:bottom w:val="single" w:sz="4" w:space="0" w:color="auto"/>
              <w:right w:val="single" w:sz="4" w:space="0" w:color="auto"/>
            </w:tcBorders>
            <w:hideMark/>
          </w:tcPr>
          <w:p w:rsidR="00E62645" w:rsidRPr="0087467E" w:rsidRDefault="00E62645" w:rsidP="00274F0B">
            <w:pPr>
              <w:ind w:firstLine="709"/>
              <w:jc w:val="center"/>
            </w:pPr>
            <w:r w:rsidRPr="0087467E">
              <w:t>2.</w:t>
            </w:r>
          </w:p>
        </w:tc>
        <w:tc>
          <w:tcPr>
            <w:tcW w:w="5970" w:type="dxa"/>
            <w:tcBorders>
              <w:top w:val="single" w:sz="4" w:space="0" w:color="auto"/>
              <w:left w:val="single" w:sz="4" w:space="0" w:color="auto"/>
              <w:bottom w:val="single" w:sz="4" w:space="0" w:color="auto"/>
              <w:right w:val="single" w:sz="4" w:space="0" w:color="auto"/>
            </w:tcBorders>
          </w:tcPr>
          <w:p w:rsidR="00E62645" w:rsidRPr="00611DAE" w:rsidRDefault="00E62645" w:rsidP="005E40BE">
            <w:pPr>
              <w:jc w:val="both"/>
              <w:rPr>
                <w:lang w:val="uk-UA"/>
              </w:rPr>
            </w:pPr>
            <w:r w:rsidRPr="0087467E">
              <w:t xml:space="preserve">Основи </w:t>
            </w:r>
            <w:r w:rsidR="005E40BE">
              <w:t xml:space="preserve"> </w:t>
            </w:r>
            <w:r w:rsidRPr="0087467E">
              <w:t xml:space="preserve">господарської діяльності та страхування у сфері охорони здоров’я в Україні. Правова природа медичної </w:t>
            </w:r>
            <w:r w:rsidR="000345FB">
              <w:rPr>
                <w:lang w:val="uk-UA"/>
              </w:rPr>
              <w:t>і реабілітаційної до</w:t>
            </w:r>
            <w:r w:rsidRPr="0087467E">
              <w:t>помоги та медичн</w:t>
            </w:r>
            <w:r w:rsidR="00611DAE">
              <w:rPr>
                <w:lang w:val="uk-UA"/>
              </w:rPr>
              <w:t>ої</w:t>
            </w:r>
            <w:r w:rsidRPr="0087467E">
              <w:t xml:space="preserve"> </w:t>
            </w:r>
            <w:r w:rsidR="000345FB">
              <w:rPr>
                <w:lang w:val="uk-UA"/>
              </w:rPr>
              <w:t xml:space="preserve">і реабілітаційної </w:t>
            </w:r>
            <w:r w:rsidRPr="0087467E">
              <w:t>послуг</w:t>
            </w:r>
            <w:r w:rsidR="00611DAE">
              <w:rPr>
                <w:lang w:val="uk-UA"/>
              </w:rPr>
              <w:t>и</w:t>
            </w:r>
          </w:p>
        </w:tc>
        <w:tc>
          <w:tcPr>
            <w:tcW w:w="636" w:type="dxa"/>
            <w:tcBorders>
              <w:top w:val="single" w:sz="4" w:space="0" w:color="auto"/>
              <w:left w:val="single" w:sz="4" w:space="0" w:color="auto"/>
              <w:bottom w:val="single" w:sz="4" w:space="0" w:color="auto"/>
              <w:right w:val="single" w:sz="4" w:space="0" w:color="auto"/>
            </w:tcBorders>
            <w:hideMark/>
          </w:tcPr>
          <w:p w:rsidR="00E62645" w:rsidRPr="00350E14" w:rsidRDefault="00350E14" w:rsidP="00274F0B">
            <w:pPr>
              <w:ind w:firstLine="709"/>
              <w:jc w:val="center"/>
              <w:rPr>
                <w:sz w:val="28"/>
                <w:szCs w:val="28"/>
                <w:lang w:val="uk-UA"/>
              </w:rPr>
            </w:pPr>
            <w:r w:rsidRPr="00350E14">
              <w:rPr>
                <w:sz w:val="28"/>
                <w:szCs w:val="28"/>
                <w:lang w:val="uk-UA"/>
              </w:rPr>
              <w:t>2</w:t>
            </w:r>
          </w:p>
        </w:tc>
        <w:tc>
          <w:tcPr>
            <w:tcW w:w="562" w:type="dxa"/>
            <w:tcBorders>
              <w:top w:val="single" w:sz="4" w:space="0" w:color="auto"/>
              <w:left w:val="single" w:sz="4" w:space="0" w:color="auto"/>
              <w:bottom w:val="single" w:sz="4" w:space="0" w:color="auto"/>
              <w:right w:val="single" w:sz="4" w:space="0" w:color="auto"/>
            </w:tcBorders>
          </w:tcPr>
          <w:p w:rsidR="00E62645" w:rsidRPr="00350E14" w:rsidRDefault="00E62645" w:rsidP="00274F0B">
            <w:pPr>
              <w:ind w:firstLine="709"/>
              <w:jc w:val="center"/>
              <w:rPr>
                <w:sz w:val="28"/>
                <w:szCs w:val="28"/>
              </w:rPr>
            </w:pPr>
          </w:p>
        </w:tc>
        <w:tc>
          <w:tcPr>
            <w:tcW w:w="624" w:type="dxa"/>
            <w:tcBorders>
              <w:top w:val="single" w:sz="4" w:space="0" w:color="auto"/>
              <w:left w:val="single" w:sz="4" w:space="0" w:color="auto"/>
              <w:bottom w:val="single" w:sz="4" w:space="0" w:color="auto"/>
              <w:right w:val="single" w:sz="4" w:space="0" w:color="auto"/>
            </w:tcBorders>
            <w:hideMark/>
          </w:tcPr>
          <w:p w:rsidR="00E62645" w:rsidRPr="00350E14" w:rsidRDefault="00350E14" w:rsidP="00274F0B">
            <w:pPr>
              <w:ind w:firstLine="709"/>
              <w:jc w:val="center"/>
              <w:rPr>
                <w:sz w:val="28"/>
                <w:szCs w:val="28"/>
                <w:lang w:val="uk-UA"/>
              </w:rPr>
            </w:pPr>
            <w:r w:rsidRPr="00350E14">
              <w:rPr>
                <w:sz w:val="28"/>
                <w:szCs w:val="28"/>
                <w:lang w:val="uk-UA"/>
              </w:rPr>
              <w:t>2</w:t>
            </w:r>
          </w:p>
        </w:tc>
        <w:tc>
          <w:tcPr>
            <w:tcW w:w="629" w:type="dxa"/>
            <w:tcBorders>
              <w:top w:val="single" w:sz="4" w:space="0" w:color="auto"/>
              <w:left w:val="single" w:sz="4" w:space="0" w:color="auto"/>
              <w:bottom w:val="single" w:sz="4" w:space="0" w:color="auto"/>
              <w:right w:val="single" w:sz="4" w:space="0" w:color="auto"/>
            </w:tcBorders>
          </w:tcPr>
          <w:p w:rsidR="00E62645" w:rsidRPr="00350E14" w:rsidRDefault="00E62645" w:rsidP="00274F0B">
            <w:pPr>
              <w:ind w:firstLine="709"/>
              <w:jc w:val="center"/>
              <w:rPr>
                <w:sz w:val="28"/>
                <w:szCs w:val="28"/>
              </w:rPr>
            </w:pPr>
          </w:p>
        </w:tc>
      </w:tr>
      <w:tr w:rsidR="0087467E" w:rsidRPr="00E4405D" w:rsidTr="00E62645">
        <w:trPr>
          <w:trHeight w:val="435"/>
        </w:trPr>
        <w:tc>
          <w:tcPr>
            <w:tcW w:w="522" w:type="dxa"/>
            <w:tcBorders>
              <w:top w:val="single" w:sz="4" w:space="0" w:color="auto"/>
              <w:left w:val="single" w:sz="4" w:space="0" w:color="auto"/>
              <w:bottom w:val="single" w:sz="4" w:space="0" w:color="auto"/>
              <w:right w:val="single" w:sz="4" w:space="0" w:color="auto"/>
            </w:tcBorders>
            <w:hideMark/>
          </w:tcPr>
          <w:p w:rsidR="00E62645" w:rsidRPr="0087467E" w:rsidRDefault="00E62645" w:rsidP="00274F0B">
            <w:pPr>
              <w:ind w:firstLine="709"/>
              <w:jc w:val="center"/>
            </w:pPr>
            <w:r w:rsidRPr="0087467E">
              <w:t>3.</w:t>
            </w:r>
          </w:p>
        </w:tc>
        <w:tc>
          <w:tcPr>
            <w:tcW w:w="5970" w:type="dxa"/>
            <w:tcBorders>
              <w:top w:val="single" w:sz="4" w:space="0" w:color="auto"/>
              <w:left w:val="single" w:sz="4" w:space="0" w:color="auto"/>
              <w:bottom w:val="single" w:sz="4" w:space="0" w:color="auto"/>
              <w:right w:val="single" w:sz="4" w:space="0" w:color="auto"/>
            </w:tcBorders>
          </w:tcPr>
          <w:p w:rsidR="00E62645" w:rsidRPr="0087467E" w:rsidRDefault="00E62645" w:rsidP="005E40BE">
            <w:pPr>
              <w:jc w:val="both"/>
            </w:pPr>
            <w:r w:rsidRPr="0087467E">
              <w:t>Система прав людини у сфері охорони здоров’я. Особисті немайнові права людини у сфері охорони здоров’я</w:t>
            </w:r>
          </w:p>
        </w:tc>
        <w:tc>
          <w:tcPr>
            <w:tcW w:w="636" w:type="dxa"/>
            <w:tcBorders>
              <w:top w:val="single" w:sz="4" w:space="0" w:color="auto"/>
              <w:left w:val="single" w:sz="4" w:space="0" w:color="auto"/>
              <w:bottom w:val="single" w:sz="4" w:space="0" w:color="auto"/>
              <w:right w:val="single" w:sz="4" w:space="0" w:color="auto"/>
            </w:tcBorders>
            <w:hideMark/>
          </w:tcPr>
          <w:p w:rsidR="00E62645" w:rsidRPr="00350E14" w:rsidRDefault="00350E14" w:rsidP="00274F0B">
            <w:pPr>
              <w:ind w:firstLine="709"/>
              <w:jc w:val="center"/>
              <w:rPr>
                <w:sz w:val="28"/>
                <w:szCs w:val="28"/>
                <w:lang w:val="uk-UA"/>
              </w:rPr>
            </w:pPr>
            <w:r w:rsidRPr="00350E14">
              <w:rPr>
                <w:sz w:val="28"/>
                <w:szCs w:val="28"/>
                <w:lang w:val="uk-UA"/>
              </w:rPr>
              <w:t>2</w:t>
            </w:r>
          </w:p>
        </w:tc>
        <w:tc>
          <w:tcPr>
            <w:tcW w:w="562" w:type="dxa"/>
            <w:tcBorders>
              <w:top w:val="single" w:sz="4" w:space="0" w:color="auto"/>
              <w:left w:val="single" w:sz="4" w:space="0" w:color="auto"/>
              <w:bottom w:val="single" w:sz="4" w:space="0" w:color="auto"/>
              <w:right w:val="single" w:sz="4" w:space="0" w:color="auto"/>
            </w:tcBorders>
          </w:tcPr>
          <w:p w:rsidR="00E62645" w:rsidRPr="00350E14" w:rsidRDefault="00E62645" w:rsidP="00274F0B">
            <w:pPr>
              <w:ind w:firstLine="709"/>
              <w:jc w:val="center"/>
              <w:rPr>
                <w:sz w:val="28"/>
                <w:szCs w:val="28"/>
              </w:rPr>
            </w:pPr>
          </w:p>
        </w:tc>
        <w:tc>
          <w:tcPr>
            <w:tcW w:w="624" w:type="dxa"/>
            <w:tcBorders>
              <w:top w:val="single" w:sz="4" w:space="0" w:color="auto"/>
              <w:left w:val="single" w:sz="4" w:space="0" w:color="auto"/>
              <w:bottom w:val="single" w:sz="4" w:space="0" w:color="auto"/>
              <w:right w:val="single" w:sz="4" w:space="0" w:color="auto"/>
            </w:tcBorders>
            <w:hideMark/>
          </w:tcPr>
          <w:p w:rsidR="00E62645" w:rsidRPr="00350E14" w:rsidRDefault="00350E14" w:rsidP="00274F0B">
            <w:pPr>
              <w:ind w:firstLine="709"/>
              <w:jc w:val="center"/>
              <w:rPr>
                <w:sz w:val="28"/>
                <w:szCs w:val="28"/>
                <w:lang w:val="uk-UA"/>
              </w:rPr>
            </w:pPr>
            <w:r w:rsidRPr="00350E14">
              <w:rPr>
                <w:sz w:val="28"/>
                <w:szCs w:val="28"/>
                <w:lang w:val="uk-UA"/>
              </w:rPr>
              <w:t>2</w:t>
            </w:r>
          </w:p>
        </w:tc>
        <w:tc>
          <w:tcPr>
            <w:tcW w:w="629" w:type="dxa"/>
            <w:tcBorders>
              <w:top w:val="single" w:sz="4" w:space="0" w:color="auto"/>
              <w:left w:val="single" w:sz="4" w:space="0" w:color="auto"/>
              <w:bottom w:val="single" w:sz="4" w:space="0" w:color="auto"/>
              <w:right w:val="single" w:sz="4" w:space="0" w:color="auto"/>
            </w:tcBorders>
          </w:tcPr>
          <w:p w:rsidR="00E62645" w:rsidRPr="00350E14" w:rsidRDefault="00E62645" w:rsidP="00274F0B">
            <w:pPr>
              <w:ind w:firstLine="709"/>
              <w:jc w:val="center"/>
              <w:rPr>
                <w:sz w:val="28"/>
                <w:szCs w:val="28"/>
              </w:rPr>
            </w:pPr>
          </w:p>
        </w:tc>
      </w:tr>
      <w:tr w:rsidR="0087467E" w:rsidRPr="00E4405D" w:rsidTr="00350E14">
        <w:trPr>
          <w:trHeight w:val="435"/>
        </w:trPr>
        <w:tc>
          <w:tcPr>
            <w:tcW w:w="522" w:type="dxa"/>
            <w:tcBorders>
              <w:top w:val="single" w:sz="4" w:space="0" w:color="auto"/>
              <w:left w:val="single" w:sz="4" w:space="0" w:color="auto"/>
              <w:bottom w:val="single" w:sz="4" w:space="0" w:color="auto"/>
              <w:right w:val="single" w:sz="4" w:space="0" w:color="auto"/>
            </w:tcBorders>
            <w:hideMark/>
          </w:tcPr>
          <w:p w:rsidR="00E62645" w:rsidRPr="0087467E" w:rsidRDefault="00E62645" w:rsidP="00274F0B">
            <w:pPr>
              <w:ind w:firstLine="709"/>
              <w:jc w:val="center"/>
            </w:pPr>
            <w:r w:rsidRPr="0087467E">
              <w:t>4.</w:t>
            </w:r>
          </w:p>
        </w:tc>
        <w:tc>
          <w:tcPr>
            <w:tcW w:w="5970" w:type="dxa"/>
            <w:tcBorders>
              <w:top w:val="single" w:sz="4" w:space="0" w:color="auto"/>
              <w:left w:val="single" w:sz="4" w:space="0" w:color="auto"/>
              <w:bottom w:val="single" w:sz="4" w:space="0" w:color="auto"/>
              <w:right w:val="single" w:sz="4" w:space="0" w:color="auto"/>
            </w:tcBorders>
          </w:tcPr>
          <w:p w:rsidR="00E62645" w:rsidRPr="0087467E" w:rsidRDefault="00E62645" w:rsidP="005E40BE">
            <w:pPr>
              <w:jc w:val="both"/>
            </w:pPr>
            <w:r w:rsidRPr="0087467E">
              <w:t>Правовий статус суб’єктів медичних правовідносин</w:t>
            </w:r>
          </w:p>
        </w:tc>
        <w:tc>
          <w:tcPr>
            <w:tcW w:w="636" w:type="dxa"/>
            <w:tcBorders>
              <w:top w:val="single" w:sz="4" w:space="0" w:color="auto"/>
              <w:left w:val="single" w:sz="4" w:space="0" w:color="auto"/>
              <w:bottom w:val="single" w:sz="4" w:space="0" w:color="auto"/>
              <w:right w:val="single" w:sz="4" w:space="0" w:color="auto"/>
            </w:tcBorders>
            <w:hideMark/>
          </w:tcPr>
          <w:p w:rsidR="00E62645" w:rsidRPr="00350E14" w:rsidRDefault="00350E14" w:rsidP="00274F0B">
            <w:pPr>
              <w:ind w:firstLine="709"/>
              <w:jc w:val="center"/>
              <w:rPr>
                <w:sz w:val="28"/>
                <w:szCs w:val="28"/>
                <w:lang w:val="uk-UA"/>
              </w:rPr>
            </w:pPr>
            <w:r w:rsidRPr="00350E14">
              <w:rPr>
                <w:sz w:val="28"/>
                <w:szCs w:val="28"/>
                <w:lang w:val="uk-UA"/>
              </w:rPr>
              <w:t>4</w:t>
            </w:r>
          </w:p>
        </w:tc>
        <w:tc>
          <w:tcPr>
            <w:tcW w:w="562" w:type="dxa"/>
            <w:tcBorders>
              <w:top w:val="single" w:sz="4" w:space="0" w:color="auto"/>
              <w:left w:val="single" w:sz="4" w:space="0" w:color="auto"/>
              <w:bottom w:val="single" w:sz="4" w:space="0" w:color="auto"/>
              <w:right w:val="single" w:sz="4" w:space="0" w:color="auto"/>
            </w:tcBorders>
          </w:tcPr>
          <w:p w:rsidR="00E62645" w:rsidRPr="00350E14" w:rsidRDefault="00350E14" w:rsidP="00274F0B">
            <w:pPr>
              <w:ind w:firstLine="709"/>
              <w:jc w:val="center"/>
              <w:rPr>
                <w:sz w:val="28"/>
                <w:szCs w:val="28"/>
                <w:lang w:val="uk-UA"/>
              </w:rPr>
            </w:pPr>
            <w:r w:rsidRPr="00350E14">
              <w:rPr>
                <w:sz w:val="28"/>
                <w:szCs w:val="28"/>
                <w:lang w:val="uk-UA"/>
              </w:rPr>
              <w:t>2</w:t>
            </w:r>
          </w:p>
        </w:tc>
        <w:tc>
          <w:tcPr>
            <w:tcW w:w="624" w:type="dxa"/>
            <w:tcBorders>
              <w:top w:val="single" w:sz="4" w:space="0" w:color="auto"/>
              <w:left w:val="single" w:sz="4" w:space="0" w:color="auto"/>
              <w:bottom w:val="single" w:sz="4" w:space="0" w:color="auto"/>
              <w:right w:val="single" w:sz="4" w:space="0" w:color="auto"/>
            </w:tcBorders>
            <w:hideMark/>
          </w:tcPr>
          <w:p w:rsidR="00E62645" w:rsidRPr="00350E14" w:rsidRDefault="00350E14" w:rsidP="00274F0B">
            <w:pPr>
              <w:ind w:firstLine="709"/>
              <w:jc w:val="center"/>
              <w:rPr>
                <w:sz w:val="28"/>
                <w:szCs w:val="28"/>
                <w:lang w:val="uk-UA"/>
              </w:rPr>
            </w:pPr>
            <w:r w:rsidRPr="00350E14">
              <w:rPr>
                <w:sz w:val="28"/>
                <w:szCs w:val="28"/>
                <w:lang w:val="uk-UA"/>
              </w:rPr>
              <w:t>2</w:t>
            </w:r>
          </w:p>
        </w:tc>
        <w:tc>
          <w:tcPr>
            <w:tcW w:w="629" w:type="dxa"/>
            <w:tcBorders>
              <w:top w:val="single" w:sz="4" w:space="0" w:color="auto"/>
              <w:left w:val="single" w:sz="4" w:space="0" w:color="auto"/>
              <w:bottom w:val="single" w:sz="4" w:space="0" w:color="auto"/>
              <w:right w:val="single" w:sz="4" w:space="0" w:color="auto"/>
            </w:tcBorders>
          </w:tcPr>
          <w:p w:rsidR="00E62645" w:rsidRPr="00350E14" w:rsidRDefault="00E62645" w:rsidP="00274F0B">
            <w:pPr>
              <w:ind w:firstLine="709"/>
              <w:jc w:val="center"/>
              <w:rPr>
                <w:sz w:val="28"/>
                <w:szCs w:val="28"/>
              </w:rPr>
            </w:pPr>
          </w:p>
        </w:tc>
      </w:tr>
      <w:tr w:rsidR="0087467E" w:rsidRPr="00E4405D" w:rsidTr="00350E14">
        <w:trPr>
          <w:trHeight w:val="315"/>
        </w:trPr>
        <w:tc>
          <w:tcPr>
            <w:tcW w:w="522" w:type="dxa"/>
            <w:tcBorders>
              <w:top w:val="single" w:sz="4" w:space="0" w:color="auto"/>
              <w:left w:val="single" w:sz="4" w:space="0" w:color="auto"/>
              <w:bottom w:val="single" w:sz="4" w:space="0" w:color="auto"/>
              <w:right w:val="single" w:sz="4" w:space="0" w:color="auto"/>
            </w:tcBorders>
            <w:hideMark/>
          </w:tcPr>
          <w:p w:rsidR="00E62645" w:rsidRPr="0087467E" w:rsidRDefault="00E62645" w:rsidP="00274F0B">
            <w:pPr>
              <w:ind w:firstLine="709"/>
              <w:jc w:val="center"/>
            </w:pPr>
            <w:r w:rsidRPr="0087467E">
              <w:t>5.</w:t>
            </w:r>
          </w:p>
        </w:tc>
        <w:tc>
          <w:tcPr>
            <w:tcW w:w="5970" w:type="dxa"/>
            <w:tcBorders>
              <w:top w:val="single" w:sz="4" w:space="0" w:color="auto"/>
              <w:left w:val="single" w:sz="4" w:space="0" w:color="auto"/>
              <w:bottom w:val="single" w:sz="4" w:space="0" w:color="auto"/>
              <w:right w:val="single" w:sz="4" w:space="0" w:color="auto"/>
            </w:tcBorders>
          </w:tcPr>
          <w:p w:rsidR="00E62645" w:rsidRPr="0087467E" w:rsidRDefault="00E62645" w:rsidP="005E40BE">
            <w:pPr>
              <w:jc w:val="both"/>
            </w:pPr>
            <w:r w:rsidRPr="0087467E">
              <w:t>Юридична відповідаль</w:t>
            </w:r>
            <w:r w:rsidR="00007484" w:rsidRPr="00007484">
              <w:t>-</w:t>
            </w:r>
            <w:r w:rsidRPr="0087467E">
              <w:t>ність у сфері охорони здоров’я</w:t>
            </w:r>
          </w:p>
        </w:tc>
        <w:tc>
          <w:tcPr>
            <w:tcW w:w="636" w:type="dxa"/>
            <w:tcBorders>
              <w:top w:val="single" w:sz="4" w:space="0" w:color="auto"/>
              <w:left w:val="single" w:sz="4" w:space="0" w:color="auto"/>
              <w:bottom w:val="single" w:sz="4" w:space="0" w:color="auto"/>
              <w:right w:val="single" w:sz="4" w:space="0" w:color="auto"/>
            </w:tcBorders>
            <w:hideMark/>
          </w:tcPr>
          <w:p w:rsidR="00E62645" w:rsidRPr="00350E14" w:rsidRDefault="00350E14" w:rsidP="00274F0B">
            <w:pPr>
              <w:ind w:firstLine="709"/>
              <w:jc w:val="center"/>
              <w:rPr>
                <w:sz w:val="28"/>
                <w:szCs w:val="28"/>
                <w:lang w:val="uk-UA"/>
              </w:rPr>
            </w:pPr>
            <w:r w:rsidRPr="00350E14">
              <w:rPr>
                <w:sz w:val="28"/>
                <w:szCs w:val="28"/>
                <w:lang w:val="uk-UA"/>
              </w:rPr>
              <w:t>2</w:t>
            </w:r>
          </w:p>
        </w:tc>
        <w:tc>
          <w:tcPr>
            <w:tcW w:w="562" w:type="dxa"/>
            <w:tcBorders>
              <w:top w:val="single" w:sz="4" w:space="0" w:color="auto"/>
              <w:left w:val="single" w:sz="4" w:space="0" w:color="auto"/>
              <w:bottom w:val="single" w:sz="4" w:space="0" w:color="auto"/>
              <w:right w:val="single" w:sz="4" w:space="0" w:color="auto"/>
            </w:tcBorders>
          </w:tcPr>
          <w:p w:rsidR="00E62645" w:rsidRPr="00350E14" w:rsidRDefault="00E62645" w:rsidP="00274F0B">
            <w:pPr>
              <w:ind w:firstLine="709"/>
              <w:jc w:val="center"/>
              <w:rPr>
                <w:sz w:val="28"/>
                <w:szCs w:val="28"/>
              </w:rPr>
            </w:pPr>
          </w:p>
        </w:tc>
        <w:tc>
          <w:tcPr>
            <w:tcW w:w="624" w:type="dxa"/>
            <w:tcBorders>
              <w:top w:val="single" w:sz="4" w:space="0" w:color="auto"/>
              <w:left w:val="single" w:sz="4" w:space="0" w:color="auto"/>
              <w:bottom w:val="single" w:sz="4" w:space="0" w:color="auto"/>
              <w:right w:val="single" w:sz="4" w:space="0" w:color="auto"/>
            </w:tcBorders>
            <w:hideMark/>
          </w:tcPr>
          <w:p w:rsidR="00E62645" w:rsidRPr="00350E14" w:rsidRDefault="00350E14" w:rsidP="00274F0B">
            <w:pPr>
              <w:ind w:firstLine="709"/>
              <w:jc w:val="center"/>
              <w:rPr>
                <w:sz w:val="28"/>
                <w:szCs w:val="28"/>
                <w:lang w:val="uk-UA"/>
              </w:rPr>
            </w:pPr>
            <w:r w:rsidRPr="00350E14">
              <w:rPr>
                <w:sz w:val="28"/>
                <w:szCs w:val="28"/>
                <w:lang w:val="uk-UA"/>
              </w:rPr>
              <w:t>2</w:t>
            </w:r>
          </w:p>
        </w:tc>
        <w:tc>
          <w:tcPr>
            <w:tcW w:w="629" w:type="dxa"/>
            <w:tcBorders>
              <w:top w:val="single" w:sz="4" w:space="0" w:color="auto"/>
              <w:left w:val="single" w:sz="4" w:space="0" w:color="auto"/>
              <w:bottom w:val="single" w:sz="4" w:space="0" w:color="auto"/>
              <w:right w:val="single" w:sz="4" w:space="0" w:color="auto"/>
            </w:tcBorders>
          </w:tcPr>
          <w:p w:rsidR="00E62645" w:rsidRPr="00350E14" w:rsidRDefault="00E62645" w:rsidP="00274F0B">
            <w:pPr>
              <w:ind w:firstLine="709"/>
              <w:jc w:val="center"/>
              <w:rPr>
                <w:sz w:val="28"/>
                <w:szCs w:val="28"/>
              </w:rPr>
            </w:pPr>
          </w:p>
        </w:tc>
      </w:tr>
      <w:tr w:rsidR="0087467E" w:rsidRPr="00E4405D" w:rsidTr="00611DAE">
        <w:trPr>
          <w:trHeight w:val="1386"/>
        </w:trPr>
        <w:tc>
          <w:tcPr>
            <w:tcW w:w="522" w:type="dxa"/>
            <w:tcBorders>
              <w:top w:val="single" w:sz="4" w:space="0" w:color="auto"/>
              <w:left w:val="single" w:sz="4" w:space="0" w:color="auto"/>
              <w:bottom w:val="single" w:sz="4" w:space="0" w:color="auto"/>
              <w:right w:val="single" w:sz="4" w:space="0" w:color="auto"/>
            </w:tcBorders>
          </w:tcPr>
          <w:p w:rsidR="0087467E" w:rsidRPr="0087467E" w:rsidRDefault="0087467E" w:rsidP="00274F0B">
            <w:pPr>
              <w:ind w:firstLine="709"/>
            </w:pPr>
          </w:p>
        </w:tc>
        <w:tc>
          <w:tcPr>
            <w:tcW w:w="5970" w:type="dxa"/>
            <w:tcBorders>
              <w:top w:val="single" w:sz="4" w:space="0" w:color="auto"/>
              <w:left w:val="single" w:sz="4" w:space="0" w:color="auto"/>
              <w:bottom w:val="single" w:sz="4" w:space="0" w:color="auto"/>
              <w:right w:val="single" w:sz="4" w:space="0" w:color="auto"/>
            </w:tcBorders>
          </w:tcPr>
          <w:p w:rsidR="0087467E" w:rsidRDefault="0087467E" w:rsidP="005E40BE">
            <w:pPr>
              <w:jc w:val="both"/>
              <w:rPr>
                <w:b/>
                <w:sz w:val="28"/>
                <w:szCs w:val="28"/>
                <w:lang w:val="uk-UA"/>
              </w:rPr>
            </w:pPr>
          </w:p>
          <w:p w:rsidR="0087467E" w:rsidRDefault="0087467E" w:rsidP="005E40BE">
            <w:pPr>
              <w:jc w:val="both"/>
              <w:rPr>
                <w:b/>
                <w:sz w:val="28"/>
                <w:szCs w:val="28"/>
                <w:lang w:val="uk-UA"/>
              </w:rPr>
            </w:pPr>
            <w:r>
              <w:rPr>
                <w:b/>
                <w:sz w:val="28"/>
                <w:szCs w:val="28"/>
                <w:lang w:val="uk-UA"/>
              </w:rPr>
              <w:t>Змістовний модуль 2</w:t>
            </w:r>
          </w:p>
          <w:p w:rsidR="00611DAE" w:rsidRPr="0087467E" w:rsidRDefault="00611DAE" w:rsidP="005E40BE">
            <w:pPr>
              <w:jc w:val="both"/>
              <w:rPr>
                <w:lang w:val="uk-UA"/>
              </w:rPr>
            </w:pPr>
            <w:r>
              <w:rPr>
                <w:b/>
                <w:sz w:val="28"/>
                <w:szCs w:val="28"/>
                <w:lang w:val="uk-UA"/>
              </w:rPr>
              <w:t>Особлива частина медичного права</w:t>
            </w:r>
          </w:p>
        </w:tc>
        <w:tc>
          <w:tcPr>
            <w:tcW w:w="2451" w:type="dxa"/>
            <w:gridSpan w:val="4"/>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r>
      <w:tr w:rsidR="0087467E" w:rsidRPr="00E4405D" w:rsidTr="00E62645">
        <w:trPr>
          <w:trHeight w:val="435"/>
        </w:trPr>
        <w:tc>
          <w:tcPr>
            <w:tcW w:w="522" w:type="dxa"/>
            <w:tcBorders>
              <w:top w:val="single" w:sz="4" w:space="0" w:color="auto"/>
              <w:left w:val="single" w:sz="4" w:space="0" w:color="auto"/>
              <w:bottom w:val="single" w:sz="4" w:space="0" w:color="auto"/>
              <w:right w:val="single" w:sz="4" w:space="0" w:color="auto"/>
            </w:tcBorders>
          </w:tcPr>
          <w:p w:rsidR="0087467E" w:rsidRPr="0087467E" w:rsidRDefault="0087467E" w:rsidP="00274F0B">
            <w:pPr>
              <w:ind w:firstLine="709"/>
            </w:pPr>
            <w:r w:rsidRPr="0087467E">
              <w:t>6.</w:t>
            </w:r>
          </w:p>
        </w:tc>
        <w:tc>
          <w:tcPr>
            <w:tcW w:w="5970" w:type="dxa"/>
            <w:tcBorders>
              <w:top w:val="single" w:sz="4" w:space="0" w:color="auto"/>
              <w:left w:val="single" w:sz="4" w:space="0" w:color="auto"/>
              <w:bottom w:val="single" w:sz="4" w:space="0" w:color="auto"/>
              <w:right w:val="single" w:sz="4" w:space="0" w:color="auto"/>
            </w:tcBorders>
          </w:tcPr>
          <w:p w:rsidR="0087467E" w:rsidRPr="003D2651" w:rsidRDefault="003D2651" w:rsidP="005E40BE">
            <w:pPr>
              <w:jc w:val="both"/>
            </w:pPr>
            <w:r w:rsidRPr="003D2651">
              <w:rPr>
                <w:rFonts w:eastAsiaTheme="minorHAnsi"/>
              </w:rPr>
              <w:t>Правове регулювання сімейної медицини в Україні. Особливості надання первинної медич</w:t>
            </w:r>
            <w:r w:rsidR="00007484" w:rsidRPr="00007484">
              <w:rPr>
                <w:rFonts w:eastAsiaTheme="minorHAnsi"/>
              </w:rPr>
              <w:t>-</w:t>
            </w:r>
            <w:r w:rsidRPr="003D2651">
              <w:rPr>
                <w:rFonts w:eastAsiaTheme="minorHAnsi"/>
              </w:rPr>
              <w:t xml:space="preserve">ної допомоги. Народна </w:t>
            </w:r>
            <w:r w:rsidRPr="003D2651">
              <w:rPr>
                <w:rFonts w:eastAsiaTheme="minorHAnsi"/>
              </w:rPr>
              <w:lastRenderedPageBreak/>
              <w:t>медицина (цілительство) за законодавством України</w:t>
            </w:r>
          </w:p>
        </w:tc>
        <w:tc>
          <w:tcPr>
            <w:tcW w:w="636" w:type="dxa"/>
            <w:tcBorders>
              <w:top w:val="single" w:sz="4" w:space="0" w:color="auto"/>
              <w:left w:val="single" w:sz="4" w:space="0" w:color="auto"/>
              <w:bottom w:val="single" w:sz="4" w:space="0" w:color="auto"/>
              <w:right w:val="single" w:sz="4" w:space="0" w:color="auto"/>
            </w:tcBorders>
          </w:tcPr>
          <w:p w:rsidR="0087467E" w:rsidRPr="00350E14" w:rsidRDefault="00350E14" w:rsidP="00274F0B">
            <w:pPr>
              <w:ind w:firstLine="709"/>
              <w:jc w:val="center"/>
              <w:rPr>
                <w:sz w:val="28"/>
                <w:szCs w:val="28"/>
                <w:lang w:val="uk-UA"/>
              </w:rPr>
            </w:pPr>
            <w:r w:rsidRPr="00350E14">
              <w:rPr>
                <w:sz w:val="28"/>
                <w:szCs w:val="28"/>
                <w:lang w:val="uk-UA"/>
              </w:rPr>
              <w:lastRenderedPageBreak/>
              <w:t>2</w:t>
            </w:r>
          </w:p>
        </w:tc>
        <w:tc>
          <w:tcPr>
            <w:tcW w:w="562" w:type="dxa"/>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c>
          <w:tcPr>
            <w:tcW w:w="629" w:type="dxa"/>
            <w:tcBorders>
              <w:top w:val="single" w:sz="4" w:space="0" w:color="auto"/>
              <w:left w:val="single" w:sz="4" w:space="0" w:color="auto"/>
              <w:bottom w:val="single" w:sz="4" w:space="0" w:color="auto"/>
              <w:right w:val="single" w:sz="4" w:space="0" w:color="auto"/>
            </w:tcBorders>
          </w:tcPr>
          <w:p w:rsidR="0087467E" w:rsidRPr="00350E14" w:rsidRDefault="00350E14" w:rsidP="00274F0B">
            <w:pPr>
              <w:ind w:firstLine="709"/>
              <w:jc w:val="center"/>
              <w:rPr>
                <w:sz w:val="28"/>
                <w:szCs w:val="28"/>
                <w:lang w:val="uk-UA"/>
              </w:rPr>
            </w:pPr>
            <w:r w:rsidRPr="00350E14">
              <w:rPr>
                <w:sz w:val="28"/>
                <w:szCs w:val="28"/>
                <w:lang w:val="uk-UA"/>
              </w:rPr>
              <w:t>2</w:t>
            </w:r>
          </w:p>
        </w:tc>
      </w:tr>
      <w:tr w:rsidR="0087467E" w:rsidRPr="00E4405D" w:rsidTr="00E62645">
        <w:trPr>
          <w:trHeight w:val="435"/>
        </w:trPr>
        <w:tc>
          <w:tcPr>
            <w:tcW w:w="522" w:type="dxa"/>
            <w:tcBorders>
              <w:top w:val="single" w:sz="4" w:space="0" w:color="auto"/>
              <w:left w:val="single" w:sz="4" w:space="0" w:color="auto"/>
              <w:bottom w:val="single" w:sz="4" w:space="0" w:color="auto"/>
              <w:right w:val="single" w:sz="4" w:space="0" w:color="auto"/>
            </w:tcBorders>
          </w:tcPr>
          <w:p w:rsidR="0087467E" w:rsidRPr="0087467E" w:rsidRDefault="0087467E" w:rsidP="00274F0B">
            <w:pPr>
              <w:ind w:firstLine="709"/>
            </w:pPr>
            <w:r w:rsidRPr="0087467E">
              <w:lastRenderedPageBreak/>
              <w:t>7.</w:t>
            </w:r>
          </w:p>
        </w:tc>
        <w:tc>
          <w:tcPr>
            <w:tcW w:w="5970" w:type="dxa"/>
            <w:tcBorders>
              <w:top w:val="single" w:sz="4" w:space="0" w:color="auto"/>
              <w:left w:val="single" w:sz="4" w:space="0" w:color="auto"/>
              <w:bottom w:val="single" w:sz="4" w:space="0" w:color="auto"/>
              <w:right w:val="single" w:sz="4" w:space="0" w:color="auto"/>
            </w:tcBorders>
          </w:tcPr>
          <w:p w:rsidR="0087467E" w:rsidRPr="003D2651" w:rsidRDefault="003D2651" w:rsidP="00D14205">
            <w:pPr>
              <w:jc w:val="both"/>
            </w:pPr>
            <w:r w:rsidRPr="003D2651">
              <w:rPr>
                <w:rFonts w:eastAsiaTheme="minorHAnsi"/>
              </w:rPr>
              <w:t>Законодавче забезпечення профілактики та лікування інфекційних хвороб. Правове забезпечення санітарного та епідеміч</w:t>
            </w:r>
            <w:r w:rsidR="00007484" w:rsidRPr="00007484">
              <w:rPr>
                <w:rFonts w:eastAsiaTheme="minorHAnsi"/>
              </w:rPr>
              <w:t>-</w:t>
            </w:r>
            <w:r w:rsidRPr="003D2651">
              <w:rPr>
                <w:rFonts w:eastAsiaTheme="minorHAnsi"/>
              </w:rPr>
              <w:t>ного благополуччя в Україні. Пандемія COVID</w:t>
            </w:r>
            <w:r w:rsidR="00007484" w:rsidRPr="00007484">
              <w:rPr>
                <w:rFonts w:eastAsiaTheme="minorHAnsi"/>
              </w:rPr>
              <w:t xml:space="preserve"> -</w:t>
            </w:r>
            <w:r w:rsidRPr="003D2651">
              <w:rPr>
                <w:rFonts w:eastAsiaTheme="minorHAnsi"/>
              </w:rPr>
              <w:t xml:space="preserve"> 19: правова характеристика</w:t>
            </w:r>
          </w:p>
        </w:tc>
        <w:tc>
          <w:tcPr>
            <w:tcW w:w="636" w:type="dxa"/>
            <w:tcBorders>
              <w:top w:val="single" w:sz="4" w:space="0" w:color="auto"/>
              <w:left w:val="single" w:sz="4" w:space="0" w:color="auto"/>
              <w:bottom w:val="single" w:sz="4" w:space="0" w:color="auto"/>
              <w:right w:val="single" w:sz="4" w:space="0" w:color="auto"/>
            </w:tcBorders>
          </w:tcPr>
          <w:p w:rsidR="0087467E" w:rsidRPr="00350E14" w:rsidRDefault="00350E14" w:rsidP="00274F0B">
            <w:pPr>
              <w:ind w:firstLine="709"/>
              <w:jc w:val="center"/>
              <w:rPr>
                <w:sz w:val="28"/>
                <w:szCs w:val="28"/>
                <w:lang w:val="uk-UA"/>
              </w:rPr>
            </w:pPr>
            <w:r w:rsidRPr="00350E14">
              <w:rPr>
                <w:sz w:val="28"/>
                <w:szCs w:val="28"/>
                <w:lang w:val="uk-UA"/>
              </w:rPr>
              <w:t>2</w:t>
            </w:r>
          </w:p>
        </w:tc>
        <w:tc>
          <w:tcPr>
            <w:tcW w:w="562" w:type="dxa"/>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c>
          <w:tcPr>
            <w:tcW w:w="629" w:type="dxa"/>
            <w:tcBorders>
              <w:top w:val="single" w:sz="4" w:space="0" w:color="auto"/>
              <w:left w:val="single" w:sz="4" w:space="0" w:color="auto"/>
              <w:bottom w:val="single" w:sz="4" w:space="0" w:color="auto"/>
              <w:right w:val="single" w:sz="4" w:space="0" w:color="auto"/>
            </w:tcBorders>
          </w:tcPr>
          <w:p w:rsidR="0087467E" w:rsidRPr="00350E14" w:rsidRDefault="00350E14" w:rsidP="00274F0B">
            <w:pPr>
              <w:ind w:firstLine="709"/>
              <w:jc w:val="center"/>
              <w:rPr>
                <w:sz w:val="28"/>
                <w:szCs w:val="28"/>
                <w:lang w:val="uk-UA"/>
              </w:rPr>
            </w:pPr>
            <w:r w:rsidRPr="00350E14">
              <w:rPr>
                <w:sz w:val="28"/>
                <w:szCs w:val="28"/>
                <w:lang w:val="uk-UA"/>
              </w:rPr>
              <w:t>2</w:t>
            </w:r>
          </w:p>
        </w:tc>
      </w:tr>
      <w:tr w:rsidR="0087467E" w:rsidRPr="00E4405D" w:rsidTr="00E62645">
        <w:trPr>
          <w:trHeight w:val="435"/>
        </w:trPr>
        <w:tc>
          <w:tcPr>
            <w:tcW w:w="522" w:type="dxa"/>
            <w:tcBorders>
              <w:top w:val="single" w:sz="4" w:space="0" w:color="auto"/>
              <w:left w:val="single" w:sz="4" w:space="0" w:color="auto"/>
              <w:bottom w:val="single" w:sz="4" w:space="0" w:color="auto"/>
              <w:right w:val="single" w:sz="4" w:space="0" w:color="auto"/>
            </w:tcBorders>
          </w:tcPr>
          <w:p w:rsidR="0087467E" w:rsidRPr="0087467E" w:rsidRDefault="0087467E" w:rsidP="00274F0B">
            <w:pPr>
              <w:ind w:firstLine="709"/>
            </w:pPr>
            <w:r w:rsidRPr="0087467E">
              <w:t>8.</w:t>
            </w:r>
          </w:p>
        </w:tc>
        <w:tc>
          <w:tcPr>
            <w:tcW w:w="5970" w:type="dxa"/>
            <w:tcBorders>
              <w:top w:val="single" w:sz="4" w:space="0" w:color="auto"/>
              <w:left w:val="single" w:sz="4" w:space="0" w:color="auto"/>
              <w:bottom w:val="single" w:sz="4" w:space="0" w:color="auto"/>
              <w:right w:val="single" w:sz="4" w:space="0" w:color="auto"/>
            </w:tcBorders>
          </w:tcPr>
          <w:p w:rsidR="0087467E" w:rsidRPr="003D2651" w:rsidRDefault="003D2651" w:rsidP="005E40BE">
            <w:pPr>
              <w:jc w:val="both"/>
            </w:pPr>
            <w:r w:rsidRPr="003D2651">
              <w:rPr>
                <w:rFonts w:eastAsiaTheme="minorHAnsi"/>
              </w:rPr>
              <w:t>Правове забезпечення репродуктивного здоров’я і допоміжних репродуктив</w:t>
            </w:r>
            <w:r w:rsidR="00007484" w:rsidRPr="00007484">
              <w:rPr>
                <w:rFonts w:eastAsiaTheme="minorHAnsi"/>
              </w:rPr>
              <w:t>-</w:t>
            </w:r>
            <w:r w:rsidRPr="003D2651">
              <w:rPr>
                <w:rFonts w:eastAsiaTheme="minorHAnsi"/>
              </w:rPr>
              <w:t>них технологій в Україні. Донорство за законо</w:t>
            </w:r>
            <w:r w:rsidR="00007484" w:rsidRPr="00007484">
              <w:rPr>
                <w:rFonts w:eastAsiaTheme="minorHAnsi"/>
              </w:rPr>
              <w:t>-</w:t>
            </w:r>
            <w:r w:rsidRPr="003D2651">
              <w:rPr>
                <w:rFonts w:eastAsiaTheme="minorHAnsi"/>
              </w:rPr>
              <w:t>давством України</w:t>
            </w:r>
          </w:p>
        </w:tc>
        <w:tc>
          <w:tcPr>
            <w:tcW w:w="636" w:type="dxa"/>
            <w:tcBorders>
              <w:top w:val="single" w:sz="4" w:space="0" w:color="auto"/>
              <w:left w:val="single" w:sz="4" w:space="0" w:color="auto"/>
              <w:bottom w:val="single" w:sz="4" w:space="0" w:color="auto"/>
              <w:right w:val="single" w:sz="4" w:space="0" w:color="auto"/>
            </w:tcBorders>
          </w:tcPr>
          <w:p w:rsidR="0087467E" w:rsidRPr="00350E14" w:rsidRDefault="00350E14" w:rsidP="00274F0B">
            <w:pPr>
              <w:ind w:firstLine="709"/>
              <w:jc w:val="center"/>
              <w:rPr>
                <w:sz w:val="28"/>
                <w:szCs w:val="28"/>
                <w:lang w:val="uk-UA"/>
              </w:rPr>
            </w:pPr>
            <w:r w:rsidRPr="00350E14">
              <w:rPr>
                <w:sz w:val="28"/>
                <w:szCs w:val="28"/>
                <w:lang w:val="uk-UA"/>
              </w:rPr>
              <w:t>2</w:t>
            </w:r>
          </w:p>
        </w:tc>
        <w:tc>
          <w:tcPr>
            <w:tcW w:w="562" w:type="dxa"/>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c>
          <w:tcPr>
            <w:tcW w:w="629" w:type="dxa"/>
            <w:tcBorders>
              <w:top w:val="single" w:sz="4" w:space="0" w:color="auto"/>
              <w:left w:val="single" w:sz="4" w:space="0" w:color="auto"/>
              <w:bottom w:val="single" w:sz="4" w:space="0" w:color="auto"/>
              <w:right w:val="single" w:sz="4" w:space="0" w:color="auto"/>
            </w:tcBorders>
          </w:tcPr>
          <w:p w:rsidR="0087467E" w:rsidRPr="00350E14" w:rsidRDefault="00350E14" w:rsidP="00274F0B">
            <w:pPr>
              <w:ind w:firstLine="709"/>
              <w:jc w:val="center"/>
              <w:rPr>
                <w:sz w:val="28"/>
                <w:szCs w:val="28"/>
                <w:lang w:val="uk-UA"/>
              </w:rPr>
            </w:pPr>
            <w:r w:rsidRPr="00350E14">
              <w:rPr>
                <w:sz w:val="28"/>
                <w:szCs w:val="28"/>
                <w:lang w:val="uk-UA"/>
              </w:rPr>
              <w:t>2</w:t>
            </w:r>
          </w:p>
        </w:tc>
      </w:tr>
      <w:tr w:rsidR="0087467E" w:rsidRPr="00E4405D" w:rsidTr="00E62645">
        <w:trPr>
          <w:trHeight w:val="435"/>
        </w:trPr>
        <w:tc>
          <w:tcPr>
            <w:tcW w:w="522" w:type="dxa"/>
            <w:tcBorders>
              <w:top w:val="single" w:sz="4" w:space="0" w:color="auto"/>
              <w:left w:val="single" w:sz="4" w:space="0" w:color="auto"/>
              <w:bottom w:val="single" w:sz="4" w:space="0" w:color="auto"/>
              <w:right w:val="single" w:sz="4" w:space="0" w:color="auto"/>
            </w:tcBorders>
          </w:tcPr>
          <w:p w:rsidR="0087467E" w:rsidRPr="0087467E" w:rsidRDefault="0087467E" w:rsidP="00274F0B">
            <w:pPr>
              <w:ind w:firstLine="709"/>
            </w:pPr>
            <w:r w:rsidRPr="0087467E">
              <w:t>9.</w:t>
            </w:r>
          </w:p>
        </w:tc>
        <w:tc>
          <w:tcPr>
            <w:tcW w:w="5970" w:type="dxa"/>
            <w:tcBorders>
              <w:top w:val="single" w:sz="4" w:space="0" w:color="auto"/>
              <w:left w:val="single" w:sz="4" w:space="0" w:color="auto"/>
              <w:bottom w:val="single" w:sz="4" w:space="0" w:color="auto"/>
              <w:right w:val="single" w:sz="4" w:space="0" w:color="auto"/>
            </w:tcBorders>
          </w:tcPr>
          <w:p w:rsidR="0087467E" w:rsidRPr="003D2651" w:rsidRDefault="003D2651" w:rsidP="005E40BE">
            <w:pPr>
              <w:jc w:val="both"/>
            </w:pPr>
            <w:r w:rsidRPr="003D2651">
              <w:rPr>
                <w:rFonts w:eastAsiaTheme="minorHAnsi"/>
              </w:rPr>
              <w:t>Правове регулювання провадження фармацев</w:t>
            </w:r>
            <w:r w:rsidR="00007484" w:rsidRPr="00007484">
              <w:rPr>
                <w:rFonts w:eastAsiaTheme="minorHAnsi"/>
              </w:rPr>
              <w:t>-</w:t>
            </w:r>
            <w:r w:rsidRPr="003D2651">
              <w:rPr>
                <w:rFonts w:eastAsiaTheme="minorHAnsi"/>
              </w:rPr>
              <w:t>тичної діяльності та забезпечення населення лікарськими засобами і виробами медичного призначення в Україні. Інтелектуальна власність у галузі охорони здоров’я</w:t>
            </w:r>
          </w:p>
        </w:tc>
        <w:tc>
          <w:tcPr>
            <w:tcW w:w="636" w:type="dxa"/>
            <w:tcBorders>
              <w:top w:val="single" w:sz="4" w:space="0" w:color="auto"/>
              <w:left w:val="single" w:sz="4" w:space="0" w:color="auto"/>
              <w:bottom w:val="single" w:sz="4" w:space="0" w:color="auto"/>
              <w:right w:val="single" w:sz="4" w:space="0" w:color="auto"/>
            </w:tcBorders>
          </w:tcPr>
          <w:p w:rsidR="0087467E" w:rsidRPr="00350E14" w:rsidRDefault="00350E14" w:rsidP="00274F0B">
            <w:pPr>
              <w:ind w:firstLine="709"/>
              <w:jc w:val="center"/>
              <w:rPr>
                <w:sz w:val="28"/>
                <w:szCs w:val="28"/>
                <w:lang w:val="uk-UA"/>
              </w:rPr>
            </w:pPr>
            <w:r w:rsidRPr="00350E14">
              <w:rPr>
                <w:sz w:val="28"/>
                <w:szCs w:val="28"/>
                <w:lang w:val="uk-UA"/>
              </w:rPr>
              <w:t>2</w:t>
            </w:r>
          </w:p>
        </w:tc>
        <w:tc>
          <w:tcPr>
            <w:tcW w:w="562" w:type="dxa"/>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c>
          <w:tcPr>
            <w:tcW w:w="629" w:type="dxa"/>
            <w:tcBorders>
              <w:top w:val="single" w:sz="4" w:space="0" w:color="auto"/>
              <w:left w:val="single" w:sz="4" w:space="0" w:color="auto"/>
              <w:bottom w:val="single" w:sz="4" w:space="0" w:color="auto"/>
              <w:right w:val="single" w:sz="4" w:space="0" w:color="auto"/>
            </w:tcBorders>
          </w:tcPr>
          <w:p w:rsidR="0087467E" w:rsidRPr="00350E14" w:rsidRDefault="00350E14" w:rsidP="00274F0B">
            <w:pPr>
              <w:ind w:firstLine="709"/>
              <w:jc w:val="center"/>
              <w:rPr>
                <w:sz w:val="28"/>
                <w:szCs w:val="28"/>
                <w:lang w:val="uk-UA"/>
              </w:rPr>
            </w:pPr>
            <w:r w:rsidRPr="00350E14">
              <w:rPr>
                <w:sz w:val="28"/>
                <w:szCs w:val="28"/>
                <w:lang w:val="uk-UA"/>
              </w:rPr>
              <w:t>2</w:t>
            </w:r>
          </w:p>
        </w:tc>
      </w:tr>
      <w:tr w:rsidR="0087467E" w:rsidRPr="00E4405D" w:rsidTr="00E62645">
        <w:trPr>
          <w:trHeight w:val="435"/>
        </w:trPr>
        <w:tc>
          <w:tcPr>
            <w:tcW w:w="522" w:type="dxa"/>
            <w:tcBorders>
              <w:top w:val="single" w:sz="4" w:space="0" w:color="auto"/>
              <w:left w:val="single" w:sz="4" w:space="0" w:color="auto"/>
              <w:bottom w:val="single" w:sz="4" w:space="0" w:color="auto"/>
              <w:right w:val="single" w:sz="4" w:space="0" w:color="auto"/>
            </w:tcBorders>
          </w:tcPr>
          <w:p w:rsidR="0087467E" w:rsidRPr="0087467E" w:rsidRDefault="0087467E" w:rsidP="00274F0B">
            <w:pPr>
              <w:ind w:firstLine="709"/>
            </w:pPr>
            <w:r w:rsidRPr="0087467E">
              <w:t>10.</w:t>
            </w:r>
          </w:p>
        </w:tc>
        <w:tc>
          <w:tcPr>
            <w:tcW w:w="5970" w:type="dxa"/>
            <w:tcBorders>
              <w:top w:val="single" w:sz="4" w:space="0" w:color="auto"/>
              <w:left w:val="single" w:sz="4" w:space="0" w:color="auto"/>
              <w:bottom w:val="single" w:sz="4" w:space="0" w:color="auto"/>
              <w:right w:val="single" w:sz="4" w:space="0" w:color="auto"/>
            </w:tcBorders>
          </w:tcPr>
          <w:p w:rsidR="0087467E" w:rsidRPr="003D2651" w:rsidRDefault="003D2651" w:rsidP="005E40BE">
            <w:pPr>
              <w:jc w:val="both"/>
            </w:pPr>
            <w:r w:rsidRPr="003D2651">
              <w:rPr>
                <w:rFonts w:eastAsiaTheme="minorHAnsi"/>
              </w:rPr>
              <w:t>Законодавче забезпечення паліативної допомоги в Україні. Правове регулю</w:t>
            </w:r>
            <w:r w:rsidR="00007484" w:rsidRPr="00007484">
              <w:rPr>
                <w:rFonts w:eastAsiaTheme="minorHAnsi"/>
              </w:rPr>
              <w:t>-</w:t>
            </w:r>
            <w:r w:rsidRPr="003D2651">
              <w:rPr>
                <w:rFonts w:eastAsiaTheme="minorHAnsi"/>
              </w:rPr>
              <w:t>вання надання медичної допомоги фізично та соціально уразливим верствам населення</w:t>
            </w:r>
          </w:p>
        </w:tc>
        <w:tc>
          <w:tcPr>
            <w:tcW w:w="636" w:type="dxa"/>
            <w:tcBorders>
              <w:top w:val="single" w:sz="4" w:space="0" w:color="auto"/>
              <w:left w:val="single" w:sz="4" w:space="0" w:color="auto"/>
              <w:bottom w:val="single" w:sz="4" w:space="0" w:color="auto"/>
              <w:right w:val="single" w:sz="4" w:space="0" w:color="auto"/>
            </w:tcBorders>
          </w:tcPr>
          <w:p w:rsidR="0087467E" w:rsidRPr="00350E14" w:rsidRDefault="00350E14" w:rsidP="00274F0B">
            <w:pPr>
              <w:ind w:firstLine="709"/>
              <w:jc w:val="center"/>
              <w:rPr>
                <w:sz w:val="28"/>
                <w:szCs w:val="28"/>
                <w:lang w:val="uk-UA"/>
              </w:rPr>
            </w:pPr>
            <w:r w:rsidRPr="00350E14">
              <w:rPr>
                <w:sz w:val="28"/>
                <w:szCs w:val="28"/>
                <w:lang w:val="uk-UA"/>
              </w:rPr>
              <w:t>2</w:t>
            </w:r>
          </w:p>
        </w:tc>
        <w:tc>
          <w:tcPr>
            <w:tcW w:w="562" w:type="dxa"/>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c>
          <w:tcPr>
            <w:tcW w:w="629" w:type="dxa"/>
            <w:tcBorders>
              <w:top w:val="single" w:sz="4" w:space="0" w:color="auto"/>
              <w:left w:val="single" w:sz="4" w:space="0" w:color="auto"/>
              <w:bottom w:val="single" w:sz="4" w:space="0" w:color="auto"/>
              <w:right w:val="single" w:sz="4" w:space="0" w:color="auto"/>
            </w:tcBorders>
          </w:tcPr>
          <w:p w:rsidR="0087467E" w:rsidRPr="00350E14" w:rsidRDefault="00350E14" w:rsidP="00274F0B">
            <w:pPr>
              <w:ind w:firstLine="709"/>
              <w:jc w:val="center"/>
              <w:rPr>
                <w:sz w:val="28"/>
                <w:szCs w:val="28"/>
                <w:lang w:val="uk-UA"/>
              </w:rPr>
            </w:pPr>
            <w:r w:rsidRPr="00350E14">
              <w:rPr>
                <w:sz w:val="28"/>
                <w:szCs w:val="28"/>
                <w:lang w:val="uk-UA"/>
              </w:rPr>
              <w:t>2</w:t>
            </w:r>
          </w:p>
        </w:tc>
      </w:tr>
      <w:tr w:rsidR="0087467E" w:rsidRPr="00E4405D" w:rsidTr="00E62645">
        <w:trPr>
          <w:trHeight w:val="435"/>
        </w:trPr>
        <w:tc>
          <w:tcPr>
            <w:tcW w:w="522" w:type="dxa"/>
            <w:tcBorders>
              <w:top w:val="single" w:sz="4" w:space="0" w:color="auto"/>
              <w:left w:val="single" w:sz="4" w:space="0" w:color="auto"/>
              <w:bottom w:val="single" w:sz="4" w:space="0" w:color="auto"/>
              <w:right w:val="single" w:sz="4" w:space="0" w:color="auto"/>
            </w:tcBorders>
          </w:tcPr>
          <w:p w:rsidR="0087467E" w:rsidRPr="0087467E" w:rsidRDefault="0087467E" w:rsidP="00274F0B">
            <w:pPr>
              <w:ind w:firstLine="709"/>
              <w:rPr>
                <w:lang w:val="uk-UA"/>
              </w:rPr>
            </w:pPr>
            <w:r w:rsidRPr="0087467E">
              <w:rPr>
                <w:lang w:val="uk-UA"/>
              </w:rPr>
              <w:t>11.</w:t>
            </w:r>
          </w:p>
        </w:tc>
        <w:tc>
          <w:tcPr>
            <w:tcW w:w="5970" w:type="dxa"/>
            <w:tcBorders>
              <w:top w:val="single" w:sz="4" w:space="0" w:color="auto"/>
              <w:left w:val="single" w:sz="4" w:space="0" w:color="auto"/>
              <w:bottom w:val="single" w:sz="4" w:space="0" w:color="auto"/>
              <w:right w:val="single" w:sz="4" w:space="0" w:color="auto"/>
            </w:tcBorders>
          </w:tcPr>
          <w:p w:rsidR="0087467E" w:rsidRPr="003D2651" w:rsidRDefault="003D2651" w:rsidP="005E40BE">
            <w:pPr>
              <w:jc w:val="both"/>
            </w:pPr>
            <w:r w:rsidRPr="003D2651">
              <w:rPr>
                <w:rFonts w:eastAsiaTheme="minorHAnsi"/>
              </w:rPr>
              <w:t>Правове регулювання надання психіатричної допомоги в Україні</w:t>
            </w:r>
          </w:p>
        </w:tc>
        <w:tc>
          <w:tcPr>
            <w:tcW w:w="636" w:type="dxa"/>
            <w:tcBorders>
              <w:top w:val="single" w:sz="4" w:space="0" w:color="auto"/>
              <w:left w:val="single" w:sz="4" w:space="0" w:color="auto"/>
              <w:bottom w:val="single" w:sz="4" w:space="0" w:color="auto"/>
              <w:right w:val="single" w:sz="4" w:space="0" w:color="auto"/>
            </w:tcBorders>
          </w:tcPr>
          <w:p w:rsidR="0087467E" w:rsidRPr="00350E14" w:rsidRDefault="00350E14" w:rsidP="00274F0B">
            <w:pPr>
              <w:ind w:firstLine="709"/>
              <w:jc w:val="center"/>
              <w:rPr>
                <w:sz w:val="28"/>
                <w:szCs w:val="28"/>
                <w:lang w:val="uk-UA"/>
              </w:rPr>
            </w:pPr>
            <w:r w:rsidRPr="00350E14">
              <w:rPr>
                <w:sz w:val="28"/>
                <w:szCs w:val="28"/>
                <w:lang w:val="uk-UA"/>
              </w:rPr>
              <w:t>2</w:t>
            </w:r>
          </w:p>
        </w:tc>
        <w:tc>
          <w:tcPr>
            <w:tcW w:w="562" w:type="dxa"/>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c>
          <w:tcPr>
            <w:tcW w:w="629" w:type="dxa"/>
            <w:tcBorders>
              <w:top w:val="single" w:sz="4" w:space="0" w:color="auto"/>
              <w:left w:val="single" w:sz="4" w:space="0" w:color="auto"/>
              <w:bottom w:val="single" w:sz="4" w:space="0" w:color="auto"/>
              <w:right w:val="single" w:sz="4" w:space="0" w:color="auto"/>
            </w:tcBorders>
          </w:tcPr>
          <w:p w:rsidR="0087467E" w:rsidRPr="00350E14" w:rsidRDefault="00350E14" w:rsidP="00274F0B">
            <w:pPr>
              <w:ind w:firstLine="709"/>
              <w:jc w:val="center"/>
              <w:rPr>
                <w:sz w:val="28"/>
                <w:szCs w:val="28"/>
                <w:lang w:val="uk-UA"/>
              </w:rPr>
            </w:pPr>
            <w:r w:rsidRPr="00350E14">
              <w:rPr>
                <w:sz w:val="28"/>
                <w:szCs w:val="28"/>
                <w:lang w:val="uk-UA"/>
              </w:rPr>
              <w:t>2</w:t>
            </w:r>
          </w:p>
        </w:tc>
      </w:tr>
      <w:tr w:rsidR="0087467E" w:rsidRPr="00E4405D" w:rsidTr="00E62645">
        <w:trPr>
          <w:trHeight w:val="435"/>
        </w:trPr>
        <w:tc>
          <w:tcPr>
            <w:tcW w:w="522" w:type="dxa"/>
            <w:tcBorders>
              <w:top w:val="single" w:sz="4" w:space="0" w:color="auto"/>
              <w:left w:val="single" w:sz="4" w:space="0" w:color="auto"/>
              <w:bottom w:val="single" w:sz="4" w:space="0" w:color="auto"/>
              <w:right w:val="single" w:sz="4" w:space="0" w:color="auto"/>
            </w:tcBorders>
          </w:tcPr>
          <w:p w:rsidR="0087467E" w:rsidRPr="0087467E" w:rsidRDefault="0087467E" w:rsidP="00274F0B">
            <w:pPr>
              <w:ind w:firstLine="709"/>
              <w:rPr>
                <w:lang w:val="uk-UA"/>
              </w:rPr>
            </w:pPr>
            <w:r w:rsidRPr="0087467E">
              <w:rPr>
                <w:lang w:val="uk-UA"/>
              </w:rPr>
              <w:t>12.</w:t>
            </w:r>
          </w:p>
        </w:tc>
        <w:tc>
          <w:tcPr>
            <w:tcW w:w="5970" w:type="dxa"/>
            <w:tcBorders>
              <w:top w:val="single" w:sz="4" w:space="0" w:color="auto"/>
              <w:left w:val="single" w:sz="4" w:space="0" w:color="auto"/>
              <w:bottom w:val="single" w:sz="4" w:space="0" w:color="auto"/>
              <w:right w:val="single" w:sz="4" w:space="0" w:color="auto"/>
            </w:tcBorders>
          </w:tcPr>
          <w:p w:rsidR="0087467E" w:rsidRPr="003D2651" w:rsidRDefault="003D2651" w:rsidP="005E40BE">
            <w:pPr>
              <w:jc w:val="both"/>
            </w:pPr>
            <w:r w:rsidRPr="003D2651">
              <w:rPr>
                <w:rFonts w:eastAsiaTheme="minorHAnsi"/>
              </w:rPr>
              <w:t>Правова регламентація косметології та спортивно-оздоровчої діяльності (спортивна медицина). Санаторно-курортна справа. Медичний туризм</w:t>
            </w:r>
          </w:p>
        </w:tc>
        <w:tc>
          <w:tcPr>
            <w:tcW w:w="636" w:type="dxa"/>
            <w:tcBorders>
              <w:top w:val="single" w:sz="4" w:space="0" w:color="auto"/>
              <w:left w:val="single" w:sz="4" w:space="0" w:color="auto"/>
              <w:bottom w:val="single" w:sz="4" w:space="0" w:color="auto"/>
              <w:right w:val="single" w:sz="4" w:space="0" w:color="auto"/>
            </w:tcBorders>
          </w:tcPr>
          <w:p w:rsidR="0087467E" w:rsidRPr="00350E14" w:rsidRDefault="00350E14" w:rsidP="00274F0B">
            <w:pPr>
              <w:ind w:firstLine="709"/>
              <w:jc w:val="center"/>
              <w:rPr>
                <w:sz w:val="28"/>
                <w:szCs w:val="28"/>
                <w:lang w:val="uk-UA"/>
              </w:rPr>
            </w:pPr>
            <w:r w:rsidRPr="00350E14">
              <w:rPr>
                <w:sz w:val="28"/>
                <w:szCs w:val="28"/>
                <w:lang w:val="uk-UA"/>
              </w:rPr>
              <w:t>2</w:t>
            </w:r>
          </w:p>
        </w:tc>
        <w:tc>
          <w:tcPr>
            <w:tcW w:w="562" w:type="dxa"/>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c>
          <w:tcPr>
            <w:tcW w:w="629" w:type="dxa"/>
            <w:tcBorders>
              <w:top w:val="single" w:sz="4" w:space="0" w:color="auto"/>
              <w:left w:val="single" w:sz="4" w:space="0" w:color="auto"/>
              <w:bottom w:val="single" w:sz="4" w:space="0" w:color="auto"/>
              <w:right w:val="single" w:sz="4" w:space="0" w:color="auto"/>
            </w:tcBorders>
          </w:tcPr>
          <w:p w:rsidR="0087467E" w:rsidRPr="00350E14" w:rsidRDefault="00350E14" w:rsidP="00274F0B">
            <w:pPr>
              <w:ind w:firstLine="709"/>
              <w:jc w:val="center"/>
              <w:rPr>
                <w:sz w:val="28"/>
                <w:szCs w:val="28"/>
                <w:lang w:val="uk-UA"/>
              </w:rPr>
            </w:pPr>
            <w:r w:rsidRPr="00350E14">
              <w:rPr>
                <w:sz w:val="28"/>
                <w:szCs w:val="28"/>
                <w:lang w:val="uk-UA"/>
              </w:rPr>
              <w:t>2</w:t>
            </w:r>
          </w:p>
        </w:tc>
      </w:tr>
      <w:tr w:rsidR="0087467E" w:rsidRPr="00E4405D" w:rsidTr="00E62645">
        <w:trPr>
          <w:trHeight w:val="435"/>
        </w:trPr>
        <w:tc>
          <w:tcPr>
            <w:tcW w:w="522" w:type="dxa"/>
            <w:tcBorders>
              <w:top w:val="single" w:sz="4" w:space="0" w:color="auto"/>
              <w:left w:val="single" w:sz="4" w:space="0" w:color="auto"/>
              <w:bottom w:val="single" w:sz="4" w:space="0" w:color="auto"/>
              <w:right w:val="single" w:sz="4" w:space="0" w:color="auto"/>
            </w:tcBorders>
          </w:tcPr>
          <w:p w:rsidR="0087467E" w:rsidRPr="0087467E" w:rsidRDefault="0087467E" w:rsidP="00274F0B">
            <w:pPr>
              <w:ind w:firstLine="709"/>
            </w:pPr>
            <w:r w:rsidRPr="0087467E">
              <w:rPr>
                <w:lang w:val="uk-UA"/>
              </w:rPr>
              <w:t>13</w:t>
            </w:r>
            <w:r w:rsidRPr="0087467E">
              <w:t>.</w:t>
            </w:r>
          </w:p>
        </w:tc>
        <w:tc>
          <w:tcPr>
            <w:tcW w:w="5970" w:type="dxa"/>
            <w:tcBorders>
              <w:top w:val="single" w:sz="4" w:space="0" w:color="auto"/>
              <w:left w:val="single" w:sz="4" w:space="0" w:color="auto"/>
              <w:bottom w:val="single" w:sz="4" w:space="0" w:color="auto"/>
              <w:right w:val="single" w:sz="4" w:space="0" w:color="auto"/>
            </w:tcBorders>
          </w:tcPr>
          <w:p w:rsidR="0087467E" w:rsidRPr="003D2651" w:rsidRDefault="003D2651" w:rsidP="005E40BE">
            <w:pPr>
              <w:jc w:val="both"/>
            </w:pPr>
            <w:r w:rsidRPr="003D2651">
              <w:rPr>
                <w:rFonts w:eastAsiaTheme="minorHAnsi"/>
              </w:rPr>
              <w:t>Порівняльне медичне право. Міжнародне медичне право</w:t>
            </w:r>
          </w:p>
        </w:tc>
        <w:tc>
          <w:tcPr>
            <w:tcW w:w="636" w:type="dxa"/>
            <w:tcBorders>
              <w:top w:val="single" w:sz="4" w:space="0" w:color="auto"/>
              <w:left w:val="single" w:sz="4" w:space="0" w:color="auto"/>
              <w:bottom w:val="single" w:sz="4" w:space="0" w:color="auto"/>
              <w:right w:val="single" w:sz="4" w:space="0" w:color="auto"/>
            </w:tcBorders>
          </w:tcPr>
          <w:p w:rsidR="0087467E" w:rsidRPr="00350E14" w:rsidRDefault="00350E14" w:rsidP="00274F0B">
            <w:pPr>
              <w:ind w:firstLine="709"/>
              <w:jc w:val="center"/>
              <w:rPr>
                <w:sz w:val="28"/>
                <w:szCs w:val="28"/>
                <w:lang w:val="uk-UA"/>
              </w:rPr>
            </w:pPr>
            <w:r w:rsidRPr="00350E14">
              <w:rPr>
                <w:sz w:val="28"/>
                <w:szCs w:val="28"/>
                <w:lang w:val="uk-UA"/>
              </w:rPr>
              <w:t>2</w:t>
            </w:r>
          </w:p>
        </w:tc>
        <w:tc>
          <w:tcPr>
            <w:tcW w:w="562" w:type="dxa"/>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87467E" w:rsidRPr="00350E14" w:rsidRDefault="0087467E" w:rsidP="00274F0B">
            <w:pPr>
              <w:ind w:firstLine="709"/>
              <w:jc w:val="center"/>
              <w:rPr>
                <w:sz w:val="28"/>
                <w:szCs w:val="28"/>
              </w:rPr>
            </w:pPr>
          </w:p>
        </w:tc>
        <w:tc>
          <w:tcPr>
            <w:tcW w:w="629" w:type="dxa"/>
            <w:tcBorders>
              <w:top w:val="single" w:sz="4" w:space="0" w:color="auto"/>
              <w:left w:val="single" w:sz="4" w:space="0" w:color="auto"/>
              <w:bottom w:val="single" w:sz="4" w:space="0" w:color="auto"/>
              <w:right w:val="single" w:sz="4" w:space="0" w:color="auto"/>
            </w:tcBorders>
          </w:tcPr>
          <w:p w:rsidR="0087467E" w:rsidRPr="00350E14" w:rsidRDefault="00350E14" w:rsidP="00274F0B">
            <w:pPr>
              <w:ind w:firstLine="709"/>
              <w:jc w:val="center"/>
              <w:rPr>
                <w:sz w:val="28"/>
                <w:szCs w:val="28"/>
                <w:lang w:val="uk-UA"/>
              </w:rPr>
            </w:pPr>
            <w:r w:rsidRPr="00350E14">
              <w:rPr>
                <w:sz w:val="28"/>
                <w:szCs w:val="28"/>
                <w:lang w:val="uk-UA"/>
              </w:rPr>
              <w:t>2</w:t>
            </w:r>
          </w:p>
        </w:tc>
      </w:tr>
      <w:tr w:rsidR="00C56861" w:rsidRPr="00E4405D" w:rsidTr="00C56861">
        <w:trPr>
          <w:trHeight w:val="452"/>
        </w:trPr>
        <w:tc>
          <w:tcPr>
            <w:tcW w:w="522" w:type="dxa"/>
            <w:tcBorders>
              <w:top w:val="single" w:sz="4" w:space="0" w:color="auto"/>
              <w:left w:val="single" w:sz="4" w:space="0" w:color="auto"/>
              <w:bottom w:val="single" w:sz="4" w:space="0" w:color="auto"/>
              <w:right w:val="single" w:sz="4" w:space="0" w:color="auto"/>
            </w:tcBorders>
          </w:tcPr>
          <w:p w:rsidR="00C56861" w:rsidRPr="0087467E" w:rsidRDefault="00C56861" w:rsidP="00274F0B">
            <w:pPr>
              <w:ind w:firstLine="709"/>
              <w:jc w:val="center"/>
              <w:rPr>
                <w:sz w:val="32"/>
                <w:szCs w:val="32"/>
                <w:lang w:val="uk-UA"/>
              </w:rPr>
            </w:pPr>
          </w:p>
        </w:tc>
        <w:tc>
          <w:tcPr>
            <w:tcW w:w="5970" w:type="dxa"/>
            <w:tcBorders>
              <w:top w:val="single" w:sz="4" w:space="0" w:color="auto"/>
              <w:left w:val="single" w:sz="4" w:space="0" w:color="auto"/>
              <w:bottom w:val="single" w:sz="4" w:space="0" w:color="auto"/>
              <w:right w:val="single" w:sz="4" w:space="0" w:color="auto"/>
            </w:tcBorders>
            <w:hideMark/>
          </w:tcPr>
          <w:p w:rsidR="00C56861" w:rsidRPr="0087467E" w:rsidRDefault="00C56861" w:rsidP="00274F0B">
            <w:pPr>
              <w:ind w:firstLine="709"/>
              <w:jc w:val="both"/>
              <w:rPr>
                <w:b/>
                <w:sz w:val="28"/>
                <w:szCs w:val="28"/>
                <w:lang w:val="uk-UA"/>
              </w:rPr>
            </w:pPr>
            <w:r w:rsidRPr="0087467E">
              <w:rPr>
                <w:b/>
                <w:sz w:val="28"/>
                <w:szCs w:val="28"/>
                <w:lang w:val="uk-UA"/>
              </w:rPr>
              <w:t>Всього з курсу</w:t>
            </w:r>
          </w:p>
        </w:tc>
        <w:tc>
          <w:tcPr>
            <w:tcW w:w="636" w:type="dxa"/>
            <w:tcBorders>
              <w:top w:val="single" w:sz="4" w:space="0" w:color="auto"/>
              <w:left w:val="single" w:sz="4" w:space="0" w:color="auto"/>
              <w:bottom w:val="single" w:sz="4" w:space="0" w:color="auto"/>
              <w:right w:val="single" w:sz="4" w:space="0" w:color="auto"/>
            </w:tcBorders>
          </w:tcPr>
          <w:p w:rsidR="00C56861" w:rsidRPr="00350E14" w:rsidRDefault="00350E14" w:rsidP="00274F0B">
            <w:pPr>
              <w:ind w:firstLine="709"/>
              <w:jc w:val="center"/>
              <w:rPr>
                <w:b/>
                <w:sz w:val="28"/>
                <w:szCs w:val="28"/>
                <w:lang w:val="uk-UA"/>
              </w:rPr>
            </w:pPr>
            <w:r w:rsidRPr="00350E14">
              <w:rPr>
                <w:b/>
                <w:sz w:val="28"/>
                <w:szCs w:val="28"/>
                <w:lang w:val="uk-UA"/>
              </w:rPr>
              <w:t>30</w:t>
            </w:r>
          </w:p>
        </w:tc>
        <w:tc>
          <w:tcPr>
            <w:tcW w:w="562" w:type="dxa"/>
            <w:tcBorders>
              <w:top w:val="single" w:sz="4" w:space="0" w:color="auto"/>
              <w:left w:val="single" w:sz="4" w:space="0" w:color="auto"/>
              <w:bottom w:val="single" w:sz="4" w:space="0" w:color="auto"/>
              <w:right w:val="single" w:sz="4" w:space="0" w:color="auto"/>
            </w:tcBorders>
          </w:tcPr>
          <w:p w:rsidR="00C56861" w:rsidRPr="00350E14" w:rsidRDefault="00350E14" w:rsidP="00274F0B">
            <w:pPr>
              <w:ind w:firstLine="709"/>
              <w:jc w:val="center"/>
              <w:rPr>
                <w:b/>
                <w:sz w:val="28"/>
                <w:szCs w:val="28"/>
                <w:lang w:val="uk-UA"/>
              </w:rPr>
            </w:pPr>
            <w:r w:rsidRPr="00350E14">
              <w:rPr>
                <w:b/>
                <w:sz w:val="28"/>
                <w:szCs w:val="28"/>
                <w:lang w:val="uk-UA"/>
              </w:rPr>
              <w:t>4</w:t>
            </w:r>
          </w:p>
        </w:tc>
        <w:tc>
          <w:tcPr>
            <w:tcW w:w="624" w:type="dxa"/>
            <w:tcBorders>
              <w:top w:val="single" w:sz="4" w:space="0" w:color="auto"/>
              <w:left w:val="single" w:sz="4" w:space="0" w:color="auto"/>
              <w:bottom w:val="single" w:sz="4" w:space="0" w:color="auto"/>
              <w:right w:val="single" w:sz="4" w:space="0" w:color="auto"/>
            </w:tcBorders>
          </w:tcPr>
          <w:p w:rsidR="00C56861" w:rsidRPr="00350E14" w:rsidRDefault="00350E14" w:rsidP="00274F0B">
            <w:pPr>
              <w:ind w:firstLine="709"/>
              <w:jc w:val="center"/>
              <w:rPr>
                <w:b/>
                <w:sz w:val="28"/>
                <w:szCs w:val="28"/>
                <w:lang w:val="uk-UA"/>
              </w:rPr>
            </w:pPr>
            <w:r w:rsidRPr="00350E14">
              <w:rPr>
                <w:b/>
                <w:sz w:val="28"/>
                <w:szCs w:val="28"/>
                <w:lang w:val="uk-UA"/>
              </w:rPr>
              <w:t>10</w:t>
            </w:r>
          </w:p>
        </w:tc>
        <w:tc>
          <w:tcPr>
            <w:tcW w:w="629" w:type="dxa"/>
            <w:tcBorders>
              <w:top w:val="single" w:sz="4" w:space="0" w:color="auto"/>
              <w:left w:val="single" w:sz="4" w:space="0" w:color="auto"/>
              <w:bottom w:val="single" w:sz="4" w:space="0" w:color="auto"/>
              <w:right w:val="single" w:sz="4" w:space="0" w:color="auto"/>
            </w:tcBorders>
          </w:tcPr>
          <w:p w:rsidR="00C56861" w:rsidRPr="00350E14" w:rsidRDefault="00350E14" w:rsidP="00274F0B">
            <w:pPr>
              <w:ind w:firstLine="709"/>
              <w:jc w:val="center"/>
              <w:rPr>
                <w:b/>
                <w:sz w:val="28"/>
                <w:szCs w:val="28"/>
                <w:lang w:val="uk-UA"/>
              </w:rPr>
            </w:pPr>
            <w:r w:rsidRPr="00350E14">
              <w:rPr>
                <w:b/>
                <w:sz w:val="28"/>
                <w:szCs w:val="28"/>
                <w:lang w:val="uk-UA"/>
              </w:rPr>
              <w:t>16</w:t>
            </w:r>
          </w:p>
        </w:tc>
      </w:tr>
    </w:tbl>
    <w:p w:rsidR="001A1E00" w:rsidRPr="00E4405D" w:rsidRDefault="001A1E00" w:rsidP="00274F0B">
      <w:pPr>
        <w:ind w:firstLine="709"/>
        <w:jc w:val="center"/>
        <w:rPr>
          <w:sz w:val="32"/>
          <w:szCs w:val="32"/>
          <w:lang w:val="uk-UA" w:eastAsia="en-US"/>
        </w:rPr>
      </w:pPr>
    </w:p>
    <w:p w:rsidR="003972B7" w:rsidRDefault="001A1E00" w:rsidP="00274F0B">
      <w:pPr>
        <w:ind w:right="1134" w:firstLine="709"/>
        <w:jc w:val="center"/>
        <w:rPr>
          <w:b/>
          <w:sz w:val="32"/>
          <w:szCs w:val="32"/>
          <w:lang w:val="uk-UA"/>
        </w:rPr>
      </w:pPr>
      <w:r w:rsidRPr="00E4405D">
        <w:rPr>
          <w:b/>
          <w:sz w:val="32"/>
          <w:szCs w:val="32"/>
          <w:lang w:val="uk-UA"/>
        </w:rPr>
        <w:t xml:space="preserve">                     </w:t>
      </w:r>
    </w:p>
    <w:p w:rsidR="003972B7" w:rsidRDefault="003972B7" w:rsidP="00274F0B">
      <w:pPr>
        <w:ind w:firstLine="709"/>
        <w:rPr>
          <w:b/>
          <w:sz w:val="32"/>
          <w:szCs w:val="32"/>
          <w:lang w:val="uk-UA"/>
        </w:rPr>
      </w:pPr>
      <w:r>
        <w:rPr>
          <w:b/>
          <w:sz w:val="32"/>
          <w:szCs w:val="32"/>
          <w:lang w:val="uk-UA"/>
        </w:rPr>
        <w:br w:type="page"/>
      </w:r>
    </w:p>
    <w:p w:rsidR="001A1E00" w:rsidRPr="00177942" w:rsidRDefault="00661423" w:rsidP="00274F0B">
      <w:pPr>
        <w:ind w:right="1134" w:firstLine="709"/>
        <w:jc w:val="center"/>
        <w:rPr>
          <w:b/>
          <w:sz w:val="32"/>
          <w:szCs w:val="32"/>
          <w:lang w:val="uk-UA"/>
        </w:rPr>
      </w:pPr>
      <w:r w:rsidRPr="00177942">
        <w:rPr>
          <w:b/>
          <w:sz w:val="32"/>
          <w:szCs w:val="32"/>
          <w:lang w:val="uk-UA"/>
        </w:rPr>
        <w:lastRenderedPageBreak/>
        <w:t xml:space="preserve">     ЗМІСТОВНИЙ МОДУЛЬ 1</w:t>
      </w:r>
    </w:p>
    <w:p w:rsidR="00571F90" w:rsidRPr="00177942" w:rsidRDefault="00571F90" w:rsidP="00274F0B">
      <w:pPr>
        <w:ind w:right="1134" w:firstLine="709"/>
        <w:jc w:val="center"/>
        <w:rPr>
          <w:b/>
          <w:sz w:val="32"/>
          <w:szCs w:val="32"/>
          <w:lang w:val="uk-UA"/>
        </w:rPr>
      </w:pPr>
    </w:p>
    <w:p w:rsidR="00661423" w:rsidRPr="00177942" w:rsidRDefault="00571F90" w:rsidP="00274F0B">
      <w:pPr>
        <w:ind w:right="1134" w:firstLine="709"/>
        <w:jc w:val="center"/>
        <w:rPr>
          <w:b/>
          <w:sz w:val="32"/>
          <w:szCs w:val="32"/>
          <w:lang w:val="uk-UA"/>
        </w:rPr>
      </w:pPr>
      <w:r w:rsidRPr="00177942">
        <w:rPr>
          <w:b/>
          <w:sz w:val="32"/>
          <w:szCs w:val="32"/>
          <w:lang w:val="uk-UA"/>
        </w:rPr>
        <w:t>ЗАГАЛЬНА ЧАСТИНА МЕДИЧНОГО ПРАВА</w:t>
      </w:r>
    </w:p>
    <w:p w:rsidR="00661423" w:rsidRPr="00177942" w:rsidRDefault="00661423" w:rsidP="00274F0B">
      <w:pPr>
        <w:ind w:right="1134" w:firstLine="709"/>
        <w:jc w:val="center"/>
        <w:rPr>
          <w:b/>
          <w:sz w:val="32"/>
          <w:szCs w:val="32"/>
          <w:lang w:val="uk-UA"/>
        </w:rPr>
      </w:pPr>
    </w:p>
    <w:p w:rsidR="001A1E00" w:rsidRPr="00177942" w:rsidRDefault="001A1E00" w:rsidP="00274F0B">
      <w:pPr>
        <w:ind w:firstLine="709"/>
        <w:jc w:val="both"/>
        <w:rPr>
          <w:b/>
          <w:sz w:val="32"/>
          <w:szCs w:val="32"/>
        </w:rPr>
      </w:pPr>
      <w:r w:rsidRPr="00177942">
        <w:rPr>
          <w:b/>
          <w:sz w:val="32"/>
          <w:szCs w:val="32"/>
          <w:lang w:val="uk-UA"/>
        </w:rPr>
        <w:t>ЛЕКЦІЯ</w:t>
      </w:r>
      <w:r w:rsidRPr="00177942">
        <w:rPr>
          <w:b/>
          <w:sz w:val="32"/>
          <w:szCs w:val="32"/>
        </w:rPr>
        <w:t xml:space="preserve"> 1</w:t>
      </w:r>
      <w:r w:rsidR="00BE5DD5" w:rsidRPr="00177942">
        <w:rPr>
          <w:b/>
          <w:sz w:val="32"/>
          <w:szCs w:val="32"/>
          <w:lang w:val="uk-UA"/>
        </w:rPr>
        <w:t>.</w:t>
      </w:r>
      <w:r w:rsidRPr="00177942">
        <w:rPr>
          <w:b/>
          <w:sz w:val="32"/>
          <w:szCs w:val="32"/>
        </w:rPr>
        <w:t xml:space="preserve"> </w:t>
      </w:r>
    </w:p>
    <w:p w:rsidR="001A1E00" w:rsidRPr="00177942" w:rsidRDefault="001A1E00" w:rsidP="00274F0B">
      <w:pPr>
        <w:ind w:firstLine="709"/>
        <w:jc w:val="both"/>
        <w:rPr>
          <w:b/>
          <w:sz w:val="32"/>
          <w:szCs w:val="32"/>
        </w:rPr>
      </w:pPr>
    </w:p>
    <w:p w:rsidR="001A1E00" w:rsidRPr="00177942" w:rsidRDefault="00A1272A" w:rsidP="00274F0B">
      <w:pPr>
        <w:ind w:firstLine="709"/>
        <w:jc w:val="both"/>
        <w:rPr>
          <w:b/>
          <w:sz w:val="32"/>
          <w:szCs w:val="32"/>
          <w:lang w:val="uk-UA"/>
        </w:rPr>
      </w:pPr>
      <w:r w:rsidRPr="00177942">
        <w:rPr>
          <w:b/>
          <w:sz w:val="32"/>
          <w:szCs w:val="32"/>
          <w:lang w:val="uk-UA"/>
        </w:rPr>
        <w:t xml:space="preserve">Тема 1.  </w:t>
      </w:r>
      <w:r w:rsidR="001A1E00" w:rsidRPr="00177942">
        <w:rPr>
          <w:b/>
          <w:sz w:val="32"/>
          <w:szCs w:val="32"/>
        </w:rPr>
        <w:t>МЕДИЧНЕ ПРАВО І ЙОГО МІСЦЕ В СИСТЕМАХ ПРАВА І ЗАКОНОДАВСТВА УКРАЇНИ. ЗАКОНОДАВЧЕ ЗАБЕЗПЕЧЕННЯ ОХОРОНИ ЗДОРОВ’Я В УКРАЇНІ: НАЦІОНАЛЬНИЙ ТА МІЖНАРОДНИЙ АСПЕКТИ</w:t>
      </w:r>
      <w:r w:rsidR="002A6884">
        <w:rPr>
          <w:b/>
          <w:sz w:val="32"/>
          <w:szCs w:val="32"/>
          <w:lang w:val="uk-UA"/>
        </w:rPr>
        <w:t xml:space="preserve">.  МЕДИЧНА РЕФОРМА В УКРАЇНІ </w:t>
      </w:r>
      <w:r w:rsidR="00121CD9" w:rsidRPr="00177942">
        <w:rPr>
          <w:b/>
          <w:sz w:val="32"/>
          <w:szCs w:val="32"/>
          <w:lang w:val="uk-UA"/>
        </w:rPr>
        <w:t xml:space="preserve">  ( 2 год. )</w:t>
      </w:r>
    </w:p>
    <w:p w:rsidR="001A1E00" w:rsidRPr="00177942" w:rsidRDefault="001A1E00" w:rsidP="00274F0B">
      <w:pPr>
        <w:ind w:firstLine="709"/>
        <w:jc w:val="both"/>
        <w:rPr>
          <w:b/>
          <w:sz w:val="32"/>
          <w:szCs w:val="32"/>
        </w:rPr>
      </w:pPr>
    </w:p>
    <w:p w:rsidR="00656A55" w:rsidRPr="00177942" w:rsidRDefault="00AE73B3" w:rsidP="00274F0B">
      <w:pPr>
        <w:ind w:firstLine="709"/>
        <w:jc w:val="both"/>
        <w:rPr>
          <w:sz w:val="32"/>
          <w:szCs w:val="32"/>
          <w:lang w:val="uk-UA"/>
        </w:rPr>
      </w:pPr>
      <w:r w:rsidRPr="00177942">
        <w:rPr>
          <w:sz w:val="32"/>
          <w:szCs w:val="32"/>
          <w:lang w:val="uk-UA"/>
        </w:rPr>
        <w:t>Основні підходи до предмету медичного права.  Зміст та особливості методу медичного права. Поняття та завдання медичного права. Функції медичного права та їх характерні особливості. Принципи медичного права та їх класифікація. Види відносин притаманн</w:t>
      </w:r>
      <w:r w:rsidR="00656A55" w:rsidRPr="00177942">
        <w:rPr>
          <w:sz w:val="32"/>
          <w:szCs w:val="32"/>
          <w:lang w:val="uk-UA"/>
        </w:rPr>
        <w:t>их</w:t>
      </w:r>
      <w:r w:rsidRPr="00177942">
        <w:rPr>
          <w:sz w:val="32"/>
          <w:szCs w:val="32"/>
          <w:lang w:val="uk-UA"/>
        </w:rPr>
        <w:t xml:space="preserve"> медичному праву. Співвідношення медичного та фармацевтичного права. </w:t>
      </w:r>
    </w:p>
    <w:p w:rsidR="00AE73B3" w:rsidRPr="00177942" w:rsidRDefault="00AE73B3" w:rsidP="00274F0B">
      <w:pPr>
        <w:ind w:firstLine="709"/>
        <w:jc w:val="both"/>
        <w:rPr>
          <w:sz w:val="32"/>
          <w:szCs w:val="32"/>
          <w:lang w:val="uk-UA"/>
        </w:rPr>
      </w:pPr>
      <w:r w:rsidRPr="00177942">
        <w:rPr>
          <w:sz w:val="32"/>
          <w:szCs w:val="32"/>
          <w:lang w:val="uk-UA"/>
        </w:rPr>
        <w:t>Поняття медичних правовідносин. Правовідносини у сфері медичного обслуговування. Критерії поділу правовідносин з надання медичної допомоги та з організації її надання. Критерії поділу інформаційних відносин, які опосередковують процес надання медичної допомоги. Види медичних правовідносин за ступенем визначеності</w:t>
      </w:r>
      <w:r w:rsidR="00865FAA" w:rsidRPr="00177942">
        <w:rPr>
          <w:sz w:val="32"/>
          <w:szCs w:val="32"/>
          <w:lang w:val="uk-UA"/>
        </w:rPr>
        <w:t xml:space="preserve"> суб’єктного складу та за характером дії зобов’язаного суб’єкта. Склад медичних правовідносин. Поняття та групи суб’єктів медичних правовідносин.</w:t>
      </w:r>
    </w:p>
    <w:p w:rsidR="00865FAA" w:rsidRPr="00177942" w:rsidRDefault="00865FAA" w:rsidP="00274F0B">
      <w:pPr>
        <w:ind w:firstLine="709"/>
        <w:jc w:val="both"/>
        <w:rPr>
          <w:sz w:val="32"/>
          <w:szCs w:val="32"/>
          <w:lang w:val="uk-UA"/>
        </w:rPr>
      </w:pPr>
      <w:r w:rsidRPr="00177942">
        <w:rPr>
          <w:sz w:val="32"/>
          <w:szCs w:val="32"/>
          <w:lang w:val="uk-UA"/>
        </w:rPr>
        <w:t>Поняття та коло суб’єктів правовідносин у сфері надання медичної допомоги. Об’єкти правовідносин з надання медичної допомоги. Передумови виникнення та зміст медичних правовідносин. Критерії класифікації підстав виникнення правових відносин у сфері надання медичної допомоги. Підстави припинення правовідносин у сфері надання медичної допомоги.</w:t>
      </w:r>
    </w:p>
    <w:p w:rsidR="00865FAA" w:rsidRPr="00177942" w:rsidRDefault="00865FAA" w:rsidP="00274F0B">
      <w:pPr>
        <w:ind w:firstLine="709"/>
        <w:jc w:val="both"/>
        <w:rPr>
          <w:sz w:val="32"/>
          <w:szCs w:val="32"/>
          <w:lang w:val="uk-UA"/>
        </w:rPr>
      </w:pPr>
      <w:r w:rsidRPr="00177942">
        <w:rPr>
          <w:sz w:val="32"/>
          <w:szCs w:val="32"/>
          <w:lang w:val="uk-UA"/>
        </w:rPr>
        <w:t>Поняття системи медичного права як комплексної галузі права. Елементи системи медичного права. Особливості медичного права. Норма медичного права. Інститут медичного права. Підгалузь медичного права. Поділ правових норм та інститутів медичного права. Структура Загальної та Особливої частин медичного права.</w:t>
      </w:r>
    </w:p>
    <w:p w:rsidR="00865FAA" w:rsidRPr="00177942" w:rsidRDefault="00865FAA" w:rsidP="00274F0B">
      <w:pPr>
        <w:ind w:firstLine="709"/>
        <w:jc w:val="both"/>
        <w:rPr>
          <w:sz w:val="32"/>
          <w:szCs w:val="32"/>
          <w:lang w:val="uk-UA"/>
        </w:rPr>
      </w:pPr>
      <w:r w:rsidRPr="00177942">
        <w:rPr>
          <w:sz w:val="32"/>
          <w:szCs w:val="32"/>
          <w:lang w:val="uk-UA"/>
        </w:rPr>
        <w:t xml:space="preserve">Джерела медичного права та критерії їх класифікації. Особливості джерел медичного права. Правові та позаправові </w:t>
      </w:r>
      <w:r w:rsidRPr="00177942">
        <w:rPr>
          <w:sz w:val="32"/>
          <w:szCs w:val="32"/>
          <w:lang w:val="uk-UA"/>
        </w:rPr>
        <w:lastRenderedPageBreak/>
        <w:t>регулятори відносин у сфері надання медичної допомоги. Особливості медичного права як навчальної дисципліни. Обставини</w:t>
      </w:r>
      <w:r w:rsidR="00D32372" w:rsidRPr="00177942">
        <w:rPr>
          <w:sz w:val="32"/>
          <w:szCs w:val="32"/>
          <w:lang w:val="uk-UA"/>
        </w:rPr>
        <w:t>,</w:t>
      </w:r>
      <w:r w:rsidRPr="00177942">
        <w:rPr>
          <w:sz w:val="32"/>
          <w:szCs w:val="32"/>
          <w:lang w:val="uk-UA"/>
        </w:rPr>
        <w:t xml:space="preserve"> в яких відбувалося виникнення і розвиток медичного права як навчальної дисципліни. Наука медичного права. Основні концепції медичного права. Основні завдання науки медичного права. Основні підходи до проблеми виокремлення медичного права в самостійну галузь права.</w:t>
      </w:r>
    </w:p>
    <w:p w:rsidR="00A65AC6" w:rsidRDefault="00865FAA" w:rsidP="00274F0B">
      <w:pPr>
        <w:ind w:firstLine="709"/>
        <w:jc w:val="both"/>
        <w:rPr>
          <w:sz w:val="32"/>
          <w:szCs w:val="32"/>
          <w:lang w:val="uk-UA"/>
        </w:rPr>
      </w:pPr>
      <w:r w:rsidRPr="00177942">
        <w:rPr>
          <w:sz w:val="32"/>
          <w:szCs w:val="32"/>
          <w:lang w:val="uk-UA"/>
        </w:rPr>
        <w:t>Специфіка медичного законодавства</w:t>
      </w:r>
      <w:r w:rsidR="0095448C" w:rsidRPr="00177942">
        <w:rPr>
          <w:sz w:val="32"/>
          <w:szCs w:val="32"/>
          <w:lang w:val="uk-UA"/>
        </w:rPr>
        <w:t xml:space="preserve">. Актуальність створення </w:t>
      </w:r>
      <w:r w:rsidR="00D32372" w:rsidRPr="00177942">
        <w:rPr>
          <w:sz w:val="32"/>
          <w:szCs w:val="32"/>
          <w:lang w:val="uk-UA"/>
        </w:rPr>
        <w:t>М</w:t>
      </w:r>
      <w:r w:rsidR="0095448C" w:rsidRPr="00177942">
        <w:rPr>
          <w:sz w:val="32"/>
          <w:szCs w:val="32"/>
          <w:lang w:val="uk-UA"/>
        </w:rPr>
        <w:t xml:space="preserve">едичного кодексу та його основні принципи. Коло проблем, які повинен врегулювати </w:t>
      </w:r>
      <w:r w:rsidR="00D32372" w:rsidRPr="00177942">
        <w:rPr>
          <w:sz w:val="32"/>
          <w:szCs w:val="32"/>
          <w:lang w:val="uk-UA"/>
        </w:rPr>
        <w:t>М</w:t>
      </w:r>
      <w:r w:rsidR="0095448C" w:rsidRPr="00177942">
        <w:rPr>
          <w:sz w:val="32"/>
          <w:szCs w:val="32"/>
          <w:lang w:val="uk-UA"/>
        </w:rPr>
        <w:t xml:space="preserve">едичний кодекс України. Джерела медичного законодавства України. Систематизація законів у сфері медичного права. Рівні закріплення міжнародно-правових стандартів у сфері охорони здоров’я. Міжнародні документи, які регулюють проблеми здоров’я в контексті прав людини. Елементи міжнародної системи охорони здоров’я. Акти правового регулювання питань охорони здоров’я в Європі. Міжнародні документи про охорону здоров’я ВООЗ. </w:t>
      </w:r>
    </w:p>
    <w:p w:rsidR="00865FAA" w:rsidRPr="00177942" w:rsidRDefault="005C4589" w:rsidP="00274F0B">
      <w:pPr>
        <w:ind w:firstLine="709"/>
        <w:jc w:val="both"/>
        <w:rPr>
          <w:sz w:val="32"/>
          <w:szCs w:val="32"/>
          <w:lang w:val="uk-UA"/>
        </w:rPr>
      </w:pPr>
      <w:r>
        <w:rPr>
          <w:sz w:val="32"/>
          <w:szCs w:val="32"/>
          <w:lang w:val="uk-UA"/>
        </w:rPr>
        <w:t>Медична реформа в Україні.</w:t>
      </w:r>
    </w:p>
    <w:p w:rsidR="001A1E00" w:rsidRPr="00177942" w:rsidRDefault="00AE73B3" w:rsidP="00274F0B">
      <w:pPr>
        <w:ind w:right="1134" w:firstLine="709"/>
        <w:jc w:val="both"/>
        <w:rPr>
          <w:b/>
          <w:sz w:val="32"/>
          <w:szCs w:val="32"/>
          <w:lang w:val="uk-UA"/>
        </w:rPr>
      </w:pPr>
      <w:r w:rsidRPr="00177942">
        <w:rPr>
          <w:b/>
          <w:sz w:val="32"/>
          <w:szCs w:val="32"/>
          <w:lang w:val="uk-UA"/>
        </w:rPr>
        <w:tab/>
      </w:r>
    </w:p>
    <w:p w:rsidR="00AE73B3" w:rsidRPr="00177942" w:rsidRDefault="00AE73B3" w:rsidP="00274F0B">
      <w:pPr>
        <w:ind w:right="1134" w:firstLine="709"/>
        <w:jc w:val="both"/>
        <w:rPr>
          <w:b/>
          <w:sz w:val="32"/>
          <w:szCs w:val="32"/>
          <w:lang w:val="uk-UA"/>
        </w:rPr>
      </w:pPr>
    </w:p>
    <w:p w:rsidR="001A1E00" w:rsidRPr="00177942" w:rsidRDefault="001A1E00" w:rsidP="00274F0B">
      <w:pPr>
        <w:pStyle w:val="a5"/>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ЛЕКЦІЯ 2</w:t>
      </w:r>
      <w:r w:rsidR="00BE5DD5" w:rsidRPr="00177942">
        <w:rPr>
          <w:rFonts w:ascii="Times New Roman" w:hAnsi="Times New Roman"/>
          <w:b/>
          <w:sz w:val="32"/>
          <w:szCs w:val="32"/>
        </w:rPr>
        <w:t>.</w:t>
      </w:r>
    </w:p>
    <w:p w:rsidR="001A1E00" w:rsidRPr="00177942" w:rsidRDefault="001A1E00" w:rsidP="00274F0B">
      <w:pPr>
        <w:ind w:firstLine="709"/>
        <w:jc w:val="both"/>
        <w:rPr>
          <w:b/>
          <w:sz w:val="32"/>
          <w:szCs w:val="32"/>
          <w:lang w:val="uk-UA"/>
        </w:rPr>
      </w:pPr>
    </w:p>
    <w:p w:rsidR="00000004" w:rsidRPr="00177942" w:rsidRDefault="00000004" w:rsidP="00274F0B">
      <w:pPr>
        <w:pStyle w:val="a5"/>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ТЕМА 4. ПРАВОВИЙ СТАТУС СУБ’ЄКТІВ МЕДИЧНИХ ПРАВОВІДНОСИН</w:t>
      </w:r>
    </w:p>
    <w:p w:rsidR="00000004" w:rsidRPr="00177942" w:rsidRDefault="00000004" w:rsidP="00274F0B">
      <w:pPr>
        <w:pStyle w:val="a5"/>
        <w:spacing w:after="0" w:line="240" w:lineRule="auto"/>
        <w:ind w:left="0" w:firstLine="709"/>
        <w:jc w:val="both"/>
        <w:rPr>
          <w:rFonts w:ascii="Times New Roman" w:hAnsi="Times New Roman"/>
          <w:sz w:val="32"/>
          <w:szCs w:val="32"/>
        </w:rPr>
      </w:pPr>
    </w:p>
    <w:p w:rsidR="00E45BD8" w:rsidRPr="00177942" w:rsidRDefault="00BD72BC" w:rsidP="00274F0B">
      <w:pPr>
        <w:ind w:firstLine="709"/>
        <w:jc w:val="both"/>
        <w:rPr>
          <w:sz w:val="32"/>
          <w:szCs w:val="32"/>
          <w:lang w:val="uk-UA"/>
        </w:rPr>
      </w:pPr>
      <w:r w:rsidRPr="00177942">
        <w:rPr>
          <w:b/>
          <w:sz w:val="32"/>
          <w:szCs w:val="32"/>
          <w:lang w:val="uk-UA"/>
        </w:rPr>
        <w:tab/>
      </w:r>
      <w:r w:rsidRPr="00177942">
        <w:rPr>
          <w:sz w:val="32"/>
          <w:szCs w:val="32"/>
          <w:lang w:val="uk-UA"/>
        </w:rPr>
        <w:t>Поняття та види правового статусу</w:t>
      </w:r>
      <w:r w:rsidR="00E45BD8" w:rsidRPr="00177942">
        <w:rPr>
          <w:sz w:val="32"/>
          <w:szCs w:val="32"/>
          <w:lang w:val="uk-UA"/>
        </w:rPr>
        <w:t xml:space="preserve"> особи</w:t>
      </w:r>
      <w:r w:rsidRPr="00177942">
        <w:rPr>
          <w:sz w:val="32"/>
          <w:szCs w:val="32"/>
          <w:lang w:val="uk-UA"/>
        </w:rPr>
        <w:t xml:space="preserve">. Міжнародні документи в яких визначені права пацієнтів. Нормативні акти які регулюють загальні та спеціальні права пацієнтів в Україні. Пацієнт. Законні представники пацієнта. Члени сім’ї пацієнта. Умови, за яких особа може вважатися пацієнтом. </w:t>
      </w:r>
    </w:p>
    <w:p w:rsidR="001A1E00" w:rsidRPr="00177942" w:rsidRDefault="00BD72BC" w:rsidP="00274F0B">
      <w:pPr>
        <w:ind w:firstLine="709"/>
        <w:jc w:val="both"/>
        <w:rPr>
          <w:sz w:val="32"/>
          <w:szCs w:val="32"/>
          <w:lang w:val="uk-UA"/>
        </w:rPr>
      </w:pPr>
      <w:r w:rsidRPr="00177942">
        <w:rPr>
          <w:sz w:val="32"/>
          <w:szCs w:val="32"/>
          <w:lang w:val="uk-UA"/>
        </w:rPr>
        <w:t xml:space="preserve">Класифікація пацієнтів за різними </w:t>
      </w:r>
      <w:r w:rsidR="00E45BD8" w:rsidRPr="00177942">
        <w:rPr>
          <w:sz w:val="32"/>
          <w:szCs w:val="32"/>
          <w:lang w:val="uk-UA"/>
        </w:rPr>
        <w:t>критерія</w:t>
      </w:r>
      <w:r w:rsidRPr="00177942">
        <w:rPr>
          <w:sz w:val="32"/>
          <w:szCs w:val="32"/>
          <w:lang w:val="uk-UA"/>
        </w:rPr>
        <w:t>ми. Класифікація правового статусу пацієнта. Групи прав пацієнтів.</w:t>
      </w:r>
      <w:r w:rsidR="00E45BD8" w:rsidRPr="00177942">
        <w:rPr>
          <w:sz w:val="32"/>
          <w:szCs w:val="32"/>
          <w:lang w:val="uk-UA"/>
        </w:rPr>
        <w:t xml:space="preserve"> Загальні можливості (права) пацієнтів. Додаткові можливості (права) пацієнтів. Класифікація спеціальних прав пацієнтів залежно від напряму медичної діяльності та особливостей окремих груп пацієнтів. </w:t>
      </w:r>
      <w:r w:rsidRPr="00177942">
        <w:rPr>
          <w:sz w:val="32"/>
          <w:szCs w:val="32"/>
          <w:lang w:val="uk-UA"/>
        </w:rPr>
        <w:t>Загальні можливості (права) законних представників пацієнта та членів його сім’ї. Право пацієнта на відшкодування заподіяної здоров’ю шкоди. Загальні та спеціальні обов’язки пацієнтів</w:t>
      </w:r>
      <w:r w:rsidR="00E12BFC" w:rsidRPr="00177942">
        <w:rPr>
          <w:sz w:val="32"/>
          <w:szCs w:val="32"/>
          <w:lang w:val="uk-UA"/>
        </w:rPr>
        <w:t>.</w:t>
      </w:r>
    </w:p>
    <w:p w:rsidR="00BD72BC" w:rsidRPr="00177942" w:rsidRDefault="00BD72BC" w:rsidP="00274F0B">
      <w:pPr>
        <w:ind w:firstLine="709"/>
        <w:jc w:val="both"/>
        <w:rPr>
          <w:sz w:val="32"/>
          <w:szCs w:val="32"/>
          <w:lang w:val="uk-UA"/>
        </w:rPr>
      </w:pPr>
      <w:r w:rsidRPr="00177942">
        <w:rPr>
          <w:sz w:val="32"/>
          <w:szCs w:val="32"/>
          <w:lang w:val="uk-UA"/>
        </w:rPr>
        <w:lastRenderedPageBreak/>
        <w:tab/>
        <w:t>Поняття медичного працівника. Групи професійних прав медичних працівників. Загальні професійні права та пільги медичних і фармацевтичних працівників. Спеціальні та додаткові права медичних працівників. Групи професійних обов’язків медичних працівників. Загальні професійні обов’язки медичних, фармацевтичних працівників та фахівців з реабілітації.</w:t>
      </w:r>
    </w:p>
    <w:p w:rsidR="00BD72BC" w:rsidRPr="00177942" w:rsidRDefault="00343D9E" w:rsidP="00274F0B">
      <w:pPr>
        <w:ind w:firstLine="709"/>
        <w:jc w:val="both"/>
        <w:rPr>
          <w:sz w:val="32"/>
          <w:szCs w:val="32"/>
          <w:lang w:val="uk-UA"/>
        </w:rPr>
      </w:pPr>
      <w:r w:rsidRPr="00177942">
        <w:rPr>
          <w:sz w:val="32"/>
          <w:szCs w:val="32"/>
          <w:lang w:val="uk-UA"/>
        </w:rPr>
        <w:tab/>
      </w:r>
      <w:r w:rsidR="0083673D" w:rsidRPr="00177942">
        <w:rPr>
          <w:sz w:val="32"/>
          <w:szCs w:val="32"/>
          <w:lang w:val="uk-UA"/>
        </w:rPr>
        <w:t>Вимоги, які висуваються до особи, яка має намір провадити медичну чи фармацевтичну діяльність. Законні обмеження, встановлені для медичних, фармацевтичних працівників та фахівців з реабілітації під час здійснення ними професійної діяльності. Спеціальні та додаткові обов’язки медичного працівника.</w:t>
      </w:r>
    </w:p>
    <w:p w:rsidR="0083673D" w:rsidRPr="00177942" w:rsidRDefault="0083673D" w:rsidP="00274F0B">
      <w:pPr>
        <w:ind w:firstLine="709"/>
        <w:jc w:val="both"/>
        <w:rPr>
          <w:sz w:val="32"/>
          <w:szCs w:val="32"/>
          <w:lang w:val="uk-UA"/>
        </w:rPr>
      </w:pPr>
      <w:r w:rsidRPr="00177942">
        <w:rPr>
          <w:sz w:val="32"/>
          <w:szCs w:val="32"/>
          <w:lang w:val="uk-UA"/>
        </w:rPr>
        <w:tab/>
        <w:t>Поняття лікуючого лікаря та порядок його обрання або призначення. Наділенн</w:t>
      </w:r>
      <w:r w:rsidR="00E12BFC" w:rsidRPr="00177942">
        <w:rPr>
          <w:sz w:val="32"/>
          <w:szCs w:val="32"/>
          <w:lang w:val="uk-UA"/>
        </w:rPr>
        <w:t>я</w:t>
      </w:r>
      <w:r w:rsidRPr="00177942">
        <w:rPr>
          <w:sz w:val="32"/>
          <w:szCs w:val="32"/>
          <w:lang w:val="uk-UA"/>
        </w:rPr>
        <w:t xml:space="preserve"> лікарів обов’язками палатного лікаря. Поняття консиліуму лікарів. Випадки відмови лікаря від подальшого ведення пацієнта. Механізм вибору лікаря і закладу охорони здоров’я. Право пацієнта на вибір лікаря на первинному рівні. Порядок обрання та зміни лікаря, який надає первинну медичну допомогу (ПМД). Оптимальн</w:t>
      </w:r>
      <w:r w:rsidR="00E45BD8" w:rsidRPr="00177942">
        <w:rPr>
          <w:sz w:val="32"/>
          <w:szCs w:val="32"/>
          <w:lang w:val="uk-UA"/>
        </w:rPr>
        <w:t>ий</w:t>
      </w:r>
      <w:r w:rsidRPr="00177942">
        <w:rPr>
          <w:sz w:val="32"/>
          <w:szCs w:val="32"/>
          <w:lang w:val="uk-UA"/>
        </w:rPr>
        <w:t xml:space="preserve"> обсяг практики ПМД. Порядок надання медичної допомоги на </w:t>
      </w:r>
      <w:r w:rsidR="006425AB">
        <w:rPr>
          <w:sz w:val="32"/>
          <w:szCs w:val="32"/>
          <w:lang w:val="uk-UA"/>
        </w:rPr>
        <w:t>спеціалізованому рівні</w:t>
      </w:r>
      <w:r w:rsidRPr="00177942">
        <w:rPr>
          <w:sz w:val="32"/>
          <w:szCs w:val="32"/>
          <w:lang w:val="uk-UA"/>
        </w:rPr>
        <w:t>. Випадки можливо</w:t>
      </w:r>
      <w:r w:rsidR="006927AA" w:rsidRPr="00177942">
        <w:rPr>
          <w:sz w:val="32"/>
          <w:szCs w:val="32"/>
          <w:lang w:val="uk-UA"/>
        </w:rPr>
        <w:t>ї</w:t>
      </w:r>
      <w:r w:rsidRPr="00177942">
        <w:rPr>
          <w:sz w:val="32"/>
          <w:szCs w:val="32"/>
          <w:lang w:val="uk-UA"/>
        </w:rPr>
        <w:t xml:space="preserve"> з</w:t>
      </w:r>
      <w:r w:rsidR="006927AA" w:rsidRPr="00177942">
        <w:rPr>
          <w:sz w:val="32"/>
          <w:szCs w:val="32"/>
          <w:lang w:val="uk-UA"/>
        </w:rPr>
        <w:t>а</w:t>
      </w:r>
      <w:r w:rsidRPr="00177942">
        <w:rPr>
          <w:sz w:val="32"/>
          <w:szCs w:val="32"/>
          <w:lang w:val="uk-UA"/>
        </w:rPr>
        <w:t>міни лікуючого лікаря. Право пацієнта, який перебуває на стаціонарному лікуванні та допуск до нього інших медичних працівників. Порядок направлення хворих на лікування за кордон. Підстави припинення правовідносин у сфері надання медичної допомоги.</w:t>
      </w:r>
    </w:p>
    <w:p w:rsidR="0083673D" w:rsidRPr="00177942" w:rsidRDefault="0083673D" w:rsidP="00274F0B">
      <w:pPr>
        <w:ind w:firstLine="709"/>
        <w:jc w:val="both"/>
        <w:rPr>
          <w:sz w:val="32"/>
          <w:szCs w:val="32"/>
          <w:lang w:val="uk-UA"/>
        </w:rPr>
      </w:pPr>
      <w:r w:rsidRPr="00177942">
        <w:rPr>
          <w:sz w:val="32"/>
          <w:szCs w:val="32"/>
          <w:lang w:val="uk-UA"/>
        </w:rPr>
        <w:tab/>
        <w:t xml:space="preserve">Поняття медичної етики та її основні принципи. Медична деонтологія у широкому та вузькому розуміннях, її мета та головні питання. Основні сфери регуляції загальної та спеціальної деонтології. Міжнародні документи, які регламентують питання професійної етики та медичної деонтології. Поняття біоетики, її об’єкт і предмет. Розмежування понять </w:t>
      </w:r>
      <w:r w:rsidR="0005382E" w:rsidRPr="00177942">
        <w:rPr>
          <w:sz w:val="32"/>
          <w:szCs w:val="32"/>
        </w:rPr>
        <w:t>„</w:t>
      </w:r>
      <w:r w:rsidRPr="00177942">
        <w:rPr>
          <w:sz w:val="32"/>
          <w:szCs w:val="32"/>
          <w:lang w:val="uk-UA"/>
        </w:rPr>
        <w:t>біоетика</w:t>
      </w:r>
      <w:r w:rsidR="00920812" w:rsidRPr="00177942">
        <w:rPr>
          <w:color w:val="000000" w:themeColor="text1"/>
          <w:sz w:val="32"/>
          <w:szCs w:val="32"/>
        </w:rPr>
        <w:t>”</w:t>
      </w:r>
      <w:r w:rsidR="00920812" w:rsidRPr="00177942">
        <w:rPr>
          <w:sz w:val="32"/>
          <w:szCs w:val="32"/>
          <w:lang w:val="uk-UA"/>
        </w:rPr>
        <w:t xml:space="preserve">, </w:t>
      </w:r>
      <w:r w:rsidR="00920812" w:rsidRPr="00177942">
        <w:rPr>
          <w:color w:val="000000" w:themeColor="text1"/>
          <w:sz w:val="32"/>
          <w:szCs w:val="32"/>
        </w:rPr>
        <w:t>„</w:t>
      </w:r>
      <w:r w:rsidR="00920812" w:rsidRPr="00177942">
        <w:rPr>
          <w:color w:val="000000" w:themeColor="text1"/>
          <w:sz w:val="32"/>
          <w:szCs w:val="32"/>
          <w:lang w:val="uk-UA"/>
        </w:rPr>
        <w:t>біомедична етика</w:t>
      </w:r>
      <w:r w:rsidR="00920812" w:rsidRPr="00177942">
        <w:rPr>
          <w:color w:val="000000" w:themeColor="text1"/>
          <w:sz w:val="32"/>
          <w:szCs w:val="32"/>
        </w:rPr>
        <w:t>”</w:t>
      </w:r>
      <w:r w:rsidR="00920812" w:rsidRPr="00177942">
        <w:rPr>
          <w:color w:val="000000" w:themeColor="text1"/>
          <w:sz w:val="32"/>
          <w:szCs w:val="32"/>
          <w:lang w:val="uk-UA"/>
        </w:rPr>
        <w:t xml:space="preserve"> та  </w:t>
      </w:r>
      <w:r w:rsidR="00920812" w:rsidRPr="00177942">
        <w:rPr>
          <w:color w:val="000000" w:themeColor="text1"/>
          <w:sz w:val="32"/>
          <w:szCs w:val="32"/>
        </w:rPr>
        <w:t>„</w:t>
      </w:r>
      <w:r w:rsidR="00920812" w:rsidRPr="00177942">
        <w:rPr>
          <w:color w:val="000000" w:themeColor="text1"/>
          <w:sz w:val="32"/>
          <w:szCs w:val="32"/>
          <w:lang w:val="uk-UA"/>
        </w:rPr>
        <w:t>медична етика.</w:t>
      </w:r>
      <w:r w:rsidR="00920812" w:rsidRPr="00177942">
        <w:rPr>
          <w:color w:val="000000" w:themeColor="text1"/>
          <w:sz w:val="32"/>
          <w:szCs w:val="32"/>
        </w:rPr>
        <w:t>”</w:t>
      </w:r>
    </w:p>
    <w:p w:rsidR="001A1E00" w:rsidRPr="00177942" w:rsidRDefault="001A1E00" w:rsidP="00274F0B">
      <w:pPr>
        <w:ind w:firstLine="709"/>
        <w:jc w:val="both"/>
        <w:rPr>
          <w:b/>
          <w:sz w:val="32"/>
          <w:szCs w:val="32"/>
          <w:lang w:val="uk-UA"/>
        </w:rPr>
      </w:pPr>
    </w:p>
    <w:p w:rsidR="00661423" w:rsidRPr="00177942" w:rsidRDefault="00661423" w:rsidP="00274F0B">
      <w:pPr>
        <w:ind w:firstLine="709"/>
        <w:jc w:val="center"/>
        <w:rPr>
          <w:b/>
          <w:sz w:val="32"/>
          <w:szCs w:val="32"/>
          <w:lang w:val="uk-UA"/>
        </w:rPr>
      </w:pPr>
    </w:p>
    <w:p w:rsidR="00450F19" w:rsidRDefault="00450F19" w:rsidP="00274F0B">
      <w:pPr>
        <w:ind w:firstLine="709"/>
        <w:jc w:val="center"/>
        <w:rPr>
          <w:b/>
          <w:sz w:val="32"/>
          <w:szCs w:val="32"/>
          <w:lang w:val="uk-UA"/>
        </w:rPr>
      </w:pPr>
    </w:p>
    <w:p w:rsidR="00F522C9" w:rsidRDefault="00F522C9" w:rsidP="00274F0B">
      <w:pPr>
        <w:ind w:firstLine="709"/>
        <w:jc w:val="center"/>
        <w:rPr>
          <w:b/>
          <w:sz w:val="32"/>
          <w:szCs w:val="32"/>
          <w:lang w:val="uk-UA"/>
        </w:rPr>
      </w:pPr>
    </w:p>
    <w:p w:rsidR="00F522C9" w:rsidRDefault="00F522C9" w:rsidP="00274F0B">
      <w:pPr>
        <w:ind w:firstLine="709"/>
        <w:jc w:val="center"/>
        <w:rPr>
          <w:b/>
          <w:sz w:val="32"/>
          <w:szCs w:val="32"/>
          <w:lang w:val="uk-UA"/>
        </w:rPr>
      </w:pPr>
    </w:p>
    <w:p w:rsidR="00F522C9" w:rsidRPr="00177942" w:rsidRDefault="00F522C9" w:rsidP="00274F0B">
      <w:pPr>
        <w:ind w:firstLine="709"/>
        <w:jc w:val="center"/>
        <w:rPr>
          <w:b/>
          <w:sz w:val="32"/>
          <w:szCs w:val="32"/>
          <w:lang w:val="uk-UA"/>
        </w:rPr>
      </w:pPr>
    </w:p>
    <w:p w:rsidR="00450F19" w:rsidRPr="00177942" w:rsidRDefault="00450F19" w:rsidP="00274F0B">
      <w:pPr>
        <w:ind w:firstLine="709"/>
        <w:jc w:val="center"/>
        <w:rPr>
          <w:b/>
          <w:sz w:val="32"/>
          <w:szCs w:val="32"/>
          <w:lang w:val="uk-UA"/>
        </w:rPr>
      </w:pPr>
    </w:p>
    <w:p w:rsidR="00450F19" w:rsidRPr="00177942" w:rsidRDefault="00450F19" w:rsidP="00274F0B">
      <w:pPr>
        <w:ind w:firstLine="709"/>
        <w:jc w:val="center"/>
        <w:rPr>
          <w:b/>
          <w:sz w:val="32"/>
          <w:szCs w:val="32"/>
          <w:lang w:val="uk-UA"/>
        </w:rPr>
      </w:pPr>
    </w:p>
    <w:p w:rsidR="001A1E00" w:rsidRPr="00177942" w:rsidRDefault="001A1E00" w:rsidP="00274F0B">
      <w:pPr>
        <w:ind w:firstLine="709"/>
        <w:jc w:val="center"/>
        <w:rPr>
          <w:b/>
          <w:sz w:val="32"/>
          <w:szCs w:val="32"/>
          <w:lang w:val="uk-UA"/>
        </w:rPr>
      </w:pPr>
      <w:r w:rsidRPr="00177942">
        <w:rPr>
          <w:b/>
          <w:sz w:val="32"/>
          <w:szCs w:val="32"/>
          <w:lang w:val="uk-UA"/>
        </w:rPr>
        <w:lastRenderedPageBreak/>
        <w:t xml:space="preserve">ТЕМАТИКА </w:t>
      </w:r>
      <w:r w:rsidR="005D6B69" w:rsidRPr="00177942">
        <w:rPr>
          <w:b/>
          <w:sz w:val="32"/>
          <w:szCs w:val="32"/>
          <w:lang w:val="uk-UA"/>
        </w:rPr>
        <w:t xml:space="preserve"> </w:t>
      </w:r>
      <w:r w:rsidR="00661423" w:rsidRPr="00177942">
        <w:rPr>
          <w:b/>
          <w:sz w:val="32"/>
          <w:szCs w:val="32"/>
          <w:lang w:val="uk-UA"/>
        </w:rPr>
        <w:t>ПРАКТИЧНИХ</w:t>
      </w:r>
      <w:r w:rsidR="005D6B69" w:rsidRPr="00177942">
        <w:rPr>
          <w:b/>
          <w:sz w:val="32"/>
          <w:szCs w:val="32"/>
          <w:lang w:val="uk-UA"/>
        </w:rPr>
        <w:t xml:space="preserve"> </w:t>
      </w:r>
      <w:r w:rsidRPr="00177942">
        <w:rPr>
          <w:b/>
          <w:sz w:val="32"/>
          <w:szCs w:val="32"/>
          <w:lang w:val="uk-UA"/>
        </w:rPr>
        <w:t xml:space="preserve"> ЗАНЯТЬ</w:t>
      </w:r>
    </w:p>
    <w:p w:rsidR="001A1E00" w:rsidRPr="00177942" w:rsidRDefault="001A1E00" w:rsidP="00274F0B">
      <w:pPr>
        <w:ind w:firstLine="709"/>
        <w:jc w:val="center"/>
        <w:rPr>
          <w:b/>
          <w:sz w:val="32"/>
          <w:szCs w:val="32"/>
          <w:lang w:val="uk-UA"/>
        </w:rPr>
      </w:pPr>
    </w:p>
    <w:p w:rsidR="00F33A49" w:rsidRPr="00177942" w:rsidRDefault="00F33A49" w:rsidP="00274F0B">
      <w:pPr>
        <w:ind w:firstLine="709"/>
        <w:jc w:val="center"/>
        <w:rPr>
          <w:b/>
          <w:sz w:val="32"/>
          <w:szCs w:val="32"/>
          <w:lang w:val="uk-UA"/>
        </w:rPr>
      </w:pPr>
    </w:p>
    <w:p w:rsidR="001A1E00" w:rsidRPr="00177942" w:rsidRDefault="00661423" w:rsidP="00274F0B">
      <w:pPr>
        <w:ind w:firstLine="709"/>
        <w:jc w:val="both"/>
        <w:rPr>
          <w:b/>
          <w:sz w:val="32"/>
          <w:szCs w:val="32"/>
          <w:lang w:val="uk-UA"/>
        </w:rPr>
      </w:pPr>
      <w:r w:rsidRPr="00177942">
        <w:rPr>
          <w:b/>
          <w:sz w:val="32"/>
          <w:szCs w:val="32"/>
          <w:lang w:val="uk-UA"/>
        </w:rPr>
        <w:t>ПРАКТИ</w:t>
      </w:r>
      <w:r w:rsidR="001A1E00" w:rsidRPr="00177942">
        <w:rPr>
          <w:b/>
          <w:sz w:val="32"/>
          <w:szCs w:val="32"/>
          <w:lang w:val="uk-UA"/>
        </w:rPr>
        <w:t xml:space="preserve">ЧНЕ ЗАНЯТТЯ </w:t>
      </w:r>
      <w:r w:rsidR="009958F2" w:rsidRPr="00177942">
        <w:rPr>
          <w:b/>
          <w:sz w:val="32"/>
          <w:szCs w:val="32"/>
          <w:lang w:val="uk-UA"/>
        </w:rPr>
        <w:t xml:space="preserve"> </w:t>
      </w:r>
      <w:r w:rsidR="001A1E00" w:rsidRPr="00177942">
        <w:rPr>
          <w:b/>
          <w:sz w:val="32"/>
          <w:szCs w:val="32"/>
          <w:lang w:val="uk-UA"/>
        </w:rPr>
        <w:t xml:space="preserve">1. </w:t>
      </w:r>
    </w:p>
    <w:p w:rsidR="001A1E00" w:rsidRPr="00177942" w:rsidRDefault="001A1E00" w:rsidP="00274F0B">
      <w:pPr>
        <w:ind w:firstLine="709"/>
        <w:jc w:val="both"/>
        <w:rPr>
          <w:b/>
          <w:sz w:val="32"/>
          <w:szCs w:val="32"/>
          <w:lang w:val="uk-UA"/>
        </w:rPr>
      </w:pPr>
    </w:p>
    <w:p w:rsidR="001A1E00" w:rsidRPr="00177942" w:rsidRDefault="001A1E00" w:rsidP="00274F0B">
      <w:pPr>
        <w:ind w:firstLine="709"/>
        <w:jc w:val="both"/>
        <w:rPr>
          <w:b/>
          <w:sz w:val="32"/>
          <w:szCs w:val="32"/>
          <w:lang w:val="uk-UA"/>
        </w:rPr>
      </w:pPr>
      <w:r w:rsidRPr="00177942">
        <w:rPr>
          <w:b/>
          <w:sz w:val="32"/>
          <w:szCs w:val="32"/>
          <w:lang w:val="uk-UA"/>
        </w:rPr>
        <w:t>МЕДИЧНЕ ПРАВО І ЙО</w:t>
      </w:r>
      <w:r w:rsidRPr="00177942">
        <w:rPr>
          <w:b/>
          <w:sz w:val="32"/>
          <w:szCs w:val="32"/>
        </w:rPr>
        <w:t>ГО МІСЦЕ В СИСТЕМАХ ПРАВА І ЗАКОНОДАВСТВА УКРАЇНИ. ЗАКОНОДАВЧЕ ЗАБЕЗПЕЧЕННЯ ОХОРОНИ ЗДОРОВ’Я В УКРАЇНІ: НАЦІОНАЛЬНИЙ ТА МІЖНАРОДНИЙ АСПЕКТИ</w:t>
      </w:r>
      <w:r w:rsidR="00844FFE">
        <w:rPr>
          <w:b/>
          <w:sz w:val="32"/>
          <w:szCs w:val="32"/>
          <w:lang w:val="uk-UA"/>
        </w:rPr>
        <w:t xml:space="preserve">.  МЕДИЧНА РЕФОРМА В УКРАЇНІ </w:t>
      </w:r>
      <w:r w:rsidR="00121CD9" w:rsidRPr="00177942">
        <w:rPr>
          <w:b/>
          <w:sz w:val="32"/>
          <w:szCs w:val="32"/>
          <w:lang w:val="uk-UA"/>
        </w:rPr>
        <w:t xml:space="preserve">  ( 2 год. )</w:t>
      </w:r>
    </w:p>
    <w:p w:rsidR="001A1E00" w:rsidRPr="00177942" w:rsidRDefault="001A1E00" w:rsidP="00274F0B">
      <w:pPr>
        <w:ind w:firstLine="709"/>
        <w:jc w:val="center"/>
        <w:rPr>
          <w:b/>
          <w:sz w:val="32"/>
          <w:szCs w:val="32"/>
        </w:rPr>
      </w:pPr>
    </w:p>
    <w:p w:rsidR="001A1E00" w:rsidRPr="00177942" w:rsidRDefault="001A1E00" w:rsidP="00274F0B">
      <w:pPr>
        <w:pStyle w:val="a5"/>
        <w:numPr>
          <w:ilvl w:val="0"/>
          <w:numId w:val="1"/>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Медичне право України як галузь права: поняття, завдання, предмет і методи.</w:t>
      </w:r>
    </w:p>
    <w:p w:rsidR="001A1E00" w:rsidRPr="00177942" w:rsidRDefault="001A1E00" w:rsidP="00274F0B">
      <w:pPr>
        <w:pStyle w:val="a5"/>
        <w:numPr>
          <w:ilvl w:val="0"/>
          <w:numId w:val="1"/>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Принципи і функції медичного права України.</w:t>
      </w:r>
    </w:p>
    <w:p w:rsidR="001A1E00" w:rsidRPr="00177942" w:rsidRDefault="001A1E00" w:rsidP="00274F0B">
      <w:pPr>
        <w:pStyle w:val="a5"/>
        <w:numPr>
          <w:ilvl w:val="0"/>
          <w:numId w:val="1"/>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Медичні правовідносини: поняття, види і склад.</w:t>
      </w:r>
    </w:p>
    <w:p w:rsidR="001A1E00" w:rsidRPr="00177942" w:rsidRDefault="001A1E00" w:rsidP="00274F0B">
      <w:pPr>
        <w:pStyle w:val="a5"/>
        <w:numPr>
          <w:ilvl w:val="0"/>
          <w:numId w:val="1"/>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Система медичного права України.</w:t>
      </w:r>
    </w:p>
    <w:p w:rsidR="001A1E00" w:rsidRPr="00177942" w:rsidRDefault="001A1E00" w:rsidP="00274F0B">
      <w:pPr>
        <w:pStyle w:val="a5"/>
        <w:numPr>
          <w:ilvl w:val="0"/>
          <w:numId w:val="1"/>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Джерела медичного права України.</w:t>
      </w:r>
    </w:p>
    <w:p w:rsidR="001A1E00" w:rsidRPr="00177942" w:rsidRDefault="001A1E00" w:rsidP="00274F0B">
      <w:pPr>
        <w:pStyle w:val="a5"/>
        <w:numPr>
          <w:ilvl w:val="0"/>
          <w:numId w:val="1"/>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Медичне право як навчальна дисципліна і галузь науки.</w:t>
      </w:r>
    </w:p>
    <w:p w:rsidR="001A1E00" w:rsidRDefault="001A1E00" w:rsidP="00274F0B">
      <w:pPr>
        <w:pStyle w:val="a5"/>
        <w:numPr>
          <w:ilvl w:val="0"/>
          <w:numId w:val="1"/>
        </w:numPr>
        <w:spacing w:after="0" w:line="240" w:lineRule="auto"/>
        <w:ind w:left="0" w:firstLine="709"/>
        <w:jc w:val="both"/>
        <w:rPr>
          <w:rFonts w:ascii="Times New Roman" w:hAnsi="Times New Roman"/>
          <w:sz w:val="32"/>
          <w:szCs w:val="32"/>
        </w:rPr>
      </w:pPr>
      <w:r w:rsidRPr="00177942">
        <w:rPr>
          <w:rFonts w:ascii="Times New Roman" w:hAnsi="Times New Roman"/>
          <w:b/>
          <w:sz w:val="32"/>
          <w:szCs w:val="32"/>
        </w:rPr>
        <w:t>Законодавче забезпечення сфери охорони здоров’я  в Україні: національний та міжнародний аспекти</w:t>
      </w:r>
      <w:r w:rsidRPr="00177942">
        <w:rPr>
          <w:rFonts w:ascii="Times New Roman" w:hAnsi="Times New Roman"/>
          <w:sz w:val="32"/>
          <w:szCs w:val="32"/>
        </w:rPr>
        <w:t>.</w:t>
      </w:r>
    </w:p>
    <w:p w:rsidR="00AE79D3" w:rsidRPr="00177942" w:rsidRDefault="00AE79D3" w:rsidP="00274F0B">
      <w:pPr>
        <w:pStyle w:val="a5"/>
        <w:numPr>
          <w:ilvl w:val="0"/>
          <w:numId w:val="1"/>
        </w:numPr>
        <w:spacing w:after="0" w:line="240" w:lineRule="auto"/>
        <w:ind w:left="0" w:firstLine="709"/>
        <w:jc w:val="both"/>
        <w:rPr>
          <w:rFonts w:ascii="Times New Roman" w:hAnsi="Times New Roman"/>
          <w:sz w:val="32"/>
          <w:szCs w:val="32"/>
        </w:rPr>
      </w:pPr>
      <w:r>
        <w:rPr>
          <w:rFonts w:ascii="Times New Roman" w:hAnsi="Times New Roman"/>
          <w:b/>
          <w:sz w:val="32"/>
          <w:szCs w:val="32"/>
        </w:rPr>
        <w:t>Медична реформа в Україні</w:t>
      </w:r>
      <w:r w:rsidRPr="00AE79D3">
        <w:rPr>
          <w:rFonts w:ascii="Times New Roman" w:hAnsi="Times New Roman"/>
          <w:sz w:val="32"/>
          <w:szCs w:val="32"/>
        </w:rPr>
        <w:t>.</w:t>
      </w:r>
    </w:p>
    <w:p w:rsidR="001A1E00" w:rsidRPr="00177942" w:rsidRDefault="001A1E00" w:rsidP="00274F0B">
      <w:pPr>
        <w:ind w:firstLine="709"/>
        <w:jc w:val="both"/>
        <w:rPr>
          <w:sz w:val="32"/>
          <w:szCs w:val="32"/>
        </w:rPr>
      </w:pPr>
    </w:p>
    <w:p w:rsidR="005A1F76" w:rsidRPr="00177942" w:rsidRDefault="001A1E00" w:rsidP="00274F0B">
      <w:pPr>
        <w:ind w:firstLine="709"/>
        <w:jc w:val="both"/>
        <w:rPr>
          <w:sz w:val="32"/>
          <w:szCs w:val="32"/>
          <w:lang w:val="uk-UA"/>
        </w:rPr>
      </w:pPr>
      <w:r w:rsidRPr="00177942">
        <w:rPr>
          <w:b/>
          <w:sz w:val="32"/>
          <w:szCs w:val="32"/>
          <w:lang w:val="uk-UA"/>
        </w:rPr>
        <w:t xml:space="preserve">Ключові терміни: </w:t>
      </w:r>
      <w:r w:rsidRPr="00177942">
        <w:rPr>
          <w:sz w:val="32"/>
          <w:szCs w:val="32"/>
          <w:lang w:val="uk-UA"/>
        </w:rPr>
        <w:t>здоров’я, громадське здоров’я, охорона здоров’я</w:t>
      </w:r>
      <w:r w:rsidR="005A1F76" w:rsidRPr="00177942">
        <w:rPr>
          <w:sz w:val="32"/>
          <w:szCs w:val="32"/>
          <w:lang w:val="uk-UA"/>
        </w:rPr>
        <w:t>, система охорони здоров’я,</w:t>
      </w:r>
      <w:r w:rsidR="00DF25E6" w:rsidRPr="00177942">
        <w:rPr>
          <w:sz w:val="32"/>
          <w:szCs w:val="32"/>
          <w:lang w:val="uk-UA"/>
        </w:rPr>
        <w:t xml:space="preserve"> державна політика в галузі охорони здоров’я, фармацевтичне право, медичне право, право охорони здоров’я, предмет медичного права, медична діяльність, метод медичного права, завдання медичного права, функції медичного права, принципи медичного права, медичні правовідносини, цивільні правовідносини у сфері надання медичної допомоги, склад медичних правовідносин, суб’єкти медичних правовідносин, суб’єкти правовідносин у сфері надання медичної допомоги, об’єкти медичних правовідносин, зміст медичних правовідносин, система медичного права, норма медичного права, інститут медичного права, підгалузь медичного права, джерела медичного права, наука медичного права, охоронооздоровче право, галузь юридичної науки, медичне законодавство, Медичний кодекс України, джерела медичного законодавства, міжнародно</w:t>
      </w:r>
      <w:r w:rsidR="00D97A7B">
        <w:rPr>
          <w:sz w:val="32"/>
          <w:szCs w:val="32"/>
          <w:lang w:val="uk-UA"/>
        </w:rPr>
        <w:t xml:space="preserve"> - </w:t>
      </w:r>
      <w:r w:rsidR="00DF25E6" w:rsidRPr="00177942">
        <w:rPr>
          <w:sz w:val="32"/>
          <w:szCs w:val="32"/>
          <w:lang w:val="uk-UA"/>
        </w:rPr>
        <w:t>правові станд</w:t>
      </w:r>
      <w:r w:rsidR="0023377B">
        <w:rPr>
          <w:sz w:val="32"/>
          <w:szCs w:val="32"/>
          <w:lang w:val="uk-UA"/>
        </w:rPr>
        <w:t>арти, міжнародні документи ВООЗ, медична реформа.</w:t>
      </w:r>
    </w:p>
    <w:p w:rsidR="005A1F76" w:rsidRPr="00177942" w:rsidRDefault="005A1F76" w:rsidP="00274F0B">
      <w:pPr>
        <w:ind w:firstLine="709"/>
        <w:jc w:val="both"/>
        <w:rPr>
          <w:b/>
          <w:sz w:val="32"/>
          <w:szCs w:val="32"/>
          <w:lang w:val="uk-UA"/>
        </w:rPr>
      </w:pPr>
      <w:r w:rsidRPr="00177942">
        <w:rPr>
          <w:b/>
          <w:sz w:val="32"/>
          <w:szCs w:val="32"/>
          <w:lang w:val="uk-UA"/>
        </w:rPr>
        <w:lastRenderedPageBreak/>
        <w:t>Запитання і завдання для самоконтролю</w:t>
      </w:r>
    </w:p>
    <w:p w:rsidR="00767DA1" w:rsidRPr="00177942" w:rsidRDefault="00767DA1" w:rsidP="00274F0B">
      <w:pPr>
        <w:ind w:firstLine="709"/>
        <w:jc w:val="both"/>
        <w:rPr>
          <w:b/>
          <w:sz w:val="32"/>
          <w:szCs w:val="32"/>
          <w:lang w:val="uk-UA"/>
        </w:rPr>
      </w:pP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Окресліть основні підходи до предмету медичного права</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Розкрийте зміст методу медичного права</w:t>
      </w:r>
    </w:p>
    <w:p w:rsidR="008771A1" w:rsidRPr="00177942" w:rsidRDefault="008771A1" w:rsidP="00274F0B">
      <w:pPr>
        <w:pStyle w:val="a5"/>
        <w:numPr>
          <w:ilvl w:val="0"/>
          <w:numId w:val="2"/>
        </w:numPr>
        <w:spacing w:after="0" w:line="240" w:lineRule="auto"/>
        <w:ind w:left="0" w:right="141" w:firstLine="709"/>
        <w:jc w:val="both"/>
        <w:rPr>
          <w:rFonts w:ascii="Times New Roman" w:hAnsi="Times New Roman"/>
          <w:sz w:val="32"/>
          <w:szCs w:val="32"/>
        </w:rPr>
      </w:pPr>
      <w:r w:rsidRPr="00177942">
        <w:rPr>
          <w:rFonts w:ascii="Times New Roman" w:hAnsi="Times New Roman"/>
          <w:sz w:val="32"/>
          <w:szCs w:val="32"/>
        </w:rPr>
        <w:t>Перерахуйте завдання медичного права</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„медичне право”</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 Визначте поняття „функції медичного прав</w:t>
      </w:r>
      <w:r w:rsidR="00157751">
        <w:rPr>
          <w:rFonts w:ascii="Times New Roman" w:hAnsi="Times New Roman"/>
          <w:sz w:val="32"/>
          <w:szCs w:val="32"/>
        </w:rPr>
        <w:t>а</w:t>
      </w:r>
      <w:r w:rsidRPr="00177942">
        <w:rPr>
          <w:rFonts w:ascii="Times New Roman" w:hAnsi="Times New Roman"/>
          <w:sz w:val="32"/>
          <w:szCs w:val="32"/>
        </w:rPr>
        <w:t>„” та перерахуйте їх характерні особливості</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Наведіть дефініцію поняття „принципи медичного права” та назвіть їх</w:t>
      </w:r>
    </w:p>
    <w:p w:rsidR="005A1F76"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Які види відносин притаманні медичному праву?</w:t>
      </w:r>
    </w:p>
    <w:p w:rsidR="005A1F76"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медичних правовідносин</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Розкрийте склад медичних правовідносин</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Окресліть коло суб’єктів правовідносин у сфері надання медичної допомоги</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Дайте визначення поняття „об’єкт медичних </w:t>
      </w:r>
      <w:r w:rsidR="00AF6597">
        <w:rPr>
          <w:rFonts w:ascii="Times New Roman" w:hAnsi="Times New Roman"/>
          <w:sz w:val="32"/>
          <w:szCs w:val="32"/>
        </w:rPr>
        <w:t>право</w:t>
      </w:r>
      <w:r w:rsidRPr="00177942">
        <w:rPr>
          <w:rFonts w:ascii="Times New Roman" w:hAnsi="Times New Roman"/>
          <w:sz w:val="32"/>
          <w:szCs w:val="32"/>
        </w:rPr>
        <w:t>відносин”</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Розкрийте зміст медичних правовідносин</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поняття системи медичного права</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В яких якостях існує медичне право?</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Назвіть елементи  системи медичного права</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„норма медичного права”</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Розкрийте поняття „інститут медичного права”</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„підгалузь медичного прав</w:t>
      </w:r>
      <w:r w:rsidR="00FD3869" w:rsidRPr="00177942">
        <w:rPr>
          <w:rFonts w:ascii="Times New Roman" w:hAnsi="Times New Roman"/>
          <w:sz w:val="32"/>
          <w:szCs w:val="32"/>
        </w:rPr>
        <w:t>а</w:t>
      </w:r>
      <w:r w:rsidRPr="00177942">
        <w:rPr>
          <w:rFonts w:ascii="Times New Roman" w:hAnsi="Times New Roman"/>
          <w:sz w:val="32"/>
          <w:szCs w:val="32"/>
        </w:rPr>
        <w:t>”</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поділ правових норм та інститутів медичного права</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„джерела медичного прав</w:t>
      </w:r>
      <w:r w:rsidR="00A66BF7" w:rsidRPr="00177942">
        <w:rPr>
          <w:rFonts w:ascii="Times New Roman" w:hAnsi="Times New Roman"/>
          <w:sz w:val="32"/>
          <w:szCs w:val="32"/>
        </w:rPr>
        <w:t>а</w:t>
      </w:r>
      <w:r w:rsidRPr="00177942">
        <w:rPr>
          <w:rFonts w:ascii="Times New Roman" w:hAnsi="Times New Roman"/>
          <w:sz w:val="32"/>
          <w:szCs w:val="32"/>
        </w:rPr>
        <w:t>” та виділіть критерії для їх класифікації</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Назвіть правові та позаправові регулятори відносин у сфері надання медичної допомоги</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особливості медичного права як навчальної дисципліни</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„наука медичного права”</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медичне право як комплексну галузь права</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джерела медичного законодавства України</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Коротко охарактеризуйте основні джерела медичного права</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lastRenderedPageBreak/>
        <w:t>Перерахуйте міжнародні документи, які регулюють проблеми здоров’я в контексті прав людини</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Назвіть елементи міжнародної системи охорони здоров’я</w:t>
      </w:r>
    </w:p>
    <w:p w:rsidR="008771A1" w:rsidRPr="00177942"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Окресліть акти правового регулювання питань охорони здоров’я в Європі</w:t>
      </w:r>
    </w:p>
    <w:p w:rsidR="008771A1" w:rsidRDefault="008771A1" w:rsidP="00274F0B">
      <w:pPr>
        <w:pStyle w:val="a5"/>
        <w:numPr>
          <w:ilvl w:val="0"/>
          <w:numId w:val="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 Перерахуйте міжнародні документи про охорону здоров’я ВООЗ</w:t>
      </w:r>
    </w:p>
    <w:p w:rsidR="00B52F1E" w:rsidRDefault="00B52F1E" w:rsidP="00274F0B">
      <w:pPr>
        <w:pStyle w:val="a5"/>
        <w:numPr>
          <w:ilvl w:val="0"/>
          <w:numId w:val="2"/>
        </w:numPr>
        <w:spacing w:after="0" w:line="240" w:lineRule="auto"/>
        <w:ind w:left="0" w:firstLine="709"/>
        <w:jc w:val="both"/>
        <w:rPr>
          <w:rFonts w:ascii="Times New Roman" w:hAnsi="Times New Roman"/>
          <w:sz w:val="32"/>
          <w:szCs w:val="32"/>
        </w:rPr>
      </w:pPr>
      <w:r>
        <w:rPr>
          <w:rFonts w:ascii="Times New Roman" w:hAnsi="Times New Roman"/>
          <w:sz w:val="32"/>
          <w:szCs w:val="32"/>
        </w:rPr>
        <w:t>Дайте визначення поняття „госпітальний округ”</w:t>
      </w:r>
    </w:p>
    <w:p w:rsidR="00B52F1E" w:rsidRDefault="00B52F1E" w:rsidP="00274F0B">
      <w:pPr>
        <w:pStyle w:val="a5"/>
        <w:numPr>
          <w:ilvl w:val="0"/>
          <w:numId w:val="2"/>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„спроможна мережа госпітального округу”</w:t>
      </w:r>
    </w:p>
    <w:p w:rsidR="00B52F1E" w:rsidRDefault="00BE6D93" w:rsidP="00274F0B">
      <w:pPr>
        <w:pStyle w:val="a5"/>
        <w:numPr>
          <w:ilvl w:val="0"/>
          <w:numId w:val="2"/>
        </w:numPr>
        <w:spacing w:after="0" w:line="240" w:lineRule="auto"/>
        <w:ind w:left="0" w:firstLine="709"/>
        <w:jc w:val="both"/>
        <w:rPr>
          <w:rFonts w:ascii="Times New Roman" w:hAnsi="Times New Roman"/>
          <w:sz w:val="32"/>
          <w:szCs w:val="32"/>
        </w:rPr>
      </w:pPr>
      <w:r>
        <w:rPr>
          <w:rFonts w:ascii="Times New Roman" w:hAnsi="Times New Roman"/>
          <w:sz w:val="32"/>
          <w:szCs w:val="32"/>
        </w:rPr>
        <w:t xml:space="preserve">Визначте поняття </w:t>
      </w:r>
      <w:r w:rsidR="002C6BA9">
        <w:rPr>
          <w:rFonts w:ascii="Times New Roman" w:hAnsi="Times New Roman"/>
          <w:sz w:val="32"/>
          <w:szCs w:val="32"/>
        </w:rPr>
        <w:t>„госпітальна рада”</w:t>
      </w:r>
    </w:p>
    <w:p w:rsidR="002C6BA9" w:rsidRDefault="002C6BA9" w:rsidP="00274F0B">
      <w:pPr>
        <w:pStyle w:val="a5"/>
        <w:numPr>
          <w:ilvl w:val="0"/>
          <w:numId w:val="2"/>
        </w:numPr>
        <w:spacing w:after="0" w:line="240" w:lineRule="auto"/>
        <w:ind w:left="0" w:firstLine="709"/>
        <w:jc w:val="both"/>
        <w:rPr>
          <w:rFonts w:ascii="Times New Roman" w:hAnsi="Times New Roman"/>
          <w:sz w:val="32"/>
          <w:szCs w:val="32"/>
        </w:rPr>
      </w:pPr>
      <w:r>
        <w:rPr>
          <w:rFonts w:ascii="Times New Roman" w:hAnsi="Times New Roman"/>
          <w:sz w:val="32"/>
          <w:szCs w:val="32"/>
        </w:rPr>
        <w:t>Охарактеризуйте електронну систему охорони здоров’я</w:t>
      </w:r>
    </w:p>
    <w:p w:rsidR="002C6BA9" w:rsidRDefault="002C6BA9" w:rsidP="00274F0B">
      <w:pPr>
        <w:pStyle w:val="a5"/>
        <w:numPr>
          <w:ilvl w:val="0"/>
          <w:numId w:val="2"/>
        </w:numPr>
        <w:spacing w:after="0" w:line="240" w:lineRule="auto"/>
        <w:ind w:left="0" w:firstLine="709"/>
        <w:jc w:val="both"/>
        <w:rPr>
          <w:rFonts w:ascii="Times New Roman" w:hAnsi="Times New Roman"/>
          <w:sz w:val="32"/>
          <w:szCs w:val="32"/>
        </w:rPr>
      </w:pPr>
      <w:r>
        <w:rPr>
          <w:rFonts w:ascii="Times New Roman" w:hAnsi="Times New Roman"/>
          <w:sz w:val="32"/>
          <w:szCs w:val="32"/>
        </w:rPr>
        <w:t>Дайте визначення поняття „багатопрофільна лікарня інтенсивного лікування першого рівня”</w:t>
      </w:r>
    </w:p>
    <w:p w:rsidR="002C6BA9" w:rsidRDefault="002C6BA9" w:rsidP="00274F0B">
      <w:pPr>
        <w:pStyle w:val="a5"/>
        <w:numPr>
          <w:ilvl w:val="0"/>
          <w:numId w:val="2"/>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„багатопрофільна лікарня інтенсивного лікування другого рівня”</w:t>
      </w:r>
    </w:p>
    <w:p w:rsidR="002C6BA9" w:rsidRDefault="002C6BA9" w:rsidP="00274F0B">
      <w:pPr>
        <w:pStyle w:val="a5"/>
        <w:numPr>
          <w:ilvl w:val="0"/>
          <w:numId w:val="2"/>
        </w:numPr>
        <w:spacing w:after="0" w:line="240" w:lineRule="auto"/>
        <w:ind w:left="0" w:firstLine="709"/>
        <w:jc w:val="both"/>
        <w:rPr>
          <w:rFonts w:ascii="Times New Roman" w:hAnsi="Times New Roman"/>
          <w:sz w:val="32"/>
          <w:szCs w:val="32"/>
        </w:rPr>
      </w:pPr>
      <w:r>
        <w:rPr>
          <w:rFonts w:ascii="Times New Roman" w:hAnsi="Times New Roman"/>
          <w:sz w:val="32"/>
          <w:szCs w:val="32"/>
        </w:rPr>
        <w:t>Визначте поняття „електронна система охорони здоров’я”</w:t>
      </w:r>
    </w:p>
    <w:p w:rsidR="002C6BA9" w:rsidRDefault="002C6BA9" w:rsidP="00274F0B">
      <w:pPr>
        <w:pStyle w:val="a5"/>
        <w:numPr>
          <w:ilvl w:val="0"/>
          <w:numId w:val="2"/>
        </w:numPr>
        <w:spacing w:after="0" w:line="240" w:lineRule="auto"/>
        <w:ind w:left="0" w:firstLine="709"/>
        <w:jc w:val="both"/>
        <w:rPr>
          <w:rFonts w:ascii="Times New Roman" w:hAnsi="Times New Roman"/>
          <w:sz w:val="32"/>
          <w:szCs w:val="32"/>
        </w:rPr>
      </w:pPr>
      <w:r>
        <w:rPr>
          <w:rFonts w:ascii="Times New Roman" w:hAnsi="Times New Roman"/>
          <w:sz w:val="32"/>
          <w:szCs w:val="32"/>
        </w:rPr>
        <w:t>Дайте визначення поняття „кластерний заклад охорони здоров’я”</w:t>
      </w:r>
    </w:p>
    <w:p w:rsidR="002C6BA9" w:rsidRDefault="002C6BA9" w:rsidP="00274F0B">
      <w:pPr>
        <w:pStyle w:val="a5"/>
        <w:numPr>
          <w:ilvl w:val="0"/>
          <w:numId w:val="2"/>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„надкластерний заклад охорони здоров’я”</w:t>
      </w:r>
    </w:p>
    <w:p w:rsidR="002C6BA9" w:rsidRDefault="002C6BA9" w:rsidP="00274F0B">
      <w:pPr>
        <w:pStyle w:val="a5"/>
        <w:numPr>
          <w:ilvl w:val="0"/>
          <w:numId w:val="2"/>
        </w:numPr>
        <w:spacing w:after="0" w:line="240" w:lineRule="auto"/>
        <w:ind w:left="0" w:firstLine="709"/>
        <w:jc w:val="both"/>
        <w:rPr>
          <w:rFonts w:ascii="Times New Roman" w:hAnsi="Times New Roman"/>
          <w:sz w:val="32"/>
          <w:szCs w:val="32"/>
        </w:rPr>
      </w:pPr>
      <w:r>
        <w:rPr>
          <w:rFonts w:ascii="Times New Roman" w:hAnsi="Times New Roman"/>
          <w:sz w:val="32"/>
          <w:szCs w:val="32"/>
        </w:rPr>
        <w:t>Визначте поняття „референтні заклади охорони здоров’я”</w:t>
      </w:r>
    </w:p>
    <w:p w:rsidR="002C6BA9" w:rsidRDefault="002C6BA9" w:rsidP="00274F0B">
      <w:pPr>
        <w:pStyle w:val="a5"/>
        <w:numPr>
          <w:ilvl w:val="0"/>
          <w:numId w:val="2"/>
        </w:numPr>
        <w:spacing w:after="0" w:line="240" w:lineRule="auto"/>
        <w:ind w:left="0" w:firstLine="709"/>
        <w:jc w:val="both"/>
        <w:rPr>
          <w:rFonts w:ascii="Times New Roman" w:hAnsi="Times New Roman"/>
          <w:sz w:val="32"/>
          <w:szCs w:val="32"/>
        </w:rPr>
      </w:pPr>
      <w:r>
        <w:rPr>
          <w:rFonts w:ascii="Times New Roman" w:hAnsi="Times New Roman"/>
          <w:sz w:val="32"/>
          <w:szCs w:val="32"/>
        </w:rPr>
        <w:t>Дайте визначення поняття „фізична та реабілітаційна медицина”</w:t>
      </w:r>
    </w:p>
    <w:p w:rsidR="002C6BA9" w:rsidRDefault="002C6BA9" w:rsidP="00274F0B">
      <w:pPr>
        <w:pStyle w:val="a5"/>
        <w:numPr>
          <w:ilvl w:val="0"/>
          <w:numId w:val="2"/>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„центральна база даних”</w:t>
      </w:r>
    </w:p>
    <w:p w:rsidR="001A1E00" w:rsidRPr="00177942" w:rsidRDefault="005A1F76" w:rsidP="00274F0B">
      <w:pPr>
        <w:ind w:firstLine="709"/>
        <w:jc w:val="both"/>
        <w:rPr>
          <w:sz w:val="32"/>
          <w:szCs w:val="32"/>
          <w:lang w:val="uk-UA"/>
        </w:rPr>
      </w:pPr>
      <w:r w:rsidRPr="00177942">
        <w:rPr>
          <w:sz w:val="32"/>
          <w:szCs w:val="32"/>
          <w:lang w:val="uk-UA"/>
        </w:rPr>
        <w:t xml:space="preserve">                                                                               </w:t>
      </w:r>
    </w:p>
    <w:p w:rsidR="003D6795" w:rsidRPr="00177942" w:rsidRDefault="003D6795" w:rsidP="00274F0B">
      <w:pPr>
        <w:ind w:firstLine="709"/>
        <w:jc w:val="center"/>
        <w:rPr>
          <w:b/>
          <w:color w:val="000000" w:themeColor="text1"/>
          <w:sz w:val="32"/>
          <w:szCs w:val="32"/>
        </w:rPr>
      </w:pPr>
      <w:r w:rsidRPr="00177942">
        <w:rPr>
          <w:b/>
          <w:color w:val="000000" w:themeColor="text1"/>
          <w:sz w:val="32"/>
          <w:szCs w:val="32"/>
        </w:rPr>
        <w:t>Нормативні джерела</w:t>
      </w:r>
    </w:p>
    <w:p w:rsidR="005A1F76" w:rsidRPr="00177942" w:rsidRDefault="005A1F76" w:rsidP="00274F0B">
      <w:pPr>
        <w:ind w:firstLine="709"/>
        <w:jc w:val="both"/>
        <w:rPr>
          <w:sz w:val="32"/>
          <w:szCs w:val="32"/>
          <w:lang w:val="uk-UA"/>
        </w:rPr>
      </w:pPr>
    </w:p>
    <w:p w:rsidR="006A7A27" w:rsidRPr="00177942" w:rsidRDefault="00A770DA" w:rsidP="00274F0B">
      <w:pPr>
        <w:pStyle w:val="a5"/>
        <w:numPr>
          <w:ilvl w:val="3"/>
          <w:numId w:val="12"/>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 xml:space="preserve">Конвенція про захист прав людини і основоположних свобод: Рада Європи; Конвенція, Міжнародний документ від 04 листопада 1950 р. </w:t>
      </w:r>
      <w:r w:rsidR="006A7A27" w:rsidRPr="00177942">
        <w:rPr>
          <w:rFonts w:ascii="Times New Roman" w:hAnsi="Times New Roman"/>
          <w:color w:val="000000" w:themeColor="text1"/>
          <w:sz w:val="32"/>
          <w:szCs w:val="32"/>
          <w:lang w:val="ru-RU" w:eastAsia="ru-RU"/>
        </w:rPr>
        <w:t xml:space="preserve">[Електронний ресурс ] Режим доступу:  </w:t>
      </w:r>
      <w:hyperlink r:id="rId8" w:history="1">
        <w:r w:rsidR="006A7A27" w:rsidRPr="00177942">
          <w:rPr>
            <w:rStyle w:val="a6"/>
            <w:rFonts w:ascii="Times New Roman" w:hAnsi="Times New Roman"/>
            <w:sz w:val="32"/>
            <w:szCs w:val="32"/>
            <w:lang w:val="en-US" w:eastAsia="ru-RU"/>
          </w:rPr>
          <w:t>ht</w:t>
        </w:r>
        <w:r w:rsidR="006A7A27" w:rsidRPr="00177942">
          <w:rPr>
            <w:rStyle w:val="a6"/>
            <w:rFonts w:ascii="Times New Roman" w:hAnsi="Times New Roman"/>
            <w:sz w:val="32"/>
            <w:szCs w:val="32"/>
            <w:lang w:val="ru-RU" w:eastAsia="ru-RU"/>
          </w:rPr>
          <w:t>tp://zakon.rada.gov.ua</w:t>
        </w:r>
      </w:hyperlink>
    </w:p>
    <w:p w:rsidR="006A7A27" w:rsidRPr="00177942" w:rsidRDefault="00A770DA" w:rsidP="00274F0B">
      <w:pPr>
        <w:pStyle w:val="a5"/>
        <w:numPr>
          <w:ilvl w:val="3"/>
          <w:numId w:val="12"/>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 xml:space="preserve">Конституція України від 28.06.1996 р.  </w:t>
      </w:r>
      <w:r w:rsidR="006A7A27" w:rsidRPr="00177942">
        <w:rPr>
          <w:rFonts w:ascii="Times New Roman" w:hAnsi="Times New Roman"/>
          <w:color w:val="000000" w:themeColor="text1"/>
          <w:sz w:val="32"/>
          <w:szCs w:val="32"/>
          <w:lang w:val="ru-RU" w:eastAsia="ru-RU"/>
        </w:rPr>
        <w:t xml:space="preserve">[Електронний ресурс ] Режим доступу:  </w:t>
      </w:r>
      <w:hyperlink r:id="rId9" w:history="1">
        <w:r w:rsidR="006A7A27" w:rsidRPr="00177942">
          <w:rPr>
            <w:rStyle w:val="a6"/>
            <w:rFonts w:ascii="Times New Roman" w:hAnsi="Times New Roman"/>
            <w:sz w:val="32"/>
            <w:szCs w:val="32"/>
            <w:lang w:val="en-US" w:eastAsia="ru-RU"/>
          </w:rPr>
          <w:t>ht</w:t>
        </w:r>
        <w:r w:rsidR="006A7A27" w:rsidRPr="00177942">
          <w:rPr>
            <w:rStyle w:val="a6"/>
            <w:rFonts w:ascii="Times New Roman" w:hAnsi="Times New Roman"/>
            <w:sz w:val="32"/>
            <w:szCs w:val="32"/>
            <w:lang w:val="ru-RU" w:eastAsia="ru-RU"/>
          </w:rPr>
          <w:t>tp://zakon.rada.gov.ua</w:t>
        </w:r>
      </w:hyperlink>
    </w:p>
    <w:p w:rsidR="006A7A27" w:rsidRPr="00177942" w:rsidRDefault="00A770DA" w:rsidP="00274F0B">
      <w:pPr>
        <w:pStyle w:val="a5"/>
        <w:numPr>
          <w:ilvl w:val="3"/>
          <w:numId w:val="12"/>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Цивільний кодекс України вiд 16.01.2003 р. № 435-IV (в ред. від 01. 02. 2020р.)</w:t>
      </w:r>
      <w:r w:rsidR="00582727"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xml:space="preserve"> </w:t>
      </w:r>
      <w:r w:rsidR="006A7A27" w:rsidRPr="00177942">
        <w:rPr>
          <w:rFonts w:ascii="Times New Roman" w:hAnsi="Times New Roman"/>
          <w:color w:val="000000" w:themeColor="text1"/>
          <w:sz w:val="32"/>
          <w:szCs w:val="32"/>
          <w:lang w:val="ru-RU" w:eastAsia="ru-RU"/>
        </w:rPr>
        <w:t xml:space="preserve">[Електронний ресурс ] Режим доступу:  </w:t>
      </w:r>
      <w:hyperlink r:id="rId10" w:history="1">
        <w:r w:rsidR="006A7A27" w:rsidRPr="00177942">
          <w:rPr>
            <w:rStyle w:val="a6"/>
            <w:rFonts w:ascii="Times New Roman" w:hAnsi="Times New Roman"/>
            <w:sz w:val="32"/>
            <w:szCs w:val="32"/>
            <w:lang w:val="en-US" w:eastAsia="ru-RU"/>
          </w:rPr>
          <w:t>ht</w:t>
        </w:r>
        <w:r w:rsidR="006A7A27" w:rsidRPr="00177942">
          <w:rPr>
            <w:rStyle w:val="a6"/>
            <w:rFonts w:ascii="Times New Roman" w:hAnsi="Times New Roman"/>
            <w:sz w:val="32"/>
            <w:szCs w:val="32"/>
            <w:lang w:val="ru-RU" w:eastAsia="ru-RU"/>
          </w:rPr>
          <w:t>tp://zakon.rada.gov.ua</w:t>
        </w:r>
      </w:hyperlink>
    </w:p>
    <w:p w:rsidR="006A7A27" w:rsidRPr="00177942" w:rsidRDefault="00A770D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lang w:val="ru-RU" w:eastAsia="ru-RU"/>
        </w:rPr>
        <w:lastRenderedPageBreak/>
        <w:t>Основи законодавства України про охорону здоров’я: Закон</w:t>
      </w:r>
      <w:r w:rsidR="00784110" w:rsidRPr="00177942">
        <w:rPr>
          <w:rFonts w:ascii="Times New Roman" w:hAnsi="Times New Roman"/>
          <w:color w:val="000000" w:themeColor="text1"/>
          <w:sz w:val="32"/>
          <w:szCs w:val="32"/>
          <w:lang w:val="ru-RU" w:eastAsia="ru-RU"/>
        </w:rPr>
        <w:t xml:space="preserve"> України </w:t>
      </w:r>
      <w:r w:rsidRPr="00177942">
        <w:rPr>
          <w:rFonts w:ascii="Times New Roman" w:hAnsi="Times New Roman"/>
          <w:color w:val="000000" w:themeColor="text1"/>
          <w:sz w:val="32"/>
          <w:szCs w:val="32"/>
          <w:lang w:val="ru-RU" w:eastAsia="ru-RU"/>
        </w:rPr>
        <w:t>вiд 19.11.1992 р. (в ред. від 16. 01. 2020 р.)</w:t>
      </w:r>
      <w:r w:rsidR="00582727"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xml:space="preserve"> </w:t>
      </w:r>
      <w:r w:rsidR="006A7A27" w:rsidRPr="00177942">
        <w:rPr>
          <w:rFonts w:ascii="Times New Roman" w:hAnsi="Times New Roman"/>
          <w:color w:val="000000" w:themeColor="text1"/>
          <w:sz w:val="32"/>
          <w:szCs w:val="32"/>
          <w:lang w:val="ru-RU" w:eastAsia="ru-RU"/>
        </w:rPr>
        <w:t xml:space="preserve">[Електронний ресурс ] Режим доступу:  </w:t>
      </w:r>
      <w:hyperlink r:id="rId11" w:history="1">
        <w:r w:rsidR="006A7A27" w:rsidRPr="00177942">
          <w:rPr>
            <w:rStyle w:val="a6"/>
            <w:rFonts w:ascii="Times New Roman" w:hAnsi="Times New Roman"/>
            <w:sz w:val="32"/>
            <w:szCs w:val="32"/>
            <w:lang w:val="en-US" w:eastAsia="ru-RU"/>
          </w:rPr>
          <w:t>ht</w:t>
        </w:r>
        <w:r w:rsidR="006A7A27" w:rsidRPr="00177942">
          <w:rPr>
            <w:rStyle w:val="a6"/>
            <w:rFonts w:ascii="Times New Roman" w:hAnsi="Times New Roman"/>
            <w:sz w:val="32"/>
            <w:szCs w:val="32"/>
            <w:lang w:val="ru-RU" w:eastAsia="ru-RU"/>
          </w:rPr>
          <w:t>tp://zakon.rada.gov.ua</w:t>
        </w:r>
      </w:hyperlink>
    </w:p>
    <w:p w:rsidR="006A7A27" w:rsidRPr="00177942" w:rsidRDefault="00A770DA" w:rsidP="00274F0B">
      <w:pPr>
        <w:pStyle w:val="a5"/>
        <w:numPr>
          <w:ilvl w:val="3"/>
          <w:numId w:val="12"/>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Про виконання рішень та застосування практики Європейського Суду з прав людини: Закон</w:t>
      </w:r>
      <w:r w:rsidR="00784110" w:rsidRPr="00177942">
        <w:rPr>
          <w:rFonts w:ascii="Times New Roman" w:hAnsi="Times New Roman"/>
          <w:color w:val="000000" w:themeColor="text1"/>
          <w:sz w:val="32"/>
          <w:szCs w:val="32"/>
          <w:lang w:val="ru-RU" w:eastAsia="ru-RU"/>
        </w:rPr>
        <w:t xml:space="preserve"> України</w:t>
      </w:r>
      <w:r w:rsidRPr="00177942">
        <w:rPr>
          <w:rFonts w:ascii="Times New Roman" w:hAnsi="Times New Roman"/>
          <w:color w:val="000000" w:themeColor="text1"/>
          <w:sz w:val="32"/>
          <w:szCs w:val="32"/>
          <w:lang w:val="ru-RU" w:eastAsia="ru-RU"/>
        </w:rPr>
        <w:t xml:space="preserve"> вiд 23.02.2006 р. (в ред. від 02. 12. 2012 р.)</w:t>
      </w:r>
      <w:r w:rsidR="00582727"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xml:space="preserve"> </w:t>
      </w:r>
      <w:r w:rsidR="006A7A27" w:rsidRPr="00177942">
        <w:rPr>
          <w:rFonts w:ascii="Times New Roman" w:hAnsi="Times New Roman"/>
          <w:color w:val="000000" w:themeColor="text1"/>
          <w:sz w:val="32"/>
          <w:szCs w:val="32"/>
          <w:lang w:val="ru-RU" w:eastAsia="ru-RU"/>
        </w:rPr>
        <w:t xml:space="preserve">[Електронний ресурс ] Режим доступу:  </w:t>
      </w:r>
      <w:hyperlink r:id="rId12" w:history="1">
        <w:r w:rsidR="006A7A27" w:rsidRPr="00177942">
          <w:rPr>
            <w:rStyle w:val="a6"/>
            <w:rFonts w:ascii="Times New Roman" w:hAnsi="Times New Roman"/>
            <w:sz w:val="32"/>
            <w:szCs w:val="32"/>
            <w:lang w:val="en-US" w:eastAsia="ru-RU"/>
          </w:rPr>
          <w:t>ht</w:t>
        </w:r>
        <w:r w:rsidR="006A7A27" w:rsidRPr="00177942">
          <w:rPr>
            <w:rStyle w:val="a6"/>
            <w:rFonts w:ascii="Times New Roman" w:hAnsi="Times New Roman"/>
            <w:sz w:val="32"/>
            <w:szCs w:val="32"/>
            <w:lang w:val="ru-RU" w:eastAsia="ru-RU"/>
          </w:rPr>
          <w:t>tp://zakon.rada.gov.ua</w:t>
        </w:r>
      </w:hyperlink>
    </w:p>
    <w:p w:rsidR="006A7A27" w:rsidRPr="00177942" w:rsidRDefault="00A770DA" w:rsidP="00274F0B">
      <w:pPr>
        <w:pStyle w:val="a5"/>
        <w:numPr>
          <w:ilvl w:val="3"/>
          <w:numId w:val="12"/>
        </w:numPr>
        <w:spacing w:after="0" w:line="240" w:lineRule="auto"/>
        <w:ind w:left="0" w:firstLine="709"/>
        <w:jc w:val="both"/>
        <w:rPr>
          <w:rStyle w:val="a6"/>
          <w:rFonts w:ascii="Times New Roman" w:hAnsi="Times New Roman"/>
          <w:color w:val="auto"/>
          <w:sz w:val="32"/>
          <w:szCs w:val="32"/>
          <w:u w:val="none"/>
        </w:rPr>
      </w:pPr>
      <w:r w:rsidRPr="00177942">
        <w:rPr>
          <w:rFonts w:ascii="Times New Roman" w:hAnsi="Times New Roman"/>
          <w:color w:val="000000" w:themeColor="text1"/>
          <w:sz w:val="32"/>
          <w:szCs w:val="32"/>
          <w:lang w:eastAsia="ru-RU"/>
        </w:rPr>
        <w:t xml:space="preserve">Про державні фінансові гарантії медичного обслуговування населення: Закон України від 19.10.2017 р. </w:t>
      </w:r>
      <w:r w:rsidR="006A7A27" w:rsidRPr="00177942">
        <w:rPr>
          <w:rFonts w:ascii="Times New Roman" w:hAnsi="Times New Roman"/>
          <w:color w:val="000000" w:themeColor="text1"/>
          <w:sz w:val="32"/>
          <w:szCs w:val="32"/>
          <w:lang w:val="ru-RU" w:eastAsia="ru-RU"/>
        </w:rPr>
        <w:t xml:space="preserve">[Електронний ресурс ] Режим доступу:  </w:t>
      </w:r>
      <w:hyperlink r:id="rId13" w:history="1">
        <w:r w:rsidR="006A7A27" w:rsidRPr="00177942">
          <w:rPr>
            <w:rStyle w:val="a6"/>
            <w:rFonts w:ascii="Times New Roman" w:hAnsi="Times New Roman"/>
            <w:sz w:val="32"/>
            <w:szCs w:val="32"/>
            <w:lang w:val="en-US" w:eastAsia="ru-RU"/>
          </w:rPr>
          <w:t>ht</w:t>
        </w:r>
        <w:r w:rsidR="006A7A27" w:rsidRPr="00177942">
          <w:rPr>
            <w:rStyle w:val="a6"/>
            <w:rFonts w:ascii="Times New Roman" w:hAnsi="Times New Roman"/>
            <w:sz w:val="32"/>
            <w:szCs w:val="32"/>
            <w:lang w:val="ru-RU" w:eastAsia="ru-RU"/>
          </w:rPr>
          <w:t>tp://zakon.rada.gov.ua</w:t>
        </w:r>
      </w:hyperlink>
    </w:p>
    <w:p w:rsidR="006A7A27" w:rsidRPr="00177942" w:rsidRDefault="00A770DA" w:rsidP="00274F0B">
      <w:pPr>
        <w:pStyle w:val="a5"/>
        <w:numPr>
          <w:ilvl w:val="3"/>
          <w:numId w:val="12"/>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 xml:space="preserve">Етичний кодекс лікаря України, прийнятий і підписаний на Всеукраїнському з’їзді лікарських організацій та Х З’їзді Всеукраїнського лікарського товариства від 27.09.2009 р. </w:t>
      </w:r>
      <w:r w:rsidR="006A7A27" w:rsidRPr="00177942">
        <w:rPr>
          <w:rFonts w:ascii="Times New Roman" w:hAnsi="Times New Roman"/>
          <w:color w:val="000000" w:themeColor="text1"/>
          <w:sz w:val="32"/>
          <w:szCs w:val="32"/>
          <w:lang w:eastAsia="ru-RU"/>
        </w:rPr>
        <w:t xml:space="preserve">[Електронний ресурс ] Режим доступу:  </w:t>
      </w:r>
      <w:hyperlink r:id="rId14" w:history="1">
        <w:r w:rsidR="006A7A27" w:rsidRPr="00177942">
          <w:rPr>
            <w:rStyle w:val="a6"/>
            <w:rFonts w:ascii="Times New Roman" w:hAnsi="Times New Roman"/>
            <w:sz w:val="32"/>
            <w:szCs w:val="32"/>
            <w:lang w:val="en-US" w:eastAsia="ru-RU"/>
          </w:rPr>
          <w:t>ht</w:t>
        </w:r>
        <w:r w:rsidR="006A7A27" w:rsidRPr="00177942">
          <w:rPr>
            <w:rStyle w:val="a6"/>
            <w:rFonts w:ascii="Times New Roman" w:hAnsi="Times New Roman"/>
            <w:sz w:val="32"/>
            <w:szCs w:val="32"/>
            <w:lang w:val="ru-RU" w:eastAsia="ru-RU"/>
          </w:rPr>
          <w:t>tp</w:t>
        </w:r>
        <w:r w:rsidR="006A7A27" w:rsidRPr="00177942">
          <w:rPr>
            <w:rStyle w:val="a6"/>
            <w:rFonts w:ascii="Times New Roman" w:hAnsi="Times New Roman"/>
            <w:sz w:val="32"/>
            <w:szCs w:val="32"/>
            <w:lang w:eastAsia="ru-RU"/>
          </w:rPr>
          <w:t>://</w:t>
        </w:r>
        <w:r w:rsidR="006A7A27" w:rsidRPr="00177942">
          <w:rPr>
            <w:rStyle w:val="a6"/>
            <w:rFonts w:ascii="Times New Roman" w:hAnsi="Times New Roman"/>
            <w:sz w:val="32"/>
            <w:szCs w:val="32"/>
            <w:lang w:val="ru-RU" w:eastAsia="ru-RU"/>
          </w:rPr>
          <w:t>zakon</w:t>
        </w:r>
        <w:r w:rsidR="006A7A27" w:rsidRPr="00177942">
          <w:rPr>
            <w:rStyle w:val="a6"/>
            <w:rFonts w:ascii="Times New Roman" w:hAnsi="Times New Roman"/>
            <w:sz w:val="32"/>
            <w:szCs w:val="32"/>
            <w:lang w:eastAsia="ru-RU"/>
          </w:rPr>
          <w:t>.</w:t>
        </w:r>
        <w:r w:rsidR="006A7A27" w:rsidRPr="00177942">
          <w:rPr>
            <w:rStyle w:val="a6"/>
            <w:rFonts w:ascii="Times New Roman" w:hAnsi="Times New Roman"/>
            <w:sz w:val="32"/>
            <w:szCs w:val="32"/>
            <w:lang w:val="ru-RU" w:eastAsia="ru-RU"/>
          </w:rPr>
          <w:t>rada</w:t>
        </w:r>
        <w:r w:rsidR="006A7A27" w:rsidRPr="00177942">
          <w:rPr>
            <w:rStyle w:val="a6"/>
            <w:rFonts w:ascii="Times New Roman" w:hAnsi="Times New Roman"/>
            <w:sz w:val="32"/>
            <w:szCs w:val="32"/>
            <w:lang w:eastAsia="ru-RU"/>
          </w:rPr>
          <w:t>.</w:t>
        </w:r>
        <w:r w:rsidR="006A7A27" w:rsidRPr="00177942">
          <w:rPr>
            <w:rStyle w:val="a6"/>
            <w:rFonts w:ascii="Times New Roman" w:hAnsi="Times New Roman"/>
            <w:sz w:val="32"/>
            <w:szCs w:val="32"/>
            <w:lang w:val="ru-RU" w:eastAsia="ru-RU"/>
          </w:rPr>
          <w:t>gov</w:t>
        </w:r>
        <w:r w:rsidR="006A7A27" w:rsidRPr="00177942">
          <w:rPr>
            <w:rStyle w:val="a6"/>
            <w:rFonts w:ascii="Times New Roman" w:hAnsi="Times New Roman"/>
            <w:sz w:val="32"/>
            <w:szCs w:val="32"/>
            <w:lang w:eastAsia="ru-RU"/>
          </w:rPr>
          <w:t>.</w:t>
        </w:r>
        <w:r w:rsidR="006A7A27" w:rsidRPr="00177942">
          <w:rPr>
            <w:rStyle w:val="a6"/>
            <w:rFonts w:ascii="Times New Roman" w:hAnsi="Times New Roman"/>
            <w:sz w:val="32"/>
            <w:szCs w:val="32"/>
            <w:lang w:val="ru-RU" w:eastAsia="ru-RU"/>
          </w:rPr>
          <w:t>ua</w:t>
        </w:r>
      </w:hyperlink>
    </w:p>
    <w:p w:rsidR="00D3647F" w:rsidRPr="00177942" w:rsidRDefault="00D3647F" w:rsidP="00274F0B">
      <w:pPr>
        <w:pStyle w:val="a5"/>
        <w:spacing w:after="0" w:line="240" w:lineRule="auto"/>
        <w:ind w:left="0" w:firstLine="709"/>
        <w:jc w:val="both"/>
        <w:rPr>
          <w:b/>
          <w:color w:val="000000" w:themeColor="text1"/>
          <w:sz w:val="32"/>
          <w:szCs w:val="32"/>
        </w:rPr>
      </w:pPr>
    </w:p>
    <w:p w:rsidR="00D3647F" w:rsidRPr="00177942" w:rsidRDefault="00767DA1" w:rsidP="00274F0B">
      <w:pPr>
        <w:pStyle w:val="a5"/>
        <w:spacing w:after="0" w:line="240" w:lineRule="auto"/>
        <w:ind w:left="0" w:firstLine="709"/>
        <w:jc w:val="center"/>
        <w:rPr>
          <w:rFonts w:ascii="Times New Roman" w:hAnsi="Times New Roman"/>
          <w:b/>
          <w:color w:val="000000" w:themeColor="text1"/>
          <w:sz w:val="32"/>
          <w:szCs w:val="32"/>
        </w:rPr>
      </w:pPr>
      <w:r w:rsidRPr="00177942">
        <w:rPr>
          <w:rFonts w:ascii="Times New Roman" w:hAnsi="Times New Roman"/>
          <w:b/>
          <w:color w:val="000000" w:themeColor="text1"/>
          <w:sz w:val="32"/>
          <w:szCs w:val="32"/>
        </w:rPr>
        <w:t>Рекомендована література</w:t>
      </w:r>
    </w:p>
    <w:p w:rsidR="00D3647F" w:rsidRPr="00177942" w:rsidRDefault="00D3647F" w:rsidP="00274F0B">
      <w:pPr>
        <w:ind w:firstLine="709"/>
        <w:jc w:val="both"/>
        <w:rPr>
          <w:b/>
          <w:color w:val="000000" w:themeColor="text1"/>
          <w:sz w:val="32"/>
          <w:szCs w:val="32"/>
        </w:rPr>
      </w:pPr>
    </w:p>
    <w:p w:rsidR="002E681A" w:rsidRPr="002E681A" w:rsidRDefault="002E681A" w:rsidP="00274F0B">
      <w:pPr>
        <w:pStyle w:val="a5"/>
        <w:numPr>
          <w:ilvl w:val="3"/>
          <w:numId w:val="12"/>
        </w:numPr>
        <w:autoSpaceDE w:val="0"/>
        <w:autoSpaceDN w:val="0"/>
        <w:adjustRightInd w:val="0"/>
        <w:spacing w:after="0" w:line="240" w:lineRule="auto"/>
        <w:ind w:left="0" w:firstLine="709"/>
        <w:jc w:val="both"/>
        <w:rPr>
          <w:rFonts w:ascii="Times New Roman" w:hAnsi="Times New Roman"/>
          <w:color w:val="000000" w:themeColor="text1"/>
          <w:sz w:val="32"/>
          <w:szCs w:val="32"/>
          <w:lang w:val="ru-RU" w:eastAsia="ru-RU"/>
        </w:rPr>
      </w:pPr>
      <w:r w:rsidRPr="002E681A">
        <w:rPr>
          <w:rFonts w:ascii="Times New Roman" w:hAnsi="Times New Roman"/>
          <w:color w:val="000000" w:themeColor="text1"/>
          <w:sz w:val="32"/>
          <w:szCs w:val="32"/>
          <w:lang w:val="ru-RU" w:eastAsia="ru-RU"/>
        </w:rPr>
        <w:t>Бєлікова</w:t>
      </w:r>
      <w:r>
        <w:rPr>
          <w:rFonts w:ascii="Times New Roman" w:hAnsi="Times New Roman"/>
          <w:color w:val="000000" w:themeColor="text1"/>
          <w:sz w:val="32"/>
          <w:szCs w:val="32"/>
          <w:lang w:val="ru-RU" w:eastAsia="ru-RU"/>
        </w:rPr>
        <w:t xml:space="preserve"> І.В. Єдиний медичний </w:t>
      </w:r>
      <w:r w:rsidR="00AC51CF">
        <w:rPr>
          <w:rFonts w:ascii="Times New Roman" w:hAnsi="Times New Roman"/>
          <w:color w:val="000000" w:themeColor="text1"/>
          <w:sz w:val="32"/>
          <w:szCs w:val="32"/>
          <w:lang w:val="ru-RU" w:eastAsia="ru-RU"/>
        </w:rPr>
        <w:t xml:space="preserve">інформаційний </w:t>
      </w:r>
      <w:r>
        <w:rPr>
          <w:rFonts w:ascii="Times New Roman" w:hAnsi="Times New Roman"/>
          <w:color w:val="000000" w:themeColor="text1"/>
          <w:sz w:val="32"/>
          <w:szCs w:val="32"/>
          <w:lang w:val="ru-RU" w:eastAsia="ru-RU"/>
        </w:rPr>
        <w:t>простір</w:t>
      </w:r>
      <w:r w:rsidR="00AC51CF">
        <w:rPr>
          <w:rFonts w:ascii="Times New Roman" w:hAnsi="Times New Roman"/>
          <w:color w:val="000000" w:themeColor="text1"/>
          <w:sz w:val="32"/>
          <w:szCs w:val="32"/>
          <w:lang w:val="ru-RU" w:eastAsia="ru-RU"/>
        </w:rPr>
        <w:t xml:space="preserve"> як основа якісного управління галуззю // Актуальні проблеми сучасної медицини. 2012. Т.12, вип.3. С.170 - 173.</w:t>
      </w:r>
    </w:p>
    <w:p w:rsidR="00414A86" w:rsidRPr="00197A82" w:rsidRDefault="00414A86"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Бібліографія з медичного права : національний контекст / упоряд. І.Я.Сенюта, О.Є Січкоріз, Х.М. Шуб</w:t>
      </w:r>
      <w:r w:rsidR="006A56B0" w:rsidRPr="00177942">
        <w:rPr>
          <w:rFonts w:ascii="Times New Roman" w:hAnsi="Times New Roman"/>
          <w:color w:val="000000" w:themeColor="text1"/>
          <w:sz w:val="32"/>
          <w:szCs w:val="32"/>
          <w:lang w:val="ru-RU" w:eastAsia="ru-RU"/>
        </w:rPr>
        <w:t>а</w:t>
      </w:r>
      <w:r w:rsidR="00784110" w:rsidRPr="00177942">
        <w:rPr>
          <w:rFonts w:ascii="Times New Roman" w:hAnsi="Times New Roman"/>
          <w:color w:val="000000" w:themeColor="text1"/>
          <w:sz w:val="32"/>
          <w:szCs w:val="32"/>
          <w:lang w:val="ru-RU" w:eastAsia="ru-RU"/>
        </w:rPr>
        <w:t>к</w:t>
      </w:r>
      <w:r w:rsidRPr="00177942">
        <w:rPr>
          <w:rFonts w:ascii="Times New Roman" w:hAnsi="Times New Roman"/>
          <w:color w:val="000000" w:themeColor="text1"/>
          <w:sz w:val="32"/>
          <w:szCs w:val="32"/>
          <w:lang w:val="ru-RU" w:eastAsia="ru-RU"/>
        </w:rPr>
        <w:t>; за заг.ред. І.Я.Сенюти, Львів, 2014.</w:t>
      </w:r>
    </w:p>
    <w:p w:rsidR="00197A82" w:rsidRPr="00177942" w:rsidRDefault="00197A82"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Бойко І.В. Право на охорону здоров’я та обмеження, пов’язані з його реалізацією // Медичне право. 2018. № 1 (21). С. 11 - 21.</w:t>
      </w:r>
    </w:p>
    <w:p w:rsidR="00A770DA" w:rsidRPr="00177942" w:rsidRDefault="00A770D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Велика медична енциклопедія / під. ред. Петровського Б.В. 3-є вид. [Електронний ресурс] Режим доступу: </w:t>
      </w:r>
      <w:hyperlink r:id="rId15" w:history="1">
        <w:r w:rsidRPr="00177942">
          <w:rPr>
            <w:rStyle w:val="a6"/>
            <w:rFonts w:ascii="Times New Roman" w:hAnsi="Times New Roman"/>
            <w:color w:val="000000" w:themeColor="text1"/>
            <w:sz w:val="32"/>
            <w:szCs w:val="32"/>
            <w:lang w:val="en-US" w:eastAsia="ru-RU"/>
          </w:rPr>
          <w:t>http</w:t>
        </w:r>
        <w:r w:rsidRPr="00177942">
          <w:rPr>
            <w:rStyle w:val="a6"/>
            <w:rFonts w:ascii="Times New Roman" w:hAnsi="Times New Roman"/>
            <w:color w:val="000000" w:themeColor="text1"/>
            <w:sz w:val="32"/>
            <w:szCs w:val="32"/>
            <w:lang w:val="ru-RU" w:eastAsia="ru-RU"/>
          </w:rPr>
          <w:t>://бмэ.орг/</w:t>
        </w:r>
        <w:r w:rsidRPr="00177942">
          <w:rPr>
            <w:rStyle w:val="a6"/>
            <w:rFonts w:ascii="Times New Roman" w:hAnsi="Times New Roman"/>
            <w:color w:val="000000" w:themeColor="text1"/>
            <w:sz w:val="32"/>
            <w:szCs w:val="32"/>
            <w:lang w:val="en-US" w:eastAsia="ru-RU"/>
          </w:rPr>
          <w:t>index</w:t>
        </w:r>
        <w:r w:rsidRPr="00177942">
          <w:rPr>
            <w:rStyle w:val="a6"/>
            <w:rFonts w:ascii="Times New Roman" w:hAnsi="Times New Roman"/>
            <w:color w:val="000000" w:themeColor="text1"/>
            <w:sz w:val="32"/>
            <w:szCs w:val="32"/>
            <w:lang w:val="ru-RU" w:eastAsia="ru-RU"/>
          </w:rPr>
          <w:t>.</w:t>
        </w:r>
        <w:r w:rsidRPr="00177942">
          <w:rPr>
            <w:rStyle w:val="a6"/>
            <w:rFonts w:ascii="Times New Roman" w:hAnsi="Times New Roman"/>
            <w:color w:val="000000" w:themeColor="text1"/>
            <w:sz w:val="32"/>
            <w:szCs w:val="32"/>
            <w:lang w:val="en-US" w:eastAsia="ru-RU"/>
          </w:rPr>
          <w:t>php</w:t>
        </w:r>
      </w:hyperlink>
    </w:p>
    <w:p w:rsidR="00A770DA" w:rsidRPr="00177942" w:rsidRDefault="00A770D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Вовк С.М. Механізми державного управління системними змінами у сфері охорони здоров’я: автореф. дис… докт. наук з держ. упр.: 25.00.02 / С.М. Вовк, Донецький держ. ун-т управління. Маріуполь. 2019. 40 с.</w:t>
      </w:r>
    </w:p>
    <w:p w:rsidR="00A770DA" w:rsidRDefault="00A770DA" w:rsidP="00274F0B">
      <w:pPr>
        <w:pStyle w:val="a7"/>
        <w:numPr>
          <w:ilvl w:val="3"/>
          <w:numId w:val="12"/>
        </w:numPr>
        <w:ind w:left="0" w:firstLine="709"/>
        <w:jc w:val="both"/>
        <w:rPr>
          <w:b w:val="0"/>
          <w:color w:val="000000" w:themeColor="text1"/>
          <w:sz w:val="32"/>
          <w:szCs w:val="32"/>
        </w:rPr>
      </w:pPr>
      <w:r w:rsidRPr="00177942">
        <w:rPr>
          <w:b w:val="0"/>
          <w:color w:val="000000" w:themeColor="text1"/>
          <w:sz w:val="32"/>
          <w:szCs w:val="32"/>
        </w:rPr>
        <w:t>Грін</w:t>
      </w:r>
      <w:r w:rsidR="00051673" w:rsidRPr="00177942">
        <w:rPr>
          <w:b w:val="0"/>
          <w:color w:val="000000" w:themeColor="text1"/>
          <w:sz w:val="32"/>
          <w:szCs w:val="32"/>
        </w:rPr>
        <w:t xml:space="preserve"> </w:t>
      </w:r>
      <w:r w:rsidRPr="00177942">
        <w:rPr>
          <w:b w:val="0"/>
          <w:color w:val="000000" w:themeColor="text1"/>
          <w:sz w:val="32"/>
          <w:szCs w:val="32"/>
        </w:rPr>
        <w:t>О.О. Загальне медичне право: Навчальний посібник: А</w:t>
      </w:r>
      <w:r w:rsidR="006D1C1B" w:rsidRPr="00177942">
        <w:rPr>
          <w:b w:val="0"/>
          <w:color w:val="000000" w:themeColor="text1"/>
          <w:sz w:val="32"/>
          <w:szCs w:val="32"/>
        </w:rPr>
        <w:t>льб. схем. Ужгород</w:t>
      </w:r>
      <w:r w:rsidRPr="00177942">
        <w:rPr>
          <w:b w:val="0"/>
          <w:color w:val="000000" w:themeColor="text1"/>
          <w:sz w:val="32"/>
          <w:szCs w:val="32"/>
        </w:rPr>
        <w:t xml:space="preserve">, 2017. </w:t>
      </w:r>
      <w:r w:rsidR="00051673" w:rsidRPr="00177942">
        <w:rPr>
          <w:b w:val="0"/>
          <w:color w:val="000000" w:themeColor="text1"/>
          <w:sz w:val="32"/>
          <w:szCs w:val="32"/>
        </w:rPr>
        <w:t xml:space="preserve"> С.19 </w:t>
      </w:r>
      <w:r w:rsidR="006D1C1B" w:rsidRPr="00177942">
        <w:rPr>
          <w:b w:val="0"/>
          <w:color w:val="000000" w:themeColor="text1"/>
          <w:sz w:val="32"/>
          <w:szCs w:val="32"/>
        </w:rPr>
        <w:t xml:space="preserve">- </w:t>
      </w:r>
      <w:r w:rsidR="00051673" w:rsidRPr="00177942">
        <w:rPr>
          <w:b w:val="0"/>
          <w:color w:val="000000" w:themeColor="text1"/>
          <w:sz w:val="32"/>
          <w:szCs w:val="32"/>
        </w:rPr>
        <w:t>51.</w:t>
      </w:r>
    </w:p>
    <w:p w:rsidR="003C56E8" w:rsidRPr="00177942" w:rsidRDefault="003C56E8" w:rsidP="00274F0B">
      <w:pPr>
        <w:pStyle w:val="a7"/>
        <w:numPr>
          <w:ilvl w:val="3"/>
          <w:numId w:val="12"/>
        </w:numPr>
        <w:ind w:left="0" w:firstLine="709"/>
        <w:jc w:val="both"/>
        <w:rPr>
          <w:b w:val="0"/>
          <w:color w:val="000000" w:themeColor="text1"/>
          <w:sz w:val="32"/>
          <w:szCs w:val="32"/>
        </w:rPr>
      </w:pPr>
      <w:r>
        <w:rPr>
          <w:b w:val="0"/>
          <w:color w:val="000000" w:themeColor="text1"/>
          <w:sz w:val="32"/>
          <w:szCs w:val="32"/>
        </w:rPr>
        <w:t>Грін О.О. Медичне право в питаннях і відповідях. Загальна частина. Книга 1. Навч. посіб. для студентів вищ. мед. навч. закл. / О.О.</w:t>
      </w:r>
      <w:r w:rsidR="001D09E3">
        <w:rPr>
          <w:b w:val="0"/>
          <w:color w:val="000000" w:themeColor="text1"/>
          <w:sz w:val="32"/>
          <w:szCs w:val="32"/>
        </w:rPr>
        <w:t xml:space="preserve"> Грін. </w:t>
      </w:r>
      <w:r>
        <w:rPr>
          <w:b w:val="0"/>
          <w:color w:val="000000" w:themeColor="text1"/>
          <w:sz w:val="32"/>
          <w:szCs w:val="32"/>
        </w:rPr>
        <w:t xml:space="preserve">Ужгород, 2023. С. </w:t>
      </w:r>
      <w:r w:rsidR="005A3171">
        <w:rPr>
          <w:b w:val="0"/>
          <w:color w:val="000000" w:themeColor="text1"/>
          <w:sz w:val="32"/>
          <w:szCs w:val="32"/>
          <w:lang w:val="ru-RU"/>
        </w:rPr>
        <w:t>40 - 95.</w:t>
      </w:r>
    </w:p>
    <w:p w:rsidR="00680CA0" w:rsidRPr="00177942" w:rsidRDefault="00680CA0" w:rsidP="00274F0B">
      <w:pPr>
        <w:pStyle w:val="a7"/>
        <w:numPr>
          <w:ilvl w:val="3"/>
          <w:numId w:val="12"/>
        </w:numPr>
        <w:ind w:left="0" w:firstLine="709"/>
        <w:jc w:val="both"/>
        <w:rPr>
          <w:b w:val="0"/>
          <w:color w:val="000000" w:themeColor="text1"/>
          <w:sz w:val="32"/>
          <w:szCs w:val="32"/>
        </w:rPr>
      </w:pPr>
      <w:r w:rsidRPr="00177942">
        <w:rPr>
          <w:b w:val="0"/>
          <w:color w:val="000000" w:themeColor="text1"/>
          <w:sz w:val="32"/>
          <w:szCs w:val="32"/>
        </w:rPr>
        <w:lastRenderedPageBreak/>
        <w:t>Грін О.О. Основи медичного права. Альбом схем: навч. посіб. для студентів вищ. навч. закл., Ужгород, 2020. С. 46</w:t>
      </w:r>
      <w:r w:rsidR="001C7477" w:rsidRPr="00177942">
        <w:rPr>
          <w:b w:val="0"/>
          <w:color w:val="000000" w:themeColor="text1"/>
          <w:sz w:val="32"/>
          <w:szCs w:val="32"/>
        </w:rPr>
        <w:t xml:space="preserve"> -</w:t>
      </w:r>
      <w:r w:rsidRPr="00177942">
        <w:rPr>
          <w:b w:val="0"/>
          <w:color w:val="000000" w:themeColor="text1"/>
          <w:sz w:val="32"/>
          <w:szCs w:val="32"/>
        </w:rPr>
        <w:t xml:space="preserve"> 78.</w:t>
      </w:r>
    </w:p>
    <w:p w:rsidR="00A770DA" w:rsidRPr="00177942" w:rsidRDefault="00A770D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Грін О.О.  Шляхи розвитку медичної галузі в умовах проведення медичної реформи // Правове регулювання економічної системи: інституції, правила, процедури: монографія/ за ред. проф. М.В.Савчина. Одеса, 2021. С.</w:t>
      </w:r>
      <w:r w:rsidR="006D1C1B"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321</w:t>
      </w:r>
      <w:r w:rsidR="00582727"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w:t>
      </w:r>
      <w:r w:rsidR="00582727"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360.</w:t>
      </w:r>
    </w:p>
    <w:p w:rsidR="00A770DA" w:rsidRPr="00177942" w:rsidRDefault="00A770D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iCs/>
          <w:color w:val="000000" w:themeColor="text1"/>
          <w:sz w:val="32"/>
          <w:szCs w:val="32"/>
          <w:lang w:eastAsia="ru-RU"/>
        </w:rPr>
        <w:t>Гладун З.С</w:t>
      </w:r>
      <w:r w:rsidRPr="00177942">
        <w:rPr>
          <w:rFonts w:ascii="Times New Roman" w:hAnsi="Times New Roman"/>
          <w:color w:val="000000" w:themeColor="text1"/>
          <w:sz w:val="32"/>
          <w:szCs w:val="32"/>
          <w:lang w:eastAsia="ru-RU"/>
        </w:rPr>
        <w:t>. Адміністративно</w:t>
      </w:r>
      <w:r w:rsidR="00B42C75">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eastAsia="ru-RU"/>
        </w:rPr>
        <w:t>-</w:t>
      </w:r>
      <w:r w:rsidR="00B42C75">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eastAsia="ru-RU"/>
        </w:rPr>
        <w:t>правове регулювання охорони здоров’я населення: Монографія. К., 2008. 720 с.</w:t>
      </w:r>
    </w:p>
    <w:p w:rsidR="00DB2217" w:rsidRPr="00291B1F" w:rsidRDefault="00A770D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DB2217">
        <w:rPr>
          <w:rFonts w:ascii="Times New Roman" w:hAnsi="Times New Roman"/>
          <w:color w:val="000000" w:themeColor="text1"/>
          <w:sz w:val="32"/>
          <w:szCs w:val="32"/>
          <w:lang w:val="ru-RU" w:eastAsia="ru-RU"/>
        </w:rPr>
        <w:t>Гладун З.С. Теоретичні засади адміністративно - правового регулювання охорони здоров’я населення в України: монографія. Львів,</w:t>
      </w:r>
      <w:r w:rsidR="006D1C1B" w:rsidRPr="00DB2217">
        <w:rPr>
          <w:rFonts w:ascii="Times New Roman" w:hAnsi="Times New Roman"/>
          <w:color w:val="000000" w:themeColor="text1"/>
          <w:sz w:val="32"/>
          <w:szCs w:val="32"/>
          <w:lang w:val="ru-RU" w:eastAsia="ru-RU"/>
        </w:rPr>
        <w:t xml:space="preserve"> </w:t>
      </w:r>
      <w:r w:rsidRPr="00DB2217">
        <w:rPr>
          <w:rFonts w:ascii="Times New Roman" w:hAnsi="Times New Roman"/>
          <w:color w:val="000000" w:themeColor="text1"/>
          <w:sz w:val="32"/>
          <w:szCs w:val="32"/>
          <w:lang w:val="ru-RU" w:eastAsia="ru-RU"/>
        </w:rPr>
        <w:t>2015. 442 с.</w:t>
      </w:r>
    </w:p>
    <w:p w:rsidR="00291B1F" w:rsidRPr="00291B1F" w:rsidRDefault="00291B1F"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Pr>
          <w:rFonts w:ascii="Times New Roman" w:hAnsi="Times New Roman"/>
          <w:b/>
          <w:color w:val="000000" w:themeColor="text1"/>
          <w:sz w:val="32"/>
          <w:szCs w:val="32"/>
        </w:rPr>
        <w:t xml:space="preserve">  </w:t>
      </w:r>
      <w:r w:rsidRPr="000332B0">
        <w:rPr>
          <w:rFonts w:ascii="Times New Roman" w:hAnsi="Times New Roman"/>
          <w:color w:val="000000" w:themeColor="text1"/>
          <w:sz w:val="32"/>
          <w:szCs w:val="32"/>
        </w:rPr>
        <w:t xml:space="preserve">Демченко І.С. Е - здоров’я в Україні: правові питання та перспективи запровадження // Медичне право. 2017. № 2 (20). С. 23 </w:t>
      </w:r>
      <w:r>
        <w:rPr>
          <w:rFonts w:ascii="Times New Roman" w:hAnsi="Times New Roman"/>
          <w:color w:val="000000" w:themeColor="text1"/>
          <w:sz w:val="32"/>
          <w:szCs w:val="32"/>
        </w:rPr>
        <w:t>-</w:t>
      </w:r>
      <w:r w:rsidRPr="000332B0">
        <w:rPr>
          <w:rFonts w:ascii="Times New Roman" w:hAnsi="Times New Roman"/>
          <w:color w:val="000000" w:themeColor="text1"/>
          <w:sz w:val="32"/>
          <w:szCs w:val="32"/>
        </w:rPr>
        <w:t xml:space="preserve"> 33</w:t>
      </w:r>
      <w:r>
        <w:rPr>
          <w:rFonts w:ascii="Times New Roman" w:hAnsi="Times New Roman"/>
          <w:color w:val="000000" w:themeColor="text1"/>
          <w:sz w:val="32"/>
          <w:szCs w:val="32"/>
        </w:rPr>
        <w:t>.</w:t>
      </w:r>
      <w:r w:rsidRPr="00291B1F">
        <w:rPr>
          <w:rFonts w:ascii="Times New Roman" w:hAnsi="Times New Roman"/>
          <w:b/>
          <w:color w:val="000000" w:themeColor="text1"/>
          <w:sz w:val="32"/>
          <w:szCs w:val="32"/>
        </w:rPr>
        <w:t xml:space="preserve">     </w:t>
      </w:r>
    </w:p>
    <w:p w:rsidR="003D2388" w:rsidRPr="003D2388" w:rsidRDefault="003D2388" w:rsidP="00274F0B">
      <w:pPr>
        <w:pStyle w:val="a5"/>
        <w:numPr>
          <w:ilvl w:val="3"/>
          <w:numId w:val="12"/>
        </w:numPr>
        <w:autoSpaceDE w:val="0"/>
        <w:autoSpaceDN w:val="0"/>
        <w:adjustRightInd w:val="0"/>
        <w:spacing w:after="0" w:line="240" w:lineRule="auto"/>
        <w:ind w:left="0" w:firstLine="709"/>
        <w:jc w:val="both"/>
        <w:rPr>
          <w:b/>
          <w:color w:val="000000" w:themeColor="text1"/>
          <w:sz w:val="32"/>
          <w:szCs w:val="32"/>
        </w:rPr>
      </w:pPr>
      <w:r>
        <w:rPr>
          <w:rFonts w:ascii="Times New Roman" w:hAnsi="Times New Roman"/>
          <w:color w:val="000000" w:themeColor="text1"/>
          <w:sz w:val="32"/>
          <w:szCs w:val="32"/>
        </w:rPr>
        <w:t xml:space="preserve">  </w:t>
      </w:r>
      <w:r w:rsidR="00DB2217" w:rsidRPr="003D2388">
        <w:rPr>
          <w:rFonts w:ascii="Times New Roman" w:hAnsi="Times New Roman"/>
          <w:color w:val="000000" w:themeColor="text1"/>
          <w:sz w:val="32"/>
          <w:szCs w:val="32"/>
        </w:rPr>
        <w:t>Державна політика у сфері охорони здоров’я: монографія: у 2 ч. / [кол. авт.; упоряд. Я.Ф.Радиш; передм. та заг.ред. М.М. Білинської, Я.Ф. Радиша]. Київ, 2013. Ч.1. 396 с.</w:t>
      </w:r>
    </w:p>
    <w:p w:rsidR="003D2388" w:rsidRPr="00AD440F" w:rsidRDefault="003D2388"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3D2388">
        <w:rPr>
          <w:rFonts w:ascii="Times New Roman" w:hAnsi="Times New Roman"/>
          <w:b/>
          <w:color w:val="000000" w:themeColor="text1"/>
          <w:sz w:val="32"/>
          <w:szCs w:val="32"/>
          <w:lang w:eastAsia="ru-RU"/>
        </w:rPr>
        <w:t xml:space="preserve"> </w:t>
      </w:r>
      <w:r>
        <w:rPr>
          <w:rFonts w:ascii="Times New Roman" w:hAnsi="Times New Roman"/>
          <w:b/>
          <w:color w:val="000000" w:themeColor="text1"/>
          <w:sz w:val="32"/>
          <w:szCs w:val="32"/>
          <w:lang w:eastAsia="ru-RU"/>
        </w:rPr>
        <w:t xml:space="preserve"> </w:t>
      </w:r>
      <w:r w:rsidRPr="003D2388">
        <w:rPr>
          <w:rFonts w:ascii="Times New Roman" w:hAnsi="Times New Roman"/>
          <w:color w:val="000000" w:themeColor="text1"/>
          <w:sz w:val="32"/>
          <w:szCs w:val="32"/>
        </w:rPr>
        <w:t xml:space="preserve">Державне управління реформуванням системи охорони здоров’я в Україні / [ М.М. Білинська, Я.Ф. Радиш, І.В. Рожкова та ін. ]; за заг.ред. М.М. Білинської. Київ; Львів, 2012. 240 с. </w:t>
      </w:r>
    </w:p>
    <w:p w:rsidR="00AD440F" w:rsidRPr="00DA7FAB" w:rsidRDefault="00AD440F"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Pr>
          <w:rFonts w:ascii="Times New Roman" w:hAnsi="Times New Roman"/>
          <w:color w:val="000000" w:themeColor="text1"/>
          <w:sz w:val="32"/>
          <w:szCs w:val="32"/>
        </w:rPr>
        <w:t xml:space="preserve">Екстер А. Точка перетину економіки та права: аналіз економічної ефективності у сфері охорони здоров’я // </w:t>
      </w:r>
      <w:r w:rsidR="001D09E3">
        <w:rPr>
          <w:rFonts w:ascii="Times New Roman" w:hAnsi="Times New Roman"/>
          <w:color w:val="000000" w:themeColor="text1"/>
          <w:sz w:val="32"/>
          <w:szCs w:val="32"/>
        </w:rPr>
        <w:t>М</w:t>
      </w:r>
      <w:r>
        <w:rPr>
          <w:rFonts w:ascii="Times New Roman" w:hAnsi="Times New Roman"/>
          <w:color w:val="000000" w:themeColor="text1"/>
          <w:sz w:val="32"/>
          <w:szCs w:val="32"/>
        </w:rPr>
        <w:t>едичне право. 2015. № 1 (15). С. 11 - 25.</w:t>
      </w:r>
    </w:p>
    <w:p w:rsidR="00B82312" w:rsidRPr="002D1F12" w:rsidRDefault="00DA7FAB" w:rsidP="00274F0B">
      <w:pPr>
        <w:pStyle w:val="a5"/>
        <w:numPr>
          <w:ilvl w:val="3"/>
          <w:numId w:val="12"/>
        </w:numPr>
        <w:autoSpaceDE w:val="0"/>
        <w:autoSpaceDN w:val="0"/>
        <w:adjustRightInd w:val="0"/>
        <w:spacing w:after="0" w:line="240" w:lineRule="auto"/>
        <w:ind w:left="0" w:firstLine="709"/>
        <w:jc w:val="both"/>
        <w:rPr>
          <w:rFonts w:ascii="Times New Roman" w:hAnsi="Times New Roman"/>
          <w:color w:val="000000" w:themeColor="text1"/>
          <w:sz w:val="32"/>
          <w:szCs w:val="32"/>
        </w:rPr>
      </w:pPr>
      <w:r w:rsidRPr="002D1F12">
        <w:rPr>
          <w:rFonts w:ascii="Times New Roman" w:hAnsi="Times New Roman"/>
          <w:color w:val="000000" w:themeColor="text1"/>
          <w:sz w:val="32"/>
          <w:szCs w:val="32"/>
        </w:rPr>
        <w:t xml:space="preserve">  </w:t>
      </w:r>
      <w:r w:rsidR="00B82312" w:rsidRPr="002D1F12">
        <w:rPr>
          <w:rFonts w:ascii="Times New Roman" w:hAnsi="Times New Roman"/>
          <w:b/>
          <w:color w:val="000000" w:themeColor="text1"/>
          <w:sz w:val="32"/>
          <w:szCs w:val="32"/>
        </w:rPr>
        <w:t xml:space="preserve">  </w:t>
      </w:r>
      <w:r w:rsidR="00B82312" w:rsidRPr="002D1F12">
        <w:rPr>
          <w:rFonts w:ascii="Times New Roman" w:hAnsi="Times New Roman"/>
          <w:color w:val="000000" w:themeColor="text1"/>
          <w:sz w:val="32"/>
          <w:szCs w:val="32"/>
        </w:rPr>
        <w:t xml:space="preserve">Єдиний медичний інформаційний простір: упровадження та розвиток „ </w:t>
      </w:r>
      <w:r w:rsidR="00B82312" w:rsidRPr="002D1F12">
        <w:rPr>
          <w:rFonts w:ascii="Times New Roman" w:hAnsi="Times New Roman"/>
          <w:color w:val="000000" w:themeColor="text1"/>
          <w:sz w:val="32"/>
          <w:szCs w:val="32"/>
          <w:lang w:val="en-US"/>
        </w:rPr>
        <w:t>EHEALTH</w:t>
      </w:r>
      <w:r w:rsidR="00B82312" w:rsidRPr="002D1F12">
        <w:rPr>
          <w:rFonts w:ascii="Times New Roman" w:hAnsi="Times New Roman"/>
          <w:color w:val="000000" w:themeColor="text1"/>
          <w:sz w:val="32"/>
          <w:szCs w:val="32"/>
        </w:rPr>
        <w:t xml:space="preserve"> ” // Єдиний медичний простір України: правовий вимір: монографія / за заг. ред. С.Г.Стеценка. Харків, 2022. С. 388 - 394.</w:t>
      </w:r>
    </w:p>
    <w:p w:rsidR="00B82312" w:rsidRPr="000F07DB" w:rsidRDefault="00B82312"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Pr>
          <w:rFonts w:ascii="Times New Roman" w:hAnsi="Times New Roman"/>
          <w:color w:val="000000" w:themeColor="text1"/>
          <w:sz w:val="32"/>
          <w:szCs w:val="32"/>
        </w:rPr>
        <w:t xml:space="preserve">  Єдиний медичний простір як базовий елемент реформування охорони здоров’я в Україні // Єдиний медичний простір України: правовий вимір: монографія</w:t>
      </w:r>
      <w:r w:rsidR="009A52F8">
        <w:rPr>
          <w:rFonts w:ascii="Times New Roman" w:hAnsi="Times New Roman"/>
          <w:color w:val="000000" w:themeColor="text1"/>
          <w:sz w:val="32"/>
          <w:szCs w:val="32"/>
        </w:rPr>
        <w:t xml:space="preserve"> </w:t>
      </w:r>
      <w:r>
        <w:rPr>
          <w:rFonts w:ascii="Times New Roman" w:hAnsi="Times New Roman"/>
          <w:color w:val="000000" w:themeColor="text1"/>
          <w:sz w:val="32"/>
          <w:szCs w:val="32"/>
        </w:rPr>
        <w:t>/ за заг.ред. С.Г.Стеценка. Харків, 2022. С. 37 - 43.</w:t>
      </w:r>
    </w:p>
    <w:p w:rsidR="000F07DB" w:rsidRPr="003D2388" w:rsidRDefault="000F07DB"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Pr>
          <w:rFonts w:ascii="Times New Roman" w:hAnsi="Times New Roman"/>
          <w:color w:val="000000" w:themeColor="text1"/>
          <w:sz w:val="32"/>
          <w:szCs w:val="32"/>
        </w:rPr>
        <w:t>Жаховський В.О. Єдиний медичний прості</w:t>
      </w:r>
      <w:r w:rsidR="001D09E3">
        <w:rPr>
          <w:rFonts w:ascii="Times New Roman" w:hAnsi="Times New Roman"/>
          <w:color w:val="000000" w:themeColor="text1"/>
          <w:sz w:val="32"/>
          <w:szCs w:val="32"/>
        </w:rPr>
        <w:t>р</w:t>
      </w:r>
      <w:r>
        <w:rPr>
          <w:rFonts w:ascii="Times New Roman" w:hAnsi="Times New Roman"/>
          <w:color w:val="000000" w:themeColor="text1"/>
          <w:sz w:val="32"/>
          <w:szCs w:val="32"/>
        </w:rPr>
        <w:t xml:space="preserve"> як елемент формув</w:t>
      </w:r>
      <w:r w:rsidR="001D09E3">
        <w:rPr>
          <w:rFonts w:ascii="Times New Roman" w:hAnsi="Times New Roman"/>
          <w:color w:val="000000" w:themeColor="text1"/>
          <w:sz w:val="32"/>
          <w:szCs w:val="32"/>
        </w:rPr>
        <w:t>а</w:t>
      </w:r>
      <w:r>
        <w:rPr>
          <w:rFonts w:ascii="Times New Roman" w:hAnsi="Times New Roman"/>
          <w:color w:val="000000" w:themeColor="text1"/>
          <w:sz w:val="32"/>
          <w:szCs w:val="32"/>
        </w:rPr>
        <w:t>ння медичного потенціалу держави // Україна. Здоров’я нації. 2016. № 4/1 (41). С. 82 - 86.</w:t>
      </w:r>
    </w:p>
    <w:p w:rsidR="00BE7C74" w:rsidRPr="00BE7C74" w:rsidRDefault="00BE7C74" w:rsidP="00274F0B">
      <w:pPr>
        <w:pStyle w:val="a5"/>
        <w:numPr>
          <w:ilvl w:val="3"/>
          <w:numId w:val="12"/>
        </w:numPr>
        <w:autoSpaceDE w:val="0"/>
        <w:autoSpaceDN w:val="0"/>
        <w:adjustRightInd w:val="0"/>
        <w:spacing w:after="0" w:line="240" w:lineRule="auto"/>
        <w:ind w:left="0" w:firstLine="709"/>
        <w:jc w:val="both"/>
        <w:rPr>
          <w:rFonts w:ascii="Times New Roman" w:hAnsi="Times New Roman"/>
          <w:color w:val="000000" w:themeColor="text1"/>
          <w:sz w:val="32"/>
          <w:szCs w:val="32"/>
          <w:lang w:val="ru-RU" w:eastAsia="ru-RU"/>
        </w:rPr>
      </w:pPr>
      <w:r w:rsidRPr="00BE7C74">
        <w:rPr>
          <w:rFonts w:ascii="Times New Roman" w:hAnsi="Times New Roman"/>
          <w:color w:val="000000" w:themeColor="text1"/>
          <w:sz w:val="32"/>
          <w:szCs w:val="32"/>
          <w:lang w:val="ru-RU" w:eastAsia="ru-RU"/>
        </w:rPr>
        <w:t>Кашинцев</w:t>
      </w:r>
      <w:r w:rsidR="00E567E7">
        <w:rPr>
          <w:rFonts w:ascii="Times New Roman" w:hAnsi="Times New Roman"/>
          <w:color w:val="000000" w:themeColor="text1"/>
          <w:sz w:val="32"/>
          <w:szCs w:val="32"/>
          <w:lang w:val="ru-RU" w:eastAsia="ru-RU"/>
        </w:rPr>
        <w:t>а</w:t>
      </w:r>
      <w:r w:rsidRPr="00BE7C74">
        <w:rPr>
          <w:rFonts w:ascii="Times New Roman" w:hAnsi="Times New Roman"/>
          <w:color w:val="000000" w:themeColor="text1"/>
          <w:sz w:val="32"/>
          <w:szCs w:val="32"/>
          <w:lang w:val="ru-RU" w:eastAsia="ru-RU"/>
        </w:rPr>
        <w:t xml:space="preserve"> О.Ю. Етика і патентне</w:t>
      </w:r>
      <w:r>
        <w:rPr>
          <w:rFonts w:ascii="Times New Roman" w:hAnsi="Times New Roman"/>
          <w:color w:val="000000" w:themeColor="text1"/>
          <w:sz w:val="32"/>
          <w:szCs w:val="32"/>
          <w:lang w:val="ru-RU" w:eastAsia="ru-RU"/>
        </w:rPr>
        <w:t xml:space="preserve"> право в сфері охорони здоров’я: укр</w:t>
      </w:r>
      <w:r w:rsidR="00E567E7">
        <w:rPr>
          <w:rFonts w:ascii="Times New Roman" w:hAnsi="Times New Roman"/>
          <w:color w:val="000000" w:themeColor="text1"/>
          <w:sz w:val="32"/>
          <w:szCs w:val="32"/>
          <w:lang w:val="ru-RU" w:eastAsia="ru-RU"/>
        </w:rPr>
        <w:t>а</w:t>
      </w:r>
      <w:r>
        <w:rPr>
          <w:rFonts w:ascii="Times New Roman" w:hAnsi="Times New Roman"/>
          <w:color w:val="000000" w:themeColor="text1"/>
          <w:sz w:val="32"/>
          <w:szCs w:val="32"/>
          <w:lang w:val="ru-RU" w:eastAsia="ru-RU"/>
        </w:rPr>
        <w:t>їнська реформа // Медичне право. 2015. 2 (16). С. 31 - 40.</w:t>
      </w:r>
    </w:p>
    <w:p w:rsidR="007E6589" w:rsidRPr="00177942" w:rsidRDefault="007E6589"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Кашинцева О.Ю. Медичне право. Наріжні проблеми медичного права: підручник</w:t>
      </w:r>
      <w:r w:rsidR="00E567E7">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 за ред. С.Г.</w:t>
      </w:r>
      <w:r w:rsidR="00B42C75">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Стеценка. К., 2010.</w:t>
      </w:r>
    </w:p>
    <w:p w:rsidR="003065A3" w:rsidRPr="003065A3" w:rsidRDefault="00A770D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3065A3">
        <w:rPr>
          <w:rFonts w:ascii="Times New Roman" w:hAnsi="Times New Roman"/>
          <w:color w:val="000000" w:themeColor="text1"/>
          <w:sz w:val="32"/>
          <w:szCs w:val="32"/>
          <w:lang w:val="ru-RU" w:eastAsia="ru-RU"/>
        </w:rPr>
        <w:lastRenderedPageBreak/>
        <w:t>Книш С.В. Відносини у сфері охорони здоров’я в Україні: адміністративно - правовий аспект. Монографія. К</w:t>
      </w:r>
      <w:r w:rsidR="00582727" w:rsidRPr="003065A3">
        <w:rPr>
          <w:rFonts w:ascii="Times New Roman" w:hAnsi="Times New Roman"/>
          <w:color w:val="000000" w:themeColor="text1"/>
          <w:sz w:val="32"/>
          <w:szCs w:val="32"/>
          <w:lang w:val="ru-RU" w:eastAsia="ru-RU"/>
        </w:rPr>
        <w:t>.</w:t>
      </w:r>
      <w:r w:rsidRPr="003065A3">
        <w:rPr>
          <w:rFonts w:ascii="Times New Roman" w:hAnsi="Times New Roman"/>
          <w:color w:val="000000" w:themeColor="text1"/>
          <w:sz w:val="32"/>
          <w:szCs w:val="32"/>
          <w:lang w:val="ru-RU" w:eastAsia="ru-RU"/>
        </w:rPr>
        <w:t>, 2019.</w:t>
      </w:r>
    </w:p>
    <w:p w:rsidR="003065A3" w:rsidRPr="00C41B53" w:rsidRDefault="003065A3"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3065A3">
        <w:rPr>
          <w:rFonts w:ascii="Times New Roman" w:hAnsi="Times New Roman"/>
          <w:color w:val="000000" w:themeColor="text1"/>
          <w:sz w:val="32"/>
          <w:szCs w:val="32"/>
        </w:rPr>
        <w:t xml:space="preserve">Кошова С.П. Єдиний медичний простір України - нова парадигма розвитку національної системи охорони здоров’я / С.П. Кошова, М.В. Михальчук, Я.Ф. Радиш // Державне управління: удосконалення та розвиток. 2021. № 9. </w:t>
      </w:r>
      <w:r w:rsidRPr="003065A3">
        <w:rPr>
          <w:rFonts w:ascii="Times New Roman" w:hAnsi="Times New Roman"/>
          <w:color w:val="000000" w:themeColor="text1"/>
          <w:sz w:val="32"/>
          <w:szCs w:val="32"/>
          <w:lang w:val="en-US"/>
        </w:rPr>
        <w:t>Doi</w:t>
      </w:r>
      <w:r w:rsidRPr="00AF051D">
        <w:rPr>
          <w:rFonts w:ascii="Times New Roman" w:hAnsi="Times New Roman"/>
          <w:color w:val="000000" w:themeColor="text1"/>
          <w:sz w:val="32"/>
          <w:szCs w:val="32"/>
        </w:rPr>
        <w:t xml:space="preserve">: </w:t>
      </w:r>
      <w:r w:rsidRPr="003065A3">
        <w:rPr>
          <w:rFonts w:ascii="Times New Roman" w:hAnsi="Times New Roman"/>
          <w:color w:val="000000" w:themeColor="text1"/>
          <w:sz w:val="32"/>
          <w:szCs w:val="32"/>
          <w:lang w:val="en-US"/>
        </w:rPr>
        <w:t>https</w:t>
      </w:r>
      <w:r w:rsidRPr="00AF051D">
        <w:rPr>
          <w:rFonts w:ascii="Times New Roman" w:hAnsi="Times New Roman"/>
          <w:color w:val="000000" w:themeColor="text1"/>
          <w:sz w:val="32"/>
          <w:szCs w:val="32"/>
        </w:rPr>
        <w:t>:</w:t>
      </w:r>
      <w:r w:rsidRPr="003065A3">
        <w:rPr>
          <w:rFonts w:ascii="Times New Roman" w:hAnsi="Times New Roman"/>
          <w:color w:val="000000" w:themeColor="text1"/>
          <w:sz w:val="32"/>
          <w:szCs w:val="32"/>
        </w:rPr>
        <w:t xml:space="preserve"> //</w:t>
      </w:r>
      <w:r w:rsidRPr="00AF051D">
        <w:rPr>
          <w:rFonts w:ascii="Times New Roman" w:hAnsi="Times New Roman"/>
          <w:color w:val="000000" w:themeColor="text1"/>
          <w:sz w:val="32"/>
          <w:szCs w:val="32"/>
        </w:rPr>
        <w:t xml:space="preserve"> </w:t>
      </w:r>
      <w:r w:rsidRPr="003065A3">
        <w:rPr>
          <w:rFonts w:ascii="Times New Roman" w:hAnsi="Times New Roman"/>
          <w:color w:val="000000" w:themeColor="text1"/>
          <w:sz w:val="32"/>
          <w:szCs w:val="32"/>
          <w:lang w:val="en-US"/>
        </w:rPr>
        <w:t>doi</w:t>
      </w:r>
      <w:r w:rsidRPr="00AF051D">
        <w:rPr>
          <w:rFonts w:ascii="Times New Roman" w:hAnsi="Times New Roman"/>
          <w:color w:val="000000" w:themeColor="text1"/>
          <w:sz w:val="32"/>
          <w:szCs w:val="32"/>
        </w:rPr>
        <w:t>.</w:t>
      </w:r>
      <w:r w:rsidRPr="003065A3">
        <w:rPr>
          <w:rFonts w:ascii="Times New Roman" w:hAnsi="Times New Roman"/>
          <w:color w:val="000000" w:themeColor="text1"/>
          <w:sz w:val="32"/>
          <w:szCs w:val="32"/>
          <w:lang w:val="en-US"/>
        </w:rPr>
        <w:t>org</w:t>
      </w:r>
      <w:r w:rsidRPr="00AF051D">
        <w:rPr>
          <w:rFonts w:ascii="Times New Roman" w:hAnsi="Times New Roman"/>
          <w:color w:val="000000" w:themeColor="text1"/>
          <w:sz w:val="32"/>
          <w:szCs w:val="32"/>
        </w:rPr>
        <w:t>.</w:t>
      </w:r>
    </w:p>
    <w:p w:rsidR="00C41B53" w:rsidRPr="00AF051D" w:rsidRDefault="00C41B53"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Pr>
          <w:rFonts w:ascii="Times New Roman" w:hAnsi="Times New Roman"/>
          <w:color w:val="000000" w:themeColor="text1"/>
          <w:sz w:val="32"/>
          <w:szCs w:val="32"/>
        </w:rPr>
        <w:t>Лавриненко О. Загальні принципи права та галузеві принципи медичного права України // Медичне право. 2010. № 6 (2). С. 17 - 27.</w:t>
      </w:r>
    </w:p>
    <w:p w:rsidR="00AF051D" w:rsidRPr="00B82833" w:rsidRDefault="00AF051D"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Pr>
          <w:rFonts w:ascii="Times New Roman" w:hAnsi="Times New Roman"/>
          <w:color w:val="000000" w:themeColor="text1"/>
          <w:sz w:val="32"/>
          <w:szCs w:val="32"/>
        </w:rPr>
        <w:t>Лобода Т.В. Обгрунтування та принципи створення єдиного медичного простору // Проблеми військової охорони здоров’я. 2011. Вип. 30. С. 84 - 94.</w:t>
      </w:r>
    </w:p>
    <w:p w:rsidR="00B82833" w:rsidRPr="00C93E01" w:rsidRDefault="00B82833"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Pr>
          <w:rFonts w:ascii="Times New Roman" w:hAnsi="Times New Roman"/>
          <w:color w:val="000000" w:themeColor="text1"/>
          <w:sz w:val="32"/>
          <w:szCs w:val="32"/>
        </w:rPr>
        <w:t>Логвиненко Б.О.</w:t>
      </w:r>
      <w:r w:rsidR="00E919D6">
        <w:rPr>
          <w:rFonts w:ascii="Times New Roman" w:hAnsi="Times New Roman"/>
          <w:color w:val="000000" w:themeColor="text1"/>
          <w:sz w:val="32"/>
          <w:szCs w:val="32"/>
        </w:rPr>
        <w:t xml:space="preserve"> Поняття „е - </w:t>
      </w:r>
      <w:r w:rsidR="00E919D6">
        <w:rPr>
          <w:rFonts w:ascii="Times New Roman" w:hAnsi="Times New Roman"/>
          <w:color w:val="000000" w:themeColor="text1"/>
          <w:sz w:val="32"/>
          <w:szCs w:val="32"/>
          <w:lang w:val="en-US"/>
        </w:rPr>
        <w:t>Health</w:t>
      </w:r>
      <w:r w:rsidR="00E919D6" w:rsidRPr="00E919D6">
        <w:rPr>
          <w:rFonts w:ascii="Times New Roman" w:hAnsi="Times New Roman"/>
          <w:color w:val="000000" w:themeColor="text1"/>
          <w:sz w:val="32"/>
          <w:szCs w:val="32"/>
        </w:rPr>
        <w:t>” у публічному адмініструванні сферою охорони здоров’я в Україні // Медичне п</w:t>
      </w:r>
      <w:r w:rsidR="00E919D6">
        <w:rPr>
          <w:rFonts w:ascii="Times New Roman" w:hAnsi="Times New Roman"/>
          <w:color w:val="000000" w:themeColor="text1"/>
          <w:sz w:val="32"/>
          <w:szCs w:val="32"/>
        </w:rPr>
        <w:t>раво. 2016. № 2 (18). С. 11 - 17.</w:t>
      </w:r>
    </w:p>
    <w:p w:rsidR="00C93E01" w:rsidRPr="000542C8" w:rsidRDefault="00C93E01"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Pr>
          <w:rFonts w:ascii="Times New Roman" w:hAnsi="Times New Roman"/>
          <w:color w:val="000000" w:themeColor="text1"/>
          <w:sz w:val="32"/>
          <w:szCs w:val="32"/>
        </w:rPr>
        <w:t>Лозинська С. Історія становлення та розвитку соціальної держави // Медичне право. 2011. № 8 (2). С. 32 - 41.</w:t>
      </w:r>
    </w:p>
    <w:p w:rsidR="000542C8" w:rsidRPr="003065A3" w:rsidRDefault="000542C8"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Pr>
          <w:rFonts w:ascii="Times New Roman" w:hAnsi="Times New Roman"/>
          <w:color w:val="000000" w:themeColor="text1"/>
          <w:sz w:val="32"/>
          <w:szCs w:val="32"/>
          <w:lang w:val="ru-RU"/>
        </w:rPr>
        <w:t>Майданик Р.А. Законодавство</w:t>
      </w:r>
      <w:r w:rsidR="006736FA">
        <w:rPr>
          <w:rFonts w:ascii="Times New Roman" w:hAnsi="Times New Roman"/>
          <w:color w:val="000000" w:themeColor="text1"/>
          <w:sz w:val="32"/>
          <w:szCs w:val="32"/>
          <w:lang w:val="ru-RU"/>
        </w:rPr>
        <w:t xml:space="preserve"> України в сфері охорони здоров’я: система і систематизація // Медичне право. 2013. № 2 (12). С. 63 -74. </w:t>
      </w:r>
    </w:p>
    <w:p w:rsidR="00A770DA" w:rsidRPr="00177942" w:rsidRDefault="007278F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val="ru-RU" w:eastAsia="ru-RU"/>
        </w:rPr>
        <w:t xml:space="preserve"> </w:t>
      </w:r>
      <w:r w:rsidR="00A770DA" w:rsidRPr="00177942">
        <w:rPr>
          <w:rFonts w:ascii="Times New Roman" w:hAnsi="Times New Roman"/>
          <w:color w:val="000000" w:themeColor="text1"/>
          <w:sz w:val="32"/>
          <w:szCs w:val="32"/>
          <w:lang w:val="ru-RU" w:eastAsia="ru-RU"/>
        </w:rPr>
        <w:t xml:space="preserve">Майданик Р.А. Медицинское право в системе права Украины. Альманах цивилистики: сб. статей / </w:t>
      </w:r>
      <w:r w:rsidR="00A770DA" w:rsidRPr="00177942">
        <w:rPr>
          <w:rFonts w:ascii="Times New Roman" w:hAnsi="Times New Roman"/>
          <w:color w:val="000000" w:themeColor="text1"/>
          <w:sz w:val="32"/>
          <w:szCs w:val="32"/>
          <w:lang w:eastAsia="ru-RU"/>
        </w:rPr>
        <w:t>Під ред. Р.А. Майданика.</w:t>
      </w:r>
      <w:r w:rsidR="006D1C1B" w:rsidRPr="00177942">
        <w:rPr>
          <w:rFonts w:ascii="Times New Roman" w:hAnsi="Times New Roman"/>
          <w:color w:val="000000" w:themeColor="text1"/>
          <w:sz w:val="32"/>
          <w:szCs w:val="32"/>
          <w:lang w:eastAsia="ru-RU"/>
        </w:rPr>
        <w:t xml:space="preserve"> </w:t>
      </w:r>
      <w:r w:rsidR="00A770DA" w:rsidRPr="00177942">
        <w:rPr>
          <w:rFonts w:ascii="Times New Roman" w:hAnsi="Times New Roman"/>
          <w:color w:val="000000" w:themeColor="text1"/>
          <w:sz w:val="32"/>
          <w:szCs w:val="32"/>
          <w:lang w:eastAsia="ru-RU"/>
        </w:rPr>
        <w:t>К</w:t>
      </w:r>
      <w:r w:rsidR="006D1C1B" w:rsidRPr="00177942">
        <w:rPr>
          <w:rFonts w:ascii="Times New Roman" w:hAnsi="Times New Roman"/>
          <w:color w:val="000000" w:themeColor="text1"/>
          <w:sz w:val="32"/>
          <w:szCs w:val="32"/>
          <w:lang w:eastAsia="ru-RU"/>
        </w:rPr>
        <w:t>.</w:t>
      </w:r>
      <w:r w:rsidR="00A770DA" w:rsidRPr="00177942">
        <w:rPr>
          <w:rFonts w:ascii="Times New Roman" w:hAnsi="Times New Roman"/>
          <w:color w:val="000000" w:themeColor="text1"/>
          <w:sz w:val="32"/>
          <w:szCs w:val="32"/>
          <w:lang w:eastAsia="ru-RU"/>
        </w:rPr>
        <w:t>, 2015. Вип.6. С.442</w:t>
      </w:r>
      <w:r w:rsidR="00582727" w:rsidRPr="00177942">
        <w:rPr>
          <w:rFonts w:ascii="Times New Roman" w:hAnsi="Times New Roman"/>
          <w:color w:val="000000" w:themeColor="text1"/>
          <w:sz w:val="32"/>
          <w:szCs w:val="32"/>
          <w:lang w:eastAsia="ru-RU"/>
        </w:rPr>
        <w:t xml:space="preserve"> </w:t>
      </w:r>
      <w:r w:rsidR="00A770DA" w:rsidRPr="00177942">
        <w:rPr>
          <w:rFonts w:ascii="Times New Roman" w:hAnsi="Times New Roman"/>
          <w:color w:val="000000" w:themeColor="text1"/>
          <w:sz w:val="32"/>
          <w:szCs w:val="32"/>
          <w:lang w:eastAsia="ru-RU"/>
        </w:rPr>
        <w:t>-</w:t>
      </w:r>
      <w:r w:rsidR="00582727" w:rsidRPr="00177942">
        <w:rPr>
          <w:rFonts w:ascii="Times New Roman" w:hAnsi="Times New Roman"/>
          <w:color w:val="000000" w:themeColor="text1"/>
          <w:sz w:val="32"/>
          <w:szCs w:val="32"/>
          <w:lang w:eastAsia="ru-RU"/>
        </w:rPr>
        <w:t xml:space="preserve"> </w:t>
      </w:r>
      <w:r w:rsidR="00A770DA" w:rsidRPr="00177942">
        <w:rPr>
          <w:rFonts w:ascii="Times New Roman" w:hAnsi="Times New Roman"/>
          <w:color w:val="000000" w:themeColor="text1"/>
          <w:sz w:val="32"/>
          <w:szCs w:val="32"/>
          <w:lang w:eastAsia="ru-RU"/>
        </w:rPr>
        <w:t>450.</w:t>
      </w:r>
    </w:p>
    <w:p w:rsidR="00A770DA" w:rsidRPr="00177942" w:rsidRDefault="00A770DA" w:rsidP="00274F0B">
      <w:pPr>
        <w:pStyle w:val="a5"/>
        <w:numPr>
          <w:ilvl w:val="3"/>
          <w:numId w:val="12"/>
        </w:numPr>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Майданик Р.А. Медичне право в системі права України.  К., 2013. 32 с. </w:t>
      </w:r>
    </w:p>
    <w:p w:rsidR="00A770DA" w:rsidRPr="00177942" w:rsidRDefault="00A770D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Медико - правовий тлумачний словник / За ред. І.Я. Сенюти. Львів, 2010. 540с.</w:t>
      </w:r>
    </w:p>
    <w:p w:rsidR="00A770DA" w:rsidRPr="00177942" w:rsidRDefault="00A770D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Медичне законодавство: правова регламентація лікарської діяльності. Книга </w:t>
      </w:r>
      <w:r w:rsidRPr="00177942">
        <w:rPr>
          <w:rFonts w:ascii="Times New Roman" w:hAnsi="Times New Roman"/>
          <w:color w:val="000000" w:themeColor="text1"/>
          <w:sz w:val="32"/>
          <w:szCs w:val="32"/>
          <w:lang w:eastAsia="ru-RU"/>
        </w:rPr>
        <w:t>2</w:t>
      </w:r>
      <w:r w:rsidRPr="00177942">
        <w:rPr>
          <w:rFonts w:ascii="Times New Roman" w:hAnsi="Times New Roman"/>
          <w:color w:val="000000" w:themeColor="text1"/>
          <w:sz w:val="32"/>
          <w:szCs w:val="32"/>
          <w:lang w:val="ru-RU" w:eastAsia="ru-RU"/>
        </w:rPr>
        <w:t xml:space="preserve"> / За заг. ред. проф. В.Ф. Москаленка, проф. В.Б. Михайличенка. К., 2017.  494 с.</w:t>
      </w:r>
    </w:p>
    <w:p w:rsidR="00A62F6F" w:rsidRPr="00177942" w:rsidRDefault="00A62F6F"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Медичне право: навчальний посібник / [ </w:t>
      </w:r>
      <w:r w:rsidRPr="00177942">
        <w:rPr>
          <w:rFonts w:ascii="Times New Roman" w:hAnsi="Times New Roman"/>
          <w:color w:val="000000" w:themeColor="text1"/>
          <w:sz w:val="32"/>
          <w:szCs w:val="32"/>
          <w:lang w:eastAsia="ru-RU"/>
        </w:rPr>
        <w:t>укладач Котуха О.С.</w:t>
      </w:r>
      <w:r w:rsidRPr="00177942">
        <w:rPr>
          <w:rFonts w:ascii="Times New Roman" w:hAnsi="Times New Roman"/>
          <w:color w:val="000000" w:themeColor="text1"/>
          <w:sz w:val="32"/>
          <w:szCs w:val="32"/>
          <w:lang w:val="ru-RU" w:eastAsia="ru-RU"/>
        </w:rPr>
        <w:t xml:space="preserve"> ]. Львів, 2014. 153 с.</w:t>
      </w:r>
    </w:p>
    <w:p w:rsidR="001368A0" w:rsidRPr="00177942" w:rsidRDefault="001368A0"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Медичне право: підручник / за заг. ред. д-ра юрид. наук, проф. С.Б. Булеци; д-ра юрид. наук, доц. М.В. Менджул. Ужгород, 2021. С. 15 - 101.</w:t>
      </w:r>
    </w:p>
    <w:p w:rsidR="008E782A" w:rsidRPr="00177942" w:rsidRDefault="007278F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w:t>
      </w:r>
      <w:r w:rsidR="008E782A" w:rsidRPr="00177942">
        <w:rPr>
          <w:rFonts w:ascii="Times New Roman" w:hAnsi="Times New Roman"/>
          <w:color w:val="000000" w:themeColor="text1"/>
          <w:sz w:val="32"/>
          <w:szCs w:val="32"/>
          <w:lang w:eastAsia="ru-RU"/>
        </w:rPr>
        <w:t>Медичне право України: практикум / уклад.: І.Я. Сенюта, І.О. Богомазова, О.Ю. Кашинцева, Д.Й. Клапатий, Р.А. Майданик, О.Є. Січкоріз, Х.Я. Терешко, У.Я. Хребтань, Х.М. Шубак; заг. ред.  І.Я. Сенюта. Львів, 2014.</w:t>
      </w:r>
      <w:r w:rsidR="00582727" w:rsidRPr="00177942">
        <w:rPr>
          <w:rFonts w:ascii="Times New Roman" w:hAnsi="Times New Roman"/>
          <w:color w:val="000000" w:themeColor="text1"/>
          <w:sz w:val="32"/>
          <w:szCs w:val="32"/>
          <w:lang w:eastAsia="ru-RU"/>
        </w:rPr>
        <w:t xml:space="preserve"> </w:t>
      </w:r>
      <w:r w:rsidR="008E782A" w:rsidRPr="00177942">
        <w:rPr>
          <w:rFonts w:ascii="Times New Roman" w:hAnsi="Times New Roman"/>
          <w:color w:val="000000" w:themeColor="text1"/>
          <w:sz w:val="32"/>
          <w:szCs w:val="32"/>
          <w:lang w:eastAsia="ru-RU"/>
        </w:rPr>
        <w:t>С. 7</w:t>
      </w:r>
      <w:r w:rsidR="00582727" w:rsidRPr="00177942">
        <w:rPr>
          <w:rFonts w:ascii="Times New Roman" w:hAnsi="Times New Roman"/>
          <w:color w:val="000000" w:themeColor="text1"/>
          <w:sz w:val="32"/>
          <w:szCs w:val="32"/>
          <w:lang w:eastAsia="ru-RU"/>
        </w:rPr>
        <w:t xml:space="preserve"> </w:t>
      </w:r>
      <w:r w:rsidR="008E782A" w:rsidRPr="00177942">
        <w:rPr>
          <w:rFonts w:ascii="Times New Roman" w:hAnsi="Times New Roman"/>
          <w:color w:val="000000" w:themeColor="text1"/>
          <w:sz w:val="32"/>
          <w:szCs w:val="32"/>
          <w:lang w:eastAsia="ru-RU"/>
        </w:rPr>
        <w:t>-</w:t>
      </w:r>
      <w:r w:rsidR="00582727" w:rsidRPr="00177942">
        <w:rPr>
          <w:rFonts w:ascii="Times New Roman" w:hAnsi="Times New Roman"/>
          <w:color w:val="000000" w:themeColor="text1"/>
          <w:sz w:val="32"/>
          <w:szCs w:val="32"/>
          <w:lang w:eastAsia="ru-RU"/>
        </w:rPr>
        <w:t xml:space="preserve"> </w:t>
      </w:r>
      <w:r w:rsidR="008E782A" w:rsidRPr="00177942">
        <w:rPr>
          <w:rFonts w:ascii="Times New Roman" w:hAnsi="Times New Roman"/>
          <w:color w:val="000000" w:themeColor="text1"/>
          <w:sz w:val="32"/>
          <w:szCs w:val="32"/>
          <w:lang w:eastAsia="ru-RU"/>
        </w:rPr>
        <w:t>22.</w:t>
      </w:r>
    </w:p>
    <w:p w:rsidR="00A770DA" w:rsidRPr="00177942" w:rsidRDefault="007278F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lastRenderedPageBreak/>
        <w:t xml:space="preserve"> </w:t>
      </w:r>
      <w:r w:rsidR="00A770DA" w:rsidRPr="00177942">
        <w:rPr>
          <w:rFonts w:ascii="Times New Roman" w:hAnsi="Times New Roman"/>
          <w:color w:val="000000" w:themeColor="text1"/>
          <w:sz w:val="32"/>
          <w:szCs w:val="32"/>
          <w:lang w:eastAsia="ru-RU"/>
        </w:rPr>
        <w:t>Медичне правознавство: підручник / А.А. Бабанін, А.А. Миронова, А.В. Біловицький, А.Ю. Скребків. Сімферополь, 2012. 552 с.</w:t>
      </w:r>
    </w:p>
    <w:p w:rsidR="00A770DA" w:rsidRPr="00B301A3" w:rsidRDefault="00A770D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Мінцберг Генрі. Міфи про охорону здоров’я. Як не помилитися, реформуючи медичну систему / пер. з англ. Дар’я Прокопик.</w:t>
      </w:r>
      <w:r w:rsidR="00582727"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К., 2019. 232 с.</w:t>
      </w:r>
    </w:p>
    <w:p w:rsidR="00B301A3" w:rsidRPr="00177942" w:rsidRDefault="00B301A3"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Мороз М.І. Державна політика охорони здоров’я в Україні та основні засади її практичної реалізації // Наукові праці МАУП. 2012. Вип. 4 (35). С. 58 - 61.</w:t>
      </w:r>
    </w:p>
    <w:p w:rsidR="00A770DA" w:rsidRPr="00B82312" w:rsidRDefault="00A770D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Науково - практичний коментар Цивільного кодексу України: у 2</w:t>
      </w:r>
      <w:r w:rsidR="005D1599"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 xml:space="preserve">т. / відп.ред. О.В. Дзера, Н.С. Кузнєцова, В.В. Луць. Т.1. Київ, 2005. </w:t>
      </w:r>
    </w:p>
    <w:p w:rsidR="00286596" w:rsidRPr="0062755F" w:rsidRDefault="00286596"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Охорона здоров’я в Україні: організація та законодавче забезпечення / І.А.Голованова, В.П.Лисак, В.М.Пашков; за заг.ред. В.П.Лисак. К., 2014.</w:t>
      </w:r>
    </w:p>
    <w:p w:rsidR="0062755F" w:rsidRPr="00CE4FAB" w:rsidRDefault="0062755F"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Пашков В.М. Блокчейн у системі охорони здоров’я: проблеми правового забезпечення // Медичне право. 2018. № 2 (22). С. 32 - 40.</w:t>
      </w:r>
    </w:p>
    <w:p w:rsidR="00CE4FAB" w:rsidRPr="00920533" w:rsidRDefault="00CE4FAB"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 xml:space="preserve">Пашков В.М. Правове забезпечення реформування сфери охорони здоров’я // Український медичний часопис: Актуальні питання клінічної практики. 2017. № 2 (118). Режим доступу: </w:t>
      </w:r>
      <w:r>
        <w:rPr>
          <w:rFonts w:ascii="Times New Roman" w:hAnsi="Times New Roman"/>
          <w:color w:val="000000" w:themeColor="text1"/>
          <w:sz w:val="32"/>
          <w:szCs w:val="32"/>
          <w:lang w:val="en-US" w:eastAsia="ru-RU"/>
        </w:rPr>
        <w:t>https:</w:t>
      </w:r>
      <w:r>
        <w:rPr>
          <w:rFonts w:ascii="Times New Roman" w:hAnsi="Times New Roman"/>
          <w:color w:val="000000" w:themeColor="text1"/>
          <w:sz w:val="32"/>
          <w:szCs w:val="32"/>
          <w:lang w:eastAsia="ru-RU"/>
        </w:rPr>
        <w:t xml:space="preserve"> //</w:t>
      </w:r>
      <w:r>
        <w:rPr>
          <w:rFonts w:ascii="Times New Roman" w:hAnsi="Times New Roman"/>
          <w:color w:val="000000" w:themeColor="text1"/>
          <w:sz w:val="32"/>
          <w:szCs w:val="32"/>
          <w:lang w:val="en-US" w:eastAsia="ru-RU"/>
        </w:rPr>
        <w:t xml:space="preserve"> </w:t>
      </w:r>
      <w:hyperlink r:id="rId16" w:history="1">
        <w:r w:rsidR="00920533" w:rsidRPr="00087E5A">
          <w:rPr>
            <w:rStyle w:val="a6"/>
            <w:rFonts w:ascii="Times New Roman" w:hAnsi="Times New Roman"/>
            <w:sz w:val="32"/>
            <w:szCs w:val="32"/>
            <w:lang w:val="en-US" w:eastAsia="ru-RU"/>
          </w:rPr>
          <w:t>www.umj.com.ua</w:t>
        </w:r>
      </w:hyperlink>
      <w:r>
        <w:rPr>
          <w:rFonts w:ascii="Times New Roman" w:hAnsi="Times New Roman"/>
          <w:color w:val="000000" w:themeColor="text1"/>
          <w:sz w:val="32"/>
          <w:szCs w:val="32"/>
          <w:lang w:val="en-US" w:eastAsia="ru-RU"/>
        </w:rPr>
        <w:t>.</w:t>
      </w:r>
    </w:p>
    <w:p w:rsidR="00A770DA" w:rsidRPr="00177942" w:rsidRDefault="00A770DA" w:rsidP="00274F0B">
      <w:pPr>
        <w:pStyle w:val="a5"/>
        <w:numPr>
          <w:ilvl w:val="3"/>
          <w:numId w:val="12"/>
        </w:numPr>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Політика та публічне управління у сфері охорони здоров’я. Підручник: у 2 т. // К</w:t>
      </w:r>
      <w:r w:rsidR="006D1C1B" w:rsidRPr="00177942">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2017. Т. 1. 284 с.</w:t>
      </w:r>
    </w:p>
    <w:p w:rsidR="00A770DA" w:rsidRPr="00177942" w:rsidRDefault="00A770DA" w:rsidP="00274F0B">
      <w:pPr>
        <w:pStyle w:val="a5"/>
        <w:numPr>
          <w:ilvl w:val="3"/>
          <w:numId w:val="12"/>
        </w:numPr>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Політика та публічне управління у сфері охорони здоров’я. Підручник: у 2 т. // К</w:t>
      </w:r>
      <w:r w:rsidR="006D1C1B" w:rsidRPr="00177942">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xml:space="preserve"> 2018. Т. 2. 320 с.</w:t>
      </w:r>
    </w:p>
    <w:p w:rsidR="000F057F" w:rsidRPr="00177942" w:rsidRDefault="000F057F"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val="ru-RU" w:eastAsia="ru-RU"/>
        </w:rPr>
        <w:t>Права людини у сфері охорони здоров’я: практикум / за ред. Р.А. Майданика.  К., 2013. 116 с.</w:t>
      </w:r>
    </w:p>
    <w:p w:rsidR="000F057F" w:rsidRPr="00177942" w:rsidRDefault="000F057F"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Проблеми правового регулювання відносин у сфері охорони здоров’я (господарсько-правовий контекст): </w:t>
      </w:r>
      <w:r w:rsidR="00EF2AAA" w:rsidRPr="00177942">
        <w:rPr>
          <w:rFonts w:ascii="Times New Roman" w:hAnsi="Times New Roman"/>
          <w:color w:val="000000" w:themeColor="text1"/>
          <w:sz w:val="32"/>
          <w:szCs w:val="32"/>
          <w:lang w:val="ru-RU" w:eastAsia="ru-RU"/>
        </w:rPr>
        <w:t>монографія / В.М. Пашков. К.</w:t>
      </w:r>
      <w:r w:rsidRPr="00177942">
        <w:rPr>
          <w:rFonts w:ascii="Times New Roman" w:hAnsi="Times New Roman"/>
          <w:color w:val="000000" w:themeColor="text1"/>
          <w:sz w:val="32"/>
          <w:szCs w:val="32"/>
          <w:lang w:val="ru-RU" w:eastAsia="ru-RU"/>
        </w:rPr>
        <w:t>, 2009. 448с.</w:t>
      </w:r>
    </w:p>
    <w:p w:rsidR="000F057F" w:rsidRPr="00177942" w:rsidRDefault="000F057F"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eastAsia="ru-RU"/>
        </w:rPr>
        <w:t>Руснак Л.М. Адміністративно-правове забезпечення права на охорону здоров’я в Україні: монографія. Херсон, 2017.</w:t>
      </w:r>
    </w:p>
    <w:p w:rsidR="000F057F" w:rsidRPr="00177942" w:rsidRDefault="000F057F"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Савченко В.О. Медичні послуги як об’єкт цивільних правовідносин: автореф. дис. … канд. юрид. наук.  К</w:t>
      </w:r>
      <w:r w:rsidR="00EF2AAA"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2014. 19</w:t>
      </w:r>
      <w:r w:rsidR="00582727"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 xml:space="preserve">с. </w:t>
      </w:r>
    </w:p>
    <w:p w:rsidR="000F057F" w:rsidRPr="00177942" w:rsidRDefault="000F057F"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Сенюта І.Я. Генеза вітчизняної цивілістичної думки щодо правовідносин у сфері надання медичної допомоги та її сучасний стан. </w:t>
      </w:r>
      <w:r w:rsidR="001C7477"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 xml:space="preserve">Медичне право. </w:t>
      </w:r>
      <w:r w:rsidR="00EB3C2A">
        <w:rPr>
          <w:rFonts w:ascii="Times New Roman" w:hAnsi="Times New Roman"/>
          <w:color w:val="000000" w:themeColor="text1"/>
          <w:sz w:val="32"/>
          <w:szCs w:val="32"/>
          <w:lang w:val="ru-RU" w:eastAsia="ru-RU"/>
        </w:rPr>
        <w:t xml:space="preserve">2016. </w:t>
      </w:r>
      <w:r w:rsidRPr="00177942">
        <w:rPr>
          <w:rFonts w:ascii="Times New Roman" w:hAnsi="Times New Roman"/>
          <w:color w:val="000000" w:themeColor="text1"/>
          <w:sz w:val="32"/>
          <w:szCs w:val="32"/>
          <w:lang w:val="ru-RU" w:eastAsia="ru-RU"/>
        </w:rPr>
        <w:t>№ 2 (18). С.74</w:t>
      </w:r>
      <w:r w:rsidR="00582727"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w:t>
      </w:r>
      <w:r w:rsidR="00582727"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92.</w:t>
      </w:r>
    </w:p>
    <w:p w:rsidR="00C848EE" w:rsidRPr="00AD1DCE" w:rsidRDefault="00C848EE"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lastRenderedPageBreak/>
        <w:t xml:space="preserve">Сенюта І.Я. Джерела правового регулювання цивільних відносин у сфері надання медичної допомоги. Львів, 2018. С. 10 - 120. </w:t>
      </w:r>
    </w:p>
    <w:p w:rsidR="00AD1DCE" w:rsidRPr="00177942" w:rsidRDefault="00AD1DCE"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Сенюта І.Я. Особливості динаміки медичних правовідносин в умовах воєнного стану: окремі аспекти: Медичне право. 2022. № 1 (29). С. 26 - 36.</w:t>
      </w:r>
    </w:p>
    <w:p w:rsidR="007278FA" w:rsidRPr="00B3307E" w:rsidRDefault="007278F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Сенюта І.Я. Права й обов’язки суб’єктів медичних правовідносин: деякі проблеми реалізації // Право України.  2011.  № 11-12.  С. 67 - 73.</w:t>
      </w:r>
    </w:p>
    <w:p w:rsidR="00B3307E" w:rsidRPr="00B3307E" w:rsidRDefault="00B3307E"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0E3DCA">
        <w:rPr>
          <w:rFonts w:ascii="Times New Roman" w:hAnsi="Times New Roman"/>
          <w:color w:val="000000" w:themeColor="text1"/>
          <w:sz w:val="32"/>
          <w:szCs w:val="32"/>
        </w:rPr>
        <w:t>Сенюта І.Я. Правовий звичай як джерело права та регулятор відносин у сфері надання медичної допомоги // Медичне право. 2017. № 2 (20). С. 59 -70</w:t>
      </w:r>
      <w:r>
        <w:rPr>
          <w:rFonts w:ascii="Times New Roman" w:hAnsi="Times New Roman"/>
          <w:color w:val="000000" w:themeColor="text1"/>
          <w:sz w:val="32"/>
          <w:szCs w:val="32"/>
        </w:rPr>
        <w:t>.</w:t>
      </w:r>
    </w:p>
    <w:p w:rsidR="001E465F" w:rsidRPr="001E465F" w:rsidRDefault="000F057F" w:rsidP="00274F0B">
      <w:pPr>
        <w:pStyle w:val="a5"/>
        <w:numPr>
          <w:ilvl w:val="3"/>
          <w:numId w:val="12"/>
        </w:numPr>
        <w:autoSpaceDE w:val="0"/>
        <w:autoSpaceDN w:val="0"/>
        <w:adjustRightInd w:val="0"/>
        <w:spacing w:after="0" w:line="240" w:lineRule="auto"/>
        <w:ind w:left="0" w:firstLine="709"/>
        <w:jc w:val="both"/>
        <w:rPr>
          <w:rFonts w:ascii="Times New Roman" w:hAnsi="Times New Roman"/>
          <w:color w:val="000000" w:themeColor="text1"/>
          <w:sz w:val="32"/>
          <w:szCs w:val="32"/>
        </w:rPr>
      </w:pPr>
      <w:r w:rsidRPr="001E465F">
        <w:rPr>
          <w:rFonts w:ascii="Times New Roman" w:hAnsi="Times New Roman"/>
          <w:color w:val="000000" w:themeColor="text1"/>
          <w:sz w:val="32"/>
          <w:szCs w:val="32"/>
          <w:lang w:eastAsia="ru-RU"/>
        </w:rPr>
        <w:t>Сенюта І.Я. Цивільні правовідносини у сфері надання медичної допомоги в України: питання теорії і практики: автореф. дис. … д-ра юрид. наук: 12.00.03</w:t>
      </w:r>
      <w:r w:rsidR="001C7477" w:rsidRPr="001E465F">
        <w:rPr>
          <w:rFonts w:ascii="Times New Roman" w:hAnsi="Times New Roman"/>
          <w:color w:val="000000" w:themeColor="text1"/>
          <w:sz w:val="32"/>
          <w:szCs w:val="32"/>
          <w:lang w:eastAsia="ru-RU"/>
        </w:rPr>
        <w:t>.</w:t>
      </w:r>
      <w:r w:rsidRPr="001E465F">
        <w:rPr>
          <w:rFonts w:ascii="Times New Roman" w:hAnsi="Times New Roman"/>
          <w:color w:val="000000" w:themeColor="text1"/>
          <w:sz w:val="32"/>
          <w:szCs w:val="32"/>
          <w:lang w:eastAsia="ru-RU"/>
        </w:rPr>
        <w:t xml:space="preserve"> </w:t>
      </w:r>
      <w:r w:rsidR="001C7477" w:rsidRPr="001E465F">
        <w:rPr>
          <w:rFonts w:ascii="Times New Roman" w:hAnsi="Times New Roman"/>
          <w:color w:val="000000" w:themeColor="text1"/>
          <w:sz w:val="32"/>
          <w:szCs w:val="32"/>
          <w:lang w:eastAsia="ru-RU"/>
        </w:rPr>
        <w:t>Н</w:t>
      </w:r>
      <w:r w:rsidRPr="001E465F">
        <w:rPr>
          <w:rFonts w:ascii="Times New Roman" w:hAnsi="Times New Roman"/>
          <w:color w:val="000000" w:themeColor="text1"/>
          <w:sz w:val="32"/>
          <w:szCs w:val="32"/>
          <w:lang w:eastAsia="ru-RU"/>
        </w:rPr>
        <w:t xml:space="preserve">аук. </w:t>
      </w:r>
      <w:r w:rsidR="005D1599" w:rsidRPr="001E465F">
        <w:rPr>
          <w:rFonts w:ascii="Times New Roman" w:hAnsi="Times New Roman"/>
          <w:color w:val="000000" w:themeColor="text1"/>
          <w:sz w:val="32"/>
          <w:szCs w:val="32"/>
          <w:lang w:eastAsia="ru-RU"/>
        </w:rPr>
        <w:t>-</w:t>
      </w:r>
      <w:r w:rsidRPr="001E465F">
        <w:rPr>
          <w:rFonts w:ascii="Times New Roman" w:hAnsi="Times New Roman"/>
          <w:color w:val="000000" w:themeColor="text1"/>
          <w:sz w:val="32"/>
          <w:szCs w:val="32"/>
          <w:lang w:eastAsia="ru-RU"/>
        </w:rPr>
        <w:t xml:space="preserve"> досл. ін-т. прив. права та підпр. Нац. акад. прав. наук. К., 2018. 36 с.</w:t>
      </w:r>
    </w:p>
    <w:p w:rsidR="001E465F" w:rsidRPr="000332B0" w:rsidRDefault="001E465F" w:rsidP="00274F0B">
      <w:pPr>
        <w:pStyle w:val="a5"/>
        <w:numPr>
          <w:ilvl w:val="3"/>
          <w:numId w:val="12"/>
        </w:numPr>
        <w:autoSpaceDE w:val="0"/>
        <w:autoSpaceDN w:val="0"/>
        <w:adjustRightInd w:val="0"/>
        <w:spacing w:after="0" w:line="240" w:lineRule="auto"/>
        <w:ind w:left="0" w:firstLine="709"/>
        <w:jc w:val="both"/>
        <w:rPr>
          <w:rFonts w:ascii="Times New Roman" w:hAnsi="Times New Roman"/>
          <w:color w:val="000000" w:themeColor="text1"/>
          <w:sz w:val="32"/>
          <w:szCs w:val="32"/>
        </w:rPr>
      </w:pPr>
      <w:r w:rsidRPr="000332B0">
        <w:rPr>
          <w:rFonts w:ascii="Times New Roman" w:hAnsi="Times New Roman"/>
          <w:color w:val="000000" w:themeColor="text1"/>
          <w:sz w:val="32"/>
          <w:szCs w:val="32"/>
        </w:rPr>
        <w:t>Сенюта І.В. Цивільні правовідносини у сфері проведення медичних дослідів // Медичне право. 2018. № 1 (21). С. 42 -53.</w:t>
      </w:r>
    </w:p>
    <w:p w:rsidR="007278FA" w:rsidRPr="00177942" w:rsidRDefault="007278F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Сенюта І.Я. Цивільно-правове регулювання відносин у сфері надання медичних послуг: монографія.  Львів, 2018.  С. 11 - 131.</w:t>
      </w:r>
    </w:p>
    <w:p w:rsidR="00B54484" w:rsidRPr="00B54484" w:rsidRDefault="00C848EE" w:rsidP="00274F0B">
      <w:pPr>
        <w:pStyle w:val="a5"/>
        <w:numPr>
          <w:ilvl w:val="3"/>
          <w:numId w:val="12"/>
        </w:numPr>
        <w:autoSpaceDE w:val="0"/>
        <w:autoSpaceDN w:val="0"/>
        <w:adjustRightInd w:val="0"/>
        <w:spacing w:after="0" w:line="240" w:lineRule="auto"/>
        <w:ind w:left="0" w:firstLine="709"/>
        <w:jc w:val="both"/>
        <w:rPr>
          <w:rFonts w:ascii="Times New Roman" w:hAnsi="Times New Roman"/>
          <w:color w:val="000000" w:themeColor="text1"/>
          <w:sz w:val="32"/>
          <w:szCs w:val="32"/>
        </w:rPr>
      </w:pPr>
      <w:r w:rsidRPr="00B54484">
        <w:rPr>
          <w:rFonts w:ascii="Times New Roman" w:hAnsi="Times New Roman"/>
          <w:iCs/>
          <w:color w:val="000000" w:themeColor="text1"/>
          <w:sz w:val="32"/>
          <w:szCs w:val="32"/>
          <w:lang w:val="ru-RU" w:eastAsia="ru-RU"/>
        </w:rPr>
        <w:t>Сергеев Ю.Д</w:t>
      </w:r>
      <w:r w:rsidRPr="00B54484">
        <w:rPr>
          <w:rFonts w:ascii="Times New Roman" w:hAnsi="Times New Roman"/>
          <w:color w:val="000000" w:themeColor="text1"/>
          <w:sz w:val="32"/>
          <w:szCs w:val="32"/>
          <w:lang w:val="ru-RU" w:eastAsia="ru-RU"/>
        </w:rPr>
        <w:t>. Медицинское право: учебный комплекс: в 3 т.</w:t>
      </w:r>
      <w:r w:rsidR="000C65FD" w:rsidRPr="00B54484">
        <w:rPr>
          <w:rFonts w:ascii="Times New Roman" w:hAnsi="Times New Roman"/>
          <w:color w:val="000000" w:themeColor="text1"/>
          <w:sz w:val="32"/>
          <w:szCs w:val="32"/>
          <w:lang w:val="ru-RU" w:eastAsia="ru-RU"/>
        </w:rPr>
        <w:t xml:space="preserve"> </w:t>
      </w:r>
      <w:r w:rsidRPr="00B54484">
        <w:rPr>
          <w:rFonts w:ascii="Times New Roman" w:hAnsi="Times New Roman"/>
          <w:color w:val="000000" w:themeColor="text1"/>
          <w:sz w:val="32"/>
          <w:szCs w:val="32"/>
          <w:lang w:val="ru-RU" w:eastAsia="ru-RU"/>
        </w:rPr>
        <w:t xml:space="preserve"> М., 2008. 784</w:t>
      </w:r>
      <w:r w:rsidR="000C65FD" w:rsidRPr="00B54484">
        <w:rPr>
          <w:rFonts w:ascii="Times New Roman" w:hAnsi="Times New Roman"/>
          <w:color w:val="000000" w:themeColor="text1"/>
          <w:sz w:val="32"/>
          <w:szCs w:val="32"/>
          <w:lang w:val="ru-RU" w:eastAsia="ru-RU"/>
        </w:rPr>
        <w:t xml:space="preserve"> </w:t>
      </w:r>
      <w:r w:rsidRPr="00B54484">
        <w:rPr>
          <w:rFonts w:ascii="Times New Roman" w:hAnsi="Times New Roman"/>
          <w:color w:val="000000" w:themeColor="text1"/>
          <w:sz w:val="32"/>
          <w:szCs w:val="32"/>
          <w:lang w:val="ru-RU" w:eastAsia="ru-RU"/>
        </w:rPr>
        <w:t>с.</w:t>
      </w:r>
    </w:p>
    <w:p w:rsidR="00B54484" w:rsidRPr="00BA3F95" w:rsidRDefault="00B54484" w:rsidP="00274F0B">
      <w:pPr>
        <w:pStyle w:val="a5"/>
        <w:numPr>
          <w:ilvl w:val="3"/>
          <w:numId w:val="12"/>
        </w:numPr>
        <w:autoSpaceDE w:val="0"/>
        <w:autoSpaceDN w:val="0"/>
        <w:adjustRightInd w:val="0"/>
        <w:spacing w:after="0" w:line="240" w:lineRule="auto"/>
        <w:ind w:left="0" w:firstLine="709"/>
        <w:jc w:val="both"/>
        <w:rPr>
          <w:rFonts w:ascii="Times New Roman" w:hAnsi="Times New Roman"/>
          <w:color w:val="000000" w:themeColor="text1"/>
          <w:sz w:val="32"/>
          <w:szCs w:val="32"/>
        </w:rPr>
      </w:pPr>
      <w:r w:rsidRPr="00BA3F95">
        <w:rPr>
          <w:rFonts w:ascii="Times New Roman" w:hAnsi="Times New Roman"/>
          <w:color w:val="000000" w:themeColor="text1"/>
          <w:sz w:val="32"/>
          <w:szCs w:val="32"/>
        </w:rPr>
        <w:t xml:space="preserve">Сидоренко Т.М. Правові засади реформування галузі охорони здоров’я: стан, проблеми, перспективи розвитку //  Міністерство юстиції: офіц. сайт. Режим доступу: </w:t>
      </w:r>
      <w:r w:rsidRPr="00BA3F95">
        <w:rPr>
          <w:rFonts w:ascii="Times New Roman" w:hAnsi="Times New Roman"/>
          <w:color w:val="000000" w:themeColor="text1"/>
          <w:sz w:val="32"/>
          <w:szCs w:val="32"/>
          <w:lang w:val="en-US"/>
        </w:rPr>
        <w:t>https</w:t>
      </w:r>
      <w:r w:rsidRPr="00BA3F95">
        <w:rPr>
          <w:rFonts w:ascii="Times New Roman" w:hAnsi="Times New Roman"/>
          <w:color w:val="000000" w:themeColor="text1"/>
          <w:sz w:val="32"/>
          <w:szCs w:val="32"/>
        </w:rPr>
        <w:t>://</w:t>
      </w:r>
      <w:r w:rsidRPr="00BA3F95">
        <w:rPr>
          <w:rFonts w:ascii="Times New Roman" w:hAnsi="Times New Roman"/>
          <w:color w:val="000000" w:themeColor="text1"/>
          <w:sz w:val="32"/>
          <w:szCs w:val="32"/>
          <w:lang w:val="en-US"/>
        </w:rPr>
        <w:t>minjust</w:t>
      </w:r>
      <w:r w:rsidRPr="00BA3F95">
        <w:rPr>
          <w:rFonts w:ascii="Times New Roman" w:hAnsi="Times New Roman"/>
          <w:color w:val="000000" w:themeColor="text1"/>
          <w:sz w:val="32"/>
          <w:szCs w:val="32"/>
        </w:rPr>
        <w:t>.</w:t>
      </w:r>
      <w:r w:rsidRPr="00BA3F95">
        <w:rPr>
          <w:rFonts w:ascii="Times New Roman" w:hAnsi="Times New Roman"/>
          <w:color w:val="000000" w:themeColor="text1"/>
          <w:sz w:val="32"/>
          <w:szCs w:val="32"/>
          <w:lang w:val="en-US"/>
        </w:rPr>
        <w:t>gov</w:t>
      </w:r>
      <w:r w:rsidRPr="00BA3F95">
        <w:rPr>
          <w:rFonts w:ascii="Times New Roman" w:hAnsi="Times New Roman"/>
          <w:color w:val="000000" w:themeColor="text1"/>
          <w:sz w:val="32"/>
          <w:szCs w:val="32"/>
        </w:rPr>
        <w:t>.</w:t>
      </w:r>
      <w:r w:rsidRPr="00BA3F95">
        <w:rPr>
          <w:rFonts w:ascii="Times New Roman" w:hAnsi="Times New Roman"/>
          <w:color w:val="000000" w:themeColor="text1"/>
          <w:sz w:val="32"/>
          <w:szCs w:val="32"/>
          <w:lang w:val="en-US"/>
        </w:rPr>
        <w:t>ua</w:t>
      </w:r>
      <w:r w:rsidRPr="00BA3F95">
        <w:rPr>
          <w:rFonts w:ascii="Times New Roman" w:hAnsi="Times New Roman"/>
          <w:color w:val="000000" w:themeColor="text1"/>
          <w:sz w:val="32"/>
          <w:szCs w:val="32"/>
        </w:rPr>
        <w:t>/</w:t>
      </w:r>
      <w:r w:rsidRPr="00BA3F95">
        <w:rPr>
          <w:rFonts w:ascii="Times New Roman" w:hAnsi="Times New Roman"/>
          <w:color w:val="000000" w:themeColor="text1"/>
          <w:sz w:val="32"/>
          <w:szCs w:val="32"/>
          <w:lang w:val="en-US"/>
        </w:rPr>
        <w:t>m</w:t>
      </w:r>
      <w:r w:rsidRPr="00BA3F95">
        <w:rPr>
          <w:rFonts w:ascii="Times New Roman" w:hAnsi="Times New Roman"/>
          <w:color w:val="000000" w:themeColor="text1"/>
          <w:sz w:val="32"/>
          <w:szCs w:val="32"/>
        </w:rPr>
        <w:t>/</w:t>
      </w:r>
      <w:r w:rsidRPr="00BA3F95">
        <w:rPr>
          <w:rFonts w:ascii="Times New Roman" w:hAnsi="Times New Roman"/>
          <w:color w:val="000000" w:themeColor="text1"/>
          <w:sz w:val="32"/>
          <w:szCs w:val="32"/>
          <w:lang w:val="en-US"/>
        </w:rPr>
        <w:t>str</w:t>
      </w:r>
      <w:r w:rsidRPr="00BA3F95">
        <w:rPr>
          <w:rFonts w:ascii="Times New Roman" w:hAnsi="Times New Roman"/>
          <w:color w:val="000000" w:themeColor="text1"/>
          <w:sz w:val="32"/>
          <w:szCs w:val="32"/>
        </w:rPr>
        <w:t>_6764</w:t>
      </w:r>
    </w:p>
    <w:p w:rsidR="00683263" w:rsidRPr="00683263" w:rsidRDefault="00683263" w:rsidP="00274F0B">
      <w:pPr>
        <w:pStyle w:val="a5"/>
        <w:numPr>
          <w:ilvl w:val="3"/>
          <w:numId w:val="12"/>
        </w:numPr>
        <w:autoSpaceDE w:val="0"/>
        <w:autoSpaceDN w:val="0"/>
        <w:adjustRightInd w:val="0"/>
        <w:spacing w:after="0" w:line="240" w:lineRule="auto"/>
        <w:ind w:left="0" w:firstLine="709"/>
        <w:jc w:val="both"/>
        <w:rPr>
          <w:color w:val="000000" w:themeColor="text1"/>
          <w:sz w:val="32"/>
          <w:szCs w:val="32"/>
        </w:rPr>
      </w:pPr>
      <w:r w:rsidRPr="00DA0767">
        <w:rPr>
          <w:rFonts w:ascii="Times New Roman" w:hAnsi="Times New Roman"/>
          <w:color w:val="000000" w:themeColor="text1"/>
          <w:sz w:val="32"/>
          <w:szCs w:val="32"/>
        </w:rPr>
        <w:t xml:space="preserve">Сіделковський О. Єдиний медичний простір у парадигмі розвитку медичного права України // Публічне право. 2019. № 2 (34). Режим доступу: </w:t>
      </w:r>
      <w:r w:rsidRPr="00DA0767">
        <w:rPr>
          <w:rFonts w:ascii="Times New Roman" w:hAnsi="Times New Roman"/>
          <w:color w:val="000000" w:themeColor="text1"/>
          <w:sz w:val="32"/>
          <w:szCs w:val="32"/>
          <w:lang w:val="en-US"/>
        </w:rPr>
        <w:t>https</w:t>
      </w:r>
      <w:r w:rsidRPr="00DA0767">
        <w:rPr>
          <w:rFonts w:ascii="Times New Roman" w:hAnsi="Times New Roman"/>
          <w:color w:val="000000" w:themeColor="text1"/>
          <w:sz w:val="32"/>
          <w:szCs w:val="32"/>
          <w:lang w:val="ru-RU"/>
        </w:rPr>
        <w:t xml:space="preserve">: </w:t>
      </w:r>
      <w:r w:rsidRPr="00DA0767">
        <w:rPr>
          <w:rFonts w:ascii="Times New Roman" w:hAnsi="Times New Roman"/>
          <w:color w:val="000000" w:themeColor="text1"/>
          <w:sz w:val="32"/>
          <w:szCs w:val="32"/>
        </w:rPr>
        <w:t xml:space="preserve">// </w:t>
      </w:r>
      <w:hyperlink r:id="rId17" w:history="1">
        <w:r w:rsidRPr="00683263">
          <w:rPr>
            <w:rFonts w:ascii="Times New Roman" w:hAnsi="Times New Roman"/>
            <w:color w:val="0563C1"/>
            <w:sz w:val="32"/>
            <w:szCs w:val="32"/>
            <w:u w:val="single"/>
            <w:lang w:val="en-US"/>
          </w:rPr>
          <w:t>www</w:t>
        </w:r>
        <w:r w:rsidRPr="00683263">
          <w:rPr>
            <w:rFonts w:ascii="Times New Roman" w:hAnsi="Times New Roman"/>
            <w:color w:val="0563C1"/>
            <w:sz w:val="32"/>
            <w:szCs w:val="32"/>
            <w:u w:val="single"/>
            <w:lang w:val="ru-RU"/>
          </w:rPr>
          <w:t>.</w:t>
        </w:r>
        <w:r w:rsidRPr="00683263">
          <w:rPr>
            <w:rFonts w:ascii="Times New Roman" w:hAnsi="Times New Roman"/>
            <w:color w:val="0563C1"/>
            <w:sz w:val="32"/>
            <w:szCs w:val="32"/>
            <w:u w:val="single"/>
            <w:lang w:val="en-US"/>
          </w:rPr>
          <w:t>publichne</w:t>
        </w:r>
        <w:r w:rsidRPr="00683263">
          <w:rPr>
            <w:rFonts w:ascii="Times New Roman" w:hAnsi="Times New Roman"/>
            <w:color w:val="0563C1"/>
            <w:sz w:val="32"/>
            <w:szCs w:val="32"/>
            <w:u w:val="single"/>
            <w:lang w:val="ru-RU"/>
          </w:rPr>
          <w:t>-</w:t>
        </w:r>
        <w:r w:rsidRPr="00683263">
          <w:rPr>
            <w:rFonts w:ascii="Times New Roman" w:hAnsi="Times New Roman"/>
            <w:color w:val="0563C1"/>
            <w:sz w:val="32"/>
            <w:szCs w:val="32"/>
            <w:u w:val="single"/>
            <w:lang w:val="en-US"/>
          </w:rPr>
          <w:t>pravo</w:t>
        </w:r>
        <w:r w:rsidRPr="00683263">
          <w:rPr>
            <w:rFonts w:ascii="Times New Roman" w:hAnsi="Times New Roman"/>
            <w:color w:val="0563C1"/>
            <w:sz w:val="32"/>
            <w:szCs w:val="32"/>
            <w:u w:val="single"/>
            <w:lang w:val="ru-RU"/>
          </w:rPr>
          <w:t>.</w:t>
        </w:r>
        <w:r w:rsidRPr="00683263">
          <w:rPr>
            <w:rFonts w:ascii="Times New Roman" w:hAnsi="Times New Roman"/>
            <w:color w:val="0563C1"/>
            <w:sz w:val="32"/>
            <w:szCs w:val="32"/>
            <w:u w:val="single"/>
            <w:lang w:val="en-US"/>
          </w:rPr>
          <w:t>com</w:t>
        </w:r>
        <w:r w:rsidRPr="00683263">
          <w:rPr>
            <w:rFonts w:ascii="Times New Roman" w:hAnsi="Times New Roman"/>
            <w:color w:val="0563C1"/>
            <w:sz w:val="32"/>
            <w:szCs w:val="32"/>
            <w:u w:val="single"/>
            <w:lang w:val="ru-RU"/>
          </w:rPr>
          <w:t>.</w:t>
        </w:r>
        <w:r w:rsidRPr="00683263">
          <w:rPr>
            <w:rFonts w:ascii="Times New Roman" w:hAnsi="Times New Roman"/>
            <w:color w:val="0563C1"/>
            <w:sz w:val="32"/>
            <w:szCs w:val="32"/>
            <w:u w:val="single"/>
            <w:lang w:val="en-US"/>
          </w:rPr>
          <w:t>ua</w:t>
        </w:r>
      </w:hyperlink>
      <w:r w:rsidRPr="00DA0767">
        <w:rPr>
          <w:rFonts w:ascii="Times New Roman" w:hAnsi="Times New Roman"/>
          <w:color w:val="000000" w:themeColor="text1"/>
          <w:sz w:val="32"/>
          <w:szCs w:val="32"/>
          <w:lang w:val="ru-RU"/>
        </w:rPr>
        <w:t>.</w:t>
      </w:r>
    </w:p>
    <w:p w:rsidR="00683263" w:rsidRPr="00DA0767" w:rsidRDefault="00683263" w:rsidP="00274F0B">
      <w:pPr>
        <w:pStyle w:val="a5"/>
        <w:numPr>
          <w:ilvl w:val="3"/>
          <w:numId w:val="12"/>
        </w:numPr>
        <w:autoSpaceDE w:val="0"/>
        <w:autoSpaceDN w:val="0"/>
        <w:adjustRightInd w:val="0"/>
        <w:spacing w:after="0" w:line="240" w:lineRule="auto"/>
        <w:ind w:left="0" w:firstLine="709"/>
        <w:jc w:val="both"/>
        <w:rPr>
          <w:rFonts w:ascii="Times New Roman" w:hAnsi="Times New Roman"/>
          <w:color w:val="000000" w:themeColor="text1"/>
          <w:sz w:val="32"/>
          <w:szCs w:val="32"/>
        </w:rPr>
      </w:pPr>
      <w:r w:rsidRPr="00DA0767">
        <w:rPr>
          <w:rFonts w:ascii="Times New Roman" w:hAnsi="Times New Roman"/>
          <w:color w:val="000000" w:themeColor="text1"/>
          <w:sz w:val="32"/>
          <w:szCs w:val="32"/>
        </w:rPr>
        <w:t xml:space="preserve">Сіделковський О. Єдиний медичний простір як об’єкт адміністративно-правової науки // Публічне право. 2018. № 4 (32). С. 123 - 128. </w:t>
      </w:r>
    </w:p>
    <w:p w:rsidR="000F057F" w:rsidRPr="00177942" w:rsidRDefault="000F057F"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Скакун О.Ф. Теорія держави і права (Енциклопедичний курс): Підручник.  Харків, 2006.</w:t>
      </w:r>
      <w:r w:rsidR="001C7477"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7</w:t>
      </w:r>
      <w:r w:rsidR="001C41BA" w:rsidRPr="00177942">
        <w:rPr>
          <w:rFonts w:ascii="Times New Roman" w:hAnsi="Times New Roman"/>
          <w:color w:val="000000" w:themeColor="text1"/>
          <w:sz w:val="32"/>
          <w:szCs w:val="32"/>
          <w:lang w:eastAsia="ru-RU"/>
        </w:rPr>
        <w:t>7</w:t>
      </w:r>
      <w:r w:rsidRPr="00177942">
        <w:rPr>
          <w:rFonts w:ascii="Times New Roman" w:hAnsi="Times New Roman"/>
          <w:color w:val="000000" w:themeColor="text1"/>
          <w:sz w:val="32"/>
          <w:szCs w:val="32"/>
          <w:lang w:eastAsia="ru-RU"/>
        </w:rPr>
        <w:t>6 с.</w:t>
      </w:r>
    </w:p>
    <w:p w:rsidR="00F077F3" w:rsidRPr="00F077F3" w:rsidRDefault="000F057F" w:rsidP="00274F0B">
      <w:pPr>
        <w:pStyle w:val="a5"/>
        <w:numPr>
          <w:ilvl w:val="3"/>
          <w:numId w:val="12"/>
        </w:numPr>
        <w:autoSpaceDE w:val="0"/>
        <w:autoSpaceDN w:val="0"/>
        <w:adjustRightInd w:val="0"/>
        <w:spacing w:after="0" w:line="240" w:lineRule="auto"/>
        <w:ind w:left="0" w:firstLine="709"/>
        <w:jc w:val="both"/>
        <w:rPr>
          <w:color w:val="000000" w:themeColor="text1"/>
          <w:sz w:val="32"/>
          <w:szCs w:val="32"/>
        </w:rPr>
      </w:pPr>
      <w:r w:rsidRPr="00F077F3">
        <w:rPr>
          <w:rFonts w:ascii="Times New Roman" w:hAnsi="Times New Roman"/>
          <w:color w:val="000000" w:themeColor="text1"/>
          <w:sz w:val="32"/>
          <w:szCs w:val="32"/>
          <w:lang w:eastAsia="ru-RU"/>
        </w:rPr>
        <w:t>Словник української мови. Академічний тлумачний словник в 11 томах (1970-1980) // http//sum.in.ua</w:t>
      </w:r>
      <w:r w:rsidRPr="00F077F3">
        <w:rPr>
          <w:rFonts w:ascii="Times New Roman" w:hAnsi="Times New Roman"/>
          <w:color w:val="000000" w:themeColor="text1"/>
          <w:sz w:val="32"/>
          <w:szCs w:val="32"/>
          <w:lang w:val="ru-RU" w:eastAsia="ru-RU"/>
        </w:rPr>
        <w:t>.</w:t>
      </w:r>
    </w:p>
    <w:p w:rsidR="00F077F3" w:rsidRPr="00DA0767" w:rsidRDefault="00F077F3" w:rsidP="00274F0B">
      <w:pPr>
        <w:pStyle w:val="a5"/>
        <w:numPr>
          <w:ilvl w:val="3"/>
          <w:numId w:val="12"/>
        </w:numPr>
        <w:autoSpaceDE w:val="0"/>
        <w:autoSpaceDN w:val="0"/>
        <w:adjustRightInd w:val="0"/>
        <w:spacing w:after="0" w:line="240" w:lineRule="auto"/>
        <w:ind w:left="0" w:firstLine="709"/>
        <w:jc w:val="both"/>
        <w:rPr>
          <w:rFonts w:ascii="Times New Roman" w:hAnsi="Times New Roman"/>
          <w:color w:val="000000" w:themeColor="text1"/>
          <w:sz w:val="32"/>
          <w:szCs w:val="32"/>
        </w:rPr>
      </w:pPr>
      <w:r w:rsidRPr="00DA0767">
        <w:rPr>
          <w:rFonts w:ascii="Times New Roman" w:hAnsi="Times New Roman"/>
          <w:color w:val="000000" w:themeColor="text1"/>
          <w:sz w:val="32"/>
          <w:szCs w:val="32"/>
        </w:rPr>
        <w:t>Стеценко С. Медична реформа в Україні: право, політика, мораль // Публічне право. 2017. № 4 (28). С. 57 - 61.</w:t>
      </w:r>
    </w:p>
    <w:p w:rsidR="007B19F7" w:rsidRPr="007B19F7" w:rsidRDefault="000F057F" w:rsidP="00274F0B">
      <w:pPr>
        <w:pStyle w:val="a5"/>
        <w:numPr>
          <w:ilvl w:val="3"/>
          <w:numId w:val="12"/>
        </w:numPr>
        <w:autoSpaceDE w:val="0"/>
        <w:autoSpaceDN w:val="0"/>
        <w:adjustRightInd w:val="0"/>
        <w:spacing w:after="0" w:line="240" w:lineRule="auto"/>
        <w:ind w:left="0" w:firstLine="709"/>
        <w:jc w:val="both"/>
        <w:rPr>
          <w:b/>
          <w:color w:val="000000" w:themeColor="text1"/>
          <w:sz w:val="32"/>
          <w:szCs w:val="32"/>
        </w:rPr>
      </w:pPr>
      <w:r w:rsidRPr="007B19F7">
        <w:rPr>
          <w:rFonts w:ascii="Times New Roman" w:hAnsi="Times New Roman"/>
          <w:iCs/>
          <w:color w:val="000000" w:themeColor="text1"/>
          <w:sz w:val="32"/>
          <w:szCs w:val="32"/>
          <w:lang w:val="ru-RU" w:eastAsia="ru-RU"/>
        </w:rPr>
        <w:lastRenderedPageBreak/>
        <w:t xml:space="preserve">Стеценко С.Г. </w:t>
      </w:r>
      <w:r w:rsidRPr="007B19F7">
        <w:rPr>
          <w:rFonts w:ascii="Times New Roman" w:hAnsi="Times New Roman"/>
          <w:color w:val="000000" w:themeColor="text1"/>
          <w:sz w:val="32"/>
          <w:szCs w:val="32"/>
          <w:lang w:val="ru-RU" w:eastAsia="ru-RU"/>
        </w:rPr>
        <w:t>Медицинское право: Учебник.  С</w:t>
      </w:r>
      <w:r w:rsidR="005D1599" w:rsidRPr="007B19F7">
        <w:rPr>
          <w:rFonts w:ascii="Times New Roman" w:hAnsi="Times New Roman"/>
          <w:color w:val="000000" w:themeColor="text1"/>
          <w:sz w:val="32"/>
          <w:szCs w:val="32"/>
          <w:lang w:val="ru-RU" w:eastAsia="ru-RU"/>
        </w:rPr>
        <w:t>-</w:t>
      </w:r>
      <w:r w:rsidRPr="007B19F7">
        <w:rPr>
          <w:rFonts w:ascii="Times New Roman" w:hAnsi="Times New Roman"/>
          <w:color w:val="000000" w:themeColor="text1"/>
          <w:sz w:val="32"/>
          <w:szCs w:val="32"/>
          <w:lang w:val="ru-RU" w:eastAsia="ru-RU"/>
        </w:rPr>
        <w:t>Пб</w:t>
      </w:r>
      <w:r w:rsidR="00EF2AAA" w:rsidRPr="007B19F7">
        <w:rPr>
          <w:rFonts w:ascii="Times New Roman" w:hAnsi="Times New Roman"/>
          <w:color w:val="000000" w:themeColor="text1"/>
          <w:sz w:val="32"/>
          <w:szCs w:val="32"/>
          <w:lang w:val="ru-RU" w:eastAsia="ru-RU"/>
        </w:rPr>
        <w:t>.</w:t>
      </w:r>
      <w:r w:rsidRPr="007B19F7">
        <w:rPr>
          <w:rFonts w:ascii="Times New Roman" w:hAnsi="Times New Roman"/>
          <w:color w:val="000000" w:themeColor="text1"/>
          <w:sz w:val="32"/>
          <w:szCs w:val="32"/>
          <w:lang w:val="ru-RU" w:eastAsia="ru-RU"/>
        </w:rPr>
        <w:t>, 2004.  572</w:t>
      </w:r>
      <w:r w:rsidR="000C65FD">
        <w:rPr>
          <w:rFonts w:ascii="Times New Roman" w:hAnsi="Times New Roman"/>
          <w:color w:val="000000" w:themeColor="text1"/>
          <w:sz w:val="32"/>
          <w:szCs w:val="32"/>
          <w:lang w:val="ru-RU" w:eastAsia="ru-RU"/>
        </w:rPr>
        <w:t xml:space="preserve"> </w:t>
      </w:r>
      <w:r w:rsidRPr="007B19F7">
        <w:rPr>
          <w:rFonts w:ascii="Times New Roman" w:hAnsi="Times New Roman"/>
          <w:color w:val="000000" w:themeColor="text1"/>
          <w:sz w:val="32"/>
          <w:szCs w:val="32"/>
          <w:lang w:val="ru-RU" w:eastAsia="ru-RU"/>
        </w:rPr>
        <w:t>с.</w:t>
      </w:r>
    </w:p>
    <w:p w:rsidR="007B19F7" w:rsidRPr="00DA0767" w:rsidRDefault="007B19F7"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DA0767">
        <w:rPr>
          <w:rFonts w:ascii="Times New Roman" w:hAnsi="Times New Roman"/>
          <w:color w:val="000000" w:themeColor="text1"/>
          <w:sz w:val="32"/>
          <w:szCs w:val="32"/>
        </w:rPr>
        <w:t>Стеценко С.Г. Перспективи розвитку медичного права в Україні: концептуальні засади // Публічне право. 2016. № 3 (23). С. 21 - 26.</w:t>
      </w:r>
    </w:p>
    <w:p w:rsidR="00C848EE" w:rsidRPr="00177942" w:rsidRDefault="00C848EE"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iCs/>
          <w:color w:val="000000" w:themeColor="text1"/>
          <w:sz w:val="32"/>
          <w:szCs w:val="32"/>
          <w:lang w:val="ru-RU" w:eastAsia="ru-RU"/>
        </w:rPr>
        <w:t>Стеценко С.Г., Стеценко В.Ю., Сенюта І.Я</w:t>
      </w:r>
      <w:r w:rsidRPr="00177942">
        <w:rPr>
          <w:rFonts w:ascii="Times New Roman" w:hAnsi="Times New Roman"/>
          <w:color w:val="000000" w:themeColor="text1"/>
          <w:sz w:val="32"/>
          <w:szCs w:val="32"/>
          <w:lang w:val="ru-RU" w:eastAsia="ru-RU"/>
        </w:rPr>
        <w:t xml:space="preserve">. Медичне право України: Підручник / За заг. ред. д.ю.н., проф. С.Г. Стеценка. К., 2008.  С. 7 </w:t>
      </w:r>
      <w:r w:rsidR="00582727"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xml:space="preserve"> 39; 63 </w:t>
      </w:r>
      <w:r w:rsidR="00582727"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xml:space="preserve"> 98.</w:t>
      </w:r>
    </w:p>
    <w:p w:rsidR="003D4BAE" w:rsidRPr="003D4BAE" w:rsidRDefault="000F057F"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3D4BAE">
        <w:rPr>
          <w:rFonts w:ascii="Times New Roman" w:hAnsi="Times New Roman"/>
          <w:color w:val="000000" w:themeColor="text1"/>
          <w:sz w:val="32"/>
          <w:szCs w:val="32"/>
          <w:lang w:val="ru-RU" w:eastAsia="ru-RU"/>
        </w:rPr>
        <w:t>Сучасне українське медичне право: Монографія / За заг. ред. С. Г. Стеценка.  К., 2010. 496 с.</w:t>
      </w:r>
    </w:p>
    <w:p w:rsidR="003D4BAE" w:rsidRPr="003D4BAE" w:rsidRDefault="003D4BAE"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3D4BAE">
        <w:rPr>
          <w:rFonts w:ascii="Times New Roman" w:hAnsi="Times New Roman"/>
          <w:color w:val="000000" w:themeColor="text1"/>
          <w:sz w:val="32"/>
          <w:szCs w:val="32"/>
        </w:rPr>
        <w:t>Терешко Х.Я. Види інформації як об’єкта цивільних правовідносин у сфері медичного обслуговування // Медичне право. 2018. № 2 (22). С. 65 -73.</w:t>
      </w:r>
    </w:p>
    <w:p w:rsidR="000F057F" w:rsidRPr="00B1283E" w:rsidRDefault="007278FA"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w:t>
      </w:r>
      <w:r w:rsidR="000F057F" w:rsidRPr="00177942">
        <w:rPr>
          <w:rFonts w:ascii="Times New Roman" w:hAnsi="Times New Roman"/>
          <w:color w:val="000000" w:themeColor="text1"/>
          <w:sz w:val="32"/>
          <w:szCs w:val="32"/>
          <w:lang w:eastAsia="ru-RU"/>
        </w:rPr>
        <w:t>Терешко Х.Я. Інформація як об’єкт цивільних правовідносин у сфері медичного обслуговування: дис. … канд. юрид. наук (доктора філософії), спец.12.00.03. К</w:t>
      </w:r>
      <w:r w:rsidR="00EF2AAA" w:rsidRPr="00177942">
        <w:rPr>
          <w:rFonts w:ascii="Times New Roman" w:hAnsi="Times New Roman"/>
          <w:color w:val="000000" w:themeColor="text1"/>
          <w:sz w:val="32"/>
          <w:szCs w:val="32"/>
          <w:lang w:eastAsia="ru-RU"/>
        </w:rPr>
        <w:t>.</w:t>
      </w:r>
      <w:r w:rsidR="000F057F" w:rsidRPr="00177942">
        <w:rPr>
          <w:rFonts w:ascii="Times New Roman" w:hAnsi="Times New Roman"/>
          <w:color w:val="000000" w:themeColor="text1"/>
          <w:sz w:val="32"/>
          <w:szCs w:val="32"/>
          <w:lang w:eastAsia="ru-RU"/>
        </w:rPr>
        <w:t>, 2019.</w:t>
      </w:r>
    </w:p>
    <w:p w:rsidR="00B1283E" w:rsidRPr="008E371B" w:rsidRDefault="00B1283E"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Топ 5 напрямків розвитку</w:t>
      </w:r>
      <w:r w:rsidRPr="00B1283E">
        <w:rPr>
          <w:rFonts w:ascii="Times New Roman" w:hAnsi="Times New Roman"/>
          <w:color w:val="000000" w:themeColor="text1"/>
          <w:sz w:val="32"/>
          <w:szCs w:val="32"/>
          <w:lang w:eastAsia="ru-RU"/>
        </w:rPr>
        <w:t xml:space="preserve"> </w:t>
      </w:r>
      <w:r>
        <w:rPr>
          <w:rFonts w:ascii="Times New Roman" w:hAnsi="Times New Roman"/>
          <w:color w:val="000000" w:themeColor="text1"/>
          <w:sz w:val="32"/>
          <w:szCs w:val="32"/>
          <w:lang w:val="en-US" w:eastAsia="ru-RU"/>
        </w:rPr>
        <w:t>eHealth</w:t>
      </w:r>
      <w:r w:rsidRPr="00B1283E">
        <w:rPr>
          <w:rFonts w:ascii="Times New Roman" w:hAnsi="Times New Roman"/>
          <w:color w:val="000000" w:themeColor="text1"/>
          <w:sz w:val="32"/>
          <w:szCs w:val="32"/>
          <w:lang w:eastAsia="ru-RU"/>
        </w:rPr>
        <w:t xml:space="preserve"> </w:t>
      </w:r>
      <w:r>
        <w:rPr>
          <w:rFonts w:ascii="Times New Roman" w:hAnsi="Times New Roman"/>
          <w:color w:val="000000" w:themeColor="text1"/>
          <w:sz w:val="32"/>
          <w:szCs w:val="32"/>
          <w:lang w:eastAsia="ru-RU"/>
        </w:rPr>
        <w:t xml:space="preserve">на найближчих 5 років// </w:t>
      </w:r>
      <w:r>
        <w:rPr>
          <w:rFonts w:ascii="Times New Roman" w:hAnsi="Times New Roman"/>
          <w:color w:val="000000" w:themeColor="text1"/>
          <w:sz w:val="32"/>
          <w:szCs w:val="32"/>
          <w:lang w:val="en-US" w:eastAsia="ru-RU"/>
        </w:rPr>
        <w:t>eZdorovja</w:t>
      </w:r>
      <w:r>
        <w:rPr>
          <w:rFonts w:ascii="Times New Roman" w:hAnsi="Times New Roman"/>
          <w:color w:val="000000" w:themeColor="text1"/>
          <w:sz w:val="32"/>
          <w:szCs w:val="32"/>
          <w:lang w:eastAsia="ru-RU"/>
        </w:rPr>
        <w:t xml:space="preserve">: Адміністратор Центральної бази даних ЕСОЗ України: </w:t>
      </w:r>
      <w:r w:rsidRPr="00B1283E">
        <w:rPr>
          <w:rFonts w:ascii="Times New Roman" w:hAnsi="Times New Roman"/>
          <w:color w:val="000000" w:themeColor="text1"/>
          <w:sz w:val="32"/>
          <w:szCs w:val="32"/>
          <w:lang w:eastAsia="ru-RU"/>
        </w:rPr>
        <w:t>[</w:t>
      </w:r>
      <w:r>
        <w:rPr>
          <w:rFonts w:ascii="Times New Roman" w:hAnsi="Times New Roman"/>
          <w:color w:val="000000" w:themeColor="text1"/>
          <w:sz w:val="32"/>
          <w:szCs w:val="32"/>
          <w:lang w:eastAsia="ru-RU"/>
        </w:rPr>
        <w:t>портал</w:t>
      </w:r>
      <w:r w:rsidRPr="00B1283E">
        <w:rPr>
          <w:rFonts w:ascii="Times New Roman" w:hAnsi="Times New Roman"/>
          <w:color w:val="000000" w:themeColor="text1"/>
          <w:sz w:val="32"/>
          <w:szCs w:val="32"/>
          <w:lang w:eastAsia="ru-RU"/>
        </w:rPr>
        <w:t>].</w:t>
      </w:r>
      <w:r>
        <w:rPr>
          <w:rFonts w:ascii="Times New Roman" w:hAnsi="Times New Roman"/>
          <w:color w:val="000000" w:themeColor="text1"/>
          <w:sz w:val="32"/>
          <w:szCs w:val="32"/>
          <w:lang w:eastAsia="ru-RU"/>
        </w:rPr>
        <w:t xml:space="preserve"> Режим доступу:</w:t>
      </w:r>
      <w:r>
        <w:rPr>
          <w:rFonts w:ascii="Times New Roman" w:hAnsi="Times New Roman"/>
          <w:color w:val="000000" w:themeColor="text1"/>
          <w:sz w:val="32"/>
          <w:szCs w:val="32"/>
          <w:lang w:val="en-US" w:eastAsia="ru-RU"/>
        </w:rPr>
        <w:t>https</w:t>
      </w:r>
      <w:r w:rsidRPr="00D0564E">
        <w:rPr>
          <w:rFonts w:ascii="Times New Roman" w:hAnsi="Times New Roman"/>
          <w:color w:val="000000" w:themeColor="text1"/>
          <w:sz w:val="32"/>
          <w:szCs w:val="32"/>
          <w:lang w:eastAsia="ru-RU"/>
        </w:rPr>
        <w:t>:</w:t>
      </w:r>
      <w:r>
        <w:rPr>
          <w:rFonts w:ascii="Times New Roman" w:hAnsi="Times New Roman"/>
          <w:color w:val="000000" w:themeColor="text1"/>
          <w:sz w:val="32"/>
          <w:szCs w:val="32"/>
          <w:lang w:val="en-US" w:eastAsia="ru-RU"/>
        </w:rPr>
        <w:t>ehealth</w:t>
      </w:r>
      <w:r w:rsidRPr="00D0564E">
        <w:rPr>
          <w:rFonts w:ascii="Times New Roman" w:hAnsi="Times New Roman"/>
          <w:color w:val="000000" w:themeColor="text1"/>
          <w:sz w:val="32"/>
          <w:szCs w:val="32"/>
          <w:lang w:eastAsia="ru-RU"/>
        </w:rPr>
        <w:t>.</w:t>
      </w:r>
      <w:r>
        <w:rPr>
          <w:rFonts w:ascii="Times New Roman" w:hAnsi="Times New Roman"/>
          <w:color w:val="000000" w:themeColor="text1"/>
          <w:sz w:val="32"/>
          <w:szCs w:val="32"/>
          <w:lang w:val="en-US" w:eastAsia="ru-RU"/>
        </w:rPr>
        <w:t>gov</w:t>
      </w:r>
      <w:r w:rsidRPr="00D0564E">
        <w:rPr>
          <w:rFonts w:ascii="Times New Roman" w:hAnsi="Times New Roman"/>
          <w:color w:val="000000" w:themeColor="text1"/>
          <w:sz w:val="32"/>
          <w:szCs w:val="32"/>
          <w:lang w:eastAsia="ru-RU"/>
        </w:rPr>
        <w:t>.</w:t>
      </w:r>
      <w:r>
        <w:rPr>
          <w:rFonts w:ascii="Times New Roman" w:hAnsi="Times New Roman"/>
          <w:color w:val="000000" w:themeColor="text1"/>
          <w:sz w:val="32"/>
          <w:szCs w:val="32"/>
          <w:lang w:val="en-US" w:eastAsia="ru-RU"/>
        </w:rPr>
        <w:t>ua</w:t>
      </w:r>
    </w:p>
    <w:p w:rsidR="008E371B" w:rsidRPr="00177942" w:rsidRDefault="008E371B"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Українська медицина робить два кроки вперед і один назад - відомий британський нейрохірург Генрі Марш (інтерв’ю) //</w:t>
      </w:r>
      <w:r w:rsidR="00D0564E">
        <w:rPr>
          <w:rFonts w:ascii="Times New Roman" w:hAnsi="Times New Roman"/>
          <w:color w:val="000000" w:themeColor="text1"/>
          <w:sz w:val="32"/>
          <w:szCs w:val="32"/>
          <w:lang w:eastAsia="ru-RU"/>
        </w:rPr>
        <w:t xml:space="preserve"> </w:t>
      </w:r>
      <w:r>
        <w:rPr>
          <w:rFonts w:ascii="Times New Roman" w:hAnsi="Times New Roman"/>
          <w:color w:val="000000" w:themeColor="text1"/>
          <w:sz w:val="32"/>
          <w:szCs w:val="32"/>
          <w:lang w:val="en-US" w:eastAsia="ru-RU"/>
        </w:rPr>
        <w:t>https</w:t>
      </w:r>
      <w:r w:rsidRPr="008E371B">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eastAsia="ru-RU"/>
        </w:rPr>
        <w:t>//</w:t>
      </w:r>
      <w:r>
        <w:rPr>
          <w:rFonts w:ascii="Times New Roman" w:hAnsi="Times New Roman"/>
          <w:color w:val="000000" w:themeColor="text1"/>
          <w:sz w:val="32"/>
          <w:szCs w:val="32"/>
          <w:lang w:val="en-US" w:eastAsia="ru-RU"/>
        </w:rPr>
        <w:t>dyvys</w:t>
      </w:r>
      <w:r w:rsidRPr="008E371B">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info</w:t>
      </w:r>
      <w:r>
        <w:rPr>
          <w:rFonts w:ascii="Times New Roman" w:hAnsi="Times New Roman"/>
          <w:color w:val="000000" w:themeColor="text1"/>
          <w:sz w:val="32"/>
          <w:szCs w:val="32"/>
          <w:lang w:eastAsia="ru-RU"/>
        </w:rPr>
        <w:t>/</w:t>
      </w:r>
      <w:r w:rsidRPr="008E371B">
        <w:rPr>
          <w:rFonts w:ascii="Times New Roman" w:hAnsi="Times New Roman"/>
          <w:color w:val="000000" w:themeColor="text1"/>
          <w:sz w:val="32"/>
          <w:szCs w:val="32"/>
          <w:lang w:val="ru-RU" w:eastAsia="ru-RU"/>
        </w:rPr>
        <w:t>2016</w:t>
      </w:r>
      <w:r>
        <w:rPr>
          <w:rFonts w:ascii="Times New Roman" w:hAnsi="Times New Roman"/>
          <w:color w:val="000000" w:themeColor="text1"/>
          <w:sz w:val="32"/>
          <w:szCs w:val="32"/>
          <w:lang w:eastAsia="ru-RU"/>
        </w:rPr>
        <w:t>/</w:t>
      </w:r>
      <w:r w:rsidRPr="008E371B">
        <w:rPr>
          <w:rFonts w:ascii="Times New Roman" w:hAnsi="Times New Roman"/>
          <w:color w:val="000000" w:themeColor="text1"/>
          <w:sz w:val="32"/>
          <w:szCs w:val="32"/>
          <w:lang w:val="ru-RU" w:eastAsia="ru-RU"/>
        </w:rPr>
        <w:t>11</w:t>
      </w:r>
      <w:r>
        <w:rPr>
          <w:rFonts w:ascii="Times New Roman" w:hAnsi="Times New Roman"/>
          <w:color w:val="000000" w:themeColor="text1"/>
          <w:sz w:val="32"/>
          <w:szCs w:val="32"/>
          <w:lang w:eastAsia="ru-RU"/>
        </w:rPr>
        <w:t>/</w:t>
      </w:r>
      <w:r w:rsidRPr="008E371B">
        <w:rPr>
          <w:rFonts w:ascii="Times New Roman" w:hAnsi="Times New Roman"/>
          <w:color w:val="000000" w:themeColor="text1"/>
          <w:sz w:val="32"/>
          <w:szCs w:val="32"/>
          <w:lang w:val="ru-RU" w:eastAsia="ru-RU"/>
        </w:rPr>
        <w:t>21</w:t>
      </w:r>
      <w:r>
        <w:rPr>
          <w:rFonts w:ascii="Times New Roman" w:hAnsi="Times New Roman"/>
          <w:color w:val="000000" w:themeColor="text1"/>
          <w:sz w:val="32"/>
          <w:szCs w:val="32"/>
          <w:lang w:val="ru-RU" w:eastAsia="ru-RU"/>
        </w:rPr>
        <w:t>/</w:t>
      </w:r>
    </w:p>
    <w:p w:rsidR="000F057F" w:rsidRPr="00F81375" w:rsidRDefault="000F057F"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6C567D">
        <w:rPr>
          <w:rFonts w:ascii="Times New Roman" w:hAnsi="Times New Roman"/>
          <w:color w:val="000000" w:themeColor="text1"/>
          <w:sz w:val="32"/>
          <w:szCs w:val="32"/>
          <w:lang w:eastAsia="ru-RU"/>
        </w:rPr>
        <w:t xml:space="preserve">Фармацевтична енциклопедія / голова ред. ради та автор передмови    В.П. Черних. </w:t>
      </w:r>
      <w:r w:rsidR="006C567D" w:rsidRPr="006C567D">
        <w:rPr>
          <w:rFonts w:ascii="Times New Roman" w:hAnsi="Times New Roman"/>
          <w:color w:val="000000" w:themeColor="text1"/>
          <w:sz w:val="32"/>
          <w:szCs w:val="32"/>
          <w:lang w:eastAsia="ru-RU"/>
        </w:rPr>
        <w:t>-</w:t>
      </w:r>
      <w:r w:rsidRPr="006C567D">
        <w:rPr>
          <w:rFonts w:ascii="Times New Roman" w:hAnsi="Times New Roman"/>
          <w:color w:val="000000" w:themeColor="text1"/>
          <w:sz w:val="32"/>
          <w:szCs w:val="32"/>
          <w:lang w:eastAsia="ru-RU"/>
        </w:rPr>
        <w:t xml:space="preserve"> 2-ге вид., перероб. і допов.  К</w:t>
      </w:r>
      <w:r w:rsidR="00EF2AAA" w:rsidRPr="006C567D">
        <w:rPr>
          <w:rFonts w:ascii="Times New Roman" w:hAnsi="Times New Roman"/>
          <w:color w:val="000000" w:themeColor="text1"/>
          <w:sz w:val="32"/>
          <w:szCs w:val="32"/>
          <w:lang w:eastAsia="ru-RU"/>
        </w:rPr>
        <w:t>.</w:t>
      </w:r>
      <w:r w:rsidRPr="006C567D">
        <w:rPr>
          <w:rFonts w:ascii="Times New Roman" w:hAnsi="Times New Roman"/>
          <w:color w:val="000000" w:themeColor="text1"/>
          <w:sz w:val="32"/>
          <w:szCs w:val="32"/>
          <w:lang w:eastAsia="ru-RU"/>
        </w:rPr>
        <w:t>, 2010. 1632с.</w:t>
      </w:r>
    </w:p>
    <w:p w:rsidR="00F81375" w:rsidRPr="006C567D" w:rsidRDefault="00F81375"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 Федорчук Є., Козань Н., Федорчук С. Медичне право як навчальна дисципліна в світ</w:t>
      </w:r>
      <w:r w:rsidR="00920922">
        <w:rPr>
          <w:rFonts w:ascii="Times New Roman" w:hAnsi="Times New Roman"/>
          <w:color w:val="000000" w:themeColor="text1"/>
          <w:sz w:val="32"/>
          <w:szCs w:val="32"/>
          <w:lang w:eastAsia="ru-RU"/>
        </w:rPr>
        <w:t>л</w:t>
      </w:r>
      <w:r>
        <w:rPr>
          <w:rFonts w:ascii="Times New Roman" w:hAnsi="Times New Roman"/>
          <w:color w:val="000000" w:themeColor="text1"/>
          <w:sz w:val="32"/>
          <w:szCs w:val="32"/>
          <w:lang w:eastAsia="ru-RU"/>
        </w:rPr>
        <w:t>і Болонської системи // Медичне право. 2008. № 1 С. 74 - 78.</w:t>
      </w:r>
    </w:p>
    <w:p w:rsidR="000F057F" w:rsidRPr="00177942" w:rsidRDefault="000F057F" w:rsidP="00274F0B">
      <w:pPr>
        <w:pStyle w:val="a5"/>
        <w:numPr>
          <w:ilvl w:val="3"/>
          <w:numId w:val="1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6C567D">
        <w:rPr>
          <w:rFonts w:ascii="Times New Roman" w:hAnsi="Times New Roman"/>
          <w:color w:val="000000" w:themeColor="text1"/>
          <w:sz w:val="32"/>
          <w:szCs w:val="32"/>
          <w:lang w:eastAsia="ru-RU"/>
        </w:rPr>
        <w:t xml:space="preserve">Швець Ю.Ю. Реалізація особою конституційного  права на охорону здоров’я: порівняльно - правове дослідження: дис. … докт. юрид. </w:t>
      </w:r>
      <w:r w:rsidRPr="00177942">
        <w:rPr>
          <w:rFonts w:ascii="Times New Roman" w:hAnsi="Times New Roman"/>
          <w:color w:val="000000" w:themeColor="text1"/>
          <w:sz w:val="32"/>
          <w:szCs w:val="32"/>
          <w:lang w:val="ru-RU" w:eastAsia="ru-RU"/>
        </w:rPr>
        <w:t>наук: спец.12.00.02. Ужгород, 2019.</w:t>
      </w:r>
    </w:p>
    <w:p w:rsidR="00174E40" w:rsidRPr="00177942" w:rsidRDefault="00174E40" w:rsidP="00274F0B">
      <w:pPr>
        <w:pStyle w:val="a5"/>
        <w:numPr>
          <w:ilvl w:val="3"/>
          <w:numId w:val="1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lang w:val="en-US"/>
        </w:rPr>
        <w:t>Hrin Oleksandr</w:t>
      </w:r>
      <w:r w:rsidRPr="00177942">
        <w:rPr>
          <w:rFonts w:ascii="Times New Roman" w:hAnsi="Times New Roman"/>
          <w:sz w:val="32"/>
          <w:szCs w:val="32"/>
        </w:rPr>
        <w:t>.</w:t>
      </w:r>
      <w:r w:rsidRPr="00177942">
        <w:rPr>
          <w:rFonts w:ascii="Times New Roman" w:hAnsi="Times New Roman"/>
          <w:sz w:val="32"/>
          <w:szCs w:val="32"/>
          <w:lang w:val="en-US"/>
        </w:rPr>
        <w:t xml:space="preserve"> Medical Law Basics : Book of diagrams, textbook for foreing students of medical universities, Ukraine, Uzhgorod, 2021, p. </w:t>
      </w:r>
      <w:r w:rsidRPr="00177942">
        <w:rPr>
          <w:rFonts w:ascii="Times New Roman" w:hAnsi="Times New Roman"/>
          <w:sz w:val="32"/>
          <w:szCs w:val="32"/>
        </w:rPr>
        <w:t>26</w:t>
      </w:r>
      <w:r w:rsidRPr="00177942">
        <w:rPr>
          <w:rFonts w:ascii="Times New Roman" w:hAnsi="Times New Roman"/>
          <w:sz w:val="32"/>
          <w:szCs w:val="32"/>
          <w:lang w:val="en-US"/>
        </w:rPr>
        <w:t xml:space="preserve"> </w:t>
      </w:r>
      <w:r w:rsidRPr="00177942">
        <w:rPr>
          <w:rFonts w:ascii="Times New Roman" w:hAnsi="Times New Roman"/>
          <w:sz w:val="32"/>
          <w:szCs w:val="32"/>
        </w:rPr>
        <w:t>- 40</w:t>
      </w:r>
      <w:r w:rsidRPr="00177942">
        <w:rPr>
          <w:rFonts w:ascii="Times New Roman" w:hAnsi="Times New Roman"/>
          <w:sz w:val="32"/>
          <w:szCs w:val="32"/>
          <w:lang w:val="en-US"/>
        </w:rPr>
        <w:t>.</w:t>
      </w:r>
    </w:p>
    <w:p w:rsidR="00174E40" w:rsidRDefault="00174E40" w:rsidP="00274F0B">
      <w:pPr>
        <w:pStyle w:val="a5"/>
        <w:autoSpaceDE w:val="0"/>
        <w:autoSpaceDN w:val="0"/>
        <w:adjustRightInd w:val="0"/>
        <w:spacing w:after="0" w:line="240" w:lineRule="auto"/>
        <w:ind w:left="0" w:firstLine="709"/>
        <w:jc w:val="both"/>
        <w:rPr>
          <w:rFonts w:ascii="Times New Roman" w:hAnsi="Times New Roman"/>
          <w:b/>
          <w:color w:val="000000" w:themeColor="text1"/>
          <w:sz w:val="32"/>
          <w:szCs w:val="32"/>
          <w:lang w:val="en-US" w:eastAsia="ru-RU"/>
        </w:rPr>
      </w:pPr>
    </w:p>
    <w:p w:rsidR="008820DB" w:rsidRDefault="008820DB" w:rsidP="00274F0B">
      <w:pPr>
        <w:ind w:firstLine="709"/>
        <w:jc w:val="both"/>
        <w:rPr>
          <w:b/>
          <w:sz w:val="32"/>
          <w:szCs w:val="32"/>
          <w:lang w:val="uk-UA"/>
        </w:rPr>
      </w:pPr>
    </w:p>
    <w:p w:rsidR="008820DB" w:rsidRDefault="008820DB" w:rsidP="00274F0B">
      <w:pPr>
        <w:ind w:firstLine="709"/>
        <w:jc w:val="both"/>
        <w:rPr>
          <w:b/>
          <w:sz w:val="32"/>
          <w:szCs w:val="32"/>
          <w:lang w:val="uk-UA"/>
        </w:rPr>
      </w:pPr>
    </w:p>
    <w:p w:rsidR="008820DB" w:rsidRDefault="008820DB" w:rsidP="00274F0B">
      <w:pPr>
        <w:ind w:firstLine="709"/>
        <w:jc w:val="both"/>
        <w:rPr>
          <w:b/>
          <w:sz w:val="32"/>
          <w:szCs w:val="32"/>
          <w:lang w:val="uk-UA"/>
        </w:rPr>
      </w:pPr>
    </w:p>
    <w:p w:rsidR="008820DB" w:rsidRDefault="008820DB" w:rsidP="00274F0B">
      <w:pPr>
        <w:ind w:firstLine="709"/>
        <w:jc w:val="both"/>
        <w:rPr>
          <w:b/>
          <w:sz w:val="32"/>
          <w:szCs w:val="32"/>
          <w:lang w:val="uk-UA"/>
        </w:rPr>
      </w:pPr>
    </w:p>
    <w:p w:rsidR="009958F2" w:rsidRPr="00177942" w:rsidRDefault="00661423" w:rsidP="00274F0B">
      <w:pPr>
        <w:ind w:firstLine="709"/>
        <w:jc w:val="both"/>
        <w:rPr>
          <w:b/>
          <w:sz w:val="32"/>
          <w:szCs w:val="32"/>
        </w:rPr>
      </w:pPr>
      <w:r w:rsidRPr="00177942">
        <w:rPr>
          <w:b/>
          <w:sz w:val="32"/>
          <w:szCs w:val="32"/>
          <w:lang w:val="uk-UA"/>
        </w:rPr>
        <w:lastRenderedPageBreak/>
        <w:t>ПРАКТИЧНЕ</w:t>
      </w:r>
      <w:r w:rsidR="009958F2" w:rsidRPr="00177942">
        <w:rPr>
          <w:b/>
          <w:sz w:val="32"/>
          <w:szCs w:val="32"/>
          <w:lang w:val="uk-UA"/>
        </w:rPr>
        <w:t xml:space="preserve"> ЗАНЯТТЯ  </w:t>
      </w:r>
      <w:r w:rsidR="009958F2" w:rsidRPr="00177942">
        <w:rPr>
          <w:b/>
          <w:sz w:val="32"/>
          <w:szCs w:val="32"/>
        </w:rPr>
        <w:t xml:space="preserve">2. </w:t>
      </w:r>
    </w:p>
    <w:p w:rsidR="009958F2" w:rsidRPr="00177942" w:rsidRDefault="009958F2" w:rsidP="00274F0B">
      <w:pPr>
        <w:ind w:firstLine="709"/>
        <w:jc w:val="both"/>
        <w:rPr>
          <w:b/>
          <w:sz w:val="32"/>
          <w:szCs w:val="32"/>
        </w:rPr>
      </w:pPr>
    </w:p>
    <w:p w:rsidR="009958F2" w:rsidRPr="00177942" w:rsidRDefault="009958F2" w:rsidP="00274F0B">
      <w:pPr>
        <w:ind w:firstLine="709"/>
        <w:jc w:val="both"/>
        <w:rPr>
          <w:b/>
          <w:sz w:val="32"/>
          <w:szCs w:val="32"/>
          <w:lang w:val="uk-UA"/>
        </w:rPr>
      </w:pPr>
      <w:r w:rsidRPr="00177942">
        <w:rPr>
          <w:b/>
          <w:sz w:val="32"/>
          <w:szCs w:val="32"/>
        </w:rPr>
        <w:t xml:space="preserve">ОСНОВИ ГОСПОДАРСЬКОЇ ДІЯЛЬНОСТІ ТА СТРАХУВАННЯ У СФЕРІ ОХОРОНИ ЗДОРОВ’Я В УКРАЇНІ. ПРАВОВА ПРИРОДА </w:t>
      </w:r>
      <w:r w:rsidR="00F714AA">
        <w:rPr>
          <w:b/>
          <w:sz w:val="32"/>
          <w:szCs w:val="32"/>
        </w:rPr>
        <w:t xml:space="preserve">МЕДИЧНОЇ І РЕАБІЛІТАЦІЙНОЇ </w:t>
      </w:r>
      <w:r w:rsidRPr="00177942">
        <w:rPr>
          <w:b/>
          <w:sz w:val="32"/>
          <w:szCs w:val="32"/>
        </w:rPr>
        <w:t>ДОПОМОГИ ТА МЕДИЧНОЇ</w:t>
      </w:r>
      <w:r w:rsidR="00F714AA">
        <w:rPr>
          <w:b/>
          <w:sz w:val="32"/>
          <w:szCs w:val="32"/>
          <w:lang w:val="uk-UA"/>
        </w:rPr>
        <w:t xml:space="preserve"> І РЕАБІЛІТАЦІЙНОЇ </w:t>
      </w:r>
      <w:r w:rsidRPr="00177942">
        <w:rPr>
          <w:b/>
          <w:sz w:val="32"/>
          <w:szCs w:val="32"/>
        </w:rPr>
        <w:t xml:space="preserve"> ПОСЛУГИ</w:t>
      </w:r>
      <w:r w:rsidR="00121CD9" w:rsidRPr="00177942">
        <w:rPr>
          <w:b/>
          <w:sz w:val="32"/>
          <w:szCs w:val="32"/>
          <w:lang w:val="uk-UA"/>
        </w:rPr>
        <w:t xml:space="preserve">  ( 2 год. )</w:t>
      </w:r>
    </w:p>
    <w:p w:rsidR="009958F2" w:rsidRPr="00177942" w:rsidRDefault="009958F2" w:rsidP="00274F0B">
      <w:pPr>
        <w:ind w:firstLine="709"/>
        <w:jc w:val="both"/>
        <w:rPr>
          <w:sz w:val="32"/>
          <w:szCs w:val="32"/>
        </w:rPr>
      </w:pPr>
    </w:p>
    <w:p w:rsidR="009958F2" w:rsidRPr="00177942" w:rsidRDefault="009958F2" w:rsidP="00274F0B">
      <w:pPr>
        <w:pStyle w:val="a5"/>
        <w:numPr>
          <w:ilvl w:val="0"/>
          <w:numId w:val="3"/>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Поняття господарської діяльності у сфері охорони здоров’я.</w:t>
      </w:r>
    </w:p>
    <w:p w:rsidR="009958F2" w:rsidRPr="00177942" w:rsidRDefault="009958F2" w:rsidP="00274F0B">
      <w:pPr>
        <w:pStyle w:val="a5"/>
        <w:numPr>
          <w:ilvl w:val="0"/>
          <w:numId w:val="3"/>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Порядок та умови ліцензування господарської діяльності з медичної практики. Контроль за додержанням Ліцензійних умов провадження господарської діяльності з медичної практики.</w:t>
      </w:r>
    </w:p>
    <w:p w:rsidR="009958F2" w:rsidRPr="00177942" w:rsidRDefault="009958F2" w:rsidP="00274F0B">
      <w:pPr>
        <w:pStyle w:val="a5"/>
        <w:numPr>
          <w:ilvl w:val="0"/>
          <w:numId w:val="3"/>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Заклад охорони здоров’я України як суб’єкт господарювання у сфері охорони здоров’я. Акредитація закладів охорони здоров’я.</w:t>
      </w:r>
    </w:p>
    <w:p w:rsidR="009958F2" w:rsidRPr="00177942" w:rsidRDefault="009958F2" w:rsidP="00274F0B">
      <w:pPr>
        <w:pStyle w:val="a5"/>
        <w:numPr>
          <w:ilvl w:val="0"/>
          <w:numId w:val="3"/>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Особливості правового статусу фізичних осіб-підприємців як суб’єктів господарювання у сфері охорони здоров’я.</w:t>
      </w:r>
    </w:p>
    <w:p w:rsidR="009958F2" w:rsidRPr="00177942" w:rsidRDefault="009958F2" w:rsidP="00274F0B">
      <w:pPr>
        <w:pStyle w:val="a5"/>
        <w:numPr>
          <w:ilvl w:val="0"/>
          <w:numId w:val="3"/>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Загальні положення про страхування у сфері охорони здоров’я.</w:t>
      </w:r>
    </w:p>
    <w:p w:rsidR="009958F2" w:rsidRPr="00177942" w:rsidRDefault="007B794A" w:rsidP="00274F0B">
      <w:pPr>
        <w:pStyle w:val="a5"/>
        <w:spacing w:after="0" w:line="240" w:lineRule="auto"/>
        <w:ind w:left="0" w:firstLine="709"/>
        <w:jc w:val="both"/>
        <w:rPr>
          <w:rFonts w:ascii="Times New Roman" w:hAnsi="Times New Roman"/>
          <w:b/>
          <w:sz w:val="32"/>
          <w:szCs w:val="32"/>
          <w:lang w:val="ru-RU"/>
        </w:rPr>
      </w:pPr>
      <w:r w:rsidRPr="00177942">
        <w:rPr>
          <w:rFonts w:ascii="Times New Roman" w:hAnsi="Times New Roman"/>
          <w:b/>
          <w:sz w:val="32"/>
          <w:szCs w:val="32"/>
        </w:rPr>
        <w:t xml:space="preserve">       </w:t>
      </w:r>
      <w:r w:rsidR="009958F2" w:rsidRPr="00177942">
        <w:rPr>
          <w:rFonts w:ascii="Times New Roman" w:hAnsi="Times New Roman"/>
          <w:b/>
          <w:sz w:val="32"/>
          <w:szCs w:val="32"/>
        </w:rPr>
        <w:t>а) поняття та принципи страхування;</w:t>
      </w:r>
    </w:p>
    <w:p w:rsidR="009958F2" w:rsidRPr="00177942" w:rsidRDefault="007B794A" w:rsidP="00274F0B">
      <w:pPr>
        <w:pStyle w:val="a5"/>
        <w:spacing w:after="0" w:line="240" w:lineRule="auto"/>
        <w:ind w:left="0" w:firstLine="709"/>
        <w:jc w:val="both"/>
        <w:rPr>
          <w:rFonts w:ascii="Times New Roman" w:hAnsi="Times New Roman"/>
          <w:b/>
          <w:sz w:val="32"/>
          <w:szCs w:val="32"/>
          <w:lang w:val="ru-RU"/>
        </w:rPr>
      </w:pPr>
      <w:r w:rsidRPr="00177942">
        <w:rPr>
          <w:rFonts w:ascii="Times New Roman" w:hAnsi="Times New Roman"/>
          <w:b/>
          <w:sz w:val="32"/>
          <w:szCs w:val="32"/>
          <w:lang w:val="ru-RU"/>
        </w:rPr>
        <w:t xml:space="preserve">       </w:t>
      </w:r>
      <w:r w:rsidR="009958F2" w:rsidRPr="00177942">
        <w:rPr>
          <w:rFonts w:ascii="Times New Roman" w:hAnsi="Times New Roman"/>
          <w:b/>
          <w:sz w:val="32"/>
          <w:szCs w:val="32"/>
        </w:rPr>
        <w:t>б) суб’єкти та об’єкти страхових правовідносин у сфері охорони здоров’я;</w:t>
      </w:r>
    </w:p>
    <w:p w:rsidR="009958F2" w:rsidRPr="00177942" w:rsidRDefault="007B794A" w:rsidP="00274F0B">
      <w:pPr>
        <w:pStyle w:val="a5"/>
        <w:spacing w:after="0" w:line="240" w:lineRule="auto"/>
        <w:ind w:left="0" w:firstLine="709"/>
        <w:jc w:val="both"/>
        <w:rPr>
          <w:rFonts w:ascii="Times New Roman" w:hAnsi="Times New Roman"/>
          <w:b/>
          <w:sz w:val="32"/>
          <w:szCs w:val="32"/>
          <w:lang w:val="ru-RU"/>
        </w:rPr>
      </w:pPr>
      <w:r w:rsidRPr="00177942">
        <w:rPr>
          <w:rFonts w:ascii="Times New Roman" w:hAnsi="Times New Roman"/>
          <w:b/>
          <w:sz w:val="32"/>
          <w:szCs w:val="32"/>
          <w:lang w:val="ru-RU"/>
        </w:rPr>
        <w:t xml:space="preserve">       </w:t>
      </w:r>
      <w:r w:rsidR="009958F2" w:rsidRPr="00177942">
        <w:rPr>
          <w:rFonts w:ascii="Times New Roman" w:hAnsi="Times New Roman"/>
          <w:b/>
          <w:sz w:val="32"/>
          <w:szCs w:val="32"/>
        </w:rPr>
        <w:t>в) види та форми страхування у сфері охорони здоров’я;</w:t>
      </w:r>
    </w:p>
    <w:p w:rsidR="009958F2" w:rsidRPr="00177942" w:rsidRDefault="007B794A" w:rsidP="00274F0B">
      <w:pPr>
        <w:pStyle w:val="a5"/>
        <w:spacing w:after="0" w:line="240" w:lineRule="auto"/>
        <w:ind w:left="0" w:firstLine="709"/>
        <w:jc w:val="both"/>
        <w:rPr>
          <w:rFonts w:ascii="Times New Roman" w:hAnsi="Times New Roman"/>
          <w:b/>
          <w:sz w:val="32"/>
          <w:szCs w:val="32"/>
          <w:lang w:val="ru-RU"/>
        </w:rPr>
      </w:pPr>
      <w:r w:rsidRPr="00177942">
        <w:rPr>
          <w:rFonts w:ascii="Times New Roman" w:hAnsi="Times New Roman"/>
          <w:b/>
          <w:sz w:val="32"/>
          <w:szCs w:val="32"/>
          <w:lang w:val="ru-RU"/>
        </w:rPr>
        <w:t xml:space="preserve">       </w:t>
      </w:r>
      <w:r w:rsidR="009958F2" w:rsidRPr="00177942">
        <w:rPr>
          <w:rFonts w:ascii="Times New Roman" w:hAnsi="Times New Roman"/>
          <w:b/>
          <w:sz w:val="32"/>
          <w:szCs w:val="32"/>
        </w:rPr>
        <w:t>г) мета та завдання страхування у сфері охорони здоров’я;</w:t>
      </w:r>
    </w:p>
    <w:p w:rsidR="009958F2" w:rsidRPr="00177942" w:rsidRDefault="007B794A" w:rsidP="00274F0B">
      <w:pPr>
        <w:pStyle w:val="a5"/>
        <w:spacing w:after="0" w:line="240" w:lineRule="auto"/>
        <w:ind w:left="0" w:firstLine="709"/>
        <w:jc w:val="both"/>
        <w:rPr>
          <w:rFonts w:ascii="Times New Roman" w:hAnsi="Times New Roman"/>
          <w:b/>
          <w:sz w:val="32"/>
          <w:szCs w:val="32"/>
        </w:rPr>
      </w:pPr>
      <w:r w:rsidRPr="00177942">
        <w:rPr>
          <w:rFonts w:ascii="Times New Roman" w:hAnsi="Times New Roman"/>
          <w:b/>
          <w:sz w:val="32"/>
          <w:szCs w:val="32"/>
          <w:lang w:val="ru-RU"/>
        </w:rPr>
        <w:t xml:space="preserve">       </w:t>
      </w:r>
      <w:r w:rsidR="009958F2" w:rsidRPr="00177942">
        <w:rPr>
          <w:rFonts w:ascii="Times New Roman" w:hAnsi="Times New Roman"/>
          <w:b/>
          <w:sz w:val="32"/>
          <w:szCs w:val="32"/>
        </w:rPr>
        <w:t>д) загальнообов’язкове медичне страхування: національні реалії і перспективи.</w:t>
      </w:r>
    </w:p>
    <w:p w:rsidR="009958F2" w:rsidRPr="00177942" w:rsidRDefault="009958F2" w:rsidP="00274F0B">
      <w:pPr>
        <w:pStyle w:val="a5"/>
        <w:numPr>
          <w:ilvl w:val="0"/>
          <w:numId w:val="3"/>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Поняття, ознаки та види медичної допомоги.</w:t>
      </w:r>
      <w:r w:rsidR="00B356C0">
        <w:rPr>
          <w:rFonts w:ascii="Times New Roman" w:hAnsi="Times New Roman"/>
          <w:b/>
          <w:sz w:val="32"/>
          <w:szCs w:val="32"/>
        </w:rPr>
        <w:t xml:space="preserve"> Реабілітаційна допомога</w:t>
      </w:r>
    </w:p>
    <w:p w:rsidR="009958F2" w:rsidRPr="00177942" w:rsidRDefault="009958F2" w:rsidP="00274F0B">
      <w:pPr>
        <w:pStyle w:val="a5"/>
        <w:numPr>
          <w:ilvl w:val="0"/>
          <w:numId w:val="3"/>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 xml:space="preserve">Медична </w:t>
      </w:r>
      <w:r w:rsidR="00DD0518">
        <w:rPr>
          <w:rFonts w:ascii="Times New Roman" w:hAnsi="Times New Roman"/>
          <w:b/>
          <w:sz w:val="32"/>
          <w:szCs w:val="32"/>
        </w:rPr>
        <w:t xml:space="preserve">та реабілітаційна </w:t>
      </w:r>
      <w:r w:rsidRPr="00177942">
        <w:rPr>
          <w:rFonts w:ascii="Times New Roman" w:hAnsi="Times New Roman"/>
          <w:b/>
          <w:sz w:val="32"/>
          <w:szCs w:val="32"/>
        </w:rPr>
        <w:t>послуг</w:t>
      </w:r>
      <w:r w:rsidR="00DD0518">
        <w:rPr>
          <w:rFonts w:ascii="Times New Roman" w:hAnsi="Times New Roman"/>
          <w:b/>
          <w:sz w:val="32"/>
          <w:szCs w:val="32"/>
        </w:rPr>
        <w:t>и</w:t>
      </w:r>
      <w:r w:rsidRPr="00177942">
        <w:rPr>
          <w:rFonts w:ascii="Times New Roman" w:hAnsi="Times New Roman"/>
          <w:b/>
          <w:sz w:val="32"/>
          <w:szCs w:val="32"/>
        </w:rPr>
        <w:t xml:space="preserve"> як об’єкт</w:t>
      </w:r>
      <w:r w:rsidR="00DD0518">
        <w:rPr>
          <w:rFonts w:ascii="Times New Roman" w:hAnsi="Times New Roman"/>
          <w:b/>
          <w:sz w:val="32"/>
          <w:szCs w:val="32"/>
        </w:rPr>
        <w:t>и</w:t>
      </w:r>
      <w:r w:rsidRPr="00177942">
        <w:rPr>
          <w:rFonts w:ascii="Times New Roman" w:hAnsi="Times New Roman"/>
          <w:b/>
          <w:sz w:val="32"/>
          <w:szCs w:val="32"/>
        </w:rPr>
        <w:t xml:space="preserve"> медичних правовідносин. Договір про надання медичних послуг.</w:t>
      </w:r>
    </w:p>
    <w:p w:rsidR="009958F2" w:rsidRPr="00177942" w:rsidRDefault="009958F2" w:rsidP="00274F0B">
      <w:pPr>
        <w:ind w:firstLine="709"/>
        <w:rPr>
          <w:sz w:val="32"/>
          <w:szCs w:val="32"/>
        </w:rPr>
      </w:pPr>
    </w:p>
    <w:p w:rsidR="009958F2" w:rsidRPr="00177942" w:rsidRDefault="009958F2" w:rsidP="00274F0B">
      <w:pPr>
        <w:ind w:firstLine="709"/>
        <w:jc w:val="both"/>
        <w:rPr>
          <w:sz w:val="32"/>
          <w:szCs w:val="32"/>
          <w:lang w:val="uk-UA"/>
        </w:rPr>
      </w:pPr>
      <w:r w:rsidRPr="00177942">
        <w:rPr>
          <w:b/>
          <w:sz w:val="32"/>
          <w:szCs w:val="32"/>
          <w:lang w:val="uk-UA"/>
        </w:rPr>
        <w:t>Ключові терміни:</w:t>
      </w:r>
      <w:r w:rsidR="00667B9B" w:rsidRPr="00177942">
        <w:rPr>
          <w:b/>
          <w:sz w:val="32"/>
          <w:szCs w:val="32"/>
          <w:lang w:val="uk-UA"/>
        </w:rPr>
        <w:t xml:space="preserve"> </w:t>
      </w:r>
      <w:r w:rsidR="00667B9B" w:rsidRPr="00177942">
        <w:rPr>
          <w:sz w:val="32"/>
          <w:szCs w:val="32"/>
          <w:lang w:val="uk-UA"/>
        </w:rPr>
        <w:t xml:space="preserve">господарська діяльність у сфері охорони здоров’я, медична діяльність, лікарська діяльність, медична практика, стоматологічна практика,  ліцензія, ліцензійні умови, МОЗ України, заклад охорони здоров’я, акредитація закладу охорони </w:t>
      </w:r>
      <w:r w:rsidR="00667B9B" w:rsidRPr="00177942">
        <w:rPr>
          <w:sz w:val="32"/>
          <w:szCs w:val="32"/>
          <w:lang w:val="uk-UA"/>
        </w:rPr>
        <w:lastRenderedPageBreak/>
        <w:t>здоров’я, стоматологія, фармація, медико-профілактична справа, бюро судово</w:t>
      </w:r>
      <w:r w:rsidR="00D938B3">
        <w:rPr>
          <w:sz w:val="32"/>
          <w:szCs w:val="32"/>
          <w:lang w:val="uk-UA"/>
        </w:rPr>
        <w:t xml:space="preserve"> </w:t>
      </w:r>
      <w:r w:rsidR="00667B9B" w:rsidRPr="00177942">
        <w:rPr>
          <w:sz w:val="32"/>
          <w:szCs w:val="32"/>
          <w:lang w:val="uk-UA"/>
        </w:rPr>
        <w:t>-</w:t>
      </w:r>
      <w:r w:rsidR="00D938B3">
        <w:rPr>
          <w:sz w:val="32"/>
          <w:szCs w:val="32"/>
          <w:lang w:val="uk-UA"/>
        </w:rPr>
        <w:t xml:space="preserve"> </w:t>
      </w:r>
      <w:r w:rsidR="00667B9B" w:rsidRPr="00177942">
        <w:rPr>
          <w:sz w:val="32"/>
          <w:szCs w:val="32"/>
          <w:lang w:val="uk-UA"/>
        </w:rPr>
        <w:t>медичної експертизи, правовий статус, медичне страхування, страхова медицина, добровільне медичне страхування (ДМС), обов’язкове медичне страхування</w:t>
      </w:r>
      <w:r w:rsidR="00420AD4" w:rsidRPr="00177942">
        <w:rPr>
          <w:sz w:val="32"/>
          <w:szCs w:val="32"/>
          <w:lang w:val="uk-UA"/>
        </w:rPr>
        <w:t xml:space="preserve"> </w:t>
      </w:r>
      <w:r w:rsidR="00667B9B" w:rsidRPr="00177942">
        <w:rPr>
          <w:sz w:val="32"/>
          <w:szCs w:val="32"/>
          <w:lang w:val="uk-UA"/>
        </w:rPr>
        <w:t xml:space="preserve">(ОМС), договір ДМС, медична допомога, домедична допомога, екстрена медична допомога, первинна медична допомога, </w:t>
      </w:r>
      <w:r w:rsidR="00B43A47">
        <w:rPr>
          <w:sz w:val="32"/>
          <w:szCs w:val="32"/>
          <w:lang w:val="uk-UA"/>
        </w:rPr>
        <w:t xml:space="preserve">спеціалізована </w:t>
      </w:r>
      <w:r w:rsidR="00667B9B" w:rsidRPr="00177942">
        <w:rPr>
          <w:sz w:val="32"/>
          <w:szCs w:val="32"/>
          <w:lang w:val="uk-UA"/>
        </w:rPr>
        <w:t>медична допомога, невідкладний стан людини, паліативна допомога, телемедицина, медичне обслуговування, медико-побутові послуги, медична послуга, оздоровлення, лікування, недолік, істотний недолік</w:t>
      </w:r>
      <w:r w:rsidR="00385C82" w:rsidRPr="00177942">
        <w:rPr>
          <w:sz w:val="32"/>
          <w:szCs w:val="32"/>
          <w:lang w:val="uk-UA"/>
        </w:rPr>
        <w:t>, договір про надання медичних послуг, судово-медична експертиза.</w:t>
      </w:r>
    </w:p>
    <w:p w:rsidR="009958F2" w:rsidRPr="00177942" w:rsidRDefault="009958F2" w:rsidP="00274F0B">
      <w:pPr>
        <w:ind w:firstLine="709"/>
        <w:jc w:val="both"/>
        <w:rPr>
          <w:sz w:val="32"/>
          <w:szCs w:val="32"/>
          <w:lang w:val="uk-UA"/>
        </w:rPr>
      </w:pPr>
    </w:p>
    <w:p w:rsidR="009958F2" w:rsidRPr="00177942" w:rsidRDefault="009958F2" w:rsidP="00274F0B">
      <w:pPr>
        <w:ind w:firstLine="709"/>
        <w:jc w:val="both"/>
        <w:rPr>
          <w:b/>
          <w:sz w:val="32"/>
          <w:szCs w:val="32"/>
          <w:lang w:val="uk-UA"/>
        </w:rPr>
      </w:pPr>
      <w:r w:rsidRPr="00177942">
        <w:rPr>
          <w:b/>
          <w:sz w:val="32"/>
          <w:szCs w:val="32"/>
          <w:lang w:val="uk-UA"/>
        </w:rPr>
        <w:t>Запитання і завдання для самоконтролю</w:t>
      </w:r>
    </w:p>
    <w:p w:rsidR="00767DA1" w:rsidRPr="00177942" w:rsidRDefault="00767DA1" w:rsidP="00274F0B">
      <w:pPr>
        <w:ind w:firstLine="709"/>
        <w:jc w:val="both"/>
        <w:rPr>
          <w:b/>
          <w:sz w:val="32"/>
          <w:szCs w:val="32"/>
          <w:lang w:val="uk-UA"/>
        </w:rPr>
      </w:pPr>
    </w:p>
    <w:p w:rsidR="001E6464" w:rsidRPr="00177942" w:rsidRDefault="001E6464"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Дайте визначення </w:t>
      </w:r>
      <w:r w:rsidR="00420AD4" w:rsidRPr="00177942">
        <w:rPr>
          <w:rFonts w:ascii="Times New Roman" w:hAnsi="Times New Roman"/>
          <w:sz w:val="32"/>
          <w:szCs w:val="32"/>
        </w:rPr>
        <w:t>„</w:t>
      </w:r>
      <w:r w:rsidRPr="00177942">
        <w:rPr>
          <w:rFonts w:ascii="Times New Roman" w:hAnsi="Times New Roman"/>
          <w:sz w:val="32"/>
          <w:szCs w:val="32"/>
        </w:rPr>
        <w:t>поняття господарська діяльність у сфері охорони здоров’я</w:t>
      </w:r>
      <w:r w:rsidR="00C53CA9">
        <w:rPr>
          <w:rFonts w:ascii="Times New Roman" w:hAnsi="Times New Roman"/>
          <w:sz w:val="32"/>
          <w:szCs w:val="32"/>
        </w:rPr>
        <w:t>”</w:t>
      </w:r>
    </w:p>
    <w:p w:rsidR="001E6464" w:rsidRPr="00177942" w:rsidRDefault="001E6464"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Визначте поняття „ліцензія” та „ліцензійні умови”</w:t>
      </w:r>
    </w:p>
    <w:p w:rsidR="00C53CA9" w:rsidRDefault="00C53CA9"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„ліцензійна справа”</w:t>
      </w:r>
    </w:p>
    <w:p w:rsidR="00A537F7"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„заклад</w:t>
      </w:r>
      <w:r w:rsidR="00A30EF7" w:rsidRPr="00177942">
        <w:rPr>
          <w:rFonts w:ascii="Times New Roman" w:hAnsi="Times New Roman"/>
          <w:sz w:val="32"/>
          <w:szCs w:val="32"/>
        </w:rPr>
        <w:t xml:space="preserve"> </w:t>
      </w:r>
      <w:r w:rsidRPr="00177942">
        <w:rPr>
          <w:rFonts w:ascii="Times New Roman" w:hAnsi="Times New Roman"/>
          <w:sz w:val="32"/>
          <w:szCs w:val="32"/>
        </w:rPr>
        <w:t xml:space="preserve"> охорони здоров’я”</w:t>
      </w:r>
    </w:p>
    <w:p w:rsidR="00C53CA9" w:rsidRDefault="00C53CA9"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Визначте поняття „загальний заклад охорони здоров’я”</w:t>
      </w:r>
    </w:p>
    <w:p w:rsidR="00C53CA9" w:rsidRDefault="00C53CA9"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„заклади громадського здоров’я”</w:t>
      </w:r>
    </w:p>
    <w:p w:rsidR="00C53CA9" w:rsidRDefault="00C53CA9"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Дайте визначення поняття „опорні заклади охорони здоров’я”</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Класифікуйте заклади охорони здоров’я за формою власності та організаційно-правовою формою</w:t>
      </w:r>
    </w:p>
    <w:p w:rsidR="00A537F7"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Перерахуйте заклади охорони здоров’я </w:t>
      </w:r>
    </w:p>
    <w:p w:rsidR="00C53CA9" w:rsidRDefault="00C53CA9"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 xml:space="preserve">Дайте визначення понять „амбулаторія” та „амбулаторія загальної практики </w:t>
      </w:r>
      <w:r w:rsidR="000A03A6">
        <w:rPr>
          <w:rFonts w:ascii="Times New Roman" w:hAnsi="Times New Roman"/>
          <w:sz w:val="32"/>
          <w:szCs w:val="32"/>
        </w:rPr>
        <w:t>-</w:t>
      </w:r>
      <w:r>
        <w:rPr>
          <w:rFonts w:ascii="Times New Roman" w:hAnsi="Times New Roman"/>
          <w:sz w:val="32"/>
          <w:szCs w:val="32"/>
        </w:rPr>
        <w:t xml:space="preserve"> сімейної медицини”</w:t>
      </w:r>
    </w:p>
    <w:p w:rsidR="00C53CA9" w:rsidRDefault="00C53CA9"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Визначте поняття „лікарня”</w:t>
      </w:r>
    </w:p>
    <w:p w:rsidR="00C53CA9" w:rsidRDefault="00C53CA9"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„диспансери”</w:t>
      </w:r>
    </w:p>
    <w:p w:rsidR="00C53CA9" w:rsidRDefault="00C53CA9"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Дайте визначення поняття „клінічний лікувально-профілактичний заклад”</w:t>
      </w:r>
    </w:p>
    <w:p w:rsidR="00C53CA9" w:rsidRDefault="00C53CA9"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Визначте поняття „заклад з надання психіатричної допомоги”</w:t>
      </w:r>
    </w:p>
    <w:p w:rsidR="00C53CA9" w:rsidRDefault="00C53CA9"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„спеціальний заклад з надання психіатричної допомоги”</w:t>
      </w:r>
    </w:p>
    <w:p w:rsidR="00C53CA9" w:rsidRDefault="00C53CA9"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Дайте визначення поняття „реабілітаційний заклад”</w:t>
      </w:r>
    </w:p>
    <w:p w:rsidR="00C53CA9" w:rsidRPr="00177942" w:rsidRDefault="00C53CA9"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Проаналізуйте поняття „складні життєві обставини”</w:t>
      </w:r>
    </w:p>
    <w:p w:rsidR="001E6464" w:rsidRPr="00177942" w:rsidRDefault="00A537F7" w:rsidP="00274F0B">
      <w:pPr>
        <w:pStyle w:val="a5"/>
        <w:numPr>
          <w:ilvl w:val="0"/>
          <w:numId w:val="9"/>
        </w:numPr>
        <w:spacing w:after="0" w:line="240" w:lineRule="auto"/>
        <w:ind w:left="0" w:firstLine="709"/>
        <w:jc w:val="both"/>
        <w:rPr>
          <w:sz w:val="32"/>
          <w:szCs w:val="32"/>
        </w:rPr>
      </w:pPr>
      <w:r w:rsidRPr="00177942">
        <w:rPr>
          <w:rFonts w:ascii="Times New Roman" w:hAnsi="Times New Roman"/>
          <w:sz w:val="32"/>
          <w:szCs w:val="32"/>
        </w:rPr>
        <w:t>Охарактеризуйте акредитацію закладу охорони здоров’я</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lastRenderedPageBreak/>
        <w:t>Окресліть особливості правового статусу фізичних осіб-підприємців як суб’єктів господарювання у сфері охорони здоров’я</w:t>
      </w:r>
    </w:p>
    <w:p w:rsidR="00A537F7" w:rsidRDefault="00C53CA9"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 xml:space="preserve">Означте </w:t>
      </w:r>
      <w:r w:rsidR="00A537F7" w:rsidRPr="00177942">
        <w:rPr>
          <w:rFonts w:ascii="Times New Roman" w:hAnsi="Times New Roman"/>
          <w:sz w:val="32"/>
          <w:szCs w:val="32"/>
        </w:rPr>
        <w:t>поняття „страхування”</w:t>
      </w:r>
    </w:p>
    <w:p w:rsidR="00F37811" w:rsidRPr="00177942" w:rsidRDefault="00F37811"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Дайте визначення поняття „медичне страхування”</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основні види страхування зобов’язань з надання медичної допомоги</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Відмежуйте медичне страхування від страхової медицини</w:t>
      </w:r>
    </w:p>
    <w:p w:rsidR="00A537F7" w:rsidRPr="00177942" w:rsidRDefault="00A537F7" w:rsidP="00274F0B">
      <w:pPr>
        <w:pStyle w:val="a5"/>
        <w:numPr>
          <w:ilvl w:val="0"/>
          <w:numId w:val="9"/>
        </w:numPr>
        <w:spacing w:after="0" w:line="240" w:lineRule="auto"/>
        <w:ind w:left="0" w:firstLine="709"/>
        <w:jc w:val="both"/>
        <w:rPr>
          <w:sz w:val="32"/>
          <w:szCs w:val="32"/>
        </w:rPr>
      </w:pPr>
      <w:r w:rsidRPr="00177942">
        <w:rPr>
          <w:rFonts w:ascii="Times New Roman" w:hAnsi="Times New Roman"/>
          <w:sz w:val="32"/>
          <w:szCs w:val="32"/>
        </w:rPr>
        <w:t>Означте поняття добровільного медичного страхування (ДМС) та його види</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загальну характеристику обов’язкового медичного страхування (ОМС)</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державне обов’язкове страхування медичних працівників</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Дайте визначення договору добровільного медичного страхування (ДМС) </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Хто виступає суб’єктами договору медичного страхування?</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„домедична допомога”</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сутність медичної допомоги та її межі</w:t>
      </w:r>
    </w:p>
    <w:p w:rsidR="00A537F7"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Означте поняття „медична допомога” та охарактеризуйте її у широкому та вузькому значеннях</w:t>
      </w:r>
    </w:p>
    <w:p w:rsidR="00F37811" w:rsidRPr="00177942" w:rsidRDefault="00F37811"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„безоплатна медична допомога”</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Хто забезпечує надання медичної допомоги?</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основних понять у системі екстреної медичної допомоги</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первинну медичну допомогу</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Визначіть поняття „спеціалізована медична допомога”</w:t>
      </w:r>
    </w:p>
    <w:p w:rsidR="00A537F7"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Який порядок надання паліативної допомоги?</w:t>
      </w:r>
    </w:p>
    <w:p w:rsidR="00A537F7" w:rsidRDefault="00F37811"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 xml:space="preserve">Охарактеризуйте </w:t>
      </w:r>
      <w:r w:rsidR="00A537F7" w:rsidRPr="00177942">
        <w:rPr>
          <w:rFonts w:ascii="Times New Roman" w:hAnsi="Times New Roman"/>
          <w:sz w:val="32"/>
          <w:szCs w:val="32"/>
        </w:rPr>
        <w:t>порядок надання медичної допомоги із застосуванням телемед</w:t>
      </w:r>
      <w:r w:rsidR="00A537F7" w:rsidRPr="00177942">
        <w:rPr>
          <w:rFonts w:ascii="Times New Roman" w:hAnsi="Times New Roman"/>
          <w:sz w:val="32"/>
          <w:szCs w:val="32"/>
          <w:lang w:val="ru-RU"/>
        </w:rPr>
        <w:t>и</w:t>
      </w:r>
      <w:r w:rsidR="00A537F7" w:rsidRPr="00177942">
        <w:rPr>
          <w:rFonts w:ascii="Times New Roman" w:hAnsi="Times New Roman"/>
          <w:sz w:val="32"/>
          <w:szCs w:val="32"/>
        </w:rPr>
        <w:t>цини</w:t>
      </w:r>
    </w:p>
    <w:p w:rsidR="00F37811" w:rsidRPr="00177942" w:rsidRDefault="00F37811"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Хто забезпечує медичне обслуговування в сільській місцевості?</w:t>
      </w:r>
    </w:p>
    <w:p w:rsidR="00A537F7" w:rsidRPr="00177942" w:rsidRDefault="00F37811"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Дайте визначення поняття „медико-соціальна експертиза</w:t>
      </w:r>
      <w:r w:rsidR="00A537F7" w:rsidRPr="00177942">
        <w:rPr>
          <w:rFonts w:ascii="Times New Roman" w:hAnsi="Times New Roman"/>
          <w:sz w:val="32"/>
          <w:szCs w:val="32"/>
        </w:rPr>
        <w:t xml:space="preserve">” </w:t>
      </w:r>
    </w:p>
    <w:p w:rsidR="00F4077E" w:rsidRDefault="00F4077E"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„контроль якості надання медичної допомоги”</w:t>
      </w:r>
    </w:p>
    <w:p w:rsidR="00F4077E" w:rsidRDefault="00F4077E"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Визначте поняття „реабілітаційна допомога”</w:t>
      </w:r>
    </w:p>
    <w:p w:rsidR="00F4077E" w:rsidRDefault="00F4077E"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Дайте визначення поняття „медична послуга” та опишіть її складові</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види медичних послуг за різними критеріями</w:t>
      </w:r>
    </w:p>
    <w:p w:rsidR="00F4077E" w:rsidRDefault="00F4077E"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lastRenderedPageBreak/>
        <w:t>Означте поняття „реабілітаційна послуга”</w:t>
      </w:r>
    </w:p>
    <w:p w:rsidR="00F4077E" w:rsidRDefault="00F4077E"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Визначте поняття „психологічна допомога в реабілітації”</w:t>
      </w:r>
    </w:p>
    <w:p w:rsidR="00F4077E" w:rsidRDefault="00F4077E" w:rsidP="00274F0B">
      <w:pPr>
        <w:pStyle w:val="a5"/>
        <w:numPr>
          <w:ilvl w:val="0"/>
          <w:numId w:val="9"/>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„ерготерапія”</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договору про надання медичних послуг</w:t>
      </w:r>
    </w:p>
    <w:p w:rsidR="00A537F7" w:rsidRPr="00177942" w:rsidRDefault="00A537F7" w:rsidP="00274F0B">
      <w:pPr>
        <w:pStyle w:val="a5"/>
        <w:numPr>
          <w:ilvl w:val="0"/>
          <w:numId w:val="9"/>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договір про надання медичних послуг</w:t>
      </w:r>
    </w:p>
    <w:p w:rsidR="009958F2" w:rsidRPr="00177942" w:rsidRDefault="009958F2" w:rsidP="00274F0B">
      <w:pPr>
        <w:ind w:firstLine="709"/>
        <w:jc w:val="both"/>
        <w:rPr>
          <w:sz w:val="32"/>
          <w:szCs w:val="32"/>
          <w:lang w:val="uk-UA"/>
        </w:rPr>
      </w:pPr>
      <w:r w:rsidRPr="00177942">
        <w:rPr>
          <w:sz w:val="32"/>
          <w:szCs w:val="32"/>
          <w:lang w:val="uk-UA"/>
        </w:rPr>
        <w:t xml:space="preserve">                                                    </w:t>
      </w:r>
    </w:p>
    <w:p w:rsidR="00653FFD" w:rsidRPr="00177942" w:rsidRDefault="009E02DE" w:rsidP="00274F0B">
      <w:pPr>
        <w:ind w:firstLine="709"/>
        <w:jc w:val="center"/>
        <w:rPr>
          <w:b/>
          <w:color w:val="000000" w:themeColor="text1"/>
          <w:sz w:val="32"/>
          <w:szCs w:val="32"/>
        </w:rPr>
      </w:pPr>
      <w:r w:rsidRPr="00177942">
        <w:rPr>
          <w:b/>
          <w:sz w:val="32"/>
          <w:szCs w:val="32"/>
          <w:lang w:val="uk-UA"/>
        </w:rPr>
        <w:t>Нормативні джерела</w:t>
      </w:r>
      <w:r w:rsidR="009958F2" w:rsidRPr="00177942">
        <w:rPr>
          <w:b/>
          <w:sz w:val="32"/>
          <w:szCs w:val="32"/>
          <w:lang w:val="uk-UA"/>
        </w:rPr>
        <w:t xml:space="preserve"> </w:t>
      </w:r>
    </w:p>
    <w:p w:rsidR="00653FFD" w:rsidRPr="00177942" w:rsidRDefault="00653FFD" w:rsidP="00274F0B">
      <w:pPr>
        <w:ind w:firstLine="709"/>
        <w:jc w:val="center"/>
        <w:rPr>
          <w:b/>
          <w:color w:val="000000" w:themeColor="text1"/>
          <w:sz w:val="32"/>
          <w:szCs w:val="32"/>
        </w:rPr>
      </w:pPr>
    </w:p>
    <w:p w:rsidR="00130571" w:rsidRPr="00130571" w:rsidRDefault="008F1B11" w:rsidP="00274F0B">
      <w:pPr>
        <w:pStyle w:val="a5"/>
        <w:numPr>
          <w:ilvl w:val="0"/>
          <w:numId w:val="13"/>
        </w:numPr>
        <w:autoSpaceDE w:val="0"/>
        <w:autoSpaceDN w:val="0"/>
        <w:adjustRightInd w:val="0"/>
        <w:spacing w:after="0" w:line="240" w:lineRule="auto"/>
        <w:ind w:left="0" w:firstLine="709"/>
        <w:jc w:val="both"/>
        <w:rPr>
          <w:rFonts w:ascii="Times New Roman" w:hAnsi="Times New Roman"/>
          <w:sz w:val="32"/>
          <w:szCs w:val="32"/>
        </w:rPr>
      </w:pPr>
      <w:r w:rsidRPr="00130571">
        <w:rPr>
          <w:rFonts w:ascii="Times New Roman" w:hAnsi="Times New Roman"/>
          <w:color w:val="000000" w:themeColor="text1"/>
          <w:sz w:val="32"/>
          <w:szCs w:val="32"/>
          <w:lang w:val="ru-RU" w:eastAsia="ru-RU"/>
        </w:rPr>
        <w:t>Положення щодо доступність медичної допомоги: Всесвітня медична асоціація; Положення, Міжнародний документ від 01 вересня 1988</w:t>
      </w:r>
      <w:r w:rsidR="00130571" w:rsidRPr="00130571">
        <w:rPr>
          <w:rFonts w:ascii="Times New Roman" w:hAnsi="Times New Roman"/>
          <w:color w:val="000000" w:themeColor="text1"/>
          <w:sz w:val="32"/>
          <w:szCs w:val="32"/>
          <w:lang w:val="ru-RU" w:eastAsia="ru-RU"/>
        </w:rPr>
        <w:t xml:space="preserve"> </w:t>
      </w:r>
      <w:r w:rsidR="00130571" w:rsidRPr="00130571">
        <w:rPr>
          <w:rFonts w:ascii="Times New Roman" w:hAnsi="Times New Roman"/>
          <w:color w:val="000000" w:themeColor="text1"/>
          <w:sz w:val="32"/>
          <w:szCs w:val="32"/>
        </w:rPr>
        <w:t xml:space="preserve">[Електронний ресурс] Режим доступу:  </w:t>
      </w:r>
      <w:hyperlink r:id="rId18" w:history="1">
        <w:r w:rsidR="00130571" w:rsidRPr="00130571">
          <w:rPr>
            <w:rFonts w:ascii="Times New Roman" w:hAnsi="Times New Roman"/>
            <w:color w:val="0563C1"/>
            <w:sz w:val="32"/>
            <w:szCs w:val="32"/>
            <w:u w:val="single"/>
            <w:lang w:val="en-US"/>
          </w:rPr>
          <w:t>ht</w:t>
        </w:r>
        <w:r w:rsidR="00130571" w:rsidRPr="00130571">
          <w:rPr>
            <w:rFonts w:ascii="Times New Roman" w:hAnsi="Times New Roman"/>
            <w:color w:val="0563C1"/>
            <w:sz w:val="32"/>
            <w:szCs w:val="32"/>
            <w:u w:val="single"/>
          </w:rPr>
          <w:t>tp://zakon.rada.gov.ua</w:t>
        </w:r>
      </w:hyperlink>
      <w:r w:rsidRPr="00130571">
        <w:rPr>
          <w:rFonts w:ascii="Times New Roman" w:hAnsi="Times New Roman"/>
          <w:color w:val="000000" w:themeColor="text1"/>
          <w:sz w:val="32"/>
          <w:szCs w:val="32"/>
          <w:lang w:val="ru-RU" w:eastAsia="ru-RU"/>
        </w:rPr>
        <w:t xml:space="preserve"> </w:t>
      </w:r>
    </w:p>
    <w:p w:rsidR="008452E2" w:rsidRPr="00130571" w:rsidRDefault="008F1B11" w:rsidP="00274F0B">
      <w:pPr>
        <w:pStyle w:val="a5"/>
        <w:numPr>
          <w:ilvl w:val="0"/>
          <w:numId w:val="13"/>
        </w:numPr>
        <w:autoSpaceDE w:val="0"/>
        <w:autoSpaceDN w:val="0"/>
        <w:adjustRightInd w:val="0"/>
        <w:spacing w:after="0" w:line="240" w:lineRule="auto"/>
        <w:ind w:left="0" w:firstLine="709"/>
        <w:jc w:val="both"/>
        <w:rPr>
          <w:rFonts w:ascii="Times New Roman" w:hAnsi="Times New Roman"/>
          <w:sz w:val="32"/>
          <w:szCs w:val="32"/>
        </w:rPr>
      </w:pPr>
      <w:r w:rsidRPr="00130571">
        <w:rPr>
          <w:rFonts w:ascii="Times New Roman" w:hAnsi="Times New Roman"/>
          <w:color w:val="000000" w:themeColor="text1"/>
          <w:sz w:val="32"/>
          <w:szCs w:val="32"/>
          <w:lang w:val="ru-RU" w:eastAsia="ru-RU"/>
        </w:rPr>
        <w:t xml:space="preserve">Конституція України від 28.06.1996 р. </w:t>
      </w:r>
      <w:r w:rsidR="008452E2" w:rsidRPr="00130571">
        <w:rPr>
          <w:rFonts w:ascii="Times New Roman" w:hAnsi="Times New Roman"/>
          <w:color w:val="000000" w:themeColor="text1"/>
          <w:sz w:val="32"/>
          <w:szCs w:val="32"/>
          <w:lang w:val="ru-RU" w:eastAsia="ru-RU"/>
        </w:rPr>
        <w:t xml:space="preserve"> </w:t>
      </w:r>
      <w:r w:rsidR="008452E2" w:rsidRPr="00130571">
        <w:rPr>
          <w:rFonts w:ascii="Times New Roman" w:hAnsi="Times New Roman"/>
          <w:color w:val="000000" w:themeColor="text1"/>
          <w:sz w:val="32"/>
          <w:szCs w:val="32"/>
        </w:rPr>
        <w:t xml:space="preserve">[Електронний ресурс ] Режим доступу:  </w:t>
      </w:r>
      <w:hyperlink r:id="rId19" w:history="1">
        <w:r w:rsidR="008452E2" w:rsidRPr="00130571">
          <w:rPr>
            <w:rFonts w:ascii="Times New Roman" w:hAnsi="Times New Roman"/>
            <w:color w:val="0563C1"/>
            <w:sz w:val="32"/>
            <w:szCs w:val="32"/>
            <w:u w:val="single"/>
            <w:lang w:val="en-US"/>
          </w:rPr>
          <w:t>ht</w:t>
        </w:r>
        <w:r w:rsidR="008452E2" w:rsidRPr="00130571">
          <w:rPr>
            <w:rFonts w:ascii="Times New Roman" w:hAnsi="Times New Roman"/>
            <w:color w:val="0563C1"/>
            <w:sz w:val="32"/>
            <w:szCs w:val="32"/>
            <w:u w:val="single"/>
          </w:rPr>
          <w:t>tp://zakon.rada.gov.ua</w:t>
        </w:r>
      </w:hyperlink>
    </w:p>
    <w:p w:rsidR="002142A1" w:rsidRPr="00177942" w:rsidRDefault="007222D5"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 xml:space="preserve">Господарський кодекс </w:t>
      </w:r>
      <w:r w:rsidR="001C7477" w:rsidRPr="00177942">
        <w:rPr>
          <w:rFonts w:ascii="Times New Roman" w:hAnsi="Times New Roman"/>
          <w:color w:val="000000" w:themeColor="text1"/>
          <w:sz w:val="32"/>
          <w:szCs w:val="32"/>
          <w:lang w:eastAsia="ru-RU"/>
        </w:rPr>
        <w:t xml:space="preserve">України від 16.01.2003 р. </w:t>
      </w:r>
      <w:r w:rsidR="002142A1" w:rsidRPr="00177942">
        <w:rPr>
          <w:rFonts w:ascii="Times New Roman" w:hAnsi="Times New Roman"/>
          <w:color w:val="000000" w:themeColor="text1"/>
          <w:sz w:val="32"/>
          <w:szCs w:val="32"/>
        </w:rPr>
        <w:t xml:space="preserve">[Електронний ресурс ] Режим доступу:  </w:t>
      </w:r>
      <w:hyperlink r:id="rId20" w:history="1">
        <w:r w:rsidR="00707C08" w:rsidRPr="00177942">
          <w:rPr>
            <w:rStyle w:val="a6"/>
            <w:rFonts w:ascii="Times New Roman" w:hAnsi="Times New Roman"/>
            <w:sz w:val="32"/>
            <w:szCs w:val="32"/>
            <w:lang w:val="en-US"/>
          </w:rPr>
          <w:t>ht</w:t>
        </w:r>
        <w:r w:rsidR="00707C08" w:rsidRPr="00177942">
          <w:rPr>
            <w:rStyle w:val="a6"/>
            <w:rFonts w:ascii="Times New Roman" w:hAnsi="Times New Roman"/>
            <w:sz w:val="32"/>
            <w:szCs w:val="32"/>
          </w:rPr>
          <w:t>tp://zakon.rada.gov.ua</w:t>
        </w:r>
      </w:hyperlink>
    </w:p>
    <w:p w:rsidR="008452E2" w:rsidRPr="00177942" w:rsidRDefault="008F1B11"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Основи законодавства України про охорону здоров’я: Закон</w:t>
      </w:r>
      <w:r w:rsidR="00DE2A3B" w:rsidRPr="00177942">
        <w:rPr>
          <w:rFonts w:ascii="Times New Roman" w:hAnsi="Times New Roman"/>
          <w:color w:val="000000" w:themeColor="text1"/>
          <w:sz w:val="32"/>
          <w:szCs w:val="32"/>
          <w:lang w:val="ru-RU" w:eastAsia="ru-RU"/>
        </w:rPr>
        <w:t xml:space="preserve"> України </w:t>
      </w:r>
      <w:r w:rsidRPr="00177942">
        <w:rPr>
          <w:rFonts w:ascii="Times New Roman" w:hAnsi="Times New Roman"/>
          <w:color w:val="000000" w:themeColor="text1"/>
          <w:sz w:val="32"/>
          <w:szCs w:val="32"/>
          <w:lang w:val="ru-RU" w:eastAsia="ru-RU"/>
        </w:rPr>
        <w:t xml:space="preserve"> вiд 19.11.1992 р. (в ред. від 16. 01. 2020 р.)</w:t>
      </w:r>
      <w:r w:rsidR="008452E2" w:rsidRPr="00177942">
        <w:rPr>
          <w:rFonts w:ascii="Times New Roman" w:hAnsi="Times New Roman"/>
          <w:color w:val="000000" w:themeColor="text1"/>
          <w:sz w:val="32"/>
          <w:szCs w:val="32"/>
          <w:lang w:val="ru-RU" w:eastAsia="ru-RU"/>
        </w:rPr>
        <w:t>.</w:t>
      </w:r>
      <w:r w:rsidR="008452E2" w:rsidRPr="00177942">
        <w:rPr>
          <w:rFonts w:ascii="Times New Roman" w:hAnsi="Times New Roman"/>
          <w:color w:val="000000" w:themeColor="text1"/>
          <w:sz w:val="32"/>
          <w:szCs w:val="32"/>
        </w:rPr>
        <w:t xml:space="preserve"> [Електронний ресурс ] Режим доступу:  </w:t>
      </w:r>
      <w:hyperlink r:id="rId21" w:history="1">
        <w:r w:rsidR="008452E2" w:rsidRPr="00177942">
          <w:rPr>
            <w:rFonts w:ascii="Times New Roman" w:hAnsi="Times New Roman"/>
            <w:color w:val="0563C1"/>
            <w:sz w:val="32"/>
            <w:szCs w:val="32"/>
            <w:u w:val="single"/>
            <w:lang w:val="en-US"/>
          </w:rPr>
          <w:t>ht</w:t>
        </w:r>
        <w:r w:rsidR="008452E2" w:rsidRPr="00177942">
          <w:rPr>
            <w:rFonts w:ascii="Times New Roman" w:hAnsi="Times New Roman"/>
            <w:color w:val="0563C1"/>
            <w:sz w:val="32"/>
            <w:szCs w:val="32"/>
            <w:u w:val="single"/>
          </w:rPr>
          <w:t>tp://zakon.rada.gov.ua</w:t>
        </w:r>
      </w:hyperlink>
    </w:p>
    <w:p w:rsidR="00F542BD" w:rsidRPr="00177942" w:rsidRDefault="00F542BD"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 xml:space="preserve">Про захист прав споживачів: Закон України 12.05.1991 р. (в ред. від 19. 01. 2020 р.). </w:t>
      </w:r>
      <w:r w:rsidRPr="00177942">
        <w:rPr>
          <w:rFonts w:ascii="Times New Roman" w:hAnsi="Times New Roman"/>
          <w:color w:val="000000" w:themeColor="text1"/>
          <w:sz w:val="32"/>
          <w:szCs w:val="32"/>
        </w:rPr>
        <w:t xml:space="preserve">[Електронний ресурс ] Режим доступу:  </w:t>
      </w:r>
      <w:hyperlink r:id="rId22"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8452E2" w:rsidRPr="00177942" w:rsidRDefault="008F1B11"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Про лікарські засоби: Закон України від 04.04.1996 р. (зі змінами від 23.11.2018 р.)</w:t>
      </w:r>
      <w:r w:rsidR="008452E2" w:rsidRPr="00177942">
        <w:rPr>
          <w:rFonts w:ascii="Times New Roman" w:hAnsi="Times New Roman"/>
          <w:color w:val="000000" w:themeColor="text1"/>
          <w:sz w:val="32"/>
          <w:szCs w:val="32"/>
          <w:lang w:eastAsia="ru-RU"/>
        </w:rPr>
        <w:t>.</w:t>
      </w:r>
      <w:r w:rsidR="008452E2" w:rsidRPr="00177942">
        <w:rPr>
          <w:rFonts w:ascii="Times New Roman" w:hAnsi="Times New Roman"/>
          <w:color w:val="000000" w:themeColor="text1"/>
          <w:sz w:val="32"/>
          <w:szCs w:val="32"/>
        </w:rPr>
        <w:t xml:space="preserve"> [Електронний ресурс ] Режим доступу:  </w:t>
      </w:r>
      <w:hyperlink r:id="rId23" w:history="1">
        <w:r w:rsidR="008452E2" w:rsidRPr="00177942">
          <w:rPr>
            <w:rFonts w:ascii="Times New Roman" w:hAnsi="Times New Roman"/>
            <w:color w:val="0563C1"/>
            <w:sz w:val="32"/>
            <w:szCs w:val="32"/>
            <w:u w:val="single"/>
            <w:lang w:val="en-US"/>
          </w:rPr>
          <w:t>ht</w:t>
        </w:r>
        <w:r w:rsidR="008452E2" w:rsidRPr="00177942">
          <w:rPr>
            <w:rFonts w:ascii="Times New Roman" w:hAnsi="Times New Roman"/>
            <w:color w:val="0563C1"/>
            <w:sz w:val="32"/>
            <w:szCs w:val="32"/>
            <w:u w:val="single"/>
          </w:rPr>
          <w:t>tp://zakon.rada.gov.ua</w:t>
        </w:r>
      </w:hyperlink>
    </w:p>
    <w:p w:rsidR="008452E2" w:rsidRPr="00177942" w:rsidRDefault="008F1B11"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val="ru-RU" w:eastAsia="ru-RU"/>
        </w:rPr>
        <w:t>Про доступ до публічної інформації: Закон України від 13.01.2011 р. (в ред. від 01. 12. 2019 р.)</w:t>
      </w:r>
      <w:r w:rsidR="008452E2" w:rsidRPr="00177942">
        <w:rPr>
          <w:rFonts w:ascii="Times New Roman" w:hAnsi="Times New Roman"/>
          <w:color w:val="000000" w:themeColor="text1"/>
          <w:sz w:val="32"/>
          <w:szCs w:val="32"/>
          <w:lang w:val="ru-RU" w:eastAsia="ru-RU"/>
        </w:rPr>
        <w:t>.</w:t>
      </w:r>
      <w:r w:rsidR="008452E2" w:rsidRPr="00177942">
        <w:rPr>
          <w:rFonts w:ascii="Times New Roman" w:hAnsi="Times New Roman"/>
          <w:color w:val="000000" w:themeColor="text1"/>
          <w:sz w:val="32"/>
          <w:szCs w:val="32"/>
        </w:rPr>
        <w:t xml:space="preserve"> [Електронний ресурс ] Режим доступу:  </w:t>
      </w:r>
      <w:hyperlink r:id="rId24" w:history="1">
        <w:r w:rsidR="008452E2" w:rsidRPr="00177942">
          <w:rPr>
            <w:rFonts w:ascii="Times New Roman" w:hAnsi="Times New Roman"/>
            <w:color w:val="0563C1"/>
            <w:sz w:val="32"/>
            <w:szCs w:val="32"/>
            <w:u w:val="single"/>
            <w:lang w:val="en-US"/>
          </w:rPr>
          <w:t>ht</w:t>
        </w:r>
        <w:r w:rsidR="008452E2" w:rsidRPr="00177942">
          <w:rPr>
            <w:rFonts w:ascii="Times New Roman" w:hAnsi="Times New Roman"/>
            <w:color w:val="0563C1"/>
            <w:sz w:val="32"/>
            <w:szCs w:val="32"/>
            <w:u w:val="single"/>
          </w:rPr>
          <w:t>tp://zakon.rada.gov.ua</w:t>
        </w:r>
      </w:hyperlink>
    </w:p>
    <w:p w:rsidR="00B6577D" w:rsidRPr="00177942" w:rsidRDefault="008F1B11"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val="ru-RU" w:eastAsia="ru-RU"/>
        </w:rPr>
        <w:t>Про екстрену медичну допомогу: Закон України від 05.07.2012 р. (в ред. від 16.01.2020 р.)</w:t>
      </w:r>
      <w:r w:rsidR="00B6577D" w:rsidRPr="00177942">
        <w:rPr>
          <w:rFonts w:ascii="Times New Roman" w:hAnsi="Times New Roman"/>
          <w:color w:val="000000" w:themeColor="text1"/>
          <w:sz w:val="32"/>
          <w:szCs w:val="32"/>
          <w:lang w:val="ru-RU" w:eastAsia="ru-RU"/>
        </w:rPr>
        <w:t>.</w:t>
      </w:r>
      <w:r w:rsidR="00B6577D" w:rsidRPr="00177942">
        <w:rPr>
          <w:rFonts w:ascii="Times New Roman" w:hAnsi="Times New Roman"/>
          <w:color w:val="000000" w:themeColor="text1"/>
          <w:sz w:val="32"/>
          <w:szCs w:val="32"/>
        </w:rPr>
        <w:t xml:space="preserve"> [Електронний ресурс ] Режим доступу:  </w:t>
      </w:r>
      <w:hyperlink r:id="rId25"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8F1B11"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Про ліцензування видів господарської діяльності: Закон вiд 02.03.2015 р. (в ред. від 25.12.2019 р.)</w:t>
      </w:r>
      <w:r w:rsidR="00B6577D"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26"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 xml:space="preserve">Про державні фінансові гарантії медичного обслуговування населення: Закон України від 19.10.2017 р. </w:t>
      </w:r>
      <w:r w:rsidR="00B6577D" w:rsidRPr="00177942">
        <w:rPr>
          <w:rFonts w:ascii="Times New Roman" w:hAnsi="Times New Roman"/>
          <w:color w:val="000000" w:themeColor="text1"/>
          <w:sz w:val="32"/>
          <w:szCs w:val="32"/>
        </w:rPr>
        <w:t xml:space="preserve">[Електронний ресурс ] Режим доступу:  </w:t>
      </w:r>
      <w:hyperlink r:id="rId27"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DA2704" w:rsidRPr="00177942" w:rsidRDefault="00DA270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Про основні засади державного нагляду (контролю) у сфері господарської діяльності</w:t>
      </w:r>
      <w:r w:rsidR="00DE2A3B" w:rsidRPr="00177942">
        <w:rPr>
          <w:rFonts w:ascii="Times New Roman" w:hAnsi="Times New Roman"/>
          <w:color w:val="000000" w:themeColor="text1"/>
          <w:sz w:val="32"/>
          <w:szCs w:val="32"/>
          <w:lang w:val="ru-RU" w:eastAsia="ru-RU"/>
        </w:rPr>
        <w:t>: Закон України</w:t>
      </w:r>
      <w:r w:rsidRPr="00177942">
        <w:rPr>
          <w:rFonts w:ascii="Times New Roman" w:hAnsi="Times New Roman"/>
          <w:color w:val="000000" w:themeColor="text1"/>
          <w:sz w:val="32"/>
          <w:szCs w:val="32"/>
          <w:lang w:val="ru-RU" w:eastAsia="ru-RU"/>
        </w:rPr>
        <w:t xml:space="preserve"> від 05. 04. 2007 р. (в </w:t>
      </w:r>
      <w:r w:rsidRPr="00177942">
        <w:rPr>
          <w:rFonts w:ascii="Times New Roman" w:hAnsi="Times New Roman"/>
          <w:color w:val="000000" w:themeColor="text1"/>
          <w:sz w:val="32"/>
          <w:szCs w:val="32"/>
          <w:lang w:val="ru-RU" w:eastAsia="ru-RU"/>
        </w:rPr>
        <w:lastRenderedPageBreak/>
        <w:t>ред. від 29.01.2020 р.).</w:t>
      </w:r>
      <w:r w:rsidRPr="00177942">
        <w:rPr>
          <w:rFonts w:ascii="Times New Roman" w:hAnsi="Times New Roman"/>
          <w:color w:val="000000" w:themeColor="text1"/>
          <w:sz w:val="32"/>
          <w:szCs w:val="32"/>
        </w:rPr>
        <w:t xml:space="preserve"> [Електронний ресурс ] Режим доступу:  </w:t>
      </w:r>
      <w:hyperlink r:id="rId28"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B6577D" w:rsidRPr="00A95688"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 xml:space="preserve">Про підвищення доступності та якості медичного обслуговування у сільській місцевості: Закон України від 14.11.2017 р. </w:t>
      </w:r>
      <w:r w:rsidR="00B6577D" w:rsidRPr="00177942">
        <w:rPr>
          <w:rFonts w:ascii="Times New Roman" w:hAnsi="Times New Roman"/>
          <w:color w:val="000000" w:themeColor="text1"/>
          <w:sz w:val="32"/>
          <w:szCs w:val="32"/>
        </w:rPr>
        <w:t xml:space="preserve">[Електронний ресурс ] Режим доступу:  </w:t>
      </w:r>
      <w:hyperlink r:id="rId29"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r w:rsidR="00A95688">
        <w:rPr>
          <w:rFonts w:ascii="Times New Roman" w:hAnsi="Times New Roman"/>
          <w:color w:val="0563C1"/>
          <w:sz w:val="32"/>
          <w:szCs w:val="32"/>
          <w:u w:val="single"/>
        </w:rPr>
        <w:t xml:space="preserve">         </w:t>
      </w:r>
    </w:p>
    <w:p w:rsidR="00A95688" w:rsidRPr="00177942" w:rsidRDefault="00A95688" w:rsidP="00274F0B">
      <w:pPr>
        <w:pStyle w:val="a5"/>
        <w:numPr>
          <w:ilvl w:val="0"/>
          <w:numId w:val="13"/>
        </w:numPr>
        <w:spacing w:after="0" w:line="240" w:lineRule="auto"/>
        <w:ind w:left="0" w:firstLine="709"/>
        <w:jc w:val="both"/>
        <w:rPr>
          <w:rFonts w:ascii="Times New Roman" w:hAnsi="Times New Roman"/>
          <w:sz w:val="32"/>
          <w:szCs w:val="32"/>
        </w:rPr>
      </w:pPr>
      <w:r>
        <w:rPr>
          <w:rFonts w:ascii="Times New Roman" w:hAnsi="Times New Roman"/>
          <w:color w:val="000000" w:themeColor="text1"/>
          <w:sz w:val="32"/>
          <w:szCs w:val="32"/>
        </w:rPr>
        <w:t>Про реабілітацію у сфері охорони здоров’я:</w:t>
      </w:r>
      <w:r>
        <w:rPr>
          <w:rFonts w:ascii="Times New Roman" w:hAnsi="Times New Roman"/>
          <w:sz w:val="32"/>
          <w:szCs w:val="32"/>
        </w:rPr>
        <w:t xml:space="preserve"> Закон України від 03.12.2020 р. </w:t>
      </w:r>
      <w:r w:rsidRPr="00177942">
        <w:rPr>
          <w:rFonts w:ascii="Times New Roman" w:hAnsi="Times New Roman"/>
          <w:color w:val="000000" w:themeColor="text1"/>
          <w:sz w:val="32"/>
          <w:szCs w:val="32"/>
        </w:rPr>
        <w:t xml:space="preserve">[Електронний ресурс ] Режим доступу:  </w:t>
      </w:r>
      <w:hyperlink r:id="rId30"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r>
        <w:rPr>
          <w:rFonts w:ascii="Times New Roman" w:hAnsi="Times New Roman"/>
          <w:color w:val="0563C1"/>
          <w:sz w:val="32"/>
          <w:szCs w:val="32"/>
          <w:u w:val="single"/>
        </w:rPr>
        <w:t xml:space="preserve">       </w:t>
      </w:r>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Про затвердження Переліку платних послуг, які надаються в державних закладах охорони здоров’я та вищих медичних закладах освіти: Постанова К</w:t>
      </w:r>
      <w:r w:rsidR="00094245" w:rsidRPr="00177942">
        <w:rPr>
          <w:rFonts w:ascii="Times New Roman" w:hAnsi="Times New Roman"/>
          <w:color w:val="000000" w:themeColor="text1"/>
          <w:sz w:val="32"/>
          <w:szCs w:val="32"/>
          <w:lang w:eastAsia="ru-RU"/>
        </w:rPr>
        <w:t>МУ</w:t>
      </w:r>
      <w:r w:rsidRPr="00177942">
        <w:rPr>
          <w:rFonts w:ascii="Times New Roman" w:hAnsi="Times New Roman"/>
          <w:color w:val="000000" w:themeColor="text1"/>
          <w:sz w:val="32"/>
          <w:szCs w:val="32"/>
          <w:lang w:eastAsia="ru-RU"/>
        </w:rPr>
        <w:t xml:space="preserve"> в</w:t>
      </w:r>
      <w:r w:rsidRPr="00177942">
        <w:rPr>
          <w:rFonts w:ascii="Times New Roman" w:hAnsi="Times New Roman"/>
          <w:color w:val="000000" w:themeColor="text1"/>
          <w:sz w:val="32"/>
          <w:szCs w:val="32"/>
          <w:lang w:val="ru-RU" w:eastAsia="ru-RU"/>
        </w:rPr>
        <w:t>i</w:t>
      </w:r>
      <w:r w:rsidRPr="00177942">
        <w:rPr>
          <w:rFonts w:ascii="Times New Roman" w:hAnsi="Times New Roman"/>
          <w:color w:val="000000" w:themeColor="text1"/>
          <w:sz w:val="32"/>
          <w:szCs w:val="32"/>
          <w:lang w:eastAsia="ru-RU"/>
        </w:rPr>
        <w:t>д 17.09.1996 р. № 1138</w:t>
      </w:r>
      <w:r w:rsidR="00B6577D" w:rsidRPr="00177942">
        <w:rPr>
          <w:rFonts w:ascii="Times New Roman" w:hAnsi="Times New Roman"/>
          <w:color w:val="000000" w:themeColor="text1"/>
          <w:sz w:val="32"/>
          <w:szCs w:val="32"/>
          <w:lang w:eastAsia="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31"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Про затвердження порядку акредитації закладу охорони здоров’я: Постанова К</w:t>
      </w:r>
      <w:r w:rsidR="00094245" w:rsidRPr="00177942">
        <w:rPr>
          <w:rFonts w:ascii="Times New Roman" w:hAnsi="Times New Roman"/>
          <w:color w:val="000000" w:themeColor="text1"/>
          <w:sz w:val="32"/>
          <w:szCs w:val="32"/>
          <w:lang w:eastAsia="ru-RU"/>
        </w:rPr>
        <w:t>МУ</w:t>
      </w:r>
      <w:r w:rsidRPr="00177942">
        <w:rPr>
          <w:rFonts w:ascii="Times New Roman" w:hAnsi="Times New Roman"/>
          <w:color w:val="000000" w:themeColor="text1"/>
          <w:sz w:val="32"/>
          <w:szCs w:val="32"/>
          <w:lang w:eastAsia="ru-RU"/>
        </w:rPr>
        <w:t xml:space="preserve"> від 15.07.1997 р. №765 // (в ред. від 17.12.2018 р. №1216)</w:t>
      </w:r>
      <w:r w:rsidR="00B6577D" w:rsidRPr="00177942">
        <w:rPr>
          <w:rFonts w:ascii="Times New Roman" w:hAnsi="Times New Roman"/>
          <w:color w:val="000000" w:themeColor="text1"/>
          <w:sz w:val="32"/>
          <w:szCs w:val="32"/>
          <w:lang w:eastAsia="ru-RU"/>
        </w:rPr>
        <w:t xml:space="preserve">. </w:t>
      </w:r>
      <w:r w:rsidR="00B6577D" w:rsidRPr="00177942">
        <w:rPr>
          <w:rFonts w:ascii="Times New Roman" w:hAnsi="Times New Roman"/>
          <w:color w:val="000000" w:themeColor="text1"/>
          <w:sz w:val="32"/>
          <w:szCs w:val="32"/>
        </w:rPr>
        <w:t xml:space="preserve">[Електронний ресурс] Режим доступу:  </w:t>
      </w:r>
      <w:hyperlink r:id="rId32"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w:t>
        </w:r>
        <w:r w:rsidR="009A6126">
          <w:rPr>
            <w:rFonts w:ascii="Times New Roman" w:hAnsi="Times New Roman"/>
            <w:color w:val="0563C1"/>
            <w:sz w:val="32"/>
            <w:szCs w:val="32"/>
            <w:u w:val="single"/>
          </w:rPr>
          <w:t xml:space="preserve"> </w:t>
        </w:r>
        <w:r w:rsidR="00B6577D" w:rsidRPr="00177942">
          <w:rPr>
            <w:rFonts w:ascii="Times New Roman" w:hAnsi="Times New Roman"/>
            <w:color w:val="0563C1"/>
            <w:sz w:val="32"/>
            <w:szCs w:val="32"/>
            <w:u w:val="single"/>
          </w:rPr>
          <w:t>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Про затвердження Порядку та умов обов’язкового страхування медичних працівників та інших осіб на випадок інфікування вірусом імунодефіциту людини під час виконання ними професійних обов’язків, а також на випадок настання у зв’язку з цим інвалідності або смерті від захворювань, зумовлених розвитком ВІЛ - інфекції: Постанова К</w:t>
      </w:r>
      <w:r w:rsidR="00094245" w:rsidRPr="00177942">
        <w:rPr>
          <w:rFonts w:ascii="Times New Roman" w:hAnsi="Times New Roman"/>
          <w:color w:val="000000" w:themeColor="text1"/>
          <w:sz w:val="32"/>
          <w:szCs w:val="32"/>
          <w:lang w:eastAsia="ru-RU"/>
        </w:rPr>
        <w:t xml:space="preserve">МУ </w:t>
      </w:r>
      <w:r w:rsidRPr="00177942">
        <w:rPr>
          <w:rFonts w:ascii="Times New Roman" w:hAnsi="Times New Roman"/>
          <w:color w:val="000000" w:themeColor="text1"/>
          <w:sz w:val="32"/>
          <w:szCs w:val="32"/>
          <w:lang w:eastAsia="ru-RU"/>
        </w:rPr>
        <w:t>від 16.10.1998 р. (в ред. від 21.07.2015 р.)</w:t>
      </w:r>
      <w:r w:rsidR="00B6577D" w:rsidRPr="00177942">
        <w:rPr>
          <w:rFonts w:ascii="Times New Roman" w:hAnsi="Times New Roman"/>
          <w:color w:val="000000" w:themeColor="text1"/>
          <w:sz w:val="32"/>
          <w:szCs w:val="32"/>
          <w:lang w:eastAsia="ru-RU"/>
        </w:rPr>
        <w:t xml:space="preserve">. </w:t>
      </w:r>
      <w:r w:rsidR="00B6577D" w:rsidRPr="00177942">
        <w:rPr>
          <w:rFonts w:ascii="Times New Roman" w:hAnsi="Times New Roman"/>
          <w:color w:val="000000" w:themeColor="text1"/>
          <w:sz w:val="32"/>
          <w:szCs w:val="32"/>
        </w:rPr>
        <w:t xml:space="preserve">[Електронний ресурс] Режим доступу:  </w:t>
      </w:r>
      <w:hyperlink r:id="rId33"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 xml:space="preserve">Про затвердження переліку документів, які додаються до заяви про видачу ліцензії для окремого виду господарської діяльності </w:t>
      </w:r>
      <w:r w:rsidRPr="00177942">
        <w:rPr>
          <w:rFonts w:ascii="Times New Roman" w:hAnsi="Times New Roman"/>
          <w:color w:val="000000" w:themeColor="text1"/>
          <w:sz w:val="32"/>
          <w:szCs w:val="32"/>
          <w:lang w:eastAsia="ru-RU"/>
        </w:rPr>
        <w:t>: Постанова К</w:t>
      </w:r>
      <w:r w:rsidR="00094245" w:rsidRPr="00177942">
        <w:rPr>
          <w:rFonts w:ascii="Times New Roman" w:hAnsi="Times New Roman"/>
          <w:color w:val="000000" w:themeColor="text1"/>
          <w:sz w:val="32"/>
          <w:szCs w:val="32"/>
          <w:lang w:eastAsia="ru-RU"/>
        </w:rPr>
        <w:t>МУ</w:t>
      </w:r>
      <w:r w:rsidRPr="00177942">
        <w:rPr>
          <w:rFonts w:ascii="Times New Roman" w:hAnsi="Times New Roman"/>
          <w:color w:val="000000" w:themeColor="text1"/>
          <w:sz w:val="32"/>
          <w:szCs w:val="32"/>
          <w:lang w:eastAsia="ru-RU"/>
        </w:rPr>
        <w:t xml:space="preserve"> від 04.07.2001 р. № 756</w:t>
      </w:r>
      <w:r w:rsidR="00B6577D" w:rsidRPr="00177942">
        <w:rPr>
          <w:rFonts w:ascii="Times New Roman" w:hAnsi="Times New Roman"/>
          <w:color w:val="000000" w:themeColor="text1"/>
          <w:sz w:val="32"/>
          <w:szCs w:val="32"/>
          <w:lang w:eastAsia="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34"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Програма подання громадянам гарантованої державою безоплатної медичної допомоги: Постанова К</w:t>
      </w:r>
      <w:r w:rsidR="00094245" w:rsidRPr="00177942">
        <w:rPr>
          <w:rFonts w:ascii="Times New Roman" w:hAnsi="Times New Roman"/>
          <w:color w:val="000000" w:themeColor="text1"/>
          <w:sz w:val="32"/>
          <w:szCs w:val="32"/>
          <w:lang w:eastAsia="ru-RU"/>
        </w:rPr>
        <w:t>МУ</w:t>
      </w:r>
      <w:r w:rsidRPr="00177942">
        <w:rPr>
          <w:rFonts w:ascii="Times New Roman" w:hAnsi="Times New Roman"/>
          <w:color w:val="000000" w:themeColor="text1"/>
          <w:sz w:val="32"/>
          <w:szCs w:val="32"/>
          <w:lang w:eastAsia="ru-RU"/>
        </w:rPr>
        <w:t xml:space="preserve"> від 11.07</w:t>
      </w:r>
      <w:r w:rsidRPr="00177942">
        <w:rPr>
          <w:rFonts w:ascii="Times New Roman" w:hAnsi="Times New Roman"/>
          <w:color w:val="000000" w:themeColor="text1"/>
          <w:sz w:val="32"/>
          <w:szCs w:val="32"/>
          <w:lang w:val="ru-RU" w:eastAsia="ru-RU"/>
        </w:rPr>
        <w:t>.2002 р. № 955</w:t>
      </w:r>
      <w:r w:rsidR="00B6577D" w:rsidRPr="00177942">
        <w:rPr>
          <w:rFonts w:ascii="Times New Roman" w:hAnsi="Times New Roman"/>
          <w:color w:val="000000" w:themeColor="text1"/>
          <w:sz w:val="32"/>
          <w:szCs w:val="32"/>
          <w:lang w:val="ru-RU" w:eastAsia="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35"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затвердження Порядку провадження торговельної діяльності та правил торговельного обслуговування на ринку споживчих товарів : Постанова К</w:t>
      </w:r>
      <w:r w:rsidR="00094245" w:rsidRPr="00177942">
        <w:rPr>
          <w:rFonts w:ascii="Times New Roman" w:hAnsi="Times New Roman"/>
          <w:color w:val="000000" w:themeColor="text1"/>
          <w:sz w:val="32"/>
          <w:szCs w:val="32"/>
        </w:rPr>
        <w:t>МУ</w:t>
      </w:r>
      <w:r w:rsidRPr="00177942">
        <w:rPr>
          <w:rFonts w:ascii="Times New Roman" w:hAnsi="Times New Roman"/>
          <w:color w:val="000000" w:themeColor="text1"/>
          <w:sz w:val="32"/>
          <w:szCs w:val="32"/>
        </w:rPr>
        <w:t xml:space="preserve"> від 15.06.2006 р. № 833 </w:t>
      </w:r>
      <w:r w:rsidR="00B6577D" w:rsidRPr="00177942">
        <w:rPr>
          <w:rFonts w:ascii="Times New Roman" w:hAnsi="Times New Roman"/>
          <w:color w:val="000000" w:themeColor="text1"/>
          <w:sz w:val="32"/>
          <w:szCs w:val="32"/>
        </w:rPr>
        <w:t xml:space="preserve">. [Електронний ресурс ] Режим доступу:  </w:t>
      </w:r>
      <w:hyperlink r:id="rId36"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Про затвердження Положення про Міністерство охорони здоров’я України : Постанова К</w:t>
      </w:r>
      <w:r w:rsidR="00094245" w:rsidRPr="00177942">
        <w:rPr>
          <w:rFonts w:ascii="Times New Roman" w:hAnsi="Times New Roman"/>
          <w:color w:val="000000" w:themeColor="text1"/>
          <w:sz w:val="32"/>
          <w:szCs w:val="32"/>
          <w:lang w:eastAsia="ru-RU"/>
        </w:rPr>
        <w:t>МУ</w:t>
      </w:r>
      <w:r w:rsidRPr="00177942">
        <w:rPr>
          <w:rFonts w:ascii="Times New Roman" w:hAnsi="Times New Roman"/>
          <w:color w:val="000000" w:themeColor="text1"/>
          <w:sz w:val="32"/>
          <w:szCs w:val="32"/>
          <w:lang w:eastAsia="ru-RU"/>
        </w:rPr>
        <w:t xml:space="preserve"> від 25.03.2015 р. № 267</w:t>
      </w:r>
      <w:r w:rsidR="00B6577D" w:rsidRPr="00177942">
        <w:rPr>
          <w:rFonts w:ascii="Times New Roman" w:hAnsi="Times New Roman"/>
          <w:color w:val="000000" w:themeColor="text1"/>
          <w:sz w:val="32"/>
          <w:szCs w:val="32"/>
          <w:lang w:eastAsia="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37"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 xml:space="preserve">Про затвердження переліку органів ліцензування та визнання такими, що втратили чинність, деяких постанов Кабінету </w:t>
      </w:r>
      <w:r w:rsidRPr="00177942">
        <w:rPr>
          <w:rFonts w:ascii="Times New Roman" w:hAnsi="Times New Roman"/>
          <w:color w:val="000000" w:themeColor="text1"/>
          <w:sz w:val="32"/>
          <w:szCs w:val="32"/>
        </w:rPr>
        <w:lastRenderedPageBreak/>
        <w:t xml:space="preserve">Міністрів України </w:t>
      </w:r>
      <w:r w:rsidRPr="00177942">
        <w:rPr>
          <w:rFonts w:ascii="Times New Roman" w:hAnsi="Times New Roman"/>
          <w:color w:val="000000" w:themeColor="text1"/>
          <w:sz w:val="32"/>
          <w:szCs w:val="32"/>
          <w:lang w:eastAsia="ru-RU"/>
        </w:rPr>
        <w:t>: Постанова К</w:t>
      </w:r>
      <w:r w:rsidR="00094245" w:rsidRPr="00177942">
        <w:rPr>
          <w:rFonts w:ascii="Times New Roman" w:hAnsi="Times New Roman"/>
          <w:color w:val="000000" w:themeColor="text1"/>
          <w:sz w:val="32"/>
          <w:szCs w:val="32"/>
          <w:lang w:eastAsia="ru-RU"/>
        </w:rPr>
        <w:t>МУ</w:t>
      </w:r>
      <w:r w:rsidRPr="00177942">
        <w:rPr>
          <w:rFonts w:ascii="Times New Roman" w:hAnsi="Times New Roman"/>
          <w:color w:val="000000" w:themeColor="text1"/>
          <w:sz w:val="32"/>
          <w:szCs w:val="32"/>
          <w:lang w:eastAsia="ru-RU"/>
        </w:rPr>
        <w:t xml:space="preserve"> 05.08.2015 р. № 609</w:t>
      </w:r>
      <w:r w:rsidR="00B6577D" w:rsidRPr="00177942">
        <w:rPr>
          <w:rFonts w:ascii="Times New Roman" w:hAnsi="Times New Roman"/>
          <w:color w:val="000000" w:themeColor="text1"/>
          <w:sz w:val="32"/>
          <w:szCs w:val="32"/>
          <w:lang w:eastAsia="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38"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rPr>
        <w:t xml:space="preserve">Про затвердження Ліцензійних умов провадження господарської діяльності з медичної практики </w:t>
      </w:r>
      <w:r w:rsidRPr="00177942">
        <w:rPr>
          <w:rFonts w:ascii="Times New Roman" w:hAnsi="Times New Roman"/>
          <w:color w:val="000000" w:themeColor="text1"/>
          <w:sz w:val="32"/>
          <w:szCs w:val="32"/>
          <w:lang w:eastAsia="ru-RU"/>
        </w:rPr>
        <w:t>: Постанова К</w:t>
      </w:r>
      <w:r w:rsidR="00094245" w:rsidRPr="00177942">
        <w:rPr>
          <w:rFonts w:ascii="Times New Roman" w:hAnsi="Times New Roman"/>
          <w:color w:val="000000" w:themeColor="text1"/>
          <w:sz w:val="32"/>
          <w:szCs w:val="32"/>
          <w:lang w:eastAsia="ru-RU"/>
        </w:rPr>
        <w:t>МУ</w:t>
      </w:r>
      <w:r w:rsidRPr="00177942">
        <w:rPr>
          <w:rFonts w:ascii="Times New Roman" w:hAnsi="Times New Roman"/>
          <w:color w:val="000000" w:themeColor="text1"/>
          <w:sz w:val="32"/>
          <w:szCs w:val="32"/>
          <w:lang w:eastAsia="ru-RU"/>
        </w:rPr>
        <w:t xml:space="preserve"> від 02.03.2016 р. № 285 (зі змінами від 13.03.2019 р. № 215)</w:t>
      </w:r>
      <w:r w:rsidR="00B6577D" w:rsidRPr="00177942">
        <w:rPr>
          <w:rFonts w:ascii="Times New Roman" w:hAnsi="Times New Roman"/>
          <w:color w:val="000000" w:themeColor="text1"/>
          <w:sz w:val="32"/>
          <w:szCs w:val="32"/>
          <w:lang w:eastAsia="ru-RU"/>
        </w:rPr>
        <w:t>.</w:t>
      </w:r>
      <w:r w:rsidR="00B6577D" w:rsidRPr="00177942">
        <w:rPr>
          <w:rFonts w:ascii="Times New Roman" w:hAnsi="Times New Roman"/>
          <w:color w:val="000000" w:themeColor="text1"/>
          <w:sz w:val="32"/>
          <w:szCs w:val="32"/>
        </w:rPr>
        <w:t xml:space="preserve"> [Електронний ресурс ] Режим доступу:  </w:t>
      </w:r>
      <w:hyperlink r:id="rId39"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rPr>
        <w:t>Про затвердження ліцензійних умов провадження господарської діяльності банків пуповинної крові, інших тканин і клітин людини згідно з переліком, затвердженим Міністерством охорони здоров’я: Постанова К</w:t>
      </w:r>
      <w:r w:rsidR="00094245" w:rsidRPr="00177942">
        <w:rPr>
          <w:rFonts w:ascii="Times New Roman" w:hAnsi="Times New Roman"/>
          <w:color w:val="000000" w:themeColor="text1"/>
          <w:sz w:val="32"/>
          <w:szCs w:val="32"/>
        </w:rPr>
        <w:t>МУ</w:t>
      </w:r>
      <w:r w:rsidRPr="00177942">
        <w:rPr>
          <w:rFonts w:ascii="Times New Roman" w:hAnsi="Times New Roman"/>
          <w:color w:val="000000" w:themeColor="text1"/>
          <w:sz w:val="32"/>
          <w:szCs w:val="32"/>
        </w:rPr>
        <w:t xml:space="preserve"> від 02.03.2016 р. № 286</w:t>
      </w:r>
      <w:r w:rsidR="00B6577D" w:rsidRPr="00177942">
        <w:rPr>
          <w:rFonts w:ascii="Times New Roman" w:hAnsi="Times New Roman"/>
          <w:color w:val="000000" w:themeColor="text1"/>
          <w:sz w:val="32"/>
          <w:szCs w:val="32"/>
        </w:rPr>
        <w:t xml:space="preserve">. [Електронний ресурс ] Режим доступу:  </w:t>
      </w:r>
      <w:hyperlink r:id="rId40"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затвердження Порядку надання органу ліцензування документів в електронній формі: Постанова К</w:t>
      </w:r>
      <w:r w:rsidR="00094245" w:rsidRPr="00177942">
        <w:rPr>
          <w:rFonts w:ascii="Times New Roman" w:hAnsi="Times New Roman"/>
          <w:color w:val="000000" w:themeColor="text1"/>
          <w:sz w:val="32"/>
          <w:szCs w:val="32"/>
        </w:rPr>
        <w:t>МУ</w:t>
      </w:r>
      <w:r w:rsidRPr="00177942">
        <w:rPr>
          <w:rFonts w:ascii="Times New Roman" w:hAnsi="Times New Roman"/>
          <w:color w:val="000000" w:themeColor="text1"/>
          <w:sz w:val="32"/>
          <w:szCs w:val="32"/>
        </w:rPr>
        <w:t xml:space="preserve"> від 24.05.2017р. № 363</w:t>
      </w:r>
      <w:r w:rsidR="00B6577D"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 xml:space="preserve"> </w:t>
      </w:r>
      <w:r w:rsidR="00B6577D" w:rsidRPr="00177942">
        <w:rPr>
          <w:rFonts w:ascii="Times New Roman" w:hAnsi="Times New Roman"/>
          <w:color w:val="000000" w:themeColor="text1"/>
          <w:sz w:val="32"/>
          <w:szCs w:val="32"/>
        </w:rPr>
        <w:t xml:space="preserve">[Електронний ресурс] Режим доступу:  </w:t>
      </w:r>
      <w:hyperlink w:history="1">
        <w:r w:rsidR="009A6126" w:rsidRPr="00631A3A">
          <w:rPr>
            <w:rStyle w:val="a6"/>
            <w:rFonts w:ascii="Times New Roman" w:hAnsi="Times New Roman"/>
            <w:sz w:val="32"/>
            <w:szCs w:val="32"/>
            <w:lang w:val="en-US"/>
          </w:rPr>
          <w:t>ht</w:t>
        </w:r>
        <w:r w:rsidR="009A6126" w:rsidRPr="00631A3A">
          <w:rPr>
            <w:rStyle w:val="a6"/>
            <w:rFonts w:ascii="Times New Roman" w:hAnsi="Times New Roman"/>
            <w:sz w:val="32"/>
            <w:szCs w:val="32"/>
          </w:rPr>
          <w:t>tp://zakon.rada 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утворення Національної служби здоров’я України: Постанова К</w:t>
      </w:r>
      <w:r w:rsidR="00094245" w:rsidRPr="00177942">
        <w:rPr>
          <w:rFonts w:ascii="Times New Roman" w:hAnsi="Times New Roman"/>
          <w:color w:val="000000" w:themeColor="text1"/>
          <w:sz w:val="32"/>
          <w:szCs w:val="32"/>
        </w:rPr>
        <w:t>МУ</w:t>
      </w:r>
      <w:r w:rsidRPr="00177942">
        <w:rPr>
          <w:rFonts w:ascii="Times New Roman" w:hAnsi="Times New Roman"/>
          <w:color w:val="000000" w:themeColor="text1"/>
          <w:sz w:val="32"/>
          <w:szCs w:val="32"/>
        </w:rPr>
        <w:t xml:space="preserve"> від 27.12.2017 р. № 1101</w:t>
      </w:r>
      <w:r w:rsidR="00B6577D" w:rsidRPr="00177942">
        <w:rPr>
          <w:rFonts w:ascii="Times New Roman" w:hAnsi="Times New Roman"/>
          <w:color w:val="000000" w:themeColor="text1"/>
          <w:sz w:val="32"/>
          <w:szCs w:val="32"/>
        </w:rPr>
        <w:t xml:space="preserve">. [Електронний ресурс ] Режим доступу:  </w:t>
      </w:r>
      <w:hyperlink r:id="rId41"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 xml:space="preserve">Деякі питання електронної системи охорони здоров’я: </w:t>
      </w:r>
      <w:r w:rsidRPr="00177942">
        <w:rPr>
          <w:rFonts w:ascii="Times New Roman" w:hAnsi="Times New Roman"/>
          <w:color w:val="000000" w:themeColor="text1"/>
          <w:sz w:val="32"/>
          <w:szCs w:val="32"/>
          <w:lang w:eastAsia="ru-RU"/>
        </w:rPr>
        <w:t>Порядок функціонування електронної системи охорони здоров’я: Постанова К</w:t>
      </w:r>
      <w:r w:rsidR="00094245" w:rsidRPr="00177942">
        <w:rPr>
          <w:rFonts w:ascii="Times New Roman" w:hAnsi="Times New Roman"/>
          <w:color w:val="000000" w:themeColor="text1"/>
          <w:sz w:val="32"/>
          <w:szCs w:val="32"/>
          <w:lang w:eastAsia="ru-RU"/>
        </w:rPr>
        <w:t>МУ</w:t>
      </w:r>
      <w:r w:rsidRPr="00177942">
        <w:rPr>
          <w:rFonts w:ascii="Times New Roman" w:hAnsi="Times New Roman"/>
          <w:color w:val="000000" w:themeColor="text1"/>
          <w:sz w:val="32"/>
          <w:szCs w:val="32"/>
          <w:lang w:eastAsia="ru-RU"/>
        </w:rPr>
        <w:t xml:space="preserve"> від 25.04.2018 р. № 411</w:t>
      </w:r>
      <w:r w:rsidR="00B6577D" w:rsidRPr="00177942">
        <w:rPr>
          <w:rFonts w:ascii="Times New Roman" w:hAnsi="Times New Roman"/>
          <w:color w:val="000000" w:themeColor="text1"/>
          <w:sz w:val="32"/>
          <w:szCs w:val="32"/>
          <w:lang w:eastAsia="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42"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Деякі питання реімбурсації лікарських засобів: Постанова К</w:t>
      </w:r>
      <w:r w:rsidR="00094245" w:rsidRPr="00177942">
        <w:rPr>
          <w:rFonts w:ascii="Times New Roman" w:hAnsi="Times New Roman"/>
          <w:color w:val="000000" w:themeColor="text1"/>
          <w:sz w:val="32"/>
          <w:szCs w:val="32"/>
        </w:rPr>
        <w:t>МУ</w:t>
      </w:r>
      <w:r w:rsidRPr="00177942">
        <w:rPr>
          <w:rFonts w:ascii="Times New Roman" w:hAnsi="Times New Roman"/>
          <w:color w:val="000000" w:themeColor="text1"/>
          <w:sz w:val="32"/>
          <w:szCs w:val="32"/>
        </w:rPr>
        <w:t xml:space="preserve"> від 27.02.2019 р. № 135</w:t>
      </w:r>
      <w:r w:rsidR="00B6577D" w:rsidRPr="00177942">
        <w:rPr>
          <w:rFonts w:ascii="Times New Roman" w:hAnsi="Times New Roman"/>
          <w:color w:val="000000" w:themeColor="text1"/>
          <w:sz w:val="32"/>
          <w:szCs w:val="32"/>
        </w:rPr>
        <w:t xml:space="preserve">. [Електронний ресурс ] Режим доступу:  </w:t>
      </w:r>
      <w:hyperlink r:id="rId43"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Деякі питання щодо договорів про реімбурсацію: Постанова К</w:t>
      </w:r>
      <w:r w:rsidR="00094245" w:rsidRPr="00177942">
        <w:rPr>
          <w:rFonts w:ascii="Times New Roman" w:hAnsi="Times New Roman"/>
          <w:color w:val="000000" w:themeColor="text1"/>
          <w:sz w:val="32"/>
          <w:szCs w:val="32"/>
        </w:rPr>
        <w:t>МУ</w:t>
      </w:r>
      <w:r w:rsidRPr="00177942">
        <w:rPr>
          <w:rFonts w:ascii="Times New Roman" w:hAnsi="Times New Roman"/>
          <w:color w:val="000000" w:themeColor="text1"/>
          <w:sz w:val="32"/>
          <w:szCs w:val="32"/>
        </w:rPr>
        <w:t xml:space="preserve"> від 27.02.2019 р. № 136</w:t>
      </w:r>
      <w:r w:rsidR="00B6577D"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44"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47F64"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Деякі питання створення госпітальних округів: Порядок створення госпітальних округів: Постанова К</w:t>
      </w:r>
      <w:r w:rsidR="00094245" w:rsidRPr="00177942">
        <w:rPr>
          <w:rFonts w:ascii="Times New Roman" w:hAnsi="Times New Roman"/>
          <w:color w:val="000000" w:themeColor="text1"/>
          <w:sz w:val="32"/>
          <w:szCs w:val="32"/>
        </w:rPr>
        <w:t>МУ</w:t>
      </w:r>
      <w:r w:rsidRPr="00177942">
        <w:rPr>
          <w:rFonts w:ascii="Times New Roman" w:hAnsi="Times New Roman"/>
          <w:color w:val="000000" w:themeColor="text1"/>
          <w:sz w:val="32"/>
          <w:szCs w:val="32"/>
        </w:rPr>
        <w:t xml:space="preserve"> від 27.11.2019 р. № 1074 ( в ред. від 19.06.2020</w:t>
      </w:r>
      <w:r w:rsidR="003C6B8E"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р.</w:t>
      </w:r>
      <w:r w:rsidR="003C6B8E"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w:t>
      </w:r>
      <w:r w:rsidR="003C6B8E"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589</w:t>
      </w:r>
      <w:r w:rsidR="00B6577D" w:rsidRPr="00177942">
        <w:rPr>
          <w:rFonts w:ascii="Times New Roman" w:hAnsi="Times New Roman"/>
          <w:color w:val="000000" w:themeColor="text1"/>
          <w:sz w:val="32"/>
          <w:szCs w:val="32"/>
        </w:rPr>
        <w:t xml:space="preserve">. [Електронний ресурс ] Режим доступу:  </w:t>
      </w:r>
      <w:hyperlink r:id="rId45"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147F64" w:rsidRPr="00C82DF7" w:rsidRDefault="00147F64" w:rsidP="00274F0B">
      <w:pPr>
        <w:numPr>
          <w:ilvl w:val="0"/>
          <w:numId w:val="13"/>
        </w:numPr>
        <w:ind w:left="0" w:firstLine="709"/>
        <w:contextualSpacing/>
        <w:jc w:val="both"/>
        <w:rPr>
          <w:rFonts w:eastAsia="Calibri"/>
          <w:sz w:val="32"/>
          <w:szCs w:val="32"/>
          <w:lang w:val="uk-UA" w:eastAsia="en-US"/>
        </w:rPr>
      </w:pPr>
      <w:r w:rsidRPr="00177942">
        <w:rPr>
          <w:rFonts w:eastAsia="Calibri"/>
          <w:color w:val="000000" w:themeColor="text1"/>
          <w:sz w:val="32"/>
          <w:szCs w:val="32"/>
          <w:lang w:val="uk-UA"/>
        </w:rPr>
        <w:t>Про затвердження Переліку платних послуг, які надаються в державних закладах охорони здоров’я та вищих медичних закладах освіти: Постанова КМУ в</w:t>
      </w:r>
      <w:r w:rsidRPr="00177942">
        <w:rPr>
          <w:rFonts w:eastAsia="Calibri"/>
          <w:color w:val="000000" w:themeColor="text1"/>
          <w:sz w:val="32"/>
          <w:szCs w:val="32"/>
        </w:rPr>
        <w:t>i</w:t>
      </w:r>
      <w:r w:rsidRPr="00177942">
        <w:rPr>
          <w:rFonts w:eastAsia="Calibri"/>
          <w:color w:val="000000" w:themeColor="text1"/>
          <w:sz w:val="32"/>
          <w:szCs w:val="32"/>
          <w:lang w:val="uk-UA"/>
        </w:rPr>
        <w:t xml:space="preserve">д 17.09.1996 р. № 1138. </w:t>
      </w:r>
      <w:r w:rsidRPr="00177942">
        <w:rPr>
          <w:rFonts w:eastAsia="Calibri"/>
          <w:color w:val="000000" w:themeColor="text1"/>
          <w:sz w:val="32"/>
          <w:szCs w:val="32"/>
          <w:lang w:val="uk-UA" w:eastAsia="en-US"/>
        </w:rPr>
        <w:t xml:space="preserve">[Електронний ресурс ] Режим доступу:  </w:t>
      </w:r>
      <w:hyperlink r:id="rId46"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r w:rsidR="00C82DF7">
        <w:rPr>
          <w:rFonts w:eastAsia="Calibri"/>
          <w:color w:val="0563C1"/>
          <w:sz w:val="32"/>
          <w:szCs w:val="32"/>
          <w:u w:val="single"/>
          <w:lang w:val="uk-UA" w:eastAsia="en-US"/>
        </w:rPr>
        <w:t xml:space="preserve">  </w:t>
      </w:r>
    </w:p>
    <w:p w:rsidR="00C82DF7" w:rsidRPr="00C82DF7" w:rsidRDefault="00C82DF7" w:rsidP="00274F0B">
      <w:pPr>
        <w:numPr>
          <w:ilvl w:val="0"/>
          <w:numId w:val="13"/>
        </w:numPr>
        <w:ind w:left="0" w:firstLine="709"/>
        <w:contextualSpacing/>
        <w:jc w:val="both"/>
        <w:rPr>
          <w:rFonts w:eastAsia="Calibri"/>
          <w:sz w:val="32"/>
          <w:szCs w:val="32"/>
          <w:lang w:val="uk-UA" w:eastAsia="en-US"/>
        </w:rPr>
      </w:pPr>
      <w:r>
        <w:rPr>
          <w:rFonts w:eastAsia="Calibri"/>
          <w:color w:val="000000" w:themeColor="text1"/>
          <w:sz w:val="32"/>
          <w:szCs w:val="32"/>
          <w:lang w:val="uk-UA"/>
        </w:rPr>
        <w:t>Про спостережну раду закладу охорони здоров’я та внесення змін до Типової форми контракту з керівником державного, комунального закладу охорони здоров’я:</w:t>
      </w:r>
      <w:r>
        <w:rPr>
          <w:rFonts w:eastAsia="Calibri"/>
          <w:sz w:val="32"/>
          <w:szCs w:val="32"/>
          <w:lang w:val="uk-UA" w:eastAsia="en-US"/>
        </w:rPr>
        <w:t xml:space="preserve"> Постанова </w:t>
      </w:r>
      <w:r>
        <w:rPr>
          <w:rFonts w:eastAsia="Calibri"/>
          <w:sz w:val="32"/>
          <w:szCs w:val="32"/>
          <w:lang w:val="uk-UA" w:eastAsia="en-US"/>
        </w:rPr>
        <w:lastRenderedPageBreak/>
        <w:t xml:space="preserve">КМУ від 27.12.2017 р. № 1077. </w:t>
      </w:r>
      <w:r w:rsidRPr="00177942">
        <w:rPr>
          <w:rFonts w:eastAsia="Calibri"/>
          <w:color w:val="000000" w:themeColor="text1"/>
          <w:sz w:val="32"/>
          <w:szCs w:val="32"/>
          <w:lang w:val="uk-UA" w:eastAsia="en-US"/>
        </w:rPr>
        <w:t xml:space="preserve">[Електронний ресурс ] Режим доступу:  </w:t>
      </w:r>
      <w:hyperlink r:id="rId47"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r>
        <w:rPr>
          <w:rFonts w:eastAsia="Calibri"/>
          <w:color w:val="0563C1"/>
          <w:sz w:val="32"/>
          <w:szCs w:val="32"/>
          <w:u w:val="single"/>
          <w:lang w:val="uk-UA" w:eastAsia="en-US"/>
        </w:rPr>
        <w:t xml:space="preserve">  </w:t>
      </w:r>
    </w:p>
    <w:p w:rsidR="00C82DF7" w:rsidRPr="00B77670" w:rsidRDefault="00C82DF7" w:rsidP="00274F0B">
      <w:pPr>
        <w:numPr>
          <w:ilvl w:val="0"/>
          <w:numId w:val="13"/>
        </w:numPr>
        <w:ind w:left="0" w:firstLine="709"/>
        <w:contextualSpacing/>
        <w:jc w:val="both"/>
        <w:rPr>
          <w:rFonts w:eastAsia="Calibri"/>
          <w:sz w:val="32"/>
          <w:szCs w:val="32"/>
          <w:lang w:val="uk-UA" w:eastAsia="en-US"/>
        </w:rPr>
      </w:pPr>
      <w:r>
        <w:rPr>
          <w:rFonts w:eastAsia="Calibri"/>
          <w:sz w:val="32"/>
          <w:szCs w:val="32"/>
          <w:lang w:val="uk-UA" w:eastAsia="en-US"/>
        </w:rPr>
        <w:t xml:space="preserve">Про затвердження Порядку укладення контракту з керівником державного, комунального закладу охорони здоров’я: Постанова КМУ від 21.08.2019 р. № 792. </w:t>
      </w:r>
      <w:r w:rsidRPr="00177942">
        <w:rPr>
          <w:rFonts w:eastAsia="Calibri"/>
          <w:color w:val="000000" w:themeColor="text1"/>
          <w:sz w:val="32"/>
          <w:szCs w:val="32"/>
          <w:lang w:val="uk-UA" w:eastAsia="en-US"/>
        </w:rPr>
        <w:t xml:space="preserve">[Електронний ресурс ] Режим доступу:  </w:t>
      </w:r>
      <w:hyperlink r:id="rId48"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r>
        <w:rPr>
          <w:rFonts w:eastAsia="Calibri"/>
          <w:color w:val="0563C1"/>
          <w:sz w:val="32"/>
          <w:szCs w:val="32"/>
          <w:u w:val="single"/>
          <w:lang w:val="uk-UA" w:eastAsia="en-US"/>
        </w:rPr>
        <w:t xml:space="preserve">  </w:t>
      </w:r>
    </w:p>
    <w:p w:rsidR="00B77670" w:rsidRPr="00987083" w:rsidRDefault="00B77670" w:rsidP="00274F0B">
      <w:pPr>
        <w:numPr>
          <w:ilvl w:val="0"/>
          <w:numId w:val="13"/>
        </w:numPr>
        <w:ind w:left="0" w:firstLine="709"/>
        <w:contextualSpacing/>
        <w:jc w:val="both"/>
        <w:rPr>
          <w:rFonts w:eastAsia="Calibri"/>
          <w:sz w:val="32"/>
          <w:szCs w:val="32"/>
          <w:lang w:val="uk-UA" w:eastAsia="en-US"/>
        </w:rPr>
      </w:pPr>
      <w:r>
        <w:rPr>
          <w:rFonts w:eastAsia="Calibri"/>
          <w:sz w:val="32"/>
          <w:szCs w:val="32"/>
          <w:lang w:val="uk-UA" w:eastAsia="en-US"/>
        </w:rPr>
        <w:t xml:space="preserve">Про затвердження Програми подання громадянам гарантованої державної безоплатної медичної допомоги: Постанова КМУ від 11.07.2002 р. № 955. </w:t>
      </w:r>
      <w:r w:rsidRPr="00177942">
        <w:rPr>
          <w:rFonts w:eastAsia="Calibri"/>
          <w:color w:val="000000" w:themeColor="text1"/>
          <w:sz w:val="32"/>
          <w:szCs w:val="32"/>
          <w:lang w:val="uk-UA" w:eastAsia="en-US"/>
        </w:rPr>
        <w:t xml:space="preserve">[Електронний ресурс ] Режим доступу:  </w:t>
      </w:r>
      <w:hyperlink r:id="rId49"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Про схвалення Концепції реформи фінансування системи охорони здоров’я: Розпорядження К</w:t>
      </w:r>
      <w:r w:rsidR="00094245" w:rsidRPr="00177942">
        <w:rPr>
          <w:rFonts w:ascii="Times New Roman" w:hAnsi="Times New Roman"/>
          <w:color w:val="000000" w:themeColor="text1"/>
          <w:sz w:val="32"/>
          <w:szCs w:val="32"/>
          <w:lang w:eastAsia="ru-RU"/>
        </w:rPr>
        <w:t>МУ</w:t>
      </w:r>
      <w:r w:rsidRPr="00177942">
        <w:rPr>
          <w:rFonts w:ascii="Times New Roman" w:hAnsi="Times New Roman"/>
          <w:color w:val="000000" w:themeColor="text1"/>
          <w:sz w:val="32"/>
          <w:szCs w:val="32"/>
          <w:lang w:eastAsia="ru-RU"/>
        </w:rPr>
        <w:t xml:space="preserve"> від 30.11.2016 р. № 1013-р</w:t>
      </w:r>
      <w:r w:rsidR="00B6577D"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50"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схвалення Концепції розвитку системи громадського здоров’я в Україні: Розпорядження К</w:t>
      </w:r>
      <w:r w:rsidR="00094245" w:rsidRPr="00177942">
        <w:rPr>
          <w:rFonts w:ascii="Times New Roman" w:hAnsi="Times New Roman"/>
          <w:color w:val="000000" w:themeColor="text1"/>
          <w:sz w:val="32"/>
          <w:szCs w:val="32"/>
        </w:rPr>
        <w:t>МУ</w:t>
      </w:r>
      <w:r w:rsidRPr="00177942">
        <w:rPr>
          <w:rFonts w:ascii="Times New Roman" w:hAnsi="Times New Roman"/>
          <w:color w:val="000000" w:themeColor="text1"/>
          <w:sz w:val="32"/>
          <w:szCs w:val="32"/>
        </w:rPr>
        <w:t xml:space="preserve"> від 30.11.2016 р. № 1002-р</w:t>
      </w:r>
      <w:r w:rsidR="00B6577D" w:rsidRPr="00177942">
        <w:rPr>
          <w:rFonts w:ascii="Times New Roman" w:hAnsi="Times New Roman"/>
          <w:color w:val="000000" w:themeColor="text1"/>
          <w:sz w:val="32"/>
          <w:szCs w:val="32"/>
        </w:rPr>
        <w:t>.</w:t>
      </w:r>
      <w:r w:rsidRPr="00177942">
        <w:rPr>
          <w:rFonts w:ascii="Times New Roman" w:hAnsi="Times New Roman"/>
          <w:color w:val="000000" w:themeColor="text1"/>
          <w:sz w:val="32"/>
          <w:szCs w:val="32"/>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51"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схвалення Концепції розвитку охорони психічного здоров’я в Україні на період до 2030 року: Розпорядження К</w:t>
      </w:r>
      <w:r w:rsidR="00094245" w:rsidRPr="00177942">
        <w:rPr>
          <w:rFonts w:ascii="Times New Roman" w:hAnsi="Times New Roman"/>
          <w:color w:val="000000" w:themeColor="text1"/>
          <w:sz w:val="32"/>
          <w:szCs w:val="32"/>
        </w:rPr>
        <w:t>МУ</w:t>
      </w:r>
      <w:r w:rsidRPr="00177942">
        <w:rPr>
          <w:rFonts w:ascii="Times New Roman" w:hAnsi="Times New Roman"/>
          <w:color w:val="000000" w:themeColor="text1"/>
          <w:sz w:val="32"/>
          <w:szCs w:val="32"/>
        </w:rPr>
        <w:t xml:space="preserve"> від 27.12.2007 р. № 1018-р</w:t>
      </w:r>
      <w:r w:rsidR="00B6577D" w:rsidRPr="00177942">
        <w:rPr>
          <w:rFonts w:ascii="Times New Roman" w:hAnsi="Times New Roman"/>
          <w:color w:val="000000" w:themeColor="text1"/>
          <w:sz w:val="32"/>
          <w:szCs w:val="32"/>
        </w:rPr>
        <w:t xml:space="preserve">. [Електронний ресурс ] Режим доступу:  </w:t>
      </w:r>
      <w:hyperlink r:id="rId52"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 xml:space="preserve"> Про затвердження плану заходів щодо реалізації Концепції розвитку  системи екстреної медичної допомоги: Розпорядження К</w:t>
      </w:r>
      <w:r w:rsidR="00094245" w:rsidRPr="00177942">
        <w:rPr>
          <w:rFonts w:ascii="Times New Roman" w:hAnsi="Times New Roman"/>
          <w:color w:val="000000" w:themeColor="text1"/>
          <w:sz w:val="32"/>
          <w:szCs w:val="32"/>
        </w:rPr>
        <w:t>МУ</w:t>
      </w:r>
      <w:r w:rsidRPr="00177942">
        <w:rPr>
          <w:rFonts w:ascii="Times New Roman" w:hAnsi="Times New Roman"/>
          <w:color w:val="000000" w:themeColor="text1"/>
          <w:sz w:val="32"/>
          <w:szCs w:val="32"/>
        </w:rPr>
        <w:t xml:space="preserve"> від 30.01.2019 р. № 37-р</w:t>
      </w:r>
      <w:r w:rsidR="00B6577D" w:rsidRPr="00177942">
        <w:rPr>
          <w:rFonts w:ascii="Times New Roman" w:hAnsi="Times New Roman"/>
          <w:color w:val="000000" w:themeColor="text1"/>
          <w:sz w:val="32"/>
          <w:szCs w:val="32"/>
        </w:rPr>
        <w:t xml:space="preserve">. [Електронний ресурс ] Режим доступу:  </w:t>
      </w:r>
      <w:hyperlink r:id="rId53"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C06424"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 xml:space="preserve"> Про схвалення Концепції розвитку системи екстреної медичної допомоги: Розпорядження К</w:t>
      </w:r>
      <w:r w:rsidR="00094245" w:rsidRPr="00177942">
        <w:rPr>
          <w:rFonts w:ascii="Times New Roman" w:hAnsi="Times New Roman"/>
          <w:color w:val="000000" w:themeColor="text1"/>
          <w:sz w:val="32"/>
          <w:szCs w:val="32"/>
        </w:rPr>
        <w:t>МУ</w:t>
      </w:r>
      <w:r w:rsidRPr="00177942">
        <w:rPr>
          <w:rFonts w:ascii="Times New Roman" w:hAnsi="Times New Roman"/>
          <w:color w:val="000000" w:themeColor="text1"/>
          <w:sz w:val="32"/>
          <w:szCs w:val="32"/>
        </w:rPr>
        <w:t xml:space="preserve"> від 22.05.2019 р. № 383-р</w:t>
      </w:r>
      <w:r w:rsidR="00B6577D" w:rsidRPr="00177942">
        <w:rPr>
          <w:rFonts w:ascii="Times New Roman" w:hAnsi="Times New Roman"/>
          <w:color w:val="000000" w:themeColor="text1"/>
          <w:sz w:val="32"/>
          <w:szCs w:val="32"/>
        </w:rPr>
        <w:t>.</w:t>
      </w:r>
      <w:r w:rsidRPr="00177942">
        <w:rPr>
          <w:rFonts w:ascii="Times New Roman" w:hAnsi="Times New Roman"/>
          <w:color w:val="000000" w:themeColor="text1"/>
          <w:sz w:val="32"/>
          <w:szCs w:val="32"/>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54"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затвердження табелів оснащення виробами медичного призначення структурних підрозділів закладів охорони здоров’я: Додаток 1. Табель оснащення виробами медичного призначення лікувальних та діагностичних кабінетів амбулаторно-поліклінічних закладів. Додаток 2. Табель оснащення виробами медичного призначення стаціонарних відділень лікарень: Наказ МОЗ України від 05.06.1998 р. № 153 (в ред. від 04.11.2010 р.)</w:t>
      </w:r>
      <w:r w:rsidR="00B6577D" w:rsidRPr="00177942">
        <w:rPr>
          <w:rFonts w:ascii="Times New Roman" w:hAnsi="Times New Roman"/>
          <w:color w:val="000000" w:themeColor="text1"/>
          <w:sz w:val="32"/>
          <w:szCs w:val="32"/>
        </w:rPr>
        <w:t xml:space="preserve">. [Електронний ресурс ] Режим доступу:  </w:t>
      </w:r>
      <w:hyperlink r:id="rId55"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затвердження Інструкції про порядок видачі документів, що засвідчують тимчасову непрацездатність громадян: Наказ МОЗ України від 13.11.2001 р. № 455 ( в ред. від 07.09.2021 р.)</w:t>
      </w:r>
      <w:r w:rsidR="00B6577D" w:rsidRPr="00177942">
        <w:rPr>
          <w:rFonts w:ascii="Times New Roman" w:hAnsi="Times New Roman"/>
          <w:color w:val="000000" w:themeColor="text1"/>
          <w:sz w:val="32"/>
          <w:szCs w:val="32"/>
        </w:rPr>
        <w:t>.</w:t>
      </w:r>
      <w:r w:rsidRPr="00177942">
        <w:rPr>
          <w:rFonts w:ascii="Times New Roman" w:hAnsi="Times New Roman"/>
          <w:color w:val="000000" w:themeColor="text1"/>
          <w:sz w:val="32"/>
          <w:szCs w:val="32"/>
        </w:rPr>
        <w:t xml:space="preserve"> /</w:t>
      </w:r>
      <w:r w:rsidR="00542FAE" w:rsidRPr="00542FAE">
        <w:rPr>
          <w:rFonts w:ascii="Times New Roman" w:hAnsi="Times New Roman"/>
          <w:color w:val="000000" w:themeColor="text1"/>
          <w:sz w:val="32"/>
          <w:szCs w:val="32"/>
          <w:lang w:val="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56"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lastRenderedPageBreak/>
        <w:t xml:space="preserve">Довідник кваліфікаційних характеристик професій працівників. Випуск 78 „Охорона здоров’я”. Наказ МОЗ України від 29.03.2002 р. </w:t>
      </w:r>
      <w:r w:rsidRPr="00177942">
        <w:rPr>
          <w:rFonts w:ascii="Times New Roman" w:hAnsi="Times New Roman"/>
          <w:color w:val="000000" w:themeColor="text1"/>
          <w:sz w:val="32"/>
          <w:szCs w:val="32"/>
          <w:lang w:val="ru-RU"/>
        </w:rPr>
        <w:t>№ 117 (в ред. від 25.</w:t>
      </w:r>
      <w:r w:rsidR="00EE2037">
        <w:rPr>
          <w:rFonts w:ascii="Times New Roman" w:hAnsi="Times New Roman"/>
          <w:color w:val="000000" w:themeColor="text1"/>
          <w:sz w:val="32"/>
          <w:szCs w:val="32"/>
          <w:lang w:val="ru-RU"/>
        </w:rPr>
        <w:t>01</w:t>
      </w:r>
      <w:r w:rsidRPr="00177942">
        <w:rPr>
          <w:rFonts w:ascii="Times New Roman" w:hAnsi="Times New Roman"/>
          <w:color w:val="000000" w:themeColor="text1"/>
          <w:sz w:val="32"/>
          <w:szCs w:val="32"/>
          <w:lang w:val="ru-RU"/>
        </w:rPr>
        <w:t>.202</w:t>
      </w:r>
      <w:r w:rsidR="00EE2037">
        <w:rPr>
          <w:rFonts w:ascii="Times New Roman" w:hAnsi="Times New Roman"/>
          <w:color w:val="000000" w:themeColor="text1"/>
          <w:sz w:val="32"/>
          <w:szCs w:val="32"/>
          <w:lang w:val="ru-RU"/>
        </w:rPr>
        <w:t>3</w:t>
      </w:r>
      <w:r w:rsidRPr="00177942">
        <w:rPr>
          <w:rFonts w:ascii="Times New Roman" w:hAnsi="Times New Roman"/>
          <w:color w:val="000000" w:themeColor="text1"/>
          <w:sz w:val="32"/>
          <w:szCs w:val="32"/>
          <w:lang w:val="ru-RU"/>
        </w:rPr>
        <w:t xml:space="preserve"> р.)</w:t>
      </w:r>
      <w:r w:rsidR="00B6577D" w:rsidRPr="00177942">
        <w:rPr>
          <w:rFonts w:ascii="Times New Roman" w:hAnsi="Times New Roman"/>
          <w:color w:val="000000" w:themeColor="text1"/>
          <w:sz w:val="32"/>
          <w:szCs w:val="32"/>
          <w:lang w:val="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57"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rPr>
        <w:t xml:space="preserve"> </w:t>
      </w:r>
      <w:r w:rsidRPr="00177942">
        <w:rPr>
          <w:rFonts w:ascii="Times New Roman" w:hAnsi="Times New Roman"/>
          <w:color w:val="000000" w:themeColor="text1"/>
          <w:sz w:val="32"/>
          <w:szCs w:val="32"/>
        </w:rPr>
        <w:t>Про затвердження переліків закладів охорони здоров’я, лікарських посад у закладах охорони здоров’я: Наказ МОЗ України від 28.10.2002 р. № 385 (в ред. від 06.05.2021р. № 884)</w:t>
      </w:r>
      <w:r w:rsidR="00B6577D" w:rsidRPr="00177942">
        <w:rPr>
          <w:rFonts w:ascii="Times New Roman" w:hAnsi="Times New Roman"/>
          <w:color w:val="000000" w:themeColor="text1"/>
          <w:sz w:val="32"/>
          <w:szCs w:val="32"/>
        </w:rPr>
        <w:t xml:space="preserve">. [Електронний ресурс ] Режим доступу:  </w:t>
      </w:r>
      <w:hyperlink r:id="rId58"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Про затвердження нормативів надання медичної допомоги та показників якості медичної допомоги: Наказ МОЗ України від 28.12.2002 р. № 507</w:t>
      </w:r>
      <w:r w:rsidR="00B6577D"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59"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Про єдину систему надання екстреної медичної допомоги: Наказ МОЗ України від 01.06.2009 р. № 370</w:t>
      </w:r>
      <w:r w:rsidR="00B6577D" w:rsidRPr="00177942">
        <w:rPr>
          <w:rFonts w:ascii="Times New Roman" w:hAnsi="Times New Roman"/>
          <w:color w:val="000000" w:themeColor="text1"/>
          <w:sz w:val="32"/>
          <w:szCs w:val="32"/>
          <w:lang w:eastAsia="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60"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Про впровадження телемедицини в закладах охорони здоров’я: Наказ МОЗ України від 26.03.2010 р. № 261</w:t>
      </w:r>
      <w:r w:rsidR="00B6577D"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61"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затвердження примірних табелів оснащення медичною технікою та виробами медичного призначення центральної районної (районної) та центральної міської (міської) лікарень: Наказ МОЗ України від 02.03.2011 р. №127</w:t>
      </w:r>
      <w:r w:rsidR="00B6577D" w:rsidRPr="00177942">
        <w:rPr>
          <w:rFonts w:ascii="Times New Roman" w:hAnsi="Times New Roman"/>
          <w:color w:val="000000" w:themeColor="text1"/>
          <w:sz w:val="32"/>
          <w:szCs w:val="32"/>
        </w:rPr>
        <w:t xml:space="preserve">. [Електронний ресурс ] Режим доступу:  </w:t>
      </w:r>
      <w:hyperlink r:id="rId62"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затвердження Єдиного термінологічного словника (Глосарій) з питань управління якості медичної допомоги: Наказ МОЗ України від 20.07.2011 р. № 427</w:t>
      </w:r>
      <w:r w:rsidR="00B6577D" w:rsidRPr="00177942">
        <w:rPr>
          <w:rFonts w:ascii="Times New Roman" w:hAnsi="Times New Roman"/>
          <w:color w:val="000000" w:themeColor="text1"/>
          <w:sz w:val="32"/>
          <w:szCs w:val="32"/>
        </w:rPr>
        <w:t xml:space="preserve">. [Електронний ресурс ] Режим доступу:  </w:t>
      </w:r>
      <w:hyperlink r:id="rId63"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затвердження Концепції управління якістю медичної допомоги у галузі охорони здоров’я в Україні на період до 2020 року: Наказ МОЗ України від 01.08.2011 р. № 454</w:t>
      </w:r>
      <w:r w:rsidR="00B6577D" w:rsidRPr="00177942">
        <w:rPr>
          <w:rFonts w:ascii="Times New Roman" w:hAnsi="Times New Roman"/>
          <w:color w:val="000000" w:themeColor="text1"/>
          <w:sz w:val="32"/>
          <w:szCs w:val="32"/>
        </w:rPr>
        <w:t xml:space="preserve">. [Електронний ресурс ] Режим доступу:  </w:t>
      </w:r>
      <w:hyperlink r:id="rId64"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затвердження Інструкції про встановлення груп інвалідності: Наказ МОЗ України від 05.09.2011 р. № 561</w:t>
      </w:r>
      <w:r w:rsidR="00B6577D" w:rsidRPr="00177942">
        <w:rPr>
          <w:rFonts w:ascii="Times New Roman" w:hAnsi="Times New Roman"/>
          <w:color w:val="000000" w:themeColor="text1"/>
          <w:sz w:val="32"/>
          <w:szCs w:val="32"/>
        </w:rPr>
        <w:t xml:space="preserve">. [Електронний ресурс ] Режим доступу:  </w:t>
      </w:r>
      <w:hyperlink r:id="rId65"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затвердження табелів оснащення медичною технікою та виробами медичного призначення структурних підрозділів лікарні планового лікування: Наказ МОЗ України від 31.10.2011 р. № 734</w:t>
      </w:r>
      <w:r w:rsidR="00B6577D" w:rsidRPr="00177942">
        <w:rPr>
          <w:rFonts w:ascii="Times New Roman" w:hAnsi="Times New Roman"/>
          <w:color w:val="000000" w:themeColor="text1"/>
          <w:sz w:val="32"/>
          <w:szCs w:val="32"/>
        </w:rPr>
        <w:t xml:space="preserve">. [Електронний ресурс ] Режим доступу:  </w:t>
      </w:r>
      <w:hyperlink r:id="rId66"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lastRenderedPageBreak/>
        <w:t>Про затвердження табелів оснащення медичною технікою та виробами медичного призначення структурних підрозділів консультативно-діагностичного центру: Наказ МОЗ України від 31.10.2011 р. № 739</w:t>
      </w:r>
      <w:r w:rsidR="00B6577D" w:rsidRPr="00177942">
        <w:rPr>
          <w:rFonts w:ascii="Times New Roman" w:hAnsi="Times New Roman"/>
          <w:color w:val="000000" w:themeColor="text1"/>
          <w:sz w:val="32"/>
          <w:szCs w:val="32"/>
        </w:rPr>
        <w:t xml:space="preserve">. [Електронний ресурс ] Режим доступу:  </w:t>
      </w:r>
      <w:hyperlink r:id="rId67"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затвердження форм первинної облікової документації та інструкції щодо їх заповнення, що використовуються у закладах  охорони здоров’я незалежно від форм власності та підпорядкування: Наказ МОЗ України від 14.02.2012 р. № 110</w:t>
      </w:r>
      <w:r w:rsidR="00B6577D" w:rsidRPr="00177942">
        <w:rPr>
          <w:rFonts w:ascii="Times New Roman" w:hAnsi="Times New Roman"/>
          <w:color w:val="000000" w:themeColor="text1"/>
          <w:sz w:val="32"/>
          <w:szCs w:val="32"/>
        </w:rPr>
        <w:t xml:space="preserve">. [Електронний ресурс ] Режим доступу:  </w:t>
      </w:r>
      <w:hyperlink r:id="rId68"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Типове положення про комісії з питань етики при лікувально-профілактичних закладах, у яких провадять клінічні випробування: Наказ МОЗ України від 12.07.2012</w:t>
      </w:r>
      <w:r w:rsidR="00FC4538"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 xml:space="preserve">р. </w:t>
      </w:r>
      <w:r w:rsidR="00FC4538"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 523</w:t>
      </w:r>
      <w:r w:rsidR="00B6577D" w:rsidRPr="00177942">
        <w:rPr>
          <w:rFonts w:ascii="Times New Roman" w:hAnsi="Times New Roman"/>
          <w:color w:val="000000" w:themeColor="text1"/>
          <w:sz w:val="32"/>
          <w:szCs w:val="32"/>
        </w:rPr>
        <w:t xml:space="preserve">. [Електронний ресурс ] Режим доступу:  </w:t>
      </w:r>
      <w:hyperlink r:id="rId69"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затвердження форм первинної облікової документації, що використовується в медико-соціальних експертних комісіях: Наказ МОЗ України від 30.07.2012 р. № 577</w:t>
      </w:r>
      <w:r w:rsidR="00B6577D"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70"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порядок контролю якості медичної допомоги: Наказ МОЗ України від 28.09.2012 р. № 752</w:t>
      </w:r>
      <w:r w:rsidR="00B6577D" w:rsidRPr="00177942">
        <w:rPr>
          <w:rFonts w:ascii="Times New Roman" w:hAnsi="Times New Roman"/>
          <w:color w:val="000000" w:themeColor="text1"/>
          <w:sz w:val="32"/>
          <w:szCs w:val="32"/>
        </w:rPr>
        <w:t xml:space="preserve">. [Електронний ресурс ] Режим доступу:  </w:t>
      </w:r>
      <w:hyperlink r:id="rId71"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створення та впровадження медико-технологічних документів зі стандартизації медичної допомоги в системі Міністерства охорони здоров’я України: Методика розробки та впровадження медичних стандартів медичної допомоги на засадах доказової медицини: Наказ МОЗ від 28.09.2012 р. № 751</w:t>
      </w:r>
      <w:r w:rsidR="00B6577D" w:rsidRPr="00177942">
        <w:rPr>
          <w:rFonts w:ascii="Times New Roman" w:hAnsi="Times New Roman"/>
          <w:color w:val="000000" w:themeColor="text1"/>
          <w:sz w:val="32"/>
          <w:szCs w:val="32"/>
        </w:rPr>
        <w:t xml:space="preserve">. [Електронний ресурс ] Режим доступу:  </w:t>
      </w:r>
      <w:hyperlink r:id="rId72"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затвердження Державних санітарних норм і правил „Санітарно - протиепідемічні вимоги до закладів охорони здоров’я, що надають первинну медичну (медико - санітарну) допомогу”: Наказ МОЗ Украйни від 02.04.2013 р. № 259 (зі змінами від 01.02.2019 р. №780)</w:t>
      </w:r>
      <w:r w:rsidR="00B6577D" w:rsidRPr="00177942">
        <w:rPr>
          <w:rFonts w:ascii="Times New Roman" w:hAnsi="Times New Roman"/>
          <w:color w:val="000000" w:themeColor="text1"/>
          <w:sz w:val="32"/>
          <w:szCs w:val="32"/>
        </w:rPr>
        <w:t xml:space="preserve">. [Електронний ресурс ] Режим доступу:  </w:t>
      </w:r>
      <w:hyperlink r:id="rId73"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моніторинг клінічних індикаторів якості медичної допомоги: Порядок моніторингу клінічних індикаторів якості медичної допомоги: Наказ МОЗ України від 11.09.2013 р. № 795</w:t>
      </w:r>
      <w:r w:rsidR="00B6577D" w:rsidRPr="00177942">
        <w:rPr>
          <w:rFonts w:ascii="Times New Roman" w:hAnsi="Times New Roman"/>
          <w:color w:val="000000" w:themeColor="text1"/>
          <w:sz w:val="32"/>
          <w:szCs w:val="32"/>
        </w:rPr>
        <w:t xml:space="preserve">. [Електронний ресурс ] Режим доступу:  </w:t>
      </w:r>
      <w:hyperlink r:id="rId74"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lastRenderedPageBreak/>
        <w:t>Про затвердження порядків надання домедичної допомоги особам при невідкладних станах: Наказ МОЗ від 16.06.2014 р. № 398</w:t>
      </w:r>
      <w:r w:rsidR="00B6577D" w:rsidRPr="00177942">
        <w:rPr>
          <w:rFonts w:ascii="Times New Roman" w:hAnsi="Times New Roman"/>
          <w:color w:val="000000" w:themeColor="text1"/>
          <w:sz w:val="32"/>
          <w:szCs w:val="32"/>
        </w:rPr>
        <w:t xml:space="preserve">. [Електронний ресурс ] Режим доступу:  </w:t>
      </w:r>
      <w:hyperlink r:id="rId75"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 xml:space="preserve"> Про затвердження нормативних документів щодо застосування телемедицини у сфері охорони здоров’я: Наказ МОЗ України від 19.10.2015 р. № 681</w:t>
      </w:r>
      <w:r w:rsidR="00B6577D" w:rsidRPr="00177942">
        <w:rPr>
          <w:rFonts w:ascii="Times New Roman" w:hAnsi="Times New Roman"/>
          <w:color w:val="000000" w:themeColor="text1"/>
          <w:sz w:val="32"/>
          <w:szCs w:val="32"/>
        </w:rPr>
        <w:t xml:space="preserve">. [Електронний ресурс ] Режим доступу:  </w:t>
      </w:r>
      <w:hyperlink r:id="rId76"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організацію клініко-експертної оцінки якості надання медичної допомоги та медичного обслуговування: Положення про клініко - експертну комісію Міністерства охорони здоров’я: Наказ МОЗ України від 05.02.2016 р. № 69</w:t>
      </w:r>
      <w:r w:rsidR="00B6577D" w:rsidRPr="00177942">
        <w:rPr>
          <w:rFonts w:ascii="Times New Roman" w:hAnsi="Times New Roman"/>
          <w:color w:val="000000" w:themeColor="text1"/>
          <w:sz w:val="32"/>
          <w:szCs w:val="32"/>
        </w:rPr>
        <w:t xml:space="preserve">. [Електронний ресурс ] Режим доступу:  </w:t>
      </w:r>
      <w:hyperlink r:id="rId77"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 xml:space="preserve"> Про організацію роботи фізичних осіб - підприємців, які займаються народною медициною (цілительством): Наказ МОЗ України від 16.03.2016 р. № 189</w:t>
      </w:r>
      <w:r w:rsidR="00B6577D" w:rsidRPr="00177942">
        <w:rPr>
          <w:rFonts w:ascii="Times New Roman" w:hAnsi="Times New Roman"/>
          <w:color w:val="000000" w:themeColor="text1"/>
          <w:sz w:val="32"/>
          <w:szCs w:val="32"/>
        </w:rPr>
        <w:t xml:space="preserve">. [Електронний ресурс ] Режим доступу:  </w:t>
      </w:r>
      <w:hyperlink r:id="rId78"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B91382"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 xml:space="preserve"> </w:t>
      </w:r>
      <w:r w:rsidR="00655196" w:rsidRPr="00177942">
        <w:rPr>
          <w:rFonts w:ascii="Times New Roman" w:hAnsi="Times New Roman"/>
          <w:color w:val="000000" w:themeColor="text1"/>
          <w:sz w:val="32"/>
          <w:szCs w:val="32"/>
        </w:rPr>
        <w:t>Про утворення Державного комерційного підприємства „Електронне здоров’я”: Наказ МОЗ України від 14.12.2017 р. № 1594</w:t>
      </w:r>
      <w:r w:rsidR="00B6577D" w:rsidRPr="00177942">
        <w:rPr>
          <w:rFonts w:ascii="Times New Roman" w:hAnsi="Times New Roman"/>
          <w:color w:val="000000" w:themeColor="text1"/>
          <w:sz w:val="32"/>
          <w:szCs w:val="32"/>
        </w:rPr>
        <w:t xml:space="preserve">. [Електронний ресурс ] Режим доступу:  </w:t>
      </w:r>
      <w:hyperlink r:id="rId79"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655196"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 xml:space="preserve"> Примірне положення про госпітальний округ: Наказ МОЗ України від 20.02.2017 р. № 165 (у ред. від 18.12.2017 р.  № 1621)</w:t>
      </w:r>
      <w:r w:rsidR="00B6577D"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80"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655196"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затвердження Примірного табеля матеріально - технічного оснащення закладів охорони здоров’я фізичних осіб - підприємців, які надають первинну медичну допомогу: Наказ МОЗ України від 26.01.2018 р. № 148 (в ред. від 10.12.2020 р. №2857)</w:t>
      </w:r>
      <w:r w:rsidR="00B6577D" w:rsidRPr="00177942">
        <w:rPr>
          <w:rFonts w:ascii="Times New Roman" w:hAnsi="Times New Roman"/>
          <w:color w:val="000000" w:themeColor="text1"/>
          <w:sz w:val="32"/>
          <w:szCs w:val="32"/>
        </w:rPr>
        <w:t xml:space="preserve">. [Електронний ресурс ] Режим доступу:  </w:t>
      </w:r>
      <w:hyperlink r:id="rId81"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655196"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Про затвердження Порядку вибору лікаря, який надає первинну медичну допомогу та форми декларації про вибір лікаря, який надає первинну медичну допомогу: Наказ МОЗ від 19.03.2018 р. № 503</w:t>
      </w:r>
      <w:r w:rsidR="00B6577D" w:rsidRPr="00177942">
        <w:rPr>
          <w:rFonts w:ascii="Times New Roman" w:hAnsi="Times New Roman"/>
          <w:color w:val="000000" w:themeColor="text1"/>
          <w:sz w:val="32"/>
          <w:szCs w:val="32"/>
          <w:lang w:eastAsia="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82"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655196"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Про затвердження  Порядку надання первинної медичної допомоги: Наказ МОЗ України від 19.03.2018 р. № 504</w:t>
      </w:r>
      <w:r w:rsidR="00B6577D" w:rsidRPr="00177942">
        <w:rPr>
          <w:rFonts w:ascii="Times New Roman" w:hAnsi="Times New Roman"/>
          <w:color w:val="000000" w:themeColor="text1"/>
          <w:sz w:val="32"/>
          <w:szCs w:val="32"/>
          <w:lang w:eastAsia="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83"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655196"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 xml:space="preserve">Про </w:t>
      </w:r>
      <w:r w:rsidR="00786B64">
        <w:rPr>
          <w:rFonts w:ascii="Times New Roman" w:hAnsi="Times New Roman"/>
          <w:color w:val="000000" w:themeColor="text1"/>
          <w:sz w:val="32"/>
          <w:szCs w:val="32"/>
        </w:rPr>
        <w:t>затвердження</w:t>
      </w:r>
      <w:r w:rsidRPr="00177942">
        <w:rPr>
          <w:rFonts w:ascii="Times New Roman" w:hAnsi="Times New Roman"/>
          <w:color w:val="000000" w:themeColor="text1"/>
          <w:sz w:val="32"/>
          <w:szCs w:val="32"/>
        </w:rPr>
        <w:t xml:space="preserve"> змін до Довідника кваліфікаційних характеристик професій працівників. Випуск 78 „Охорона здоров’я”</w:t>
      </w:r>
      <w:r w:rsidR="00786B64">
        <w:rPr>
          <w:rFonts w:ascii="Times New Roman" w:hAnsi="Times New Roman"/>
          <w:color w:val="000000" w:themeColor="text1"/>
          <w:sz w:val="32"/>
          <w:szCs w:val="32"/>
        </w:rPr>
        <w:t>:</w:t>
      </w:r>
      <w:r w:rsidRPr="00177942">
        <w:rPr>
          <w:rFonts w:ascii="Times New Roman" w:hAnsi="Times New Roman"/>
          <w:color w:val="000000" w:themeColor="text1"/>
          <w:sz w:val="32"/>
          <w:szCs w:val="32"/>
        </w:rPr>
        <w:t xml:space="preserve"> Наказ МОЗ України від </w:t>
      </w:r>
      <w:r w:rsidR="00786B64">
        <w:rPr>
          <w:rFonts w:ascii="Times New Roman" w:hAnsi="Times New Roman"/>
          <w:color w:val="000000" w:themeColor="text1"/>
          <w:sz w:val="32"/>
          <w:szCs w:val="32"/>
        </w:rPr>
        <w:t>25.</w:t>
      </w:r>
      <w:r w:rsidRPr="00177942">
        <w:rPr>
          <w:rFonts w:ascii="Times New Roman" w:hAnsi="Times New Roman"/>
          <w:color w:val="000000" w:themeColor="text1"/>
          <w:sz w:val="32"/>
          <w:szCs w:val="32"/>
        </w:rPr>
        <w:t>0</w:t>
      </w:r>
      <w:r w:rsidR="00786B64">
        <w:rPr>
          <w:rFonts w:ascii="Times New Roman" w:hAnsi="Times New Roman"/>
          <w:color w:val="000000" w:themeColor="text1"/>
          <w:sz w:val="32"/>
          <w:szCs w:val="32"/>
        </w:rPr>
        <w:t>1</w:t>
      </w:r>
      <w:r w:rsidRPr="00177942">
        <w:rPr>
          <w:rFonts w:ascii="Times New Roman" w:hAnsi="Times New Roman"/>
          <w:color w:val="000000" w:themeColor="text1"/>
          <w:sz w:val="32"/>
          <w:szCs w:val="32"/>
        </w:rPr>
        <w:t>.20</w:t>
      </w:r>
      <w:r w:rsidR="00786B64">
        <w:rPr>
          <w:rFonts w:ascii="Times New Roman" w:hAnsi="Times New Roman"/>
          <w:color w:val="000000" w:themeColor="text1"/>
          <w:sz w:val="32"/>
          <w:szCs w:val="32"/>
        </w:rPr>
        <w:t>23</w:t>
      </w:r>
      <w:r w:rsidRPr="00177942">
        <w:rPr>
          <w:rFonts w:ascii="Times New Roman" w:hAnsi="Times New Roman"/>
          <w:color w:val="000000" w:themeColor="text1"/>
          <w:sz w:val="32"/>
          <w:szCs w:val="32"/>
        </w:rPr>
        <w:t xml:space="preserve"> р. № 1</w:t>
      </w:r>
      <w:r w:rsidR="00786B64">
        <w:rPr>
          <w:rFonts w:ascii="Times New Roman" w:hAnsi="Times New Roman"/>
          <w:color w:val="000000" w:themeColor="text1"/>
          <w:sz w:val="32"/>
          <w:szCs w:val="32"/>
        </w:rPr>
        <w:t>38</w:t>
      </w:r>
      <w:r w:rsidR="00B6577D" w:rsidRPr="00177942">
        <w:rPr>
          <w:rFonts w:ascii="Times New Roman" w:hAnsi="Times New Roman"/>
          <w:color w:val="000000" w:themeColor="text1"/>
          <w:sz w:val="32"/>
          <w:szCs w:val="32"/>
        </w:rPr>
        <w:t xml:space="preserve">. [Електронний ресурс ] Режим доступу:  </w:t>
      </w:r>
      <w:hyperlink r:id="rId84"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655196"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bCs/>
          <w:color w:val="000000" w:themeColor="text1"/>
          <w:sz w:val="32"/>
          <w:szCs w:val="32"/>
          <w:shd w:val="clear" w:color="auto" w:fill="FFFFFF"/>
        </w:rPr>
        <w:lastRenderedPageBreak/>
        <w:t xml:space="preserve">Про затвердження переліку питань та уніфікованої форми акта, складеного за результатами проведення планового (позапланового) заходу   державного нагляду (контролю) щодо дотримання суб’єктом господарювання вимог законодавства у сфері господарської діяльності з медичної практики, що підлягає ліцензуванню </w:t>
      </w:r>
      <w:r w:rsidRPr="00177942">
        <w:rPr>
          <w:rFonts w:ascii="Times New Roman" w:hAnsi="Times New Roman"/>
          <w:color w:val="000000" w:themeColor="text1"/>
          <w:sz w:val="32"/>
          <w:szCs w:val="32"/>
          <w:lang w:eastAsia="ru-RU"/>
        </w:rPr>
        <w:t>: Наказ МОЗ України від 05.03.2019 р. № 500</w:t>
      </w:r>
      <w:r w:rsidR="00B6577D"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85"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655196"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затвердження та впровадження медико-технологічних документів зі стандартизації екстреної медичної допомоги: Екстрена медична допомога: догоспітальний етап. Новий клінічний протокол: Наказ МОЗ України в</w:t>
      </w:r>
      <w:r w:rsidR="00E12BFC" w:rsidRPr="00177942">
        <w:rPr>
          <w:rFonts w:ascii="Times New Roman" w:hAnsi="Times New Roman"/>
          <w:color w:val="000000" w:themeColor="text1"/>
          <w:sz w:val="32"/>
          <w:szCs w:val="32"/>
        </w:rPr>
        <w:t>і</w:t>
      </w:r>
      <w:r w:rsidRPr="00177942">
        <w:rPr>
          <w:rFonts w:ascii="Times New Roman" w:hAnsi="Times New Roman"/>
          <w:color w:val="000000" w:themeColor="text1"/>
          <w:sz w:val="32"/>
          <w:szCs w:val="32"/>
        </w:rPr>
        <w:t>д 05.06.2019 р. № 1269</w:t>
      </w:r>
      <w:r w:rsidR="00B6577D"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86"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655196"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внесення змін до Календаря профілактичних щеплень в Україні та Перелік медичних протипоказань до проведення профілактичних щеплень: Наказ МОЗ України від 16.09.2011 р. №</w:t>
      </w:r>
      <w:r w:rsidR="007353D7">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595 (в ред. від 11.10.2019 р. № 2070</w:t>
      </w:r>
      <w:r w:rsidR="00B6577D" w:rsidRPr="00177942">
        <w:rPr>
          <w:rFonts w:ascii="Times New Roman" w:hAnsi="Times New Roman"/>
          <w:color w:val="000000" w:themeColor="text1"/>
          <w:sz w:val="32"/>
          <w:szCs w:val="32"/>
        </w:rPr>
        <w:t xml:space="preserve">. [Електронний ресурс ] Режим доступу:  </w:t>
      </w:r>
      <w:hyperlink r:id="rId87"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655196"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Про результати проведення заходів державного нагляду (контролю), щодо дотримання суб’єктами господарювання вимог законодавства у сфері господарської діяльності з мед. практики, що підлягає ліцензуванню: Наказ МОЗ України від 15.01.2020 р. № 68</w:t>
      </w:r>
      <w:r w:rsidR="00B6577D"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88"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655196"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ліцензування медичної практики, діяльності банків пуповинної крові, інших тканин і клітин людини: Наказ МОЗ України від 05.02.2020 р.   № 257</w:t>
      </w:r>
      <w:r w:rsidR="00B6577D" w:rsidRPr="00177942">
        <w:rPr>
          <w:rFonts w:ascii="Times New Roman" w:hAnsi="Times New Roman"/>
          <w:color w:val="000000" w:themeColor="text1"/>
          <w:sz w:val="32"/>
          <w:szCs w:val="32"/>
        </w:rPr>
        <w:t xml:space="preserve">. [Електронний ресурс ] Режим доступу:  </w:t>
      </w:r>
      <w:hyperlink r:id="rId89"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655196"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Деякі питання ведення Реєстру медичних записів, записів про направлення та рецептів в електронній системі охорони здоров’я: Порядок ведення Реєстру медичних записів, записів про надання направлення та рецептів в електронній системі охорони здоров’я: Наказ МОЗ України від 20.02.2020 р. № 587</w:t>
      </w:r>
      <w:r w:rsidR="00B6577D" w:rsidRPr="00177942">
        <w:rPr>
          <w:rFonts w:ascii="Times New Roman" w:hAnsi="Times New Roman"/>
          <w:color w:val="000000" w:themeColor="text1"/>
          <w:sz w:val="32"/>
          <w:szCs w:val="32"/>
        </w:rPr>
        <w:t xml:space="preserve">. [Електронний ресурс ] Режим доступу:  </w:t>
      </w:r>
      <w:hyperlink r:id="rId90"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655196"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затвердження Порядку направлення пацієнтів до закладів охорони здоров’я та фізичних осіб - підприємців, які  в установленому законом порядку одержали ліцензію на провадження господарської діяльності з медичної практики та надають медичну допомогу відповідного виду:  Наказ МОЗ України від 28.02.2020 р. № 586</w:t>
      </w:r>
      <w:r w:rsidR="00B6577D" w:rsidRPr="00177942">
        <w:rPr>
          <w:rFonts w:ascii="Times New Roman" w:hAnsi="Times New Roman"/>
          <w:color w:val="000000" w:themeColor="text1"/>
          <w:sz w:val="32"/>
          <w:szCs w:val="32"/>
        </w:rPr>
        <w:t xml:space="preserve">. [Електронний ресурс ] Режим доступу:  </w:t>
      </w:r>
      <w:hyperlink r:id="rId91"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177942" w:rsidRDefault="00655196"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lastRenderedPageBreak/>
        <w:t>Про удосконалення організації надання паліативної допомоги в Україні: Наказ МОЗ України від 04.06.2020 р. №1308</w:t>
      </w:r>
      <w:r w:rsidR="00B6577D"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 xml:space="preserve"> </w:t>
      </w:r>
      <w:r w:rsidR="00B6577D" w:rsidRPr="00177942">
        <w:rPr>
          <w:rFonts w:ascii="Times New Roman" w:hAnsi="Times New Roman"/>
          <w:color w:val="000000" w:themeColor="text1"/>
          <w:sz w:val="32"/>
          <w:szCs w:val="32"/>
        </w:rPr>
        <w:t xml:space="preserve">[Електронний ресурс ] Режим доступу:  </w:t>
      </w:r>
      <w:hyperlink r:id="rId92"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B6577D" w:rsidRPr="00317484" w:rsidRDefault="00655196"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Про порядок проведення профілактичних щеплень в Україні та контроль якості й обігу медичних імунобіологічних препаратів: Календар профілактичних щеплень в Україні: Наказ МОЗ України від 16.09.2011р. № 595 (в ред. від 30.10.2020 р.)</w:t>
      </w:r>
      <w:r w:rsidR="00B6577D" w:rsidRPr="00177942">
        <w:rPr>
          <w:rFonts w:ascii="Times New Roman" w:hAnsi="Times New Roman"/>
          <w:color w:val="000000" w:themeColor="text1"/>
          <w:sz w:val="32"/>
          <w:szCs w:val="32"/>
        </w:rPr>
        <w:t xml:space="preserve">. [Електронний ресурс ] Режим доступу:  </w:t>
      </w:r>
      <w:hyperlink r:id="rId93" w:history="1">
        <w:r w:rsidR="00B6577D" w:rsidRPr="00177942">
          <w:rPr>
            <w:rFonts w:ascii="Times New Roman" w:hAnsi="Times New Roman"/>
            <w:color w:val="0563C1"/>
            <w:sz w:val="32"/>
            <w:szCs w:val="32"/>
            <w:u w:val="single"/>
            <w:lang w:val="en-US"/>
          </w:rPr>
          <w:t>ht</w:t>
        </w:r>
        <w:r w:rsidR="00B6577D" w:rsidRPr="00177942">
          <w:rPr>
            <w:rFonts w:ascii="Times New Roman" w:hAnsi="Times New Roman"/>
            <w:color w:val="0563C1"/>
            <w:sz w:val="32"/>
            <w:szCs w:val="32"/>
            <w:u w:val="single"/>
          </w:rPr>
          <w:t>tp://zakon.rada.gov.ua</w:t>
        </w:r>
      </w:hyperlink>
    </w:p>
    <w:p w:rsidR="00317484" w:rsidRPr="00317484" w:rsidRDefault="00317484" w:rsidP="00274F0B">
      <w:pPr>
        <w:pStyle w:val="a5"/>
        <w:numPr>
          <w:ilvl w:val="0"/>
          <w:numId w:val="13"/>
        </w:numPr>
        <w:spacing w:after="0" w:line="240" w:lineRule="auto"/>
        <w:ind w:left="0" w:firstLine="709"/>
        <w:jc w:val="both"/>
        <w:rPr>
          <w:rFonts w:ascii="Times New Roman" w:hAnsi="Times New Roman"/>
          <w:sz w:val="32"/>
          <w:szCs w:val="32"/>
        </w:rPr>
      </w:pPr>
      <w:r>
        <w:rPr>
          <w:rFonts w:ascii="Times New Roman" w:hAnsi="Times New Roman"/>
          <w:color w:val="000000" w:themeColor="text1"/>
          <w:sz w:val="32"/>
          <w:szCs w:val="32"/>
        </w:rPr>
        <w:t>Про затвердження нормативно-</w:t>
      </w:r>
      <w:r>
        <w:rPr>
          <w:rFonts w:ascii="Times New Roman" w:hAnsi="Times New Roman"/>
          <w:sz w:val="32"/>
          <w:szCs w:val="32"/>
        </w:rPr>
        <w:t xml:space="preserve">правових актів з питань надання екстреної медичної допомоги: Типове положення про виділення екстреної (невідкладної) медичної допомоги, Порядок дій працівників системи екстреної (швидкої) медичної допомоги на випадок надзвичайної ситуації: Наказ МОЗ України від 24.09.2020 р. № 2179. </w:t>
      </w:r>
      <w:r w:rsidRPr="00177942">
        <w:rPr>
          <w:rFonts w:ascii="Times New Roman" w:hAnsi="Times New Roman"/>
          <w:color w:val="000000" w:themeColor="text1"/>
          <w:sz w:val="32"/>
          <w:szCs w:val="32"/>
        </w:rPr>
        <w:t xml:space="preserve">[Електронний ресурс] Режим доступу:  </w:t>
      </w:r>
      <w:hyperlink r:id="rId94"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655196" w:rsidRPr="00177942"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Рішення Конституційного Суду України у справі за конституційним поданням 66 народних депутатів України щодо відповідності Конституції України (конституційності) постанови Кабінету Міністрів України „Про затвердження переліку платних послуг, які надаються в державних закладах охорони здоров’я і вищих медичних учбових закладах” (справа про платні медичні послуги): Рішення Конституційного Суду України від 25.11.1998 р. № 15 </w:t>
      </w:r>
      <w:r w:rsidR="009A6126">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xml:space="preserve"> рп / 98. // Офіційний вісник України.  1998. № 50.</w:t>
      </w:r>
    </w:p>
    <w:p w:rsidR="00655196" w:rsidRPr="00177942"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Рішення Конституційного Суду України у справі за конституційним поданням 53 народних депутатів України щодо офіційного тлумачення положення частини третьої статті 49 Конституції України в державних і комунальних закладах охорони здоров’я медична допомога надається безоплатно (справа про безоплатну медичну допомогу): Рішення Конституційного Суду України від 29.05.2002 р.  № 10</w:t>
      </w:r>
      <w:r w:rsidR="009A6126">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 xml:space="preserve"> рп / 2002 // Офіційний вісник України</w:t>
      </w:r>
      <w:r w:rsidR="00707C08"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2002. № 23.</w:t>
      </w:r>
    </w:p>
    <w:p w:rsidR="00655196" w:rsidRPr="00177942"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Рішення Конституційного Суду України у справі за конституційним поданням Уповноваженого Верховної Ради України з прав людини щодо відповідності Конституції України (конституційності) положення третього речення частини першої статті 13 Закону України „Про психіатричну допомогу” (справа про судовий контроль за госпіталізацією недієздатних осіб до психіатричного закладу) від 01.06.2016 р. № 2</w:t>
      </w:r>
      <w:r w:rsidR="009A6126">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w:t>
      </w:r>
      <w:r w:rsidR="009A6126">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рп / 2016 // Офіційний вісник України . 2016 . № 48</w:t>
      </w:r>
      <w:r w:rsidR="009A4532"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xml:space="preserve"> Ст. 1724.  </w:t>
      </w:r>
    </w:p>
    <w:p w:rsidR="007353D7" w:rsidRDefault="007353D7" w:rsidP="00274F0B">
      <w:pPr>
        <w:pStyle w:val="a5"/>
        <w:spacing w:after="0" w:line="240" w:lineRule="auto"/>
        <w:ind w:left="0" w:firstLine="709"/>
        <w:jc w:val="center"/>
        <w:rPr>
          <w:rFonts w:ascii="Times New Roman" w:hAnsi="Times New Roman"/>
          <w:b/>
          <w:color w:val="000000" w:themeColor="text1"/>
          <w:sz w:val="32"/>
          <w:szCs w:val="32"/>
        </w:rPr>
      </w:pPr>
    </w:p>
    <w:p w:rsidR="00655196" w:rsidRPr="00177942" w:rsidRDefault="00CD606A" w:rsidP="00274F0B">
      <w:pPr>
        <w:pStyle w:val="a5"/>
        <w:spacing w:after="0" w:line="240" w:lineRule="auto"/>
        <w:ind w:left="0" w:firstLine="709"/>
        <w:jc w:val="center"/>
        <w:rPr>
          <w:rFonts w:ascii="Times New Roman" w:hAnsi="Times New Roman"/>
          <w:b/>
          <w:color w:val="000000" w:themeColor="text1"/>
          <w:sz w:val="32"/>
          <w:szCs w:val="32"/>
        </w:rPr>
      </w:pPr>
      <w:r w:rsidRPr="00177942">
        <w:rPr>
          <w:rFonts w:ascii="Times New Roman" w:hAnsi="Times New Roman"/>
          <w:b/>
          <w:color w:val="000000" w:themeColor="text1"/>
          <w:sz w:val="32"/>
          <w:szCs w:val="32"/>
        </w:rPr>
        <w:t>Рекомендована література</w:t>
      </w:r>
    </w:p>
    <w:p w:rsidR="00DA60F7" w:rsidRPr="00177942" w:rsidRDefault="00DA60F7" w:rsidP="00274F0B">
      <w:pPr>
        <w:pStyle w:val="a5"/>
        <w:spacing w:after="0" w:line="240" w:lineRule="auto"/>
        <w:ind w:left="0" w:firstLine="709"/>
        <w:jc w:val="center"/>
        <w:rPr>
          <w:rFonts w:ascii="Times New Roman" w:hAnsi="Times New Roman"/>
          <w:b/>
          <w:color w:val="000000" w:themeColor="text1"/>
          <w:sz w:val="32"/>
          <w:szCs w:val="32"/>
          <w:lang w:val="ru-RU" w:eastAsia="ru-RU"/>
        </w:rPr>
      </w:pPr>
    </w:p>
    <w:p w:rsidR="00364F5C" w:rsidRPr="00217377" w:rsidRDefault="00364F5C" w:rsidP="00274F0B">
      <w:pPr>
        <w:numPr>
          <w:ilvl w:val="0"/>
          <w:numId w:val="13"/>
        </w:numPr>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Авраменко Н.В. Державне управління системою охорони здоров’я на регіональному рівні: автореф. дис. … д</w:t>
      </w:r>
      <w:r w:rsidR="00A3722E">
        <w:rPr>
          <w:rFonts w:eastAsia="Calibri"/>
          <w:color w:val="000000" w:themeColor="text1"/>
          <w:sz w:val="32"/>
          <w:szCs w:val="32"/>
          <w:lang w:val="uk-UA"/>
        </w:rPr>
        <w:t xml:space="preserve"> </w:t>
      </w:r>
      <w:r>
        <w:rPr>
          <w:rFonts w:eastAsia="Calibri"/>
          <w:color w:val="000000" w:themeColor="text1"/>
          <w:sz w:val="32"/>
          <w:szCs w:val="32"/>
          <w:lang w:val="uk-UA"/>
        </w:rPr>
        <w:t>-</w:t>
      </w:r>
      <w:r w:rsidR="00A3722E">
        <w:rPr>
          <w:rFonts w:eastAsia="Calibri"/>
          <w:color w:val="000000" w:themeColor="text1"/>
          <w:sz w:val="32"/>
          <w:szCs w:val="32"/>
          <w:lang w:val="uk-UA"/>
        </w:rPr>
        <w:t xml:space="preserve"> </w:t>
      </w:r>
      <w:r>
        <w:rPr>
          <w:rFonts w:eastAsia="Calibri"/>
          <w:color w:val="000000" w:themeColor="text1"/>
          <w:sz w:val="32"/>
          <w:szCs w:val="32"/>
          <w:lang w:val="uk-UA"/>
        </w:rPr>
        <w:t>ра наук з держ.</w:t>
      </w:r>
      <w:r w:rsidR="007353D7">
        <w:rPr>
          <w:rFonts w:eastAsia="Calibri"/>
          <w:color w:val="000000" w:themeColor="text1"/>
          <w:sz w:val="32"/>
          <w:szCs w:val="32"/>
          <w:lang w:val="uk-UA"/>
        </w:rPr>
        <w:t xml:space="preserve"> </w:t>
      </w:r>
      <w:r>
        <w:rPr>
          <w:rFonts w:eastAsia="Calibri"/>
          <w:color w:val="000000" w:themeColor="text1"/>
          <w:sz w:val="32"/>
          <w:szCs w:val="32"/>
          <w:lang w:val="uk-UA"/>
        </w:rPr>
        <w:t>упр.: спец. 25.00.02. Запоріжжя. 2011. 40 с.</w:t>
      </w:r>
    </w:p>
    <w:p w:rsidR="00217377" w:rsidRPr="004673CF" w:rsidRDefault="00217377" w:rsidP="00274F0B">
      <w:pPr>
        <w:numPr>
          <w:ilvl w:val="0"/>
          <w:numId w:val="13"/>
        </w:numPr>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Агієвець С.В. Правове забезпечення доступної медичної допомоги за умов досягнення цілей стійкого розвитку // Медичне право. 2020. № 1 (25). С. 9 - 16.</w:t>
      </w:r>
    </w:p>
    <w:p w:rsidR="00655196" w:rsidRPr="00177942" w:rsidRDefault="00655196" w:rsidP="00274F0B">
      <w:pPr>
        <w:pStyle w:val="a5"/>
        <w:numPr>
          <w:ilvl w:val="0"/>
          <w:numId w:val="13"/>
        </w:numPr>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Баєва О.В. Страхова медицина і медичне страхування: навч. посіб. для студентів ВНЗ. К</w:t>
      </w:r>
      <w:r w:rsidR="00EF2AAA" w:rsidRPr="00177942">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2013. 431</w:t>
      </w:r>
      <w:r w:rsidR="001A4CF0"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с.</w:t>
      </w:r>
    </w:p>
    <w:p w:rsidR="00655196" w:rsidRPr="005E2154"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Блащук Т.В. Договір про надання медичних послуг (медичного обслуговування) в умовах реформи медичної галузі, Часопис Національного університету „Острозька академія”. Серія „Право”. 2017. №2 (16).  </w:t>
      </w:r>
      <w:hyperlink r:id="rId95" w:history="1">
        <w:r w:rsidR="00F522C9" w:rsidRPr="008F2BAD">
          <w:rPr>
            <w:rStyle w:val="a6"/>
            <w:rFonts w:ascii="Times New Roman" w:hAnsi="Times New Roman"/>
            <w:sz w:val="32"/>
            <w:szCs w:val="32"/>
            <w:lang w:val="en-US" w:eastAsia="ru-RU"/>
          </w:rPr>
          <w:t>url</w:t>
        </w:r>
        <w:r w:rsidR="00F522C9" w:rsidRPr="008F2BAD">
          <w:rPr>
            <w:rStyle w:val="a6"/>
            <w:rFonts w:ascii="Times New Roman" w:hAnsi="Times New Roman"/>
            <w:sz w:val="32"/>
            <w:szCs w:val="32"/>
            <w:lang w:eastAsia="ru-RU"/>
          </w:rPr>
          <w:t>:</w:t>
        </w:r>
        <w:r w:rsidR="00F522C9" w:rsidRPr="008F2BAD">
          <w:rPr>
            <w:rStyle w:val="a6"/>
            <w:rFonts w:ascii="Times New Roman" w:hAnsi="Times New Roman"/>
            <w:sz w:val="32"/>
            <w:szCs w:val="32"/>
            <w:lang w:val="en-US" w:eastAsia="ru-RU"/>
          </w:rPr>
          <w:t>https</w:t>
        </w:r>
        <w:r w:rsidR="00F522C9" w:rsidRPr="008F2BAD">
          <w:rPr>
            <w:rStyle w:val="a6"/>
            <w:rFonts w:ascii="Times New Roman" w:hAnsi="Times New Roman"/>
            <w:sz w:val="32"/>
            <w:szCs w:val="32"/>
            <w:lang w:eastAsia="ru-RU"/>
          </w:rPr>
          <w:t>:</w:t>
        </w:r>
        <w:r w:rsidR="00F522C9" w:rsidRPr="008F2BAD">
          <w:rPr>
            <w:rStyle w:val="a6"/>
            <w:rFonts w:ascii="Times New Roman" w:hAnsi="Times New Roman"/>
            <w:sz w:val="32"/>
            <w:szCs w:val="32"/>
            <w:lang w:val="ru-RU" w:eastAsia="ru-RU"/>
          </w:rPr>
          <w:t>//</w:t>
        </w:r>
        <w:r w:rsidR="00F522C9" w:rsidRPr="008F2BAD">
          <w:rPr>
            <w:rStyle w:val="a6"/>
            <w:rFonts w:ascii="Times New Roman" w:hAnsi="Times New Roman"/>
            <w:sz w:val="32"/>
            <w:szCs w:val="32"/>
            <w:lang w:val="en-US" w:eastAsia="ru-RU"/>
          </w:rPr>
          <w:t>lj</w:t>
        </w:r>
        <w:r w:rsidR="00F522C9" w:rsidRPr="008F2BAD">
          <w:rPr>
            <w:rStyle w:val="a6"/>
            <w:rFonts w:ascii="Times New Roman" w:hAnsi="Times New Roman"/>
            <w:sz w:val="32"/>
            <w:szCs w:val="32"/>
            <w:lang w:val="ru-RU" w:eastAsia="ru-RU"/>
          </w:rPr>
          <w:t>.</w:t>
        </w:r>
        <w:r w:rsidR="00F522C9" w:rsidRPr="008F2BAD">
          <w:rPr>
            <w:rStyle w:val="a6"/>
            <w:rFonts w:ascii="Times New Roman" w:hAnsi="Times New Roman"/>
            <w:sz w:val="32"/>
            <w:szCs w:val="32"/>
            <w:lang w:val="en-US" w:eastAsia="ru-RU"/>
          </w:rPr>
          <w:t>edu</w:t>
        </w:r>
        <w:r w:rsidR="00F522C9" w:rsidRPr="008F2BAD">
          <w:rPr>
            <w:rStyle w:val="a6"/>
            <w:rFonts w:ascii="Times New Roman" w:hAnsi="Times New Roman"/>
            <w:sz w:val="32"/>
            <w:szCs w:val="32"/>
            <w:lang w:val="ru-RU" w:eastAsia="ru-RU"/>
          </w:rPr>
          <w:t>.</w:t>
        </w:r>
        <w:r w:rsidR="00F522C9" w:rsidRPr="008F2BAD">
          <w:rPr>
            <w:rStyle w:val="a6"/>
            <w:rFonts w:ascii="Times New Roman" w:hAnsi="Times New Roman"/>
            <w:sz w:val="32"/>
            <w:szCs w:val="32"/>
            <w:lang w:val="en-US" w:eastAsia="ru-RU"/>
          </w:rPr>
          <w:t>ua</w:t>
        </w:r>
        <w:r w:rsidR="00F522C9" w:rsidRPr="008F2BAD">
          <w:rPr>
            <w:rStyle w:val="a6"/>
            <w:rFonts w:ascii="Times New Roman" w:hAnsi="Times New Roman"/>
            <w:sz w:val="32"/>
            <w:szCs w:val="32"/>
            <w:lang w:val="ru-RU" w:eastAsia="ru-RU"/>
          </w:rPr>
          <w:t>/</w:t>
        </w:r>
        <w:r w:rsidR="00F522C9" w:rsidRPr="008F2BAD">
          <w:rPr>
            <w:rStyle w:val="a6"/>
            <w:rFonts w:ascii="Times New Roman" w:hAnsi="Times New Roman"/>
            <w:sz w:val="32"/>
            <w:szCs w:val="32"/>
            <w:lang w:val="en-US" w:eastAsia="ru-RU"/>
          </w:rPr>
          <w:t>articles</w:t>
        </w:r>
        <w:r w:rsidR="00F522C9" w:rsidRPr="008F2BAD">
          <w:rPr>
            <w:rStyle w:val="a6"/>
            <w:rFonts w:ascii="Times New Roman" w:hAnsi="Times New Roman"/>
            <w:sz w:val="32"/>
            <w:szCs w:val="32"/>
            <w:lang w:val="ru-RU" w:eastAsia="ru-RU"/>
          </w:rPr>
          <w:t>/2017/</w:t>
        </w:r>
        <w:r w:rsidR="00F522C9" w:rsidRPr="008F2BAD">
          <w:rPr>
            <w:rStyle w:val="a6"/>
            <w:rFonts w:ascii="Times New Roman" w:hAnsi="Times New Roman"/>
            <w:sz w:val="32"/>
            <w:szCs w:val="32"/>
            <w:lang w:val="en-US" w:eastAsia="ru-RU"/>
          </w:rPr>
          <w:t>n</w:t>
        </w:r>
        <w:r w:rsidR="00F522C9" w:rsidRPr="008F2BAD">
          <w:rPr>
            <w:rStyle w:val="a6"/>
            <w:rFonts w:ascii="Times New Roman" w:hAnsi="Times New Roman"/>
            <w:sz w:val="32"/>
            <w:szCs w:val="32"/>
            <w:lang w:val="ru-RU" w:eastAsia="ru-RU"/>
          </w:rPr>
          <w:t>2/</w:t>
        </w:r>
      </w:hyperlink>
      <w:r w:rsidR="00F522C9">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17</w:t>
      </w:r>
      <w:r w:rsidRPr="00177942">
        <w:rPr>
          <w:rFonts w:ascii="Times New Roman" w:hAnsi="Times New Roman"/>
          <w:color w:val="000000" w:themeColor="text1"/>
          <w:sz w:val="32"/>
          <w:szCs w:val="32"/>
          <w:lang w:val="en-US" w:eastAsia="ru-RU"/>
        </w:rPr>
        <w:t>btvmh</w:t>
      </w:r>
      <w:r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en-US" w:eastAsia="ru-RU"/>
        </w:rPr>
        <w:t>pdf</w:t>
      </w:r>
    </w:p>
    <w:p w:rsidR="005E2154" w:rsidRPr="005E2154" w:rsidRDefault="005E2154"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Булеца С.Б. </w:t>
      </w:r>
      <w:r w:rsidR="00CC1226">
        <w:rPr>
          <w:rFonts w:ascii="Times New Roman" w:hAnsi="Times New Roman"/>
          <w:color w:val="000000" w:themeColor="text1"/>
          <w:sz w:val="32"/>
          <w:szCs w:val="32"/>
          <w:lang w:eastAsia="ru-RU"/>
        </w:rPr>
        <w:t>П</w:t>
      </w:r>
      <w:r>
        <w:rPr>
          <w:rFonts w:ascii="Times New Roman" w:hAnsi="Times New Roman"/>
          <w:color w:val="000000" w:themeColor="text1"/>
          <w:sz w:val="32"/>
          <w:szCs w:val="32"/>
          <w:lang w:eastAsia="ru-RU"/>
        </w:rPr>
        <w:t>роблеми реалізації прав неповнолітніх і трансгендерних дітей при отриманні медичної допомоги // Медичне право. 2020. № 1 (25). С. 17 - 28.</w:t>
      </w:r>
    </w:p>
    <w:p w:rsidR="00655196" w:rsidRPr="00E61452"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5E2154">
        <w:rPr>
          <w:rFonts w:ascii="Times New Roman" w:hAnsi="Times New Roman"/>
          <w:color w:val="000000" w:themeColor="text1"/>
          <w:sz w:val="32"/>
          <w:szCs w:val="32"/>
          <w:lang w:eastAsia="ru-RU"/>
        </w:rPr>
        <w:t>Булеца С.Б. Цивільні правовідносини, що виникають у сфері здійснення медичної діяльності: теоретичні та практичні проб</w:t>
      </w:r>
      <w:r w:rsidRPr="00B90680">
        <w:rPr>
          <w:rFonts w:ascii="Times New Roman" w:hAnsi="Times New Roman"/>
          <w:color w:val="000000" w:themeColor="text1"/>
          <w:sz w:val="32"/>
          <w:szCs w:val="32"/>
          <w:lang w:eastAsia="ru-RU"/>
        </w:rPr>
        <w:t xml:space="preserve">леми: дис. … д-ра юрид. наук.  </w:t>
      </w:r>
      <w:r w:rsidRPr="00177942">
        <w:rPr>
          <w:rFonts w:ascii="Times New Roman" w:hAnsi="Times New Roman"/>
          <w:color w:val="000000" w:themeColor="text1"/>
          <w:sz w:val="32"/>
          <w:szCs w:val="32"/>
          <w:lang w:val="ru-RU" w:eastAsia="ru-RU"/>
        </w:rPr>
        <w:t>Одеса, 2016. 437 с.</w:t>
      </w:r>
    </w:p>
    <w:p w:rsidR="00E61452" w:rsidRDefault="00E61452" w:rsidP="00274F0B">
      <w:pPr>
        <w:numPr>
          <w:ilvl w:val="0"/>
          <w:numId w:val="13"/>
        </w:numPr>
        <w:autoSpaceDE w:val="0"/>
        <w:autoSpaceDN w:val="0"/>
        <w:adjustRightInd w:val="0"/>
        <w:ind w:left="0" w:firstLine="709"/>
        <w:contextualSpacing/>
        <w:jc w:val="both"/>
        <w:rPr>
          <w:rStyle w:val="a6"/>
          <w:rFonts w:eastAsia="Calibri"/>
          <w:color w:val="000000" w:themeColor="text1"/>
          <w:sz w:val="32"/>
          <w:szCs w:val="32"/>
          <w:u w:val="none"/>
          <w:lang w:val="uk-UA"/>
        </w:rPr>
      </w:pPr>
      <w:r>
        <w:rPr>
          <w:rFonts w:eastAsia="Calibri"/>
          <w:color w:val="000000" w:themeColor="text1"/>
          <w:sz w:val="32"/>
          <w:szCs w:val="32"/>
          <w:lang w:val="uk-UA"/>
        </w:rPr>
        <w:t>Венедіктова І.</w:t>
      </w:r>
      <w:r>
        <w:rPr>
          <w:rStyle w:val="a6"/>
          <w:rFonts w:eastAsia="Calibri"/>
          <w:color w:val="000000" w:themeColor="text1"/>
          <w:sz w:val="32"/>
          <w:szCs w:val="32"/>
          <w:u w:val="none"/>
          <w:lang w:val="uk-UA"/>
        </w:rPr>
        <w:t xml:space="preserve">В. Правова природа медичної допомоги та медичної послуги. Основи господарської діяльності у сфері охорони здоров’я в Україні. Режим доступу: // </w:t>
      </w:r>
      <w:r>
        <w:rPr>
          <w:rStyle w:val="a6"/>
          <w:rFonts w:eastAsia="Calibri"/>
          <w:color w:val="000000" w:themeColor="text1"/>
          <w:sz w:val="32"/>
          <w:szCs w:val="32"/>
          <w:u w:val="none"/>
          <w:lang w:val="en-US"/>
        </w:rPr>
        <w:t>https</w:t>
      </w:r>
      <w:r w:rsidRPr="00E61452">
        <w:rPr>
          <w:rStyle w:val="a6"/>
          <w:rFonts w:eastAsia="Calibri"/>
          <w:color w:val="000000" w:themeColor="text1"/>
          <w:sz w:val="32"/>
          <w:szCs w:val="32"/>
          <w:u w:val="none"/>
          <w:lang w:val="uk-UA"/>
        </w:rPr>
        <w:t xml:space="preserve">: </w:t>
      </w:r>
      <w:r>
        <w:rPr>
          <w:rStyle w:val="a6"/>
          <w:rFonts w:eastAsia="Calibri"/>
          <w:color w:val="000000" w:themeColor="text1"/>
          <w:sz w:val="32"/>
          <w:szCs w:val="32"/>
          <w:u w:val="none"/>
          <w:lang w:val="en-US"/>
        </w:rPr>
        <w:t>jurfak</w:t>
      </w:r>
      <w:r w:rsidRPr="00E61452">
        <w:rPr>
          <w:rStyle w:val="a6"/>
          <w:rFonts w:eastAsia="Calibri"/>
          <w:color w:val="000000" w:themeColor="text1"/>
          <w:sz w:val="32"/>
          <w:szCs w:val="32"/>
          <w:u w:val="none"/>
          <w:lang w:val="uk-UA"/>
        </w:rPr>
        <w:t>.</w:t>
      </w:r>
      <w:r>
        <w:rPr>
          <w:rStyle w:val="a6"/>
          <w:rFonts w:eastAsia="Calibri"/>
          <w:color w:val="000000" w:themeColor="text1"/>
          <w:sz w:val="32"/>
          <w:szCs w:val="32"/>
          <w:u w:val="none"/>
          <w:lang w:val="en-US"/>
        </w:rPr>
        <w:t>univer</w:t>
      </w:r>
      <w:r w:rsidRPr="00E61452">
        <w:rPr>
          <w:rStyle w:val="a6"/>
          <w:rFonts w:eastAsia="Calibri"/>
          <w:color w:val="000000" w:themeColor="text1"/>
          <w:sz w:val="32"/>
          <w:szCs w:val="32"/>
          <w:u w:val="none"/>
          <w:lang w:val="uk-UA"/>
        </w:rPr>
        <w:t>.</w:t>
      </w:r>
      <w:r>
        <w:rPr>
          <w:rStyle w:val="a6"/>
          <w:rFonts w:eastAsia="Calibri"/>
          <w:color w:val="000000" w:themeColor="text1"/>
          <w:sz w:val="32"/>
          <w:szCs w:val="32"/>
          <w:u w:val="none"/>
          <w:lang w:val="en-US"/>
        </w:rPr>
        <w:t>kharkov</w:t>
      </w:r>
      <w:r w:rsidRPr="00E61452">
        <w:rPr>
          <w:rStyle w:val="a6"/>
          <w:rFonts w:eastAsia="Calibri"/>
          <w:color w:val="000000" w:themeColor="text1"/>
          <w:sz w:val="32"/>
          <w:szCs w:val="32"/>
          <w:u w:val="none"/>
          <w:lang w:val="uk-UA"/>
        </w:rPr>
        <w:t>.</w:t>
      </w:r>
      <w:r>
        <w:rPr>
          <w:rStyle w:val="a6"/>
          <w:rFonts w:eastAsia="Calibri"/>
          <w:color w:val="000000" w:themeColor="text1"/>
          <w:sz w:val="32"/>
          <w:szCs w:val="32"/>
          <w:u w:val="none"/>
          <w:lang w:val="en-US"/>
        </w:rPr>
        <w:t>ua</w:t>
      </w:r>
      <w:r w:rsidRPr="00E61452">
        <w:rPr>
          <w:rStyle w:val="a6"/>
          <w:rFonts w:eastAsia="Calibri"/>
          <w:color w:val="000000" w:themeColor="text1"/>
          <w:sz w:val="32"/>
          <w:szCs w:val="32"/>
          <w:u w:val="none"/>
          <w:lang w:val="uk-UA"/>
        </w:rPr>
        <w:t>.</w:t>
      </w:r>
    </w:p>
    <w:p w:rsidR="00C93E01" w:rsidRPr="0054096F" w:rsidRDefault="00C93E01" w:rsidP="00274F0B">
      <w:pPr>
        <w:numPr>
          <w:ilvl w:val="0"/>
          <w:numId w:val="13"/>
        </w:numPr>
        <w:autoSpaceDE w:val="0"/>
        <w:autoSpaceDN w:val="0"/>
        <w:adjustRightInd w:val="0"/>
        <w:ind w:left="0" w:firstLine="709"/>
        <w:contextualSpacing/>
        <w:jc w:val="both"/>
        <w:rPr>
          <w:rStyle w:val="a6"/>
          <w:rFonts w:eastAsia="Calibri"/>
          <w:color w:val="000000" w:themeColor="text1"/>
          <w:sz w:val="32"/>
          <w:szCs w:val="32"/>
          <w:u w:val="none"/>
          <w:lang w:val="uk-UA"/>
        </w:rPr>
      </w:pPr>
      <w:r>
        <w:rPr>
          <w:rStyle w:val="a6"/>
          <w:rFonts w:eastAsia="Calibri"/>
          <w:color w:val="000000" w:themeColor="text1"/>
          <w:sz w:val="32"/>
          <w:szCs w:val="32"/>
          <w:u w:val="none"/>
          <w:lang w:val="uk-UA"/>
        </w:rPr>
        <w:t>Венедіктова І. Публічні послуги в медичній сфері // Медичне право. 2009. № 3 (1). С. 7 - 14.</w:t>
      </w:r>
    </w:p>
    <w:p w:rsidR="00655196" w:rsidRPr="00E85995"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Волинець Т.В. Цивільно - правові засоби здійснення права на медичну допомогу: автореф. дис. … канд. юрид. наук: спец. 12.00.03. Львів, 2008.</w:t>
      </w:r>
    </w:p>
    <w:p w:rsidR="00E85995" w:rsidRPr="00197A82" w:rsidRDefault="00E85995"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val="ru-RU" w:eastAsia="ru-RU"/>
        </w:rPr>
        <w:t xml:space="preserve">Генезис медичної допомоги в  Україні // </w:t>
      </w:r>
      <w:r>
        <w:rPr>
          <w:rFonts w:ascii="Times New Roman" w:hAnsi="Times New Roman"/>
          <w:color w:val="000000" w:themeColor="text1"/>
          <w:sz w:val="32"/>
          <w:szCs w:val="32"/>
        </w:rPr>
        <w:t xml:space="preserve">Єдиний медичний простір України: правовий вимір: монографія / за заг. ред. С.Г.Стеценка. Харків, 2022. С. </w:t>
      </w:r>
      <w:r w:rsidR="00B96E4E">
        <w:rPr>
          <w:rFonts w:ascii="Times New Roman" w:hAnsi="Times New Roman"/>
          <w:color w:val="000000" w:themeColor="text1"/>
          <w:sz w:val="32"/>
          <w:szCs w:val="32"/>
        </w:rPr>
        <w:t>8</w:t>
      </w:r>
      <w:r>
        <w:rPr>
          <w:rFonts w:ascii="Times New Roman" w:hAnsi="Times New Roman"/>
          <w:color w:val="000000" w:themeColor="text1"/>
          <w:sz w:val="32"/>
          <w:szCs w:val="32"/>
        </w:rPr>
        <w:t>4 - 92.</w:t>
      </w:r>
    </w:p>
    <w:p w:rsidR="00197A82" w:rsidRPr="00E85995" w:rsidRDefault="00197A82"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rPr>
        <w:t>Герасимчук Н.А. Правовий</w:t>
      </w:r>
      <w:r w:rsidR="007232B4">
        <w:rPr>
          <w:rFonts w:ascii="Times New Roman" w:hAnsi="Times New Roman"/>
          <w:color w:val="000000" w:themeColor="text1"/>
          <w:sz w:val="32"/>
          <w:szCs w:val="32"/>
        </w:rPr>
        <w:t xml:space="preserve"> статус суб’єктів господарювання, які провадять господарську діяльність з медичної практики у сфері охорони здоров’я // Медичне право. 2018. № 2 (22). С. 9 - 23.</w:t>
      </w:r>
    </w:p>
    <w:p w:rsidR="00655196" w:rsidRPr="00177942"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E85995">
        <w:rPr>
          <w:rFonts w:ascii="Times New Roman" w:hAnsi="Times New Roman"/>
          <w:color w:val="000000" w:themeColor="text1"/>
          <w:sz w:val="32"/>
          <w:szCs w:val="32"/>
          <w:lang w:eastAsia="ru-RU"/>
        </w:rPr>
        <w:lastRenderedPageBreak/>
        <w:t>Герц А.А. Договірні зобов’язання у сфері надання медичних послуг: дис. …д</w:t>
      </w:r>
      <w:r w:rsidR="00F31968">
        <w:rPr>
          <w:rFonts w:ascii="Times New Roman" w:hAnsi="Times New Roman"/>
          <w:color w:val="000000" w:themeColor="text1"/>
          <w:sz w:val="32"/>
          <w:szCs w:val="32"/>
          <w:lang w:eastAsia="ru-RU"/>
        </w:rPr>
        <w:t xml:space="preserve"> </w:t>
      </w:r>
      <w:r w:rsidRPr="00E85995">
        <w:rPr>
          <w:rFonts w:ascii="Times New Roman" w:hAnsi="Times New Roman"/>
          <w:color w:val="000000" w:themeColor="text1"/>
          <w:sz w:val="32"/>
          <w:szCs w:val="32"/>
          <w:lang w:eastAsia="ru-RU"/>
        </w:rPr>
        <w:t>-</w:t>
      </w:r>
      <w:r w:rsidR="00F31968">
        <w:rPr>
          <w:rFonts w:ascii="Times New Roman" w:hAnsi="Times New Roman"/>
          <w:color w:val="000000" w:themeColor="text1"/>
          <w:sz w:val="32"/>
          <w:szCs w:val="32"/>
          <w:lang w:eastAsia="ru-RU"/>
        </w:rPr>
        <w:t xml:space="preserve"> </w:t>
      </w:r>
      <w:r w:rsidRPr="00E85995">
        <w:rPr>
          <w:rFonts w:ascii="Times New Roman" w:hAnsi="Times New Roman"/>
          <w:color w:val="000000" w:themeColor="text1"/>
          <w:sz w:val="32"/>
          <w:szCs w:val="32"/>
          <w:lang w:eastAsia="ru-RU"/>
        </w:rPr>
        <w:t>ра юрид. наук</w:t>
      </w:r>
      <w:r w:rsidR="00427897">
        <w:rPr>
          <w:rFonts w:ascii="Times New Roman" w:hAnsi="Times New Roman"/>
          <w:color w:val="000000" w:themeColor="text1"/>
          <w:sz w:val="32"/>
          <w:szCs w:val="32"/>
          <w:lang w:eastAsia="ru-RU"/>
        </w:rPr>
        <w:t>: спец. 12.00.03.</w:t>
      </w:r>
      <w:r w:rsidRPr="00E85995">
        <w:rPr>
          <w:rFonts w:ascii="Times New Roman" w:hAnsi="Times New Roman"/>
          <w:color w:val="000000" w:themeColor="text1"/>
          <w:sz w:val="32"/>
          <w:szCs w:val="32"/>
          <w:lang w:eastAsia="ru-RU"/>
        </w:rPr>
        <w:t xml:space="preserve"> Львів, 2016. 421с.</w:t>
      </w:r>
    </w:p>
    <w:p w:rsidR="00655196" w:rsidRPr="00177942"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E85995">
        <w:rPr>
          <w:rFonts w:ascii="Times New Roman" w:hAnsi="Times New Roman"/>
          <w:iCs/>
          <w:color w:val="000000" w:themeColor="text1"/>
          <w:sz w:val="32"/>
          <w:szCs w:val="32"/>
          <w:lang w:eastAsia="ru-RU"/>
        </w:rPr>
        <w:t>Гиріна О.М</w:t>
      </w:r>
      <w:r w:rsidRPr="00E85995">
        <w:rPr>
          <w:rFonts w:ascii="Times New Roman" w:hAnsi="Times New Roman"/>
          <w:color w:val="000000" w:themeColor="text1"/>
          <w:sz w:val="32"/>
          <w:szCs w:val="32"/>
          <w:lang w:eastAsia="ru-RU"/>
        </w:rPr>
        <w:t>. Сімей</w:t>
      </w:r>
      <w:r w:rsidRPr="00427897">
        <w:rPr>
          <w:rFonts w:ascii="Times New Roman" w:hAnsi="Times New Roman"/>
          <w:color w:val="000000" w:themeColor="text1"/>
          <w:sz w:val="32"/>
          <w:szCs w:val="32"/>
          <w:lang w:eastAsia="ru-RU"/>
        </w:rPr>
        <w:t xml:space="preserve">на медицина: підручник; у 3 кн. </w:t>
      </w:r>
      <w:r w:rsidR="0046648D" w:rsidRPr="00427897">
        <w:rPr>
          <w:rFonts w:ascii="Times New Roman" w:hAnsi="Times New Roman"/>
          <w:color w:val="000000" w:themeColor="text1"/>
          <w:sz w:val="32"/>
          <w:szCs w:val="32"/>
          <w:lang w:eastAsia="ru-RU"/>
        </w:rPr>
        <w:t>-</w:t>
      </w:r>
      <w:r w:rsidRPr="00427897">
        <w:rPr>
          <w:rFonts w:ascii="Times New Roman" w:hAnsi="Times New Roman"/>
          <w:color w:val="000000" w:themeColor="text1"/>
          <w:sz w:val="32"/>
          <w:szCs w:val="32"/>
          <w:lang w:eastAsia="ru-RU"/>
        </w:rPr>
        <w:t xml:space="preserve"> Кн. 1. Організаційні основи сімейної медицини / О.М. Гиріна, П.В. Грішило, </w:t>
      </w:r>
      <w:r w:rsidRPr="00A2552B">
        <w:rPr>
          <w:rFonts w:ascii="Times New Roman" w:hAnsi="Times New Roman"/>
          <w:color w:val="000000" w:themeColor="text1"/>
          <w:sz w:val="32"/>
          <w:szCs w:val="32"/>
          <w:lang w:eastAsia="ru-RU"/>
        </w:rPr>
        <w:t xml:space="preserve">Т.Г. Лемзякова та ін.; За ред. чл.-кор. </w:t>
      </w:r>
      <w:r w:rsidRPr="00177942">
        <w:rPr>
          <w:rFonts w:ascii="Times New Roman" w:hAnsi="Times New Roman"/>
          <w:color w:val="000000" w:themeColor="text1"/>
          <w:sz w:val="32"/>
          <w:szCs w:val="32"/>
          <w:lang w:val="ru-RU" w:eastAsia="ru-RU"/>
        </w:rPr>
        <w:t>АМН України, проф. В.Ф. Москаленка, проф. О.М. Гиріної.  К., 2007. 392 с.</w:t>
      </w:r>
    </w:p>
    <w:p w:rsidR="00655196" w:rsidRDefault="00655196" w:rsidP="00274F0B">
      <w:pPr>
        <w:pStyle w:val="a7"/>
        <w:numPr>
          <w:ilvl w:val="0"/>
          <w:numId w:val="13"/>
        </w:numPr>
        <w:ind w:left="0" w:firstLine="709"/>
        <w:jc w:val="both"/>
        <w:rPr>
          <w:b w:val="0"/>
          <w:color w:val="000000" w:themeColor="text1"/>
          <w:sz w:val="32"/>
          <w:szCs w:val="32"/>
        </w:rPr>
      </w:pPr>
      <w:r w:rsidRPr="00177942">
        <w:rPr>
          <w:b w:val="0"/>
          <w:color w:val="000000" w:themeColor="text1"/>
          <w:sz w:val="32"/>
          <w:szCs w:val="32"/>
        </w:rPr>
        <w:t>Грін</w:t>
      </w:r>
      <w:r w:rsidR="00FA6145" w:rsidRPr="00177942">
        <w:rPr>
          <w:b w:val="0"/>
          <w:color w:val="000000" w:themeColor="text1"/>
          <w:sz w:val="32"/>
          <w:szCs w:val="32"/>
        </w:rPr>
        <w:t xml:space="preserve"> </w:t>
      </w:r>
      <w:r w:rsidRPr="00177942">
        <w:rPr>
          <w:b w:val="0"/>
          <w:color w:val="000000" w:themeColor="text1"/>
          <w:sz w:val="32"/>
          <w:szCs w:val="32"/>
        </w:rPr>
        <w:t>О.О. Загальне медичне право: Навчальний посібник: Альб. схем.</w:t>
      </w:r>
      <w:r w:rsidR="00707C08" w:rsidRPr="00177942">
        <w:rPr>
          <w:b w:val="0"/>
          <w:color w:val="000000" w:themeColor="text1"/>
          <w:sz w:val="32"/>
          <w:szCs w:val="32"/>
        </w:rPr>
        <w:t xml:space="preserve"> </w:t>
      </w:r>
      <w:r w:rsidRPr="00177942">
        <w:rPr>
          <w:b w:val="0"/>
          <w:color w:val="000000" w:themeColor="text1"/>
          <w:sz w:val="32"/>
          <w:szCs w:val="32"/>
        </w:rPr>
        <w:t xml:space="preserve">Ужгород, 2017. </w:t>
      </w:r>
      <w:r w:rsidR="00FA6145" w:rsidRPr="00177942">
        <w:rPr>
          <w:b w:val="0"/>
          <w:color w:val="000000" w:themeColor="text1"/>
          <w:sz w:val="32"/>
          <w:szCs w:val="32"/>
        </w:rPr>
        <w:t>С. 52 -</w:t>
      </w:r>
      <w:r w:rsidR="001A4CF0" w:rsidRPr="00177942">
        <w:rPr>
          <w:b w:val="0"/>
          <w:color w:val="000000" w:themeColor="text1"/>
          <w:sz w:val="32"/>
          <w:szCs w:val="32"/>
        </w:rPr>
        <w:t xml:space="preserve"> </w:t>
      </w:r>
      <w:r w:rsidR="00FA6145" w:rsidRPr="00177942">
        <w:rPr>
          <w:b w:val="0"/>
          <w:color w:val="000000" w:themeColor="text1"/>
          <w:sz w:val="32"/>
          <w:szCs w:val="32"/>
        </w:rPr>
        <w:t>87.</w:t>
      </w:r>
    </w:p>
    <w:p w:rsidR="00873CC2" w:rsidRPr="00873CC2" w:rsidRDefault="00873CC2" w:rsidP="00A35522">
      <w:pPr>
        <w:pStyle w:val="a5"/>
        <w:numPr>
          <w:ilvl w:val="0"/>
          <w:numId w:val="13"/>
        </w:numPr>
        <w:spacing w:line="240" w:lineRule="auto"/>
        <w:ind w:left="0" w:firstLine="709"/>
        <w:jc w:val="both"/>
        <w:rPr>
          <w:rFonts w:ascii="Times New Roman" w:hAnsi="Times New Roman"/>
          <w:color w:val="000000" w:themeColor="text1"/>
          <w:sz w:val="32"/>
          <w:szCs w:val="32"/>
          <w:lang w:eastAsia="uk-UA"/>
        </w:rPr>
      </w:pPr>
      <w:r w:rsidRPr="00873CC2">
        <w:rPr>
          <w:rFonts w:ascii="Times New Roman" w:hAnsi="Times New Roman"/>
          <w:color w:val="000000" w:themeColor="text1"/>
          <w:sz w:val="32"/>
          <w:szCs w:val="32"/>
          <w:lang w:eastAsia="uk-UA"/>
        </w:rPr>
        <w:t xml:space="preserve">Грін О.О. Медичне право в питаннях і відповідях. Загальна частина. Книга 1. Навч. посіб. для студентів вищ. мед. навч. закл. / О.О. Грін. Ужгород, 2023. С. </w:t>
      </w:r>
      <w:r w:rsidR="007B32BC">
        <w:rPr>
          <w:rFonts w:ascii="Times New Roman" w:hAnsi="Times New Roman"/>
          <w:color w:val="000000" w:themeColor="text1"/>
          <w:sz w:val="32"/>
          <w:szCs w:val="32"/>
          <w:lang w:val="ru-RU" w:eastAsia="uk-UA"/>
        </w:rPr>
        <w:t>96 - 154.</w:t>
      </w:r>
    </w:p>
    <w:p w:rsidR="009D71E1" w:rsidRPr="00177942" w:rsidRDefault="009D71E1" w:rsidP="00274F0B">
      <w:pPr>
        <w:pStyle w:val="a7"/>
        <w:numPr>
          <w:ilvl w:val="0"/>
          <w:numId w:val="13"/>
        </w:numPr>
        <w:ind w:left="0" w:firstLine="709"/>
        <w:jc w:val="both"/>
        <w:rPr>
          <w:b w:val="0"/>
          <w:color w:val="000000" w:themeColor="text1"/>
          <w:sz w:val="32"/>
          <w:szCs w:val="32"/>
        </w:rPr>
      </w:pPr>
      <w:r w:rsidRPr="00177942">
        <w:rPr>
          <w:b w:val="0"/>
          <w:color w:val="000000" w:themeColor="text1"/>
          <w:sz w:val="32"/>
          <w:szCs w:val="32"/>
        </w:rPr>
        <w:t>Грін О.О. Основи медичного права. Альбом схем: навч. посіб. для студентів вищ. навч. закл., Ужгород, 2020. С. 46</w:t>
      </w:r>
      <w:r w:rsidR="001A4CF0" w:rsidRPr="00177942">
        <w:rPr>
          <w:b w:val="0"/>
          <w:color w:val="000000" w:themeColor="text1"/>
          <w:sz w:val="32"/>
          <w:szCs w:val="32"/>
        </w:rPr>
        <w:t xml:space="preserve"> - </w:t>
      </w:r>
      <w:r w:rsidRPr="00177942">
        <w:rPr>
          <w:b w:val="0"/>
          <w:color w:val="000000" w:themeColor="text1"/>
          <w:sz w:val="32"/>
          <w:szCs w:val="32"/>
        </w:rPr>
        <w:t>78.</w:t>
      </w:r>
    </w:p>
    <w:p w:rsidR="00655196" w:rsidRPr="00EA4B84"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Грін О.О. Шляхи удосконалення медичної галузі та забезпечення контролю якості за наданням медичної допомоги // Ефективність правового регулювання економічних інституцій: навчальний посібник / за ред. проф. Михайла Савчина, Ужгород</w:t>
      </w:r>
      <w:r w:rsidR="00EF2AAA"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2021. С.135</w:t>
      </w:r>
      <w:r w:rsidR="00707C08"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w:t>
      </w:r>
      <w:r w:rsidR="00707C08"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145.</w:t>
      </w:r>
    </w:p>
    <w:p w:rsidR="00EA4B84" w:rsidRPr="00177942" w:rsidRDefault="00AF3352"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  </w:t>
      </w:r>
      <w:r w:rsidR="00EA4B84">
        <w:rPr>
          <w:rFonts w:ascii="Times New Roman" w:hAnsi="Times New Roman"/>
          <w:color w:val="000000" w:themeColor="text1"/>
          <w:sz w:val="32"/>
          <w:szCs w:val="32"/>
          <w:lang w:eastAsia="ru-RU"/>
        </w:rPr>
        <w:t>Дзюба О.М. Економічні механізми створення єдиного медичного простору в Україні / О.М. Дзюба, Н.Т. Кучеренко // Вісник соціальної гігієни та організації охорони здоров’я України. 2015. №3 (65). С. 22 - 26.</w:t>
      </w:r>
    </w:p>
    <w:p w:rsidR="00655196" w:rsidRPr="00237952" w:rsidRDefault="00CF6297"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w:t>
      </w:r>
      <w:r w:rsidR="00655196" w:rsidRPr="00177942">
        <w:rPr>
          <w:rFonts w:ascii="Times New Roman" w:hAnsi="Times New Roman"/>
          <w:color w:val="000000" w:themeColor="text1"/>
          <w:sz w:val="32"/>
          <w:szCs w:val="32"/>
          <w:lang w:eastAsia="ru-RU"/>
        </w:rPr>
        <w:t>Договірне право України. Особлива частина: навч. посіб. / Т.В. Боднар, О.В. Дзера, Н.С. Кузнєцова та ін.; за ред. О.В. Дзери. К</w:t>
      </w:r>
      <w:r w:rsidR="00EF2AAA" w:rsidRPr="00177942">
        <w:rPr>
          <w:rFonts w:ascii="Times New Roman" w:hAnsi="Times New Roman"/>
          <w:color w:val="000000" w:themeColor="text1"/>
          <w:sz w:val="32"/>
          <w:szCs w:val="32"/>
          <w:lang w:eastAsia="ru-RU"/>
        </w:rPr>
        <w:t>.</w:t>
      </w:r>
      <w:r w:rsidR="00655196" w:rsidRPr="00177942">
        <w:rPr>
          <w:rFonts w:ascii="Times New Roman" w:hAnsi="Times New Roman"/>
          <w:color w:val="000000" w:themeColor="text1"/>
          <w:sz w:val="32"/>
          <w:szCs w:val="32"/>
          <w:lang w:eastAsia="ru-RU"/>
        </w:rPr>
        <w:t>, 2009.</w:t>
      </w:r>
    </w:p>
    <w:p w:rsidR="00237952" w:rsidRPr="00A9281F" w:rsidRDefault="00237952"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 До питання екстреної та невідкладної медичної допомоги в контексті сучасної медичної реформи в Україні // </w:t>
      </w:r>
      <w:r>
        <w:rPr>
          <w:rFonts w:ascii="Times New Roman" w:hAnsi="Times New Roman"/>
          <w:color w:val="000000" w:themeColor="text1"/>
          <w:sz w:val="32"/>
          <w:szCs w:val="32"/>
        </w:rPr>
        <w:t>Єдиний медичний простір України: правовий вимір: монографія / за заг. ред. С.Г.Стеценка. Харків, 2022. С. 400 - 406.</w:t>
      </w:r>
    </w:p>
    <w:p w:rsidR="00A9281F" w:rsidRPr="00145670" w:rsidRDefault="00B96E4E"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rPr>
        <w:t xml:space="preserve">  </w:t>
      </w:r>
      <w:r w:rsidR="00A9281F">
        <w:rPr>
          <w:rFonts w:ascii="Times New Roman" w:hAnsi="Times New Roman"/>
          <w:color w:val="000000" w:themeColor="text1"/>
          <w:sz w:val="32"/>
          <w:szCs w:val="32"/>
        </w:rPr>
        <w:t xml:space="preserve">Екстрена чи невідкладна: хто приймає рішення. Ваше здоров’я: вебсайт газ. 19.03.2019. </w:t>
      </w:r>
      <w:r w:rsidR="00A9281F">
        <w:rPr>
          <w:rFonts w:ascii="Times New Roman" w:hAnsi="Times New Roman"/>
          <w:color w:val="000000" w:themeColor="text1"/>
          <w:sz w:val="32"/>
          <w:szCs w:val="32"/>
          <w:lang w:val="en-US"/>
        </w:rPr>
        <w:t>URL</w:t>
      </w:r>
      <w:r w:rsidR="00A9281F" w:rsidRPr="00A9281F">
        <w:rPr>
          <w:rFonts w:ascii="Times New Roman" w:hAnsi="Times New Roman"/>
          <w:color w:val="000000" w:themeColor="text1"/>
          <w:sz w:val="32"/>
          <w:szCs w:val="32"/>
          <w:lang w:val="ru-RU"/>
        </w:rPr>
        <w:t xml:space="preserve">: </w:t>
      </w:r>
      <w:r w:rsidR="00A9281F">
        <w:rPr>
          <w:rFonts w:ascii="Times New Roman" w:hAnsi="Times New Roman"/>
          <w:color w:val="000000" w:themeColor="text1"/>
          <w:sz w:val="32"/>
          <w:szCs w:val="32"/>
          <w:lang w:val="en-US"/>
        </w:rPr>
        <w:t>https</w:t>
      </w:r>
      <w:r w:rsidR="00A9281F" w:rsidRPr="00A9281F">
        <w:rPr>
          <w:rFonts w:ascii="Times New Roman" w:hAnsi="Times New Roman"/>
          <w:color w:val="000000" w:themeColor="text1"/>
          <w:sz w:val="32"/>
          <w:szCs w:val="32"/>
          <w:lang w:val="ru-RU"/>
        </w:rPr>
        <w:t>:</w:t>
      </w:r>
      <w:r w:rsidR="00A9281F">
        <w:rPr>
          <w:rFonts w:ascii="Times New Roman" w:hAnsi="Times New Roman"/>
          <w:color w:val="000000" w:themeColor="text1"/>
          <w:sz w:val="32"/>
          <w:szCs w:val="32"/>
        </w:rPr>
        <w:t xml:space="preserve"> //</w:t>
      </w:r>
      <w:r w:rsidR="00A9281F">
        <w:rPr>
          <w:rFonts w:ascii="Times New Roman" w:hAnsi="Times New Roman"/>
          <w:color w:val="000000" w:themeColor="text1"/>
          <w:sz w:val="32"/>
          <w:szCs w:val="32"/>
          <w:lang w:val="en-US"/>
        </w:rPr>
        <w:t>www</w:t>
      </w:r>
      <w:r w:rsidR="00A9281F" w:rsidRPr="00A9281F">
        <w:rPr>
          <w:rFonts w:ascii="Times New Roman" w:hAnsi="Times New Roman"/>
          <w:color w:val="000000" w:themeColor="text1"/>
          <w:sz w:val="32"/>
          <w:szCs w:val="32"/>
          <w:lang w:val="ru-RU"/>
        </w:rPr>
        <w:t>.</w:t>
      </w:r>
      <w:r w:rsidR="00A9281F">
        <w:rPr>
          <w:rFonts w:ascii="Times New Roman" w:hAnsi="Times New Roman"/>
          <w:color w:val="000000" w:themeColor="text1"/>
          <w:sz w:val="32"/>
          <w:szCs w:val="32"/>
          <w:lang w:val="en-US"/>
        </w:rPr>
        <w:t>vz</w:t>
      </w:r>
      <w:r w:rsidR="00A9281F" w:rsidRPr="00A9281F">
        <w:rPr>
          <w:rFonts w:ascii="Times New Roman" w:hAnsi="Times New Roman"/>
          <w:color w:val="000000" w:themeColor="text1"/>
          <w:sz w:val="32"/>
          <w:szCs w:val="32"/>
          <w:lang w:val="ru-RU"/>
        </w:rPr>
        <w:t>.</w:t>
      </w:r>
      <w:r w:rsidR="00A9281F">
        <w:rPr>
          <w:rFonts w:ascii="Times New Roman" w:hAnsi="Times New Roman"/>
          <w:color w:val="000000" w:themeColor="text1"/>
          <w:sz w:val="32"/>
          <w:szCs w:val="32"/>
          <w:lang w:val="en-US"/>
        </w:rPr>
        <w:t>Kiev</w:t>
      </w:r>
      <w:r w:rsidR="00A9281F" w:rsidRPr="00A9281F">
        <w:rPr>
          <w:rFonts w:ascii="Times New Roman" w:hAnsi="Times New Roman"/>
          <w:color w:val="000000" w:themeColor="text1"/>
          <w:sz w:val="32"/>
          <w:szCs w:val="32"/>
          <w:lang w:val="ru-RU"/>
        </w:rPr>
        <w:t>.</w:t>
      </w:r>
      <w:r w:rsidR="00A9281F">
        <w:rPr>
          <w:rFonts w:ascii="Times New Roman" w:hAnsi="Times New Roman"/>
          <w:color w:val="000000" w:themeColor="text1"/>
          <w:sz w:val="32"/>
          <w:szCs w:val="32"/>
          <w:lang w:val="en-US"/>
        </w:rPr>
        <w:t>ua</w:t>
      </w:r>
    </w:p>
    <w:p w:rsidR="00145670" w:rsidRPr="00177942" w:rsidRDefault="00145670"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rPr>
        <w:t>Жаппарова А.С., Кунирова Г.Ж. Надання паліативної допомоги в республіці Казахстан: поточна ситуація і питання правової регламентації // Медичне право. 2021. № 1 (27). С. 41 - 51.</w:t>
      </w:r>
    </w:p>
    <w:p w:rsidR="00655196" w:rsidRPr="00954C5A"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Загальнообов’язкове державне соціальне медичне страхування в Україні: сучасний стан та стратегія розвитку: </w:t>
      </w:r>
      <w:r w:rsidRPr="00177942">
        <w:rPr>
          <w:rFonts w:ascii="Times New Roman" w:hAnsi="Times New Roman"/>
          <w:color w:val="000000" w:themeColor="text1"/>
          <w:sz w:val="32"/>
          <w:szCs w:val="32"/>
          <w:lang w:eastAsia="ru-RU"/>
        </w:rPr>
        <w:lastRenderedPageBreak/>
        <w:t>монографія / С.М. Прилипко, О.М. Ярошенко, Т.А. Занфірова, Я.А. Аркатов. Харків</w:t>
      </w:r>
      <w:r w:rsidR="00EF2AAA" w:rsidRPr="00177942">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xml:space="preserve"> 2017.</w:t>
      </w:r>
    </w:p>
    <w:p w:rsidR="00954C5A" w:rsidRPr="00733200" w:rsidRDefault="00954C5A"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Заклади охорони здоров’я як складники єдиного медичного простору: класифікація, мережа, тенденції розвитку // </w:t>
      </w:r>
      <w:r>
        <w:rPr>
          <w:rFonts w:ascii="Times New Roman" w:hAnsi="Times New Roman"/>
          <w:color w:val="000000" w:themeColor="text1"/>
          <w:sz w:val="32"/>
          <w:szCs w:val="32"/>
        </w:rPr>
        <w:t xml:space="preserve">Єдиний медичний простір України: правовий вимір: монографія / за заг. ред. С.Г.Стеценка. Харків, 2022. С. 218 - 228. </w:t>
      </w:r>
    </w:p>
    <w:p w:rsidR="00733200" w:rsidRPr="00177942" w:rsidRDefault="00733200" w:rsidP="00274F0B">
      <w:pPr>
        <w:numPr>
          <w:ilvl w:val="0"/>
          <w:numId w:val="13"/>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Клименко О.В. Державне регулювання медичної діяльності в Україні: генеза та тенденції розвитку: автореф. дис. … д-ра наук з держ.</w:t>
      </w:r>
      <w:r w:rsidR="00981197">
        <w:rPr>
          <w:rFonts w:eastAsia="Calibri"/>
          <w:color w:val="000000" w:themeColor="text1"/>
          <w:sz w:val="32"/>
          <w:szCs w:val="32"/>
          <w:lang w:val="uk-UA"/>
        </w:rPr>
        <w:t xml:space="preserve"> </w:t>
      </w:r>
      <w:r>
        <w:rPr>
          <w:rFonts w:eastAsia="Calibri"/>
          <w:color w:val="000000" w:themeColor="text1"/>
          <w:sz w:val="32"/>
          <w:szCs w:val="32"/>
          <w:lang w:val="uk-UA"/>
        </w:rPr>
        <w:t>упр.: спец. 25.00.01. Київ, 2016. 36 с.</w:t>
      </w:r>
    </w:p>
    <w:p w:rsidR="009A24D4" w:rsidRDefault="009A24D4" w:rsidP="00274F0B">
      <w:pPr>
        <w:pStyle w:val="a5"/>
        <w:numPr>
          <w:ilvl w:val="0"/>
          <w:numId w:val="13"/>
        </w:numPr>
        <w:autoSpaceDE w:val="0"/>
        <w:autoSpaceDN w:val="0"/>
        <w:adjustRightInd w:val="0"/>
        <w:spacing w:after="0" w:line="240" w:lineRule="auto"/>
        <w:ind w:left="0" w:firstLine="709"/>
        <w:jc w:val="both"/>
        <w:rPr>
          <w:rFonts w:ascii="Times New Roman" w:hAnsi="Times New Roman"/>
          <w:color w:val="000000" w:themeColor="text1"/>
          <w:sz w:val="32"/>
          <w:szCs w:val="32"/>
          <w:lang w:eastAsia="ru-RU"/>
        </w:rPr>
      </w:pPr>
      <w:r w:rsidRPr="009A24D4">
        <w:rPr>
          <w:rFonts w:ascii="Times New Roman" w:hAnsi="Times New Roman"/>
          <w:color w:val="000000" w:themeColor="text1"/>
          <w:sz w:val="32"/>
          <w:szCs w:val="32"/>
          <w:lang w:eastAsia="ru-RU"/>
        </w:rPr>
        <w:t>Ковригіна В.Є. Адміністративно-правове регулювання екстреної медичної допомоги: дис. … канд.</w:t>
      </w:r>
      <w:r w:rsidR="00981197">
        <w:rPr>
          <w:rFonts w:ascii="Times New Roman" w:hAnsi="Times New Roman"/>
          <w:color w:val="000000" w:themeColor="text1"/>
          <w:sz w:val="32"/>
          <w:szCs w:val="32"/>
          <w:lang w:eastAsia="ru-RU"/>
        </w:rPr>
        <w:t xml:space="preserve"> </w:t>
      </w:r>
      <w:r w:rsidRPr="009A24D4">
        <w:rPr>
          <w:rFonts w:ascii="Times New Roman" w:hAnsi="Times New Roman"/>
          <w:color w:val="000000" w:themeColor="text1"/>
          <w:sz w:val="32"/>
          <w:szCs w:val="32"/>
          <w:lang w:eastAsia="ru-RU"/>
        </w:rPr>
        <w:t>юрид</w:t>
      </w:r>
      <w:r w:rsidR="00981197">
        <w:rPr>
          <w:rFonts w:ascii="Times New Roman" w:hAnsi="Times New Roman"/>
          <w:color w:val="000000" w:themeColor="text1"/>
          <w:sz w:val="32"/>
          <w:szCs w:val="32"/>
          <w:lang w:eastAsia="ru-RU"/>
        </w:rPr>
        <w:t xml:space="preserve"> </w:t>
      </w:r>
      <w:r w:rsidRPr="009A24D4">
        <w:rPr>
          <w:rFonts w:ascii="Times New Roman" w:hAnsi="Times New Roman"/>
          <w:color w:val="000000" w:themeColor="text1"/>
          <w:sz w:val="32"/>
          <w:szCs w:val="32"/>
          <w:lang w:eastAsia="ru-RU"/>
        </w:rPr>
        <w:t>.наук: спец. 12.00.07. Київ, 2017. 227 с.</w:t>
      </w:r>
    </w:p>
    <w:p w:rsidR="00BE7783" w:rsidRPr="009A24D4" w:rsidRDefault="00BE7783" w:rsidP="00274F0B">
      <w:pPr>
        <w:pStyle w:val="a5"/>
        <w:numPr>
          <w:ilvl w:val="0"/>
          <w:numId w:val="13"/>
        </w:numPr>
        <w:autoSpaceDE w:val="0"/>
        <w:autoSpaceDN w:val="0"/>
        <w:adjustRightInd w:val="0"/>
        <w:spacing w:after="0" w:line="240" w:lineRule="auto"/>
        <w:ind w:left="0" w:firstLine="709"/>
        <w:jc w:val="both"/>
        <w:rPr>
          <w:rFonts w:ascii="Times New Roman" w:hAnsi="Times New Roman"/>
          <w:color w:val="000000" w:themeColor="text1"/>
          <w:sz w:val="32"/>
          <w:szCs w:val="32"/>
          <w:lang w:eastAsia="ru-RU"/>
        </w:rPr>
      </w:pPr>
      <w:r>
        <w:rPr>
          <w:rFonts w:ascii="Times New Roman" w:hAnsi="Times New Roman"/>
          <w:color w:val="000000" w:themeColor="text1"/>
          <w:sz w:val="32"/>
          <w:szCs w:val="32"/>
          <w:lang w:eastAsia="ru-RU"/>
        </w:rPr>
        <w:t>Коробцова Н. Заклади охорони здоров’я як учасники відносин із захисту персональних даних // Медичне право. 2014. № 1 (13). С. 26 - 32.</w:t>
      </w:r>
    </w:p>
    <w:p w:rsidR="00655196" w:rsidRPr="00155CDC"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55CDC">
        <w:rPr>
          <w:rFonts w:ascii="Times New Roman" w:hAnsi="Times New Roman"/>
          <w:color w:val="000000" w:themeColor="text1"/>
          <w:sz w:val="32"/>
          <w:szCs w:val="32"/>
          <w:lang w:eastAsia="ru-RU"/>
        </w:rPr>
        <w:t>Крилова О.В. Цивільно - правове регулювання відносин по наданню медичної допомоги: а</w:t>
      </w:r>
      <w:r w:rsidR="00155CDC" w:rsidRPr="00155CDC">
        <w:rPr>
          <w:rFonts w:ascii="Times New Roman" w:hAnsi="Times New Roman"/>
          <w:color w:val="000000" w:themeColor="text1"/>
          <w:sz w:val="32"/>
          <w:szCs w:val="32"/>
          <w:lang w:eastAsia="ru-RU"/>
        </w:rPr>
        <w:t>втореф. дис. … канд. юрид. наук: спец.</w:t>
      </w:r>
      <w:r w:rsidR="00155CDC">
        <w:rPr>
          <w:rFonts w:ascii="Times New Roman" w:hAnsi="Times New Roman"/>
          <w:color w:val="000000" w:themeColor="text1"/>
          <w:sz w:val="32"/>
          <w:szCs w:val="32"/>
          <w:lang w:eastAsia="ru-RU"/>
        </w:rPr>
        <w:t xml:space="preserve"> 12.00.03.</w:t>
      </w:r>
      <w:r w:rsidRPr="00155CDC">
        <w:rPr>
          <w:rFonts w:ascii="Times New Roman" w:hAnsi="Times New Roman"/>
          <w:color w:val="000000" w:themeColor="text1"/>
          <w:sz w:val="32"/>
          <w:szCs w:val="32"/>
          <w:lang w:eastAsia="ru-RU"/>
        </w:rPr>
        <w:t xml:space="preserve"> Одеса, 2006. </w:t>
      </w:r>
      <w:r w:rsidR="001A4CF0" w:rsidRPr="00155CDC">
        <w:rPr>
          <w:rFonts w:ascii="Times New Roman" w:hAnsi="Times New Roman"/>
          <w:color w:val="000000" w:themeColor="text1"/>
          <w:sz w:val="32"/>
          <w:szCs w:val="32"/>
          <w:lang w:eastAsia="ru-RU"/>
        </w:rPr>
        <w:t xml:space="preserve"> </w:t>
      </w:r>
      <w:r w:rsidRPr="00155CDC">
        <w:rPr>
          <w:rFonts w:ascii="Times New Roman" w:hAnsi="Times New Roman"/>
          <w:color w:val="000000" w:themeColor="text1"/>
          <w:sz w:val="32"/>
          <w:szCs w:val="32"/>
          <w:lang w:eastAsia="ru-RU"/>
        </w:rPr>
        <w:t>20 с.</w:t>
      </w:r>
    </w:p>
    <w:p w:rsidR="00B928CC" w:rsidRPr="00177942" w:rsidRDefault="00B928CC"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55CDC">
        <w:rPr>
          <w:rFonts w:ascii="Times New Roman" w:hAnsi="Times New Roman"/>
          <w:color w:val="000000" w:themeColor="text1"/>
          <w:sz w:val="32"/>
          <w:szCs w:val="32"/>
          <w:lang w:eastAsia="ru-RU"/>
        </w:rPr>
        <w:t>Крохмалюк Л.В., Лисенко П.М. Характеристика мережі закладів охорони здоров’я в системі МОЗ України. Україна. Здоров’я нації</w:t>
      </w:r>
      <w:r>
        <w:rPr>
          <w:rFonts w:ascii="Times New Roman" w:hAnsi="Times New Roman"/>
          <w:color w:val="000000" w:themeColor="text1"/>
          <w:sz w:val="32"/>
          <w:szCs w:val="32"/>
          <w:lang w:val="ru-RU" w:eastAsia="ru-RU"/>
        </w:rPr>
        <w:t xml:space="preserve">. 2016. № 4 (40). С. 132 -141. </w:t>
      </w:r>
    </w:p>
    <w:p w:rsidR="007E6589" w:rsidRPr="00B45BB3" w:rsidRDefault="007E6589"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Лавриненко О.О., Рогова О.Г., Панасюк С.А. Коментар медичного законодавства України. К., 2011. С. 31 - 108.</w:t>
      </w:r>
    </w:p>
    <w:p w:rsidR="00B45BB3" w:rsidRPr="00177942" w:rsidRDefault="00B45BB3"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Лепшина О. Основні зміни на приватному ринку медичних послуг в Україні</w:t>
      </w:r>
      <w:r w:rsidR="00F06893">
        <w:rPr>
          <w:rFonts w:ascii="Times New Roman" w:hAnsi="Times New Roman"/>
          <w:color w:val="000000" w:themeColor="text1"/>
          <w:sz w:val="32"/>
          <w:szCs w:val="32"/>
          <w:lang w:eastAsia="ru-RU"/>
        </w:rPr>
        <w:t xml:space="preserve"> </w:t>
      </w:r>
      <w:r>
        <w:rPr>
          <w:rFonts w:ascii="Times New Roman" w:hAnsi="Times New Roman"/>
          <w:color w:val="000000" w:themeColor="text1"/>
          <w:sz w:val="32"/>
          <w:szCs w:val="32"/>
          <w:lang w:eastAsia="ru-RU"/>
        </w:rPr>
        <w:t>// Практика управління медичним закладом. 2015. № 2. С. 52 - 59.</w:t>
      </w:r>
    </w:p>
    <w:p w:rsidR="00655196" w:rsidRPr="00177942" w:rsidRDefault="00DE5FA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w:t>
      </w:r>
      <w:r w:rsidR="00655196" w:rsidRPr="00177942">
        <w:rPr>
          <w:rFonts w:ascii="Times New Roman" w:hAnsi="Times New Roman"/>
          <w:color w:val="000000" w:themeColor="text1"/>
          <w:sz w:val="32"/>
          <w:szCs w:val="32"/>
          <w:lang w:eastAsia="ru-RU"/>
        </w:rPr>
        <w:t xml:space="preserve">Майданик Р.А. Договір про надання медичних послуг </w:t>
      </w:r>
      <w:r w:rsidR="00707C08" w:rsidRPr="00177942">
        <w:rPr>
          <w:rFonts w:ascii="Times New Roman" w:hAnsi="Times New Roman"/>
          <w:color w:val="000000" w:themeColor="text1"/>
          <w:sz w:val="32"/>
          <w:szCs w:val="32"/>
          <w:lang w:eastAsia="ru-RU"/>
        </w:rPr>
        <w:t xml:space="preserve">// </w:t>
      </w:r>
      <w:r w:rsidR="00655196" w:rsidRPr="00177942">
        <w:rPr>
          <w:rFonts w:ascii="Times New Roman" w:hAnsi="Times New Roman"/>
          <w:color w:val="000000" w:themeColor="text1"/>
          <w:sz w:val="32"/>
          <w:szCs w:val="32"/>
          <w:lang w:eastAsia="ru-RU"/>
        </w:rPr>
        <w:t>Медичне право. 2010. № 5 (1). С.</w:t>
      </w:r>
      <w:r w:rsidR="001A4CF0" w:rsidRPr="00177942">
        <w:rPr>
          <w:rFonts w:ascii="Times New Roman" w:hAnsi="Times New Roman"/>
          <w:color w:val="000000" w:themeColor="text1"/>
          <w:sz w:val="32"/>
          <w:szCs w:val="32"/>
          <w:lang w:eastAsia="ru-RU"/>
        </w:rPr>
        <w:t xml:space="preserve"> </w:t>
      </w:r>
      <w:r w:rsidR="00655196" w:rsidRPr="00177942">
        <w:rPr>
          <w:rFonts w:ascii="Times New Roman" w:hAnsi="Times New Roman"/>
          <w:color w:val="000000" w:themeColor="text1"/>
          <w:sz w:val="32"/>
          <w:szCs w:val="32"/>
          <w:lang w:eastAsia="ru-RU"/>
        </w:rPr>
        <w:t>52</w:t>
      </w:r>
      <w:r w:rsidR="001A4CF0" w:rsidRPr="00177942">
        <w:rPr>
          <w:rFonts w:ascii="Times New Roman" w:hAnsi="Times New Roman"/>
          <w:color w:val="000000" w:themeColor="text1"/>
          <w:sz w:val="32"/>
          <w:szCs w:val="32"/>
          <w:lang w:eastAsia="ru-RU"/>
        </w:rPr>
        <w:t xml:space="preserve"> </w:t>
      </w:r>
      <w:r w:rsidR="00655196" w:rsidRPr="00177942">
        <w:rPr>
          <w:rFonts w:ascii="Times New Roman" w:hAnsi="Times New Roman"/>
          <w:color w:val="000000" w:themeColor="text1"/>
          <w:sz w:val="32"/>
          <w:szCs w:val="32"/>
          <w:lang w:eastAsia="ru-RU"/>
        </w:rPr>
        <w:t>-</w:t>
      </w:r>
      <w:r w:rsidR="001A4CF0" w:rsidRPr="00177942">
        <w:rPr>
          <w:rFonts w:ascii="Times New Roman" w:hAnsi="Times New Roman"/>
          <w:color w:val="000000" w:themeColor="text1"/>
          <w:sz w:val="32"/>
          <w:szCs w:val="32"/>
          <w:lang w:eastAsia="ru-RU"/>
        </w:rPr>
        <w:t xml:space="preserve"> </w:t>
      </w:r>
      <w:r w:rsidR="00655196" w:rsidRPr="00177942">
        <w:rPr>
          <w:rFonts w:ascii="Times New Roman" w:hAnsi="Times New Roman"/>
          <w:color w:val="000000" w:themeColor="text1"/>
          <w:sz w:val="32"/>
          <w:szCs w:val="32"/>
          <w:lang w:eastAsia="ru-RU"/>
        </w:rPr>
        <w:t>66.</w:t>
      </w:r>
    </w:p>
    <w:p w:rsidR="00C55ED5" w:rsidRPr="00C55ED5"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C55ED5">
        <w:rPr>
          <w:rFonts w:ascii="Times New Roman" w:hAnsi="Times New Roman"/>
          <w:color w:val="000000" w:themeColor="text1"/>
          <w:sz w:val="32"/>
          <w:szCs w:val="32"/>
          <w:lang w:val="ru-RU" w:eastAsia="ru-RU"/>
        </w:rPr>
        <w:t>Майданик Р.А., Пермяков А.Б. Глава 52 „Договір про надання медичних послуг”. Договірне право. Особлива частина: Навчальний посібник. За заг. Ред. О.В. Дзери (кер. авт. кол.), Н.С. Кузнєцової, Т.В. Боднар. К., 2009. С.1107</w:t>
      </w:r>
      <w:r w:rsidR="001A4CF0" w:rsidRPr="00C55ED5">
        <w:rPr>
          <w:rFonts w:ascii="Times New Roman" w:hAnsi="Times New Roman"/>
          <w:color w:val="000000" w:themeColor="text1"/>
          <w:sz w:val="32"/>
          <w:szCs w:val="32"/>
          <w:lang w:val="ru-RU" w:eastAsia="ru-RU"/>
        </w:rPr>
        <w:t xml:space="preserve"> </w:t>
      </w:r>
      <w:r w:rsidRPr="00C55ED5">
        <w:rPr>
          <w:rFonts w:ascii="Times New Roman" w:hAnsi="Times New Roman"/>
          <w:color w:val="000000" w:themeColor="text1"/>
          <w:sz w:val="32"/>
          <w:szCs w:val="32"/>
          <w:lang w:val="ru-RU" w:eastAsia="ru-RU"/>
        </w:rPr>
        <w:t>-</w:t>
      </w:r>
      <w:r w:rsidR="001A4CF0" w:rsidRPr="00C55ED5">
        <w:rPr>
          <w:rFonts w:ascii="Times New Roman" w:hAnsi="Times New Roman"/>
          <w:color w:val="000000" w:themeColor="text1"/>
          <w:sz w:val="32"/>
          <w:szCs w:val="32"/>
          <w:lang w:val="ru-RU" w:eastAsia="ru-RU"/>
        </w:rPr>
        <w:t xml:space="preserve"> </w:t>
      </w:r>
      <w:r w:rsidRPr="00C55ED5">
        <w:rPr>
          <w:rFonts w:ascii="Times New Roman" w:hAnsi="Times New Roman"/>
          <w:color w:val="000000" w:themeColor="text1"/>
          <w:sz w:val="32"/>
          <w:szCs w:val="32"/>
          <w:lang w:val="ru-RU" w:eastAsia="ru-RU"/>
        </w:rPr>
        <w:t>1133.</w:t>
      </w:r>
    </w:p>
    <w:p w:rsidR="00C55ED5" w:rsidRPr="00C55ED5" w:rsidRDefault="00C55ED5"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C55ED5">
        <w:rPr>
          <w:rFonts w:ascii="Times New Roman" w:hAnsi="Times New Roman"/>
          <w:color w:val="000000" w:themeColor="text1"/>
          <w:sz w:val="32"/>
          <w:szCs w:val="32"/>
          <w:lang w:val="ru-RU" w:eastAsia="ru-RU"/>
        </w:rPr>
        <w:t>Майданик Р.А. Рекодифікація цивільного законодавства України: медичні послуги: // Приватне право в сфері охорони здоров’я: виклики та перспективи. Київські правові читання. Матеріали міжн. наук. - практ. конф. Київ, 17 вересня 2020 р. [</w:t>
      </w:r>
      <w:r w:rsidRPr="00C55ED5">
        <w:rPr>
          <w:rFonts w:ascii="Times New Roman" w:hAnsi="Times New Roman"/>
          <w:color w:val="000000" w:themeColor="text1"/>
          <w:sz w:val="32"/>
          <w:szCs w:val="32"/>
          <w:lang w:eastAsia="ru-RU"/>
        </w:rPr>
        <w:t>Електронне видання</w:t>
      </w:r>
      <w:r w:rsidRPr="00C55ED5">
        <w:rPr>
          <w:rFonts w:ascii="Times New Roman" w:hAnsi="Times New Roman"/>
          <w:color w:val="000000" w:themeColor="text1"/>
          <w:sz w:val="32"/>
          <w:szCs w:val="32"/>
          <w:lang w:val="ru-RU" w:eastAsia="ru-RU"/>
        </w:rPr>
        <w:t xml:space="preserve"> ] / Р.А. Майданик, К.В. Москаленко та ін.; відп. ред. Р.А. Майданик. Львів, 2020. С.</w:t>
      </w:r>
      <w:r>
        <w:rPr>
          <w:rFonts w:ascii="Times New Roman" w:hAnsi="Times New Roman"/>
          <w:color w:val="000000" w:themeColor="text1"/>
          <w:sz w:val="32"/>
          <w:szCs w:val="32"/>
          <w:lang w:val="ru-RU" w:eastAsia="ru-RU"/>
        </w:rPr>
        <w:t xml:space="preserve"> 146 - 154.</w:t>
      </w:r>
    </w:p>
    <w:p w:rsidR="00DE5FA6" w:rsidRPr="008D2192"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val="ru-RU" w:eastAsia="ru-RU"/>
        </w:rPr>
        <w:lastRenderedPageBreak/>
        <w:t>Майданик Р.А. Страхування зобов’язань з надання медичної допомоги. / Р.А. Майданик . К., 2013.  64 с.</w:t>
      </w:r>
    </w:p>
    <w:p w:rsidR="008D2192" w:rsidRDefault="008D2192" w:rsidP="00274F0B">
      <w:pPr>
        <w:numPr>
          <w:ilvl w:val="0"/>
          <w:numId w:val="13"/>
        </w:numPr>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Маркіна А.М. Адміністративно - правове регулювання надання медичних послуг в Україні: дис. … канд.</w:t>
      </w:r>
      <w:r w:rsidR="003C1412">
        <w:rPr>
          <w:rFonts w:eastAsia="Calibri"/>
          <w:color w:val="000000" w:themeColor="text1"/>
          <w:sz w:val="32"/>
          <w:szCs w:val="32"/>
          <w:lang w:val="uk-UA"/>
        </w:rPr>
        <w:t xml:space="preserve"> </w:t>
      </w:r>
      <w:r>
        <w:rPr>
          <w:rFonts w:eastAsia="Calibri"/>
          <w:color w:val="000000" w:themeColor="text1"/>
          <w:sz w:val="32"/>
          <w:szCs w:val="32"/>
          <w:lang w:val="uk-UA"/>
        </w:rPr>
        <w:t>юрид.</w:t>
      </w:r>
      <w:r w:rsidR="003C1412">
        <w:rPr>
          <w:rFonts w:eastAsia="Calibri"/>
          <w:color w:val="000000" w:themeColor="text1"/>
          <w:sz w:val="32"/>
          <w:szCs w:val="32"/>
          <w:lang w:val="uk-UA"/>
        </w:rPr>
        <w:t xml:space="preserve"> </w:t>
      </w:r>
      <w:r>
        <w:rPr>
          <w:rFonts w:eastAsia="Calibri"/>
          <w:color w:val="000000" w:themeColor="text1"/>
          <w:sz w:val="32"/>
          <w:szCs w:val="32"/>
          <w:lang w:val="uk-UA"/>
        </w:rPr>
        <w:t>наук: спец. 12.00.07. Київ, 2018. 219 с.</w:t>
      </w:r>
    </w:p>
    <w:p w:rsidR="001C30BA" w:rsidRPr="00177942" w:rsidRDefault="001C30BA" w:rsidP="00274F0B">
      <w:pPr>
        <w:numPr>
          <w:ilvl w:val="0"/>
          <w:numId w:val="13"/>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Медицина невідкладних станів. Екстрена (швидка) медична допомога/ за ред. І.Зозулі. К., 2017. 960 с.</w:t>
      </w:r>
    </w:p>
    <w:p w:rsidR="00DE5FA6" w:rsidRPr="00177942" w:rsidRDefault="00DE5FA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Медичне право України: практикум / уклад.: І.Я. Сенюта, І.О. Богомазова, О.Ю. Кашинцева, Д.Й. Клапатий, Р.А. Майданик, О.Є. Січкоріз, Х.Я. Терешко, У.Я. Хребтань, Х.М. Шубак; заг. ред.  І.Я. Сенюта. </w:t>
      </w:r>
      <w:r w:rsidR="00085812"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Львів, 2014. С. 23</w:t>
      </w:r>
      <w:r w:rsidR="001A4CF0" w:rsidRPr="00177942">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xml:space="preserve"> 43.</w:t>
      </w:r>
    </w:p>
    <w:p w:rsidR="00875A08" w:rsidRPr="00821AD5" w:rsidRDefault="00875A08"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Медичне право: підручник / за заг. ред. д-ра юрид. наук, проф. С.Б. Булеци; д-ра юрид. наук,  доц. М.В. Менджул. Ужгород, 2021. С. 135</w:t>
      </w:r>
      <w:r w:rsidR="001A4CF0"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 xml:space="preserve"> 183; 554 </w:t>
      </w:r>
      <w:r w:rsidR="001A4CF0"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xml:space="preserve"> 571.</w:t>
      </w:r>
    </w:p>
    <w:p w:rsidR="00821AD5" w:rsidRPr="00396E2C" w:rsidRDefault="00821AD5"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 xml:space="preserve"> Медичні послуги як елемент єдиного медичного простору України: сутність, ознаки // </w:t>
      </w:r>
      <w:r>
        <w:rPr>
          <w:rFonts w:ascii="Times New Roman" w:hAnsi="Times New Roman"/>
          <w:color w:val="000000" w:themeColor="text1"/>
          <w:sz w:val="32"/>
          <w:szCs w:val="32"/>
        </w:rPr>
        <w:t>Єдиний медичний простір України: правовий вимір: монографія / за заг. ред. С.Г.Стеценка. Харків, 2022. С. 92 - 100.</w:t>
      </w:r>
    </w:p>
    <w:p w:rsidR="00396E2C" w:rsidRPr="00177942" w:rsidRDefault="00396E2C"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rPr>
        <w:t>Миронова Г.А. Врахування думки</w:t>
      </w:r>
      <w:r w:rsidR="00C05442">
        <w:rPr>
          <w:rFonts w:ascii="Times New Roman" w:hAnsi="Times New Roman"/>
          <w:color w:val="000000" w:themeColor="text1"/>
          <w:sz w:val="32"/>
          <w:szCs w:val="32"/>
        </w:rPr>
        <w:t xml:space="preserve"> дитини у сфері надання медичної допомоги: міжнародні стандарти та досвід України // Медичне право. 2020. № 2 (26). С. 67 - 75.</w:t>
      </w:r>
    </w:p>
    <w:p w:rsidR="00655196" w:rsidRPr="00177942"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Миронова Г.А. Модернізація цивільного законодавства у сфері надання медичної допомоги: теоретичні засади та практика імплементації: монографія. К.</w:t>
      </w:r>
      <w:r w:rsidR="00EF2AAA" w:rsidRPr="00177942">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xml:space="preserve"> 2020. 164</w:t>
      </w:r>
      <w:r w:rsidR="001A4CF0"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с.</w:t>
      </w:r>
    </w:p>
    <w:p w:rsidR="00655196" w:rsidRPr="0022642B"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Миронова Г.А. Приватноправове  регулювання особистих немайнових правовідносин у сфері надання медичної допомоги. Монографія / під ред. О.Д.Крупчан. К., 2015. 309</w:t>
      </w:r>
      <w:r w:rsidR="001A4CF0"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 xml:space="preserve">с. </w:t>
      </w:r>
    </w:p>
    <w:p w:rsidR="0022642B" w:rsidRPr="00E62C23" w:rsidRDefault="0022642B"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Михайліченко Т.О.</w:t>
      </w:r>
      <w:r w:rsidR="0038389A">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ru-RU" w:eastAsia="ru-RU"/>
        </w:rPr>
        <w:t xml:space="preserve"> Рак С.В. Ліцензування у сфері охорони здоров’я: реалії та перспективи // Приватне право в сфері охорони здоров’я: виклики та перспективи. Київські правові читання. Матеріали міжн. наук. - практ. </w:t>
      </w:r>
      <w:r w:rsidR="000E702A">
        <w:rPr>
          <w:rFonts w:ascii="Times New Roman" w:hAnsi="Times New Roman"/>
          <w:color w:val="000000" w:themeColor="text1"/>
          <w:sz w:val="32"/>
          <w:szCs w:val="32"/>
          <w:lang w:val="ru-RU" w:eastAsia="ru-RU"/>
        </w:rPr>
        <w:t>к</w:t>
      </w:r>
      <w:r>
        <w:rPr>
          <w:rFonts w:ascii="Times New Roman" w:hAnsi="Times New Roman"/>
          <w:color w:val="000000" w:themeColor="text1"/>
          <w:sz w:val="32"/>
          <w:szCs w:val="32"/>
          <w:lang w:val="ru-RU" w:eastAsia="ru-RU"/>
        </w:rPr>
        <w:t xml:space="preserve">онф. Київ, 17 вересня 2020 р. </w:t>
      </w:r>
      <w:r w:rsidRPr="000E702A">
        <w:rPr>
          <w:rFonts w:ascii="Times New Roman" w:hAnsi="Times New Roman"/>
          <w:color w:val="000000" w:themeColor="text1"/>
          <w:sz w:val="32"/>
          <w:szCs w:val="32"/>
          <w:lang w:val="ru-RU" w:eastAsia="ru-RU"/>
        </w:rPr>
        <w:t xml:space="preserve">[ </w:t>
      </w:r>
      <w:r w:rsidR="000E702A">
        <w:rPr>
          <w:rFonts w:ascii="Times New Roman" w:hAnsi="Times New Roman"/>
          <w:color w:val="000000" w:themeColor="text1"/>
          <w:sz w:val="32"/>
          <w:szCs w:val="32"/>
          <w:lang w:eastAsia="ru-RU"/>
        </w:rPr>
        <w:t>Електронне видання</w:t>
      </w:r>
      <w:r w:rsidRPr="000E702A">
        <w:rPr>
          <w:rFonts w:ascii="Times New Roman" w:hAnsi="Times New Roman"/>
          <w:color w:val="000000" w:themeColor="text1"/>
          <w:sz w:val="32"/>
          <w:szCs w:val="32"/>
          <w:lang w:val="ru-RU" w:eastAsia="ru-RU"/>
        </w:rPr>
        <w:t xml:space="preserve"> ]</w:t>
      </w:r>
      <w:r w:rsidR="002D3B8C">
        <w:rPr>
          <w:rFonts w:ascii="Times New Roman" w:hAnsi="Times New Roman"/>
          <w:color w:val="000000" w:themeColor="text1"/>
          <w:sz w:val="32"/>
          <w:szCs w:val="32"/>
          <w:lang w:val="ru-RU" w:eastAsia="ru-RU"/>
        </w:rPr>
        <w:t xml:space="preserve"> / Р.А.Майданик, К.В. Москаленко та ін.; відп. ред. Р.А.Майданик. Львів, 2020. С. 168 - 171.</w:t>
      </w:r>
    </w:p>
    <w:p w:rsidR="00E62C23" w:rsidRPr="00177942" w:rsidRDefault="00E62C23"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Мостовенко О.С. Співвідношення понять „медична допомога” та „медична послуга” у контексті реалізації конституційних прав громадян // Науковий вісник Ужгородського національного університету. Серія: Право. 2017. Вип. 44, т.1. С. 59 - 62.</w:t>
      </w:r>
    </w:p>
    <w:p w:rsidR="00655196" w:rsidRPr="005538B0"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lastRenderedPageBreak/>
        <w:t>Науково - практичний коментар Цивільного кодексу України: у 2</w:t>
      </w:r>
      <w:r w:rsidR="00FC4538"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т. / відп.ред. О.В. Дз</w:t>
      </w:r>
      <w:r w:rsidR="00707C08" w:rsidRPr="00177942">
        <w:rPr>
          <w:rFonts w:ascii="Times New Roman" w:hAnsi="Times New Roman"/>
          <w:color w:val="000000" w:themeColor="text1"/>
          <w:sz w:val="32"/>
          <w:szCs w:val="32"/>
          <w:lang w:val="ru-RU" w:eastAsia="ru-RU"/>
        </w:rPr>
        <w:t xml:space="preserve">ера, Н.С. Кузнєцова, В.В. Луць. </w:t>
      </w:r>
      <w:r w:rsidRPr="00177942">
        <w:rPr>
          <w:rFonts w:ascii="Times New Roman" w:hAnsi="Times New Roman"/>
          <w:color w:val="000000" w:themeColor="text1"/>
          <w:sz w:val="32"/>
          <w:szCs w:val="32"/>
          <w:lang w:val="ru-RU" w:eastAsia="ru-RU"/>
        </w:rPr>
        <w:t>Т.1. К</w:t>
      </w:r>
      <w:r w:rsidR="00EF2AAA"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xml:space="preserve">, 2005. </w:t>
      </w:r>
    </w:p>
    <w:p w:rsidR="00954C5A" w:rsidRPr="00954C5A" w:rsidRDefault="005538B0"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val="ru-RU" w:eastAsia="ru-RU"/>
        </w:rPr>
        <w:t xml:space="preserve"> </w:t>
      </w:r>
      <w:r w:rsidR="00954C5A">
        <w:rPr>
          <w:rFonts w:ascii="Times New Roman" w:hAnsi="Times New Roman"/>
          <w:color w:val="000000" w:themeColor="text1"/>
          <w:sz w:val="32"/>
          <w:szCs w:val="32"/>
          <w:lang w:val="ru-RU" w:eastAsia="ru-RU"/>
        </w:rPr>
        <w:t xml:space="preserve">Обов’язкове медичне страхування як функціональна першооснова побудови єдиного медичного простору України // </w:t>
      </w:r>
      <w:r w:rsidR="00954C5A">
        <w:rPr>
          <w:rFonts w:ascii="Times New Roman" w:hAnsi="Times New Roman"/>
          <w:color w:val="000000" w:themeColor="text1"/>
          <w:sz w:val="32"/>
          <w:szCs w:val="32"/>
        </w:rPr>
        <w:t xml:space="preserve">Єдиний медичний простір України: правовий вимір: монографія / за заг. ред. С.Г.Стеценка. Харків, 2022. С. 372 - 379. </w:t>
      </w:r>
    </w:p>
    <w:p w:rsidR="00655196" w:rsidRPr="003321E4" w:rsidRDefault="00CF6297"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w:t>
      </w:r>
      <w:r w:rsidR="00655196" w:rsidRPr="00177942">
        <w:rPr>
          <w:rFonts w:ascii="Times New Roman" w:hAnsi="Times New Roman"/>
          <w:color w:val="000000" w:themeColor="text1"/>
          <w:sz w:val="32"/>
          <w:szCs w:val="32"/>
          <w:lang w:eastAsia="ru-RU"/>
        </w:rPr>
        <w:t>Олефір А. О. Правовий механізм державних закупівель: стимулювання інноваційності виробництва медичної продукції. Монографія.  К.</w:t>
      </w:r>
      <w:r w:rsidR="00EF2AAA" w:rsidRPr="00177942">
        <w:rPr>
          <w:rFonts w:ascii="Times New Roman" w:hAnsi="Times New Roman"/>
          <w:color w:val="000000" w:themeColor="text1"/>
          <w:sz w:val="32"/>
          <w:szCs w:val="32"/>
          <w:lang w:eastAsia="ru-RU"/>
        </w:rPr>
        <w:t>,</w:t>
      </w:r>
      <w:r w:rsidR="00655196" w:rsidRPr="00177942">
        <w:rPr>
          <w:rFonts w:ascii="Times New Roman" w:hAnsi="Times New Roman"/>
          <w:color w:val="000000" w:themeColor="text1"/>
          <w:sz w:val="32"/>
          <w:szCs w:val="32"/>
          <w:lang w:eastAsia="ru-RU"/>
        </w:rPr>
        <w:t xml:space="preserve"> 2015. 447с.</w:t>
      </w:r>
    </w:p>
    <w:p w:rsidR="003321E4" w:rsidRPr="00B14235" w:rsidRDefault="003321E4"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Пашков В.М. Дозвільний тип правового регулювання у сфері охорони здоров’я // Медичне право. 2017. № 1 (19). С. 47 - 54.</w:t>
      </w:r>
    </w:p>
    <w:p w:rsidR="00B14235" w:rsidRPr="00692C29" w:rsidRDefault="00B14235" w:rsidP="00274F0B">
      <w:pPr>
        <w:numPr>
          <w:ilvl w:val="0"/>
          <w:numId w:val="13"/>
        </w:numPr>
        <w:autoSpaceDE w:val="0"/>
        <w:autoSpaceDN w:val="0"/>
        <w:adjustRightInd w:val="0"/>
        <w:ind w:left="0" w:firstLine="709"/>
        <w:contextualSpacing/>
        <w:jc w:val="both"/>
        <w:rPr>
          <w:rFonts w:eastAsia="Calibri"/>
          <w:b/>
          <w:color w:val="000000" w:themeColor="text1"/>
          <w:sz w:val="32"/>
          <w:szCs w:val="32"/>
          <w:lang w:val="uk-UA" w:eastAsia="en-US"/>
        </w:rPr>
      </w:pPr>
      <w:r>
        <w:rPr>
          <w:rFonts w:eastAsia="Calibri"/>
          <w:color w:val="000000" w:themeColor="text1"/>
          <w:sz w:val="32"/>
          <w:szCs w:val="32"/>
          <w:lang w:val="uk-UA" w:eastAsia="en-US"/>
        </w:rPr>
        <w:t>Пашков В.М. Еволюція правового статусу закладу охорони здоров’я у законодавстві України // Медичне право. 2017. № 3. С. 104 - 111.</w:t>
      </w:r>
    </w:p>
    <w:p w:rsidR="00692C29" w:rsidRPr="00D54106" w:rsidRDefault="00692C29" w:rsidP="00274F0B">
      <w:pPr>
        <w:numPr>
          <w:ilvl w:val="0"/>
          <w:numId w:val="13"/>
        </w:numPr>
        <w:autoSpaceDE w:val="0"/>
        <w:autoSpaceDN w:val="0"/>
        <w:adjustRightInd w:val="0"/>
        <w:ind w:left="0" w:firstLine="709"/>
        <w:contextualSpacing/>
        <w:jc w:val="both"/>
        <w:rPr>
          <w:rFonts w:eastAsia="Calibri"/>
          <w:b/>
          <w:color w:val="000000" w:themeColor="text1"/>
          <w:sz w:val="32"/>
          <w:szCs w:val="32"/>
          <w:lang w:val="uk-UA" w:eastAsia="en-US"/>
        </w:rPr>
      </w:pPr>
      <w:r>
        <w:rPr>
          <w:rFonts w:eastAsia="Calibri"/>
          <w:color w:val="000000" w:themeColor="text1"/>
          <w:sz w:val="32"/>
          <w:szCs w:val="32"/>
          <w:lang w:val="uk-UA" w:eastAsia="en-US"/>
        </w:rPr>
        <w:t>Пашков В. Сутність медичних послуг у системі господарського законодавства // Медичне право. 2013. № 2 (12). С. 88 - 101.</w:t>
      </w:r>
    </w:p>
    <w:p w:rsidR="00D54106" w:rsidRPr="00692C29" w:rsidRDefault="00D54106" w:rsidP="00274F0B">
      <w:pPr>
        <w:numPr>
          <w:ilvl w:val="0"/>
          <w:numId w:val="13"/>
        </w:numPr>
        <w:autoSpaceDE w:val="0"/>
        <w:autoSpaceDN w:val="0"/>
        <w:adjustRightInd w:val="0"/>
        <w:ind w:left="0" w:firstLine="709"/>
        <w:contextualSpacing/>
        <w:jc w:val="both"/>
        <w:rPr>
          <w:b/>
          <w:color w:val="000000" w:themeColor="text1"/>
          <w:sz w:val="32"/>
          <w:szCs w:val="32"/>
        </w:rPr>
      </w:pPr>
      <w:r w:rsidRPr="001E1651">
        <w:rPr>
          <w:rFonts w:eastAsia="Calibri"/>
          <w:color w:val="000000" w:themeColor="text1"/>
          <w:sz w:val="32"/>
          <w:szCs w:val="32"/>
          <w:lang w:val="uk-UA"/>
        </w:rPr>
        <w:t xml:space="preserve">Пашков В.М., Гуторова Н.О. Правова регламентація страхування цивільно-правової відповідальності працівників медичних професій // </w:t>
      </w:r>
      <w:r w:rsidRPr="001E1651">
        <w:rPr>
          <w:color w:val="000000" w:themeColor="text1"/>
          <w:sz w:val="32"/>
          <w:szCs w:val="32"/>
        </w:rPr>
        <w:t>Приватне право в сфері охорони здоров’я: виклики та перспективи. Київські правові читання. Матеріали міжн. наук. - практ. конф. Київ, 17 вересня 2020 р. [ Електронне видання ] / Р.А. Майданик, К.В. Москаленко та ін.; відп. ред. Р.А. Майданик. Львів, 2020. С.</w:t>
      </w:r>
      <w:r>
        <w:rPr>
          <w:color w:val="000000" w:themeColor="text1"/>
          <w:sz w:val="32"/>
          <w:szCs w:val="32"/>
          <w:lang w:val="uk-UA"/>
        </w:rPr>
        <w:t xml:space="preserve"> 175 - 179.</w:t>
      </w:r>
    </w:p>
    <w:p w:rsidR="00655196" w:rsidRPr="00177942" w:rsidRDefault="00655196" w:rsidP="00274F0B">
      <w:pPr>
        <w:pStyle w:val="a5"/>
        <w:numPr>
          <w:ilvl w:val="0"/>
          <w:numId w:val="13"/>
        </w:numPr>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Політика та публічне управління у сфері охорони здоров’я. Підручник: у 2 т.  К</w:t>
      </w:r>
      <w:r w:rsidR="00EF2AAA" w:rsidRPr="00177942">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xml:space="preserve"> 2017.  Т. 1. 284 с.</w:t>
      </w:r>
    </w:p>
    <w:p w:rsidR="00655196" w:rsidRPr="00177942" w:rsidRDefault="00655196" w:rsidP="00274F0B">
      <w:pPr>
        <w:pStyle w:val="a5"/>
        <w:numPr>
          <w:ilvl w:val="0"/>
          <w:numId w:val="13"/>
        </w:numPr>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Політика та публічне управління у сфері охорони здоров’я. Підручник: у 2 т.  К</w:t>
      </w:r>
      <w:r w:rsidR="00EF2AAA" w:rsidRPr="00177942">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xml:space="preserve">, 2018. </w:t>
      </w:r>
      <w:r w:rsidR="00707C08" w:rsidRPr="00177942">
        <w:rPr>
          <w:rFonts w:ascii="Times New Roman" w:hAnsi="Times New Roman"/>
          <w:color w:val="000000" w:themeColor="text1"/>
          <w:sz w:val="32"/>
          <w:szCs w:val="32"/>
          <w:lang w:eastAsia="ru-RU"/>
        </w:rPr>
        <w:t xml:space="preserve"> Т. 2. </w:t>
      </w:r>
      <w:r w:rsidRPr="00177942">
        <w:rPr>
          <w:rFonts w:ascii="Times New Roman" w:hAnsi="Times New Roman"/>
          <w:color w:val="000000" w:themeColor="text1"/>
          <w:sz w:val="32"/>
          <w:szCs w:val="32"/>
          <w:lang w:eastAsia="ru-RU"/>
        </w:rPr>
        <w:t>320 с.</w:t>
      </w:r>
    </w:p>
    <w:p w:rsidR="00655196" w:rsidRPr="00177942" w:rsidRDefault="00655196" w:rsidP="00274F0B">
      <w:pPr>
        <w:pStyle w:val="a5"/>
        <w:numPr>
          <w:ilvl w:val="0"/>
          <w:numId w:val="13"/>
        </w:numPr>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Прасов О.О. Право на медичну допомогу та його здійснення: автореф. дис. … канд. юрид. наук</w:t>
      </w:r>
      <w:r w:rsidR="00E4361F">
        <w:rPr>
          <w:rFonts w:ascii="Times New Roman" w:hAnsi="Times New Roman"/>
          <w:color w:val="000000" w:themeColor="text1"/>
          <w:sz w:val="32"/>
          <w:szCs w:val="32"/>
          <w:lang w:eastAsia="ru-RU"/>
        </w:rPr>
        <w:t>: спец. 12.00.03.</w:t>
      </w:r>
      <w:r w:rsidRPr="00177942">
        <w:rPr>
          <w:rFonts w:ascii="Times New Roman" w:hAnsi="Times New Roman"/>
          <w:color w:val="000000" w:themeColor="text1"/>
          <w:sz w:val="32"/>
          <w:szCs w:val="32"/>
          <w:lang w:eastAsia="ru-RU"/>
        </w:rPr>
        <w:t xml:space="preserve">  Харків, 2007.  16 с.</w:t>
      </w:r>
    </w:p>
    <w:p w:rsidR="00655196" w:rsidRPr="00177942"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Право на медичну допомогу в Україні – 2008 / Харківська правозахисна група.  Харків, 2009.  268 с.</w:t>
      </w:r>
    </w:p>
    <w:p w:rsidR="00655196" w:rsidRPr="00B54B58"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Проблеми правового регулювання відносин у сфері охорони здоров’я (господарсько-правовий контекст): монографія.  К</w:t>
      </w:r>
      <w:r w:rsidR="00EF2AAA"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2009. 448 с.</w:t>
      </w:r>
    </w:p>
    <w:p w:rsidR="00B54B58" w:rsidRPr="00177942" w:rsidRDefault="00B54B58"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Рівні надання медичної допомоги. Режим доступу</w:t>
      </w:r>
      <w:r w:rsidRPr="00B54B58">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https</w:t>
      </w:r>
      <w:r w:rsidRPr="00B54B58">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kr</w:t>
      </w:r>
      <w:r w:rsidRPr="00B54B58">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medcentr</w:t>
      </w:r>
      <w:r w:rsidRPr="00B54B58">
        <w:rPr>
          <w:rFonts w:ascii="Times New Roman" w:hAnsi="Times New Roman"/>
          <w:color w:val="000000" w:themeColor="text1"/>
          <w:sz w:val="32"/>
          <w:szCs w:val="32"/>
          <w:lang w:val="ru-RU" w:eastAsia="ru-RU"/>
        </w:rPr>
        <w:t>2.</w:t>
      </w:r>
      <w:r>
        <w:rPr>
          <w:rFonts w:ascii="Times New Roman" w:hAnsi="Times New Roman"/>
          <w:color w:val="000000" w:themeColor="text1"/>
          <w:sz w:val="32"/>
          <w:szCs w:val="32"/>
          <w:lang w:val="en-US" w:eastAsia="ru-RU"/>
        </w:rPr>
        <w:t>pmsd</w:t>
      </w:r>
      <w:r w:rsidRPr="00B54B58">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org</w:t>
      </w:r>
      <w:r w:rsidRPr="00B54B58">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ua</w:t>
      </w:r>
    </w:p>
    <w:p w:rsidR="00655196" w:rsidRPr="00177942"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lastRenderedPageBreak/>
        <w:t>Савченко В.О. Медичні послуги як об’єкт цивільних правовідносин: автореф. дис. … канд. юрид. наук</w:t>
      </w:r>
      <w:r w:rsidR="00531AF6">
        <w:rPr>
          <w:rFonts w:ascii="Times New Roman" w:hAnsi="Times New Roman"/>
          <w:color w:val="000000" w:themeColor="text1"/>
          <w:sz w:val="32"/>
          <w:szCs w:val="32"/>
          <w:lang w:val="ru-RU" w:eastAsia="ru-RU"/>
        </w:rPr>
        <w:t>: спец. 12.00.03.</w:t>
      </w:r>
      <w:r w:rsidRPr="00177942">
        <w:rPr>
          <w:rFonts w:ascii="Times New Roman" w:hAnsi="Times New Roman"/>
          <w:color w:val="000000" w:themeColor="text1"/>
          <w:sz w:val="32"/>
          <w:szCs w:val="32"/>
          <w:lang w:val="ru-RU" w:eastAsia="ru-RU"/>
        </w:rPr>
        <w:t xml:space="preserve">  К</w:t>
      </w:r>
      <w:r w:rsidR="00EF2AAA"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2014. 19</w:t>
      </w:r>
      <w:r w:rsidR="00AB116B"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 xml:space="preserve">с. </w:t>
      </w:r>
    </w:p>
    <w:p w:rsidR="00655196" w:rsidRPr="00177942"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Салыгина Е.С. Юридическое сопровождение деятельности частной медицинской организации. М., 2013. 192</w:t>
      </w:r>
      <w:r w:rsidR="0046648D">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с.</w:t>
      </w:r>
    </w:p>
    <w:p w:rsidR="00655196" w:rsidRPr="00177942"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Самофал М.М. Цивільно - правове регулювання надання медичних послуг</w:t>
      </w:r>
      <w:r w:rsidR="00531AF6">
        <w:rPr>
          <w:rFonts w:ascii="Times New Roman" w:hAnsi="Times New Roman"/>
          <w:color w:val="000000" w:themeColor="text1"/>
          <w:sz w:val="32"/>
          <w:szCs w:val="32"/>
          <w:lang w:val="ru-RU" w:eastAsia="ru-RU"/>
        </w:rPr>
        <w:t xml:space="preserve"> дітям: дис. … канд. юрид. наук: спец. 12.00.03.</w:t>
      </w:r>
      <w:r w:rsidRPr="00177942">
        <w:rPr>
          <w:rFonts w:ascii="Times New Roman" w:hAnsi="Times New Roman"/>
          <w:color w:val="000000" w:themeColor="text1"/>
          <w:sz w:val="32"/>
          <w:szCs w:val="32"/>
          <w:lang w:val="ru-RU" w:eastAsia="ru-RU"/>
        </w:rPr>
        <w:t xml:space="preserve">  К</w:t>
      </w:r>
      <w:r w:rsidR="00EF2AAA"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2013. 213 с.</w:t>
      </w:r>
    </w:p>
    <w:p w:rsidR="00655196" w:rsidRPr="00177942"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iCs/>
          <w:color w:val="000000" w:themeColor="text1"/>
          <w:sz w:val="32"/>
          <w:szCs w:val="32"/>
          <w:lang w:val="ru-RU" w:eastAsia="ru-RU"/>
        </w:rPr>
        <w:t>Сергеев Ю.Д</w:t>
      </w:r>
      <w:r w:rsidRPr="00177942">
        <w:rPr>
          <w:rFonts w:ascii="Times New Roman" w:hAnsi="Times New Roman"/>
          <w:color w:val="000000" w:themeColor="text1"/>
          <w:sz w:val="32"/>
          <w:szCs w:val="32"/>
          <w:lang w:val="ru-RU" w:eastAsia="ru-RU"/>
        </w:rPr>
        <w:t>. Медицинское право: учебный комплекс: в 3 т.  М., 2008. 784 с.</w:t>
      </w:r>
    </w:p>
    <w:p w:rsidR="00655196" w:rsidRPr="00177942"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Сенюта І.Я. Генеза вітчизняної цивілістичної думки щодо правовідносин у сфері надання медичної допомоги та її сучасний стан. </w:t>
      </w:r>
      <w:r w:rsidR="00D52372"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Медичне право. № 2 (18). 2016. С.74</w:t>
      </w:r>
      <w:r w:rsidR="00AB116B"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w:t>
      </w:r>
      <w:r w:rsidR="00AB116B"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92.</w:t>
      </w:r>
    </w:p>
    <w:p w:rsidR="00655196" w:rsidRPr="00177942"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Сенюта І.Я. Джерела правового регулювання цивільних відносин у сфері надання медичної допомоги.  Львів, 2018. 416</w:t>
      </w:r>
      <w:r w:rsidR="00A06EAA"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с.</w:t>
      </w:r>
    </w:p>
    <w:p w:rsidR="00655196" w:rsidRPr="00177942" w:rsidRDefault="0065519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Сенюта І.Я. Дефекти надання медичної допомоги: поняття і види // Медичне право. 2017. - № 1(19).  С. 55</w:t>
      </w:r>
      <w:r w:rsidR="00AB116B"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w:t>
      </w:r>
      <w:r w:rsidR="00AB116B"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66.</w:t>
      </w:r>
    </w:p>
    <w:p w:rsidR="00D214DA" w:rsidRPr="00177942" w:rsidRDefault="00D214DA"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Сенюта І.Я. Право на згоду та право на відмову від медичної допомоги: особливості та межі здійснення // Підприємцтво, господарство і право.  2016. - № 10 (248). С. 15</w:t>
      </w:r>
      <w:r w:rsidR="00AB116B"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w:t>
      </w:r>
      <w:r w:rsidR="00AB116B"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19.</w:t>
      </w:r>
    </w:p>
    <w:p w:rsidR="00C14216" w:rsidRPr="00177942" w:rsidRDefault="00C1421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Сенюта І.Я. Цивільні правовідносини у сфері надання медичної допомоги в України: питання теорії і практики: автореф. дис. … д-ра юрид. наук: 12.00.03</w:t>
      </w:r>
      <w:r w:rsidR="00D52372" w:rsidRPr="00177942">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xml:space="preserve"> Наук. – досл. ін-т. прив. права та підпр. Нац. акад. прав. наук.  К., 2018.  36 с.</w:t>
      </w:r>
    </w:p>
    <w:p w:rsidR="00C14216" w:rsidRPr="00177942" w:rsidRDefault="00C1421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Сенюта І.Я. Цивільно-правове регулювання відносин у сфері надання медичних послуг: монографія.  Львів, 2018.  С. 219 - 308.</w:t>
      </w:r>
    </w:p>
    <w:p w:rsidR="00C14216" w:rsidRPr="00177942" w:rsidRDefault="00C1421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Сенюта І.Я. Цивільно-правовий захист прав на медичну допомогу: методичні рекомендації.  Львів, 2018.</w:t>
      </w:r>
      <w:r w:rsidR="00D52372"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64 с.</w:t>
      </w:r>
    </w:p>
    <w:p w:rsidR="00D214DA" w:rsidRPr="00691948" w:rsidRDefault="00D214DA"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Сенюта І. Я., Клапатий Д. Й. Психіатрична допомога: механізми забезпечення прав пацієнтів та їхніх законних представників. Львів, 2013. 66</w:t>
      </w:r>
      <w:r w:rsidR="00D3499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с.</w:t>
      </w:r>
    </w:p>
    <w:p w:rsidR="00691948" w:rsidRDefault="00691948" w:rsidP="00274F0B">
      <w:pPr>
        <w:numPr>
          <w:ilvl w:val="0"/>
          <w:numId w:val="13"/>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Симонян А.В. Господарсько</w:t>
      </w:r>
      <w:r w:rsidR="00D34992">
        <w:rPr>
          <w:rFonts w:eastAsia="Calibri"/>
          <w:color w:val="000000" w:themeColor="text1"/>
          <w:sz w:val="32"/>
          <w:szCs w:val="32"/>
          <w:lang w:val="uk-UA"/>
        </w:rPr>
        <w:t xml:space="preserve"> </w:t>
      </w:r>
      <w:r>
        <w:rPr>
          <w:rFonts w:eastAsia="Calibri"/>
          <w:color w:val="000000" w:themeColor="text1"/>
          <w:sz w:val="32"/>
          <w:szCs w:val="32"/>
          <w:lang w:val="uk-UA"/>
        </w:rPr>
        <w:t>-</w:t>
      </w:r>
      <w:r w:rsidR="00D34992">
        <w:rPr>
          <w:rFonts w:eastAsia="Calibri"/>
          <w:color w:val="000000" w:themeColor="text1"/>
          <w:sz w:val="32"/>
          <w:szCs w:val="32"/>
          <w:lang w:val="uk-UA"/>
        </w:rPr>
        <w:t xml:space="preserve"> </w:t>
      </w:r>
      <w:r>
        <w:rPr>
          <w:rFonts w:eastAsia="Calibri"/>
          <w:color w:val="000000" w:themeColor="text1"/>
          <w:sz w:val="32"/>
          <w:szCs w:val="32"/>
          <w:lang w:val="uk-UA"/>
        </w:rPr>
        <w:t>правовий статус суб’єкта медичної практики: дис. … канд.</w:t>
      </w:r>
      <w:r w:rsidR="00D34992">
        <w:rPr>
          <w:rFonts w:eastAsia="Calibri"/>
          <w:color w:val="000000" w:themeColor="text1"/>
          <w:sz w:val="32"/>
          <w:szCs w:val="32"/>
          <w:lang w:val="uk-UA"/>
        </w:rPr>
        <w:t xml:space="preserve"> </w:t>
      </w:r>
      <w:r>
        <w:rPr>
          <w:rFonts w:eastAsia="Calibri"/>
          <w:color w:val="000000" w:themeColor="text1"/>
          <w:sz w:val="32"/>
          <w:szCs w:val="32"/>
          <w:lang w:val="uk-UA"/>
        </w:rPr>
        <w:t>юрид.</w:t>
      </w:r>
      <w:r w:rsidR="00D34992">
        <w:rPr>
          <w:rFonts w:eastAsia="Calibri"/>
          <w:color w:val="000000" w:themeColor="text1"/>
          <w:sz w:val="32"/>
          <w:szCs w:val="32"/>
          <w:lang w:val="uk-UA"/>
        </w:rPr>
        <w:t xml:space="preserve"> </w:t>
      </w:r>
      <w:r>
        <w:rPr>
          <w:rFonts w:eastAsia="Calibri"/>
          <w:color w:val="000000" w:themeColor="text1"/>
          <w:sz w:val="32"/>
          <w:szCs w:val="32"/>
          <w:lang w:val="uk-UA"/>
        </w:rPr>
        <w:t>наук: спец. 12.00.04. Вінниця, 2016. 260</w:t>
      </w:r>
      <w:r w:rsidR="00ED7D24">
        <w:rPr>
          <w:rFonts w:eastAsia="Calibri"/>
          <w:color w:val="000000" w:themeColor="text1"/>
          <w:sz w:val="32"/>
          <w:szCs w:val="32"/>
          <w:lang w:val="uk-UA"/>
        </w:rPr>
        <w:t xml:space="preserve"> </w:t>
      </w:r>
      <w:r>
        <w:rPr>
          <w:rFonts w:eastAsia="Calibri"/>
          <w:color w:val="000000" w:themeColor="text1"/>
          <w:sz w:val="32"/>
          <w:szCs w:val="32"/>
          <w:lang w:val="uk-UA"/>
        </w:rPr>
        <w:t>с.</w:t>
      </w:r>
    </w:p>
    <w:p w:rsidR="00574D61" w:rsidRDefault="00B27137" w:rsidP="00274F0B">
      <w:pPr>
        <w:numPr>
          <w:ilvl w:val="0"/>
          <w:numId w:val="13"/>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 Смотров О.І. Договір щодо оплатного надання медичних послуг: автореф. дис. … канд.</w:t>
      </w:r>
      <w:r w:rsidR="00ED7D24">
        <w:rPr>
          <w:rFonts w:eastAsia="Calibri"/>
          <w:color w:val="000000" w:themeColor="text1"/>
          <w:sz w:val="32"/>
          <w:szCs w:val="32"/>
          <w:lang w:val="uk-UA"/>
        </w:rPr>
        <w:t xml:space="preserve"> </w:t>
      </w:r>
      <w:r>
        <w:rPr>
          <w:rFonts w:eastAsia="Calibri"/>
          <w:color w:val="000000" w:themeColor="text1"/>
          <w:sz w:val="32"/>
          <w:szCs w:val="32"/>
          <w:lang w:val="uk-UA"/>
        </w:rPr>
        <w:t>юрид.</w:t>
      </w:r>
      <w:r w:rsidR="00ED7D24">
        <w:rPr>
          <w:rFonts w:eastAsia="Calibri"/>
          <w:color w:val="000000" w:themeColor="text1"/>
          <w:sz w:val="32"/>
          <w:szCs w:val="32"/>
          <w:lang w:val="uk-UA"/>
        </w:rPr>
        <w:t xml:space="preserve"> </w:t>
      </w:r>
      <w:r>
        <w:rPr>
          <w:rFonts w:eastAsia="Calibri"/>
          <w:color w:val="000000" w:themeColor="text1"/>
          <w:sz w:val="32"/>
          <w:szCs w:val="32"/>
          <w:lang w:val="uk-UA"/>
        </w:rPr>
        <w:t xml:space="preserve">наук: спец. 12.00.03. Харків, 2003. 20 с. </w:t>
      </w:r>
    </w:p>
    <w:p w:rsidR="00C03581" w:rsidRDefault="00574D61" w:rsidP="00274F0B">
      <w:pPr>
        <w:numPr>
          <w:ilvl w:val="0"/>
          <w:numId w:val="13"/>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lastRenderedPageBreak/>
        <w:t>Степаненко А., Росс Г., Мєтухова М. Нові клінічні протоколи: тріумф доказової медицини чи черговий хаос? Ваше здоров’я: Вебсайт газ. 16.06.2017.</w:t>
      </w:r>
      <w:r w:rsidRPr="00574D61">
        <w:rPr>
          <w:rFonts w:eastAsia="Calibri"/>
          <w:color w:val="000000" w:themeColor="text1"/>
          <w:sz w:val="32"/>
          <w:szCs w:val="32"/>
          <w:lang w:val="uk-UA"/>
        </w:rPr>
        <w:t xml:space="preserve"> </w:t>
      </w:r>
      <w:r>
        <w:rPr>
          <w:rFonts w:eastAsia="Calibri"/>
          <w:color w:val="000000" w:themeColor="text1"/>
          <w:sz w:val="32"/>
          <w:szCs w:val="32"/>
          <w:lang w:val="en-US"/>
        </w:rPr>
        <w:t>URL</w:t>
      </w:r>
      <w:r w:rsidRPr="00574D61">
        <w:rPr>
          <w:rFonts w:eastAsia="Calibri"/>
          <w:color w:val="000000" w:themeColor="text1"/>
          <w:sz w:val="32"/>
          <w:szCs w:val="32"/>
          <w:lang w:val="uk-UA"/>
        </w:rPr>
        <w:t>:</w:t>
      </w:r>
      <w:r>
        <w:rPr>
          <w:rFonts w:eastAsia="Calibri"/>
          <w:color w:val="000000" w:themeColor="text1"/>
          <w:sz w:val="32"/>
          <w:szCs w:val="32"/>
          <w:lang w:val="en-US"/>
        </w:rPr>
        <w:t>https</w:t>
      </w:r>
      <w:r w:rsidRPr="00574D61">
        <w:rPr>
          <w:rFonts w:eastAsia="Calibri"/>
          <w:color w:val="000000" w:themeColor="text1"/>
          <w:sz w:val="32"/>
          <w:szCs w:val="32"/>
          <w:lang w:val="uk-UA"/>
        </w:rPr>
        <w:t>:</w:t>
      </w:r>
      <w:r>
        <w:rPr>
          <w:rFonts w:eastAsia="Calibri"/>
          <w:color w:val="000000" w:themeColor="text1"/>
          <w:sz w:val="32"/>
          <w:szCs w:val="32"/>
          <w:lang w:val="uk-UA"/>
        </w:rPr>
        <w:t>//</w:t>
      </w:r>
      <w:r>
        <w:rPr>
          <w:rFonts w:eastAsia="Calibri"/>
          <w:color w:val="000000" w:themeColor="text1"/>
          <w:sz w:val="32"/>
          <w:szCs w:val="32"/>
          <w:lang w:val="en-US"/>
        </w:rPr>
        <w:t>www</w:t>
      </w:r>
      <w:r w:rsidRPr="00574D61">
        <w:rPr>
          <w:rFonts w:eastAsia="Calibri"/>
          <w:color w:val="000000" w:themeColor="text1"/>
          <w:sz w:val="32"/>
          <w:szCs w:val="32"/>
          <w:lang w:val="uk-UA"/>
        </w:rPr>
        <w:t>.</w:t>
      </w:r>
      <w:r>
        <w:rPr>
          <w:rFonts w:eastAsia="Calibri"/>
          <w:color w:val="000000" w:themeColor="text1"/>
          <w:sz w:val="32"/>
          <w:szCs w:val="32"/>
          <w:lang w:val="en-US"/>
        </w:rPr>
        <w:t>vz</w:t>
      </w:r>
      <w:r w:rsidRPr="00574D61">
        <w:rPr>
          <w:rFonts w:eastAsia="Calibri"/>
          <w:color w:val="000000" w:themeColor="text1"/>
          <w:sz w:val="32"/>
          <w:szCs w:val="32"/>
          <w:lang w:val="uk-UA"/>
        </w:rPr>
        <w:t>.</w:t>
      </w:r>
      <w:r>
        <w:rPr>
          <w:rFonts w:eastAsia="Calibri"/>
          <w:color w:val="000000" w:themeColor="text1"/>
          <w:sz w:val="32"/>
          <w:szCs w:val="32"/>
          <w:lang w:val="en-US"/>
        </w:rPr>
        <w:t>Kiev</w:t>
      </w:r>
      <w:r w:rsidRPr="00574D61">
        <w:rPr>
          <w:rFonts w:eastAsia="Calibri"/>
          <w:color w:val="000000" w:themeColor="text1"/>
          <w:sz w:val="32"/>
          <w:szCs w:val="32"/>
          <w:lang w:val="uk-UA"/>
        </w:rPr>
        <w:t>.</w:t>
      </w:r>
      <w:r>
        <w:rPr>
          <w:rFonts w:eastAsia="Calibri"/>
          <w:color w:val="000000" w:themeColor="text1"/>
          <w:sz w:val="32"/>
          <w:szCs w:val="32"/>
          <w:lang w:val="en-US"/>
        </w:rPr>
        <w:t>ua</w:t>
      </w:r>
      <w:r w:rsidR="00B27137">
        <w:rPr>
          <w:rFonts w:eastAsia="Calibri"/>
          <w:color w:val="000000" w:themeColor="text1"/>
          <w:sz w:val="32"/>
          <w:szCs w:val="32"/>
          <w:lang w:val="uk-UA"/>
        </w:rPr>
        <w:t xml:space="preserve">       </w:t>
      </w:r>
    </w:p>
    <w:p w:rsidR="00B27137" w:rsidRPr="00177942" w:rsidRDefault="00C03581" w:rsidP="00274F0B">
      <w:pPr>
        <w:numPr>
          <w:ilvl w:val="0"/>
          <w:numId w:val="13"/>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Степанов І.О. Теорія та практика правової роботи. Актуальні проблеми її організації в заклах та органах охорони здоров’я // Медичне право. 2016. № 1 (17). С. 63 - 71.</w:t>
      </w:r>
      <w:r w:rsidR="00B27137">
        <w:rPr>
          <w:rFonts w:eastAsia="Calibri"/>
          <w:color w:val="000000" w:themeColor="text1"/>
          <w:sz w:val="32"/>
          <w:szCs w:val="32"/>
          <w:lang w:val="uk-UA"/>
        </w:rPr>
        <w:t xml:space="preserve">            </w:t>
      </w:r>
    </w:p>
    <w:p w:rsidR="001E0CE6" w:rsidRPr="00691948" w:rsidRDefault="001E0CE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Стефанчук Р.О. Особисті немайнові права фізичних осіб (поняття, зміст, система, особливості здійснення та захисту): Монографія / Відп. ред. </w:t>
      </w:r>
      <w:r w:rsidRPr="00691948">
        <w:rPr>
          <w:rFonts w:ascii="Times New Roman" w:hAnsi="Times New Roman"/>
          <w:color w:val="000000" w:themeColor="text1"/>
          <w:sz w:val="32"/>
          <w:szCs w:val="32"/>
          <w:lang w:eastAsia="ru-RU"/>
        </w:rPr>
        <w:t>Я.М. Шевченко. К</w:t>
      </w:r>
      <w:r w:rsidR="00EF2AAA" w:rsidRPr="00691948">
        <w:rPr>
          <w:rFonts w:ascii="Times New Roman" w:hAnsi="Times New Roman"/>
          <w:color w:val="000000" w:themeColor="text1"/>
          <w:sz w:val="32"/>
          <w:szCs w:val="32"/>
          <w:lang w:eastAsia="ru-RU"/>
        </w:rPr>
        <w:t>.</w:t>
      </w:r>
      <w:r w:rsidRPr="00691948">
        <w:rPr>
          <w:rFonts w:ascii="Times New Roman" w:hAnsi="Times New Roman"/>
          <w:color w:val="000000" w:themeColor="text1"/>
          <w:sz w:val="32"/>
          <w:szCs w:val="32"/>
          <w:lang w:eastAsia="ru-RU"/>
        </w:rPr>
        <w:t>, 2008. 626</w:t>
      </w:r>
      <w:r w:rsidR="00AB116B" w:rsidRPr="00691948">
        <w:rPr>
          <w:rFonts w:ascii="Times New Roman" w:hAnsi="Times New Roman"/>
          <w:color w:val="000000" w:themeColor="text1"/>
          <w:sz w:val="32"/>
          <w:szCs w:val="32"/>
          <w:lang w:eastAsia="ru-RU"/>
        </w:rPr>
        <w:t xml:space="preserve"> </w:t>
      </w:r>
      <w:r w:rsidRPr="00691948">
        <w:rPr>
          <w:rFonts w:ascii="Times New Roman" w:hAnsi="Times New Roman"/>
          <w:color w:val="000000" w:themeColor="text1"/>
          <w:sz w:val="32"/>
          <w:szCs w:val="32"/>
          <w:lang w:eastAsia="ru-RU"/>
        </w:rPr>
        <w:t>с.</w:t>
      </w:r>
    </w:p>
    <w:p w:rsidR="001E0CE6" w:rsidRPr="00177942" w:rsidRDefault="001E0CE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Стеценко В.Ю. Адміністративно - правові засади забезпечення якості медичної допомоги. Вісник ОНУ ім. І.І.Мечнікова. Правознавство. 2012. Т.17. Вип.1/2 (16/17). С.147</w:t>
      </w:r>
      <w:r w:rsidR="00D52372"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w:t>
      </w:r>
      <w:r w:rsidR="00D52372"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153.</w:t>
      </w:r>
    </w:p>
    <w:p w:rsidR="001E0CE6" w:rsidRPr="00177942" w:rsidRDefault="001E0CE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Стеценко В.Ю. Обов’язкове медичне страхування в Україні (адміністративно - правові засади запровадження): Монографія. К</w:t>
      </w:r>
      <w:r w:rsidR="00EF2AAA"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2010. 320 с.</w:t>
      </w:r>
    </w:p>
    <w:p w:rsidR="001E0CE6" w:rsidRPr="00177942" w:rsidRDefault="001E0CE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iCs/>
          <w:color w:val="000000" w:themeColor="text1"/>
          <w:sz w:val="32"/>
          <w:szCs w:val="32"/>
          <w:lang w:val="ru-RU" w:eastAsia="ru-RU"/>
        </w:rPr>
        <w:t>Стеценко С.Г., Стеценко В.Ю., Сенюта І.Я</w:t>
      </w:r>
      <w:r w:rsidRPr="00177942">
        <w:rPr>
          <w:rFonts w:ascii="Times New Roman" w:hAnsi="Times New Roman"/>
          <w:color w:val="000000" w:themeColor="text1"/>
          <w:sz w:val="32"/>
          <w:szCs w:val="32"/>
          <w:lang w:val="ru-RU" w:eastAsia="ru-RU"/>
        </w:rPr>
        <w:t>. Медичне право України: Підручник / За заг. ред. д.ю.н., проф. С.Г. Стеценка. К</w:t>
      </w:r>
      <w:r w:rsidR="00EF2AAA"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xml:space="preserve">, 2008. </w:t>
      </w:r>
      <w:r w:rsidR="00D7060F" w:rsidRPr="00177942">
        <w:rPr>
          <w:rFonts w:ascii="Times New Roman" w:hAnsi="Times New Roman"/>
          <w:color w:val="000000" w:themeColor="text1"/>
          <w:sz w:val="32"/>
          <w:szCs w:val="32"/>
          <w:lang w:val="ru-RU" w:eastAsia="ru-RU"/>
        </w:rPr>
        <w:t>С</w:t>
      </w:r>
      <w:r w:rsidRPr="00177942">
        <w:rPr>
          <w:rFonts w:ascii="Times New Roman" w:hAnsi="Times New Roman"/>
          <w:color w:val="000000" w:themeColor="text1"/>
          <w:sz w:val="32"/>
          <w:szCs w:val="32"/>
          <w:lang w:val="ru-RU" w:eastAsia="ru-RU"/>
        </w:rPr>
        <w:t>.</w:t>
      </w:r>
      <w:r w:rsidR="00D7060F" w:rsidRPr="00177942">
        <w:rPr>
          <w:rFonts w:ascii="Times New Roman" w:hAnsi="Times New Roman"/>
          <w:color w:val="000000" w:themeColor="text1"/>
          <w:sz w:val="32"/>
          <w:szCs w:val="32"/>
          <w:lang w:val="ru-RU" w:eastAsia="ru-RU"/>
        </w:rPr>
        <w:t xml:space="preserve"> 227 </w:t>
      </w:r>
      <w:r w:rsidR="00AB116B" w:rsidRPr="00177942">
        <w:rPr>
          <w:rFonts w:ascii="Times New Roman" w:hAnsi="Times New Roman"/>
          <w:color w:val="000000" w:themeColor="text1"/>
          <w:sz w:val="32"/>
          <w:szCs w:val="32"/>
          <w:lang w:val="ru-RU" w:eastAsia="ru-RU"/>
        </w:rPr>
        <w:t>-</w:t>
      </w:r>
      <w:r w:rsidR="00D7060F" w:rsidRPr="00177942">
        <w:rPr>
          <w:rFonts w:ascii="Times New Roman" w:hAnsi="Times New Roman"/>
          <w:color w:val="000000" w:themeColor="text1"/>
          <w:sz w:val="32"/>
          <w:szCs w:val="32"/>
          <w:lang w:val="ru-RU" w:eastAsia="ru-RU"/>
        </w:rPr>
        <w:t xml:space="preserve"> 252.</w:t>
      </w:r>
    </w:p>
    <w:p w:rsidR="001E0CE6" w:rsidRPr="00177942" w:rsidRDefault="001E0CE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Стеценко С.Г., Стеценко В.Ю., Шатковський Я.М. Медичне право України (правові засади забезпечення медичного страхування). Монографія. К</w:t>
      </w:r>
      <w:r w:rsidR="00EF2AAA"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2010. 206 с.</w:t>
      </w:r>
    </w:p>
    <w:p w:rsidR="001E0CE6" w:rsidRPr="00177942" w:rsidRDefault="001E0CE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Страхування в галузі охорони здоров’я: Навч. посіб. / І.Б. Дячук, І.Я. Сенюта, Х.Я. Терешко, І.І. Фуртак; за заг. ред. І.Я. Сенюти. Львів, 2010. 216 с.</w:t>
      </w:r>
    </w:p>
    <w:p w:rsidR="001E0CE6" w:rsidRPr="00177942" w:rsidRDefault="001E0CE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Сучасне українське медичне право: Монографія / За заг. ред. С. Г. Стеценка.  К., 2010. 496 с.</w:t>
      </w:r>
    </w:p>
    <w:p w:rsidR="001E0CE6" w:rsidRPr="001C5957" w:rsidRDefault="001E0CE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val="ru-RU" w:eastAsia="ru-RU"/>
        </w:rPr>
        <w:t xml:space="preserve">Тараненко </w:t>
      </w:r>
      <w:r w:rsidRPr="00177942">
        <w:rPr>
          <w:rFonts w:ascii="Times New Roman" w:hAnsi="Times New Roman"/>
          <w:color w:val="000000" w:themeColor="text1"/>
          <w:sz w:val="32"/>
          <w:szCs w:val="32"/>
          <w:lang w:eastAsia="ru-RU"/>
        </w:rPr>
        <w:t>А.О. Договір на протезування органів та кінцівок людини: автореф. дис. … канд. юрид. наук</w:t>
      </w:r>
      <w:r w:rsidR="005D219F">
        <w:rPr>
          <w:rFonts w:ascii="Times New Roman" w:hAnsi="Times New Roman"/>
          <w:color w:val="000000" w:themeColor="text1"/>
          <w:sz w:val="32"/>
          <w:szCs w:val="32"/>
          <w:lang w:eastAsia="ru-RU"/>
        </w:rPr>
        <w:t>: спец. 12.00.03.</w:t>
      </w:r>
      <w:r w:rsidRPr="00177942">
        <w:rPr>
          <w:rFonts w:ascii="Times New Roman" w:hAnsi="Times New Roman"/>
          <w:color w:val="000000" w:themeColor="text1"/>
          <w:sz w:val="32"/>
          <w:szCs w:val="32"/>
          <w:lang w:eastAsia="ru-RU"/>
        </w:rPr>
        <w:t xml:space="preserve"> К</w:t>
      </w:r>
      <w:r w:rsidR="00B1542F" w:rsidRPr="00177942">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2015. 22</w:t>
      </w:r>
      <w:r w:rsidR="00AB116B"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с.</w:t>
      </w:r>
    </w:p>
    <w:p w:rsidR="001C5957" w:rsidRPr="0060650C" w:rsidRDefault="001C5957"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Терешко Х.Я. Зворотна сторона медалі комфортних пологів: окремі правові аспекти // Медичне право. 2020. № 2 (26). С. 76 - 83.</w:t>
      </w:r>
    </w:p>
    <w:p w:rsidR="0060650C" w:rsidRPr="00177942" w:rsidRDefault="0060650C"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Устинов О.В. Розширено перелік платних медичних послуг // Український медичний часопис: Актуальні питання клінічної практики. 28.09.2016. Режим доступу:</w:t>
      </w:r>
      <w:r>
        <w:rPr>
          <w:rFonts w:ascii="Times New Roman" w:hAnsi="Times New Roman"/>
          <w:color w:val="000000" w:themeColor="text1"/>
          <w:sz w:val="32"/>
          <w:szCs w:val="32"/>
          <w:lang w:val="en-US" w:eastAsia="ru-RU"/>
        </w:rPr>
        <w:t>http:www.umj.com.ua</w:t>
      </w:r>
    </w:p>
    <w:p w:rsidR="001E0CE6" w:rsidRPr="0063143F" w:rsidRDefault="001E0CE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Худошина О.В. Контроль якості надання медичної допомоги у закладах охорони здоров’я. </w:t>
      </w:r>
      <w:r w:rsidR="00D52372"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Управління закладом охорони здоров’я. 2015. № 1. С.15</w:t>
      </w:r>
      <w:r w:rsidR="00AB116B"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w:t>
      </w:r>
      <w:r w:rsidR="00AB116B"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19.</w:t>
      </w:r>
    </w:p>
    <w:p w:rsidR="0063143F" w:rsidRPr="00AE1A34" w:rsidRDefault="0063143F"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lastRenderedPageBreak/>
        <w:t>Шевчук Н.В. Фінансування медицини як складова механізму адміністративно-правового регулювання охорони здоров’я на регіональному рівні // Публічне право. 2014. № 2. С. 52 - 58.</w:t>
      </w:r>
    </w:p>
    <w:p w:rsidR="00AE1A34" w:rsidRPr="00AE1A34" w:rsidRDefault="00AE1A34" w:rsidP="00274F0B">
      <w:pPr>
        <w:pStyle w:val="a5"/>
        <w:numPr>
          <w:ilvl w:val="0"/>
          <w:numId w:val="13"/>
        </w:numPr>
        <w:autoSpaceDE w:val="0"/>
        <w:autoSpaceDN w:val="0"/>
        <w:adjustRightInd w:val="0"/>
        <w:spacing w:after="0" w:line="240" w:lineRule="auto"/>
        <w:ind w:left="0" w:firstLine="709"/>
        <w:jc w:val="both"/>
        <w:rPr>
          <w:rFonts w:ascii="Times New Roman" w:hAnsi="Times New Roman"/>
          <w:color w:val="000000" w:themeColor="text1"/>
          <w:sz w:val="32"/>
          <w:szCs w:val="32"/>
          <w:lang w:val="ru-RU" w:eastAsia="ru-RU"/>
        </w:rPr>
      </w:pPr>
      <w:r w:rsidRPr="00AE1A34">
        <w:rPr>
          <w:rFonts w:ascii="Times New Roman" w:hAnsi="Times New Roman"/>
          <w:color w:val="000000" w:themeColor="text1"/>
          <w:sz w:val="32"/>
          <w:szCs w:val="32"/>
          <w:lang w:eastAsia="ru-RU"/>
        </w:rPr>
        <w:t>Як впроваджувати нові клінічні протоколи: інструкції для лікарів. Міністерство охорони зд</w:t>
      </w:r>
      <w:r>
        <w:rPr>
          <w:rFonts w:ascii="Times New Roman" w:hAnsi="Times New Roman"/>
          <w:color w:val="000000" w:themeColor="text1"/>
          <w:sz w:val="32"/>
          <w:szCs w:val="32"/>
          <w:lang w:eastAsia="ru-RU"/>
        </w:rPr>
        <w:t>оров’я: офіц.вебсайт. 20 груд. 2017.</w:t>
      </w:r>
      <w:r>
        <w:rPr>
          <w:rFonts w:ascii="Times New Roman" w:hAnsi="Times New Roman"/>
          <w:color w:val="000000" w:themeColor="text1"/>
          <w:sz w:val="32"/>
          <w:szCs w:val="32"/>
          <w:lang w:val="en-US" w:eastAsia="ru-RU"/>
        </w:rPr>
        <w:t>URL</w:t>
      </w:r>
      <w:r w:rsidRPr="00A22318">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https</w:t>
      </w:r>
      <w:r w:rsidRPr="00A22318">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eastAsia="ru-RU"/>
        </w:rPr>
        <w:t>//</w:t>
      </w:r>
      <w:r>
        <w:rPr>
          <w:rFonts w:ascii="Times New Roman" w:hAnsi="Times New Roman"/>
          <w:color w:val="000000" w:themeColor="text1"/>
          <w:sz w:val="32"/>
          <w:szCs w:val="32"/>
          <w:lang w:val="en-US" w:eastAsia="ru-RU"/>
        </w:rPr>
        <w:t>moz</w:t>
      </w:r>
      <w:r w:rsidRPr="00A22318">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gov</w:t>
      </w:r>
      <w:r w:rsidRPr="00A22318">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ua</w:t>
      </w:r>
    </w:p>
    <w:p w:rsidR="001E0CE6" w:rsidRPr="00177942" w:rsidRDefault="001E0CE6" w:rsidP="00274F0B">
      <w:pPr>
        <w:pStyle w:val="a5"/>
        <w:numPr>
          <w:ilvl w:val="0"/>
          <w:numId w:val="1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Як організувати систему надання первинної медичної допомоги на місцевому рівні. Операційне керівництво / Баценко Д., Брагінський П., Бучма М. та ін. Міністерство охорони здоров’я України, Проект </w:t>
      </w:r>
      <w:r w:rsidRPr="00177942">
        <w:rPr>
          <w:rFonts w:ascii="Times New Roman" w:hAnsi="Times New Roman"/>
          <w:color w:val="000000" w:themeColor="text1"/>
          <w:sz w:val="32"/>
          <w:szCs w:val="32"/>
          <w:lang w:val="en-US" w:eastAsia="ru-RU"/>
        </w:rPr>
        <w:t>USAID</w:t>
      </w:r>
      <w:r w:rsidR="00B1542F" w:rsidRPr="00177942">
        <w:rPr>
          <w:rFonts w:ascii="Times New Roman" w:hAnsi="Times New Roman"/>
          <w:color w:val="000000" w:themeColor="text1"/>
          <w:sz w:val="32"/>
          <w:szCs w:val="32"/>
          <w:lang w:eastAsia="ru-RU"/>
        </w:rPr>
        <w:t xml:space="preserve"> „Реформа ВІЛ-послуг у дії”. </w:t>
      </w:r>
      <w:r w:rsidRPr="00177942">
        <w:rPr>
          <w:rFonts w:ascii="Times New Roman" w:hAnsi="Times New Roman"/>
          <w:color w:val="000000" w:themeColor="text1"/>
          <w:sz w:val="32"/>
          <w:szCs w:val="32"/>
          <w:lang w:eastAsia="ru-RU"/>
        </w:rPr>
        <w:t xml:space="preserve"> К., 2018. 368 с.</w:t>
      </w:r>
    </w:p>
    <w:p w:rsidR="00D7060F" w:rsidRPr="00177942" w:rsidRDefault="00D7060F" w:rsidP="00274F0B">
      <w:pPr>
        <w:pStyle w:val="a5"/>
        <w:numPr>
          <w:ilvl w:val="0"/>
          <w:numId w:val="13"/>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lang w:val="en-US"/>
        </w:rPr>
        <w:t>Hrin Oleksandr</w:t>
      </w:r>
      <w:r w:rsidRPr="00177942">
        <w:rPr>
          <w:rFonts w:ascii="Times New Roman" w:hAnsi="Times New Roman"/>
          <w:sz w:val="32"/>
          <w:szCs w:val="32"/>
        </w:rPr>
        <w:t>.</w:t>
      </w:r>
      <w:r w:rsidRPr="00177942">
        <w:rPr>
          <w:rFonts w:ascii="Times New Roman" w:hAnsi="Times New Roman"/>
          <w:sz w:val="32"/>
          <w:szCs w:val="32"/>
          <w:lang w:val="en-US"/>
        </w:rPr>
        <w:t xml:space="preserve"> Medical Law Basics : Book of diagrams, textbook for foreing students of medical universities, Ukraine, Uzhgorod, 2021, p. </w:t>
      </w:r>
      <w:r w:rsidRPr="00177942">
        <w:rPr>
          <w:rFonts w:ascii="Times New Roman" w:hAnsi="Times New Roman"/>
          <w:sz w:val="32"/>
          <w:szCs w:val="32"/>
        </w:rPr>
        <w:t>41</w:t>
      </w:r>
      <w:r w:rsidRPr="00177942">
        <w:rPr>
          <w:rFonts w:ascii="Times New Roman" w:hAnsi="Times New Roman"/>
          <w:sz w:val="32"/>
          <w:szCs w:val="32"/>
          <w:lang w:val="en-US"/>
        </w:rPr>
        <w:t xml:space="preserve"> </w:t>
      </w:r>
      <w:r w:rsidRPr="00177942">
        <w:rPr>
          <w:rFonts w:ascii="Times New Roman" w:hAnsi="Times New Roman"/>
          <w:sz w:val="32"/>
          <w:szCs w:val="32"/>
        </w:rPr>
        <w:t>-</w:t>
      </w:r>
      <w:r w:rsidRPr="00177942">
        <w:rPr>
          <w:rFonts w:ascii="Times New Roman" w:hAnsi="Times New Roman"/>
          <w:sz w:val="32"/>
          <w:szCs w:val="32"/>
          <w:lang w:val="en-US"/>
        </w:rPr>
        <w:t xml:space="preserve"> </w:t>
      </w:r>
      <w:r w:rsidRPr="00177942">
        <w:rPr>
          <w:rFonts w:ascii="Times New Roman" w:hAnsi="Times New Roman"/>
          <w:sz w:val="32"/>
          <w:szCs w:val="32"/>
        </w:rPr>
        <w:t>48</w:t>
      </w:r>
      <w:r w:rsidRPr="00177942">
        <w:rPr>
          <w:rFonts w:ascii="Times New Roman" w:hAnsi="Times New Roman"/>
          <w:sz w:val="32"/>
          <w:szCs w:val="32"/>
          <w:lang w:val="en-US"/>
        </w:rPr>
        <w:t>.</w:t>
      </w:r>
    </w:p>
    <w:p w:rsidR="00D7060F" w:rsidRPr="00177942" w:rsidRDefault="00D7060F" w:rsidP="00274F0B">
      <w:pPr>
        <w:pStyle w:val="a5"/>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p>
    <w:p w:rsidR="00281E2D" w:rsidRDefault="00281E2D"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8F5A5F" w:rsidRDefault="008F5A5F" w:rsidP="00274F0B">
      <w:pPr>
        <w:ind w:firstLine="709"/>
        <w:jc w:val="both"/>
        <w:rPr>
          <w:b/>
          <w:sz w:val="32"/>
          <w:szCs w:val="32"/>
          <w:lang w:val="uk-UA"/>
        </w:rPr>
      </w:pPr>
    </w:p>
    <w:p w:rsidR="00C370EE" w:rsidRPr="00177942" w:rsidRDefault="00661423" w:rsidP="00274F0B">
      <w:pPr>
        <w:ind w:firstLine="709"/>
        <w:jc w:val="both"/>
        <w:rPr>
          <w:b/>
          <w:sz w:val="32"/>
          <w:szCs w:val="32"/>
          <w:lang w:val="uk-UA"/>
        </w:rPr>
      </w:pPr>
      <w:r w:rsidRPr="00177942">
        <w:rPr>
          <w:b/>
          <w:sz w:val="32"/>
          <w:szCs w:val="32"/>
          <w:lang w:val="uk-UA"/>
        </w:rPr>
        <w:lastRenderedPageBreak/>
        <w:t>ПРАКТИ</w:t>
      </w:r>
      <w:r w:rsidR="00C370EE" w:rsidRPr="00177942">
        <w:rPr>
          <w:b/>
          <w:sz w:val="32"/>
          <w:szCs w:val="32"/>
          <w:lang w:val="uk-UA"/>
        </w:rPr>
        <w:t>ЧНЕ ЗАНЯТТЯ 3.</w:t>
      </w:r>
    </w:p>
    <w:p w:rsidR="00C370EE" w:rsidRPr="00177942" w:rsidRDefault="00C370EE" w:rsidP="00274F0B">
      <w:pPr>
        <w:ind w:firstLine="709"/>
        <w:jc w:val="both"/>
        <w:rPr>
          <w:b/>
          <w:sz w:val="32"/>
          <w:szCs w:val="32"/>
          <w:lang w:val="uk-UA"/>
        </w:rPr>
      </w:pPr>
    </w:p>
    <w:p w:rsidR="00C370EE" w:rsidRPr="00177942" w:rsidRDefault="00C370EE" w:rsidP="00274F0B">
      <w:pPr>
        <w:ind w:firstLine="709"/>
        <w:jc w:val="both"/>
        <w:rPr>
          <w:b/>
          <w:sz w:val="32"/>
          <w:szCs w:val="32"/>
          <w:lang w:val="uk-UA"/>
        </w:rPr>
      </w:pPr>
      <w:r w:rsidRPr="00177942">
        <w:rPr>
          <w:b/>
          <w:sz w:val="32"/>
          <w:szCs w:val="32"/>
        </w:rPr>
        <w:t xml:space="preserve"> СИСТЕМА ПРАВ ЛЮДИНИ У СФЕРІ ОХОРОНИ ЗДОРОВ’Я. ОСОБИСТІ НЕМАЙНОВІ ПРАВА ЛЮДИНИ У СФЕРІ ОХОРОНИ ЗДОРОВ’Я</w:t>
      </w:r>
      <w:r w:rsidR="00121CD9" w:rsidRPr="00177942">
        <w:rPr>
          <w:b/>
          <w:sz w:val="32"/>
          <w:szCs w:val="32"/>
          <w:lang w:val="uk-UA"/>
        </w:rPr>
        <w:t xml:space="preserve">  ( 2 год. ) </w:t>
      </w:r>
    </w:p>
    <w:p w:rsidR="00C370EE" w:rsidRPr="00177942" w:rsidRDefault="00C370EE" w:rsidP="00274F0B">
      <w:pPr>
        <w:ind w:firstLine="709"/>
        <w:jc w:val="center"/>
        <w:rPr>
          <w:b/>
          <w:sz w:val="32"/>
          <w:szCs w:val="32"/>
        </w:rPr>
      </w:pPr>
    </w:p>
    <w:p w:rsidR="00C370EE" w:rsidRPr="00177942" w:rsidRDefault="00C370EE" w:rsidP="00274F0B">
      <w:pPr>
        <w:pStyle w:val="a5"/>
        <w:numPr>
          <w:ilvl w:val="0"/>
          <w:numId w:val="5"/>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Права людини у сфері охорони здоров’я: поняття, класифікація, загальна характеристика.</w:t>
      </w:r>
    </w:p>
    <w:p w:rsidR="00C370EE" w:rsidRPr="00177942" w:rsidRDefault="00C370EE" w:rsidP="00274F0B">
      <w:pPr>
        <w:pStyle w:val="a5"/>
        <w:numPr>
          <w:ilvl w:val="0"/>
          <w:numId w:val="5"/>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Гарантії забезпечення прав людини у сфері охорони здоров’я. Ідеологічні та етичні гарантії прав людини в галузі охорони здоров’я.</w:t>
      </w:r>
    </w:p>
    <w:p w:rsidR="00C370EE" w:rsidRPr="00177942" w:rsidRDefault="00C370EE" w:rsidP="00274F0B">
      <w:pPr>
        <w:pStyle w:val="a5"/>
        <w:numPr>
          <w:ilvl w:val="0"/>
          <w:numId w:val="5"/>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Право людини на життя і медична практика: питання співвідношення.</w:t>
      </w:r>
    </w:p>
    <w:p w:rsidR="00C370EE" w:rsidRPr="00177942" w:rsidRDefault="00C370EE" w:rsidP="00274F0B">
      <w:pPr>
        <w:pStyle w:val="a5"/>
        <w:numPr>
          <w:ilvl w:val="0"/>
          <w:numId w:val="5"/>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Проблеми законодавчого регулювання прав людини на охорону здоров’я.</w:t>
      </w:r>
    </w:p>
    <w:p w:rsidR="00C370EE" w:rsidRPr="00177942" w:rsidRDefault="00C370EE" w:rsidP="00274F0B">
      <w:pPr>
        <w:pStyle w:val="a5"/>
        <w:numPr>
          <w:ilvl w:val="0"/>
          <w:numId w:val="5"/>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Право людини на медичну інформацію: загальна характеристика і правове забезпечення.</w:t>
      </w:r>
    </w:p>
    <w:p w:rsidR="00C370EE" w:rsidRPr="00177942" w:rsidRDefault="00C370EE" w:rsidP="00274F0B">
      <w:pPr>
        <w:pStyle w:val="a5"/>
        <w:numPr>
          <w:ilvl w:val="0"/>
          <w:numId w:val="5"/>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 xml:space="preserve">Право людини на медичну таємницю: загальна характеристика і правове забезпечення. </w:t>
      </w:r>
    </w:p>
    <w:p w:rsidR="00C370EE" w:rsidRPr="00177942" w:rsidRDefault="00C370EE" w:rsidP="00274F0B">
      <w:pPr>
        <w:pStyle w:val="a5"/>
        <w:numPr>
          <w:ilvl w:val="0"/>
          <w:numId w:val="5"/>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Співвідношення понять „медична інформація” і медична таємниця”: доктринальне й нормативне.</w:t>
      </w:r>
    </w:p>
    <w:p w:rsidR="00C370EE" w:rsidRPr="00177942" w:rsidRDefault="00C370EE" w:rsidP="00274F0B">
      <w:pPr>
        <w:pStyle w:val="a5"/>
        <w:numPr>
          <w:ilvl w:val="0"/>
          <w:numId w:val="5"/>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Правова танатологія: загальна характеристика.</w:t>
      </w:r>
    </w:p>
    <w:p w:rsidR="00C370EE" w:rsidRPr="00177942" w:rsidRDefault="00C370EE" w:rsidP="00274F0B">
      <w:pPr>
        <w:ind w:firstLine="709"/>
        <w:jc w:val="both"/>
        <w:rPr>
          <w:b/>
          <w:sz w:val="32"/>
          <w:szCs w:val="32"/>
        </w:rPr>
      </w:pPr>
    </w:p>
    <w:p w:rsidR="00C370EE" w:rsidRPr="00177942" w:rsidRDefault="00C370EE" w:rsidP="00274F0B">
      <w:pPr>
        <w:ind w:firstLine="709"/>
        <w:jc w:val="both"/>
        <w:rPr>
          <w:sz w:val="32"/>
          <w:szCs w:val="32"/>
          <w:lang w:val="uk-UA"/>
        </w:rPr>
      </w:pPr>
      <w:r w:rsidRPr="00177942">
        <w:rPr>
          <w:b/>
          <w:sz w:val="32"/>
          <w:szCs w:val="32"/>
          <w:lang w:val="uk-UA"/>
        </w:rPr>
        <w:t>Ключові терміни</w:t>
      </w:r>
      <w:r w:rsidR="00620ED1" w:rsidRPr="00177942">
        <w:rPr>
          <w:b/>
          <w:sz w:val="32"/>
          <w:szCs w:val="32"/>
          <w:lang w:val="uk-UA"/>
        </w:rPr>
        <w:t xml:space="preserve">: </w:t>
      </w:r>
      <w:r w:rsidR="00DB085E" w:rsidRPr="00177942">
        <w:rPr>
          <w:sz w:val="32"/>
          <w:szCs w:val="32"/>
          <w:lang w:val="uk-UA"/>
        </w:rPr>
        <w:t>концепція прав людини, стандарти прав людини у сфері охорони здоров’я, права людини у сфері охорони здоров’я, єдиний медичний простір, аспекти прав</w:t>
      </w:r>
      <w:r w:rsidR="004335A2" w:rsidRPr="00177942">
        <w:rPr>
          <w:sz w:val="32"/>
          <w:szCs w:val="32"/>
          <w:lang w:val="uk-UA"/>
        </w:rPr>
        <w:t>а</w:t>
      </w:r>
      <w:r w:rsidR="00DB085E" w:rsidRPr="00177942">
        <w:rPr>
          <w:sz w:val="32"/>
          <w:szCs w:val="32"/>
          <w:lang w:val="uk-UA"/>
        </w:rPr>
        <w:t xml:space="preserve"> людини на життя, право на життя, життя, життя особи, момент початку життя, кінцевий момент життя, евтаназія та її види, лікарська допомога, медична інформація, медична таємниця, об’єкти медичної таємниці, біоправо, біоюриспруденція, правова біомедицина, правова танатологія.</w:t>
      </w:r>
    </w:p>
    <w:p w:rsidR="00620ED1" w:rsidRPr="00177942" w:rsidRDefault="00620ED1" w:rsidP="00274F0B">
      <w:pPr>
        <w:ind w:firstLine="709"/>
        <w:jc w:val="both"/>
        <w:rPr>
          <w:sz w:val="32"/>
          <w:szCs w:val="32"/>
          <w:lang w:val="uk-UA"/>
        </w:rPr>
      </w:pPr>
    </w:p>
    <w:p w:rsidR="00C370EE" w:rsidRPr="00177942" w:rsidRDefault="00C370EE" w:rsidP="00274F0B">
      <w:pPr>
        <w:ind w:firstLine="709"/>
        <w:jc w:val="both"/>
        <w:rPr>
          <w:sz w:val="32"/>
          <w:szCs w:val="32"/>
          <w:lang w:val="uk-UA"/>
        </w:rPr>
      </w:pPr>
    </w:p>
    <w:p w:rsidR="00C370EE" w:rsidRPr="00177942" w:rsidRDefault="00C370EE" w:rsidP="00274F0B">
      <w:pPr>
        <w:ind w:firstLine="709"/>
        <w:jc w:val="both"/>
        <w:rPr>
          <w:b/>
          <w:sz w:val="32"/>
          <w:szCs w:val="32"/>
          <w:lang w:val="uk-UA"/>
        </w:rPr>
      </w:pPr>
      <w:r w:rsidRPr="00177942">
        <w:rPr>
          <w:b/>
          <w:sz w:val="32"/>
          <w:szCs w:val="32"/>
          <w:lang w:val="uk-UA"/>
        </w:rPr>
        <w:t>Запитання і завдання для самоконтролю</w:t>
      </w:r>
    </w:p>
    <w:p w:rsidR="001C4CBD" w:rsidRPr="00177942" w:rsidRDefault="001C4CBD" w:rsidP="00274F0B">
      <w:pPr>
        <w:ind w:firstLine="709"/>
        <w:jc w:val="both"/>
        <w:rPr>
          <w:b/>
          <w:sz w:val="32"/>
          <w:szCs w:val="32"/>
          <w:lang w:val="uk-UA"/>
        </w:rPr>
      </w:pP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У чому полягає сутність концепції прав людини?</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Що розуміють під правами людини у сфері охорони здоров’я?</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Які покоління прав людини ви знаєте?</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lastRenderedPageBreak/>
        <w:t>Класифікуйте права людини за ступенем сприйняття у суспільстві</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Класифікуйте права людини у сфері охорони здоров’я</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Класифікуйте права людини за сферою дії і суб’єктом здійснення прав</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Які види прав пацієнтів ви знаєте?</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конституційні права громадян, які безпосередньо відносяться до сфери охорони здоров’я</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Назвіть конституційні права громадян, які опосередковано стосуються охорони здоров’я</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стандартів прав людини у сфері охорони здоров’я</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 Охарактеризуйте поняття єдиного медичного простору</w:t>
      </w:r>
      <w:r w:rsidRPr="00177942">
        <w:rPr>
          <w:rFonts w:ascii="Times New Roman" w:hAnsi="Times New Roman"/>
          <w:sz w:val="32"/>
          <w:szCs w:val="32"/>
          <w:lang w:val="ru-RU"/>
        </w:rPr>
        <w:t xml:space="preserve"> в контексті дотримання прав людини у сфері здоров’я</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 Назвіть складові єдиного медичного простору</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 Охарактеризуйте елементи єдиного медичного простору</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 Назвіть аспекти права людини на життя</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 Розкрийте зміст права людини на життя</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 Охарактеризуйте суть розуміння права на життя.</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 Перерахуйте елементи змісту конституційного права людини на життя</w:t>
      </w:r>
    </w:p>
    <w:p w:rsidR="00DD5A6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Проаналізуйте основні підходи до визначення моменту початку життя</w:t>
      </w:r>
    </w:p>
    <w:p w:rsidR="00B54BE6" w:rsidRDefault="00B54BE6" w:rsidP="00274F0B">
      <w:pPr>
        <w:pStyle w:val="a5"/>
        <w:numPr>
          <w:ilvl w:val="0"/>
          <w:numId w:val="8"/>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„перинатальний період”</w:t>
      </w:r>
    </w:p>
    <w:p w:rsidR="00B54BE6" w:rsidRDefault="00B54BE6" w:rsidP="00274F0B">
      <w:pPr>
        <w:pStyle w:val="a5"/>
        <w:numPr>
          <w:ilvl w:val="0"/>
          <w:numId w:val="8"/>
        </w:numPr>
        <w:spacing w:after="0" w:line="240" w:lineRule="auto"/>
        <w:ind w:left="0" w:firstLine="709"/>
        <w:jc w:val="both"/>
        <w:rPr>
          <w:rFonts w:ascii="Times New Roman" w:hAnsi="Times New Roman"/>
          <w:sz w:val="32"/>
          <w:szCs w:val="32"/>
        </w:rPr>
      </w:pPr>
      <w:r>
        <w:rPr>
          <w:rFonts w:ascii="Times New Roman" w:hAnsi="Times New Roman"/>
          <w:sz w:val="32"/>
          <w:szCs w:val="32"/>
        </w:rPr>
        <w:t>Дайте визначення поняття „живонародження”</w:t>
      </w:r>
    </w:p>
    <w:p w:rsidR="00B54BE6" w:rsidRDefault="00B54BE6" w:rsidP="00274F0B">
      <w:pPr>
        <w:pStyle w:val="a5"/>
        <w:numPr>
          <w:ilvl w:val="0"/>
          <w:numId w:val="8"/>
        </w:numPr>
        <w:spacing w:after="0" w:line="240" w:lineRule="auto"/>
        <w:ind w:left="0" w:firstLine="709"/>
        <w:jc w:val="both"/>
        <w:rPr>
          <w:rFonts w:ascii="Times New Roman" w:hAnsi="Times New Roman"/>
          <w:sz w:val="32"/>
          <w:szCs w:val="32"/>
        </w:rPr>
      </w:pPr>
      <w:r>
        <w:rPr>
          <w:rFonts w:ascii="Times New Roman" w:hAnsi="Times New Roman"/>
          <w:sz w:val="32"/>
          <w:szCs w:val="32"/>
        </w:rPr>
        <w:t>Визначте поняття „мертвонародження”</w:t>
      </w:r>
    </w:p>
    <w:p w:rsidR="00B54BE6" w:rsidRDefault="00B54BE6" w:rsidP="00274F0B">
      <w:pPr>
        <w:pStyle w:val="a5"/>
        <w:numPr>
          <w:ilvl w:val="0"/>
          <w:numId w:val="8"/>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„плід” та „викидень”</w:t>
      </w:r>
    </w:p>
    <w:p w:rsidR="00DD5A6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кінцевий момент життя</w:t>
      </w:r>
    </w:p>
    <w:p w:rsidR="00B54BE6" w:rsidRDefault="00B54BE6" w:rsidP="00274F0B">
      <w:pPr>
        <w:pStyle w:val="a5"/>
        <w:numPr>
          <w:ilvl w:val="0"/>
          <w:numId w:val="8"/>
        </w:numPr>
        <w:spacing w:after="0" w:line="240" w:lineRule="auto"/>
        <w:ind w:left="0" w:firstLine="709"/>
        <w:jc w:val="both"/>
        <w:rPr>
          <w:rFonts w:ascii="Times New Roman" w:hAnsi="Times New Roman"/>
          <w:sz w:val="32"/>
          <w:szCs w:val="32"/>
        </w:rPr>
      </w:pPr>
      <w:r>
        <w:rPr>
          <w:rFonts w:ascii="Times New Roman" w:hAnsi="Times New Roman"/>
          <w:sz w:val="32"/>
          <w:szCs w:val="32"/>
        </w:rPr>
        <w:t>Дайте визначення поняття „смерть головного мозку людини”</w:t>
      </w:r>
    </w:p>
    <w:p w:rsidR="00B54BE6" w:rsidRDefault="00B54BE6" w:rsidP="00274F0B">
      <w:pPr>
        <w:pStyle w:val="a5"/>
        <w:numPr>
          <w:ilvl w:val="0"/>
          <w:numId w:val="8"/>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„констатація смерті мозку”</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Опишіть характерні риси поняття „евтаназія”</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Запропонуйте визначення поняття „евтаназія”</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місце прав людини на охорону здоров’я в системі соціальних прав</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Проаналізуйте рівні закріплення прав людини на охорону здоров’я</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базові міжнародні документи з прав людини</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lastRenderedPageBreak/>
        <w:t>Назвіть міжнародні документи з прав людини галузевого значення</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Назвіть дефініцію поняття „медична допомога” і перерахуйте її основні види</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„медична інформації” та назвіть випадки, коли її можливо обмежити</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обов’язок надання медичної інформації</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Окресліть обсяг відомостей, що становлять об’єкт медичної таємниці</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Як співвідносяться між собою поняття „медична таємниця„ і „медична інформація”? Означте лікарську таємницю та відомості, що складають її об’єкт</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випадки, коли медична таємниця може бути розголошена без згоди особи чи її законних представників</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Які відомості складають предмет лікарської таємниці?</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суб’єктів, які зобов’язані зберігати лікарську таємницю</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„правова танатологія”</w:t>
      </w:r>
    </w:p>
    <w:p w:rsidR="00DD5A62" w:rsidRPr="00177942" w:rsidRDefault="00DD5A62" w:rsidP="00274F0B">
      <w:pPr>
        <w:pStyle w:val="a5"/>
        <w:numPr>
          <w:ilvl w:val="0"/>
          <w:numId w:val="8"/>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Класифікуйте групи танатологічних прав</w:t>
      </w:r>
    </w:p>
    <w:p w:rsidR="00C370EE" w:rsidRPr="00177942" w:rsidRDefault="00C370EE" w:rsidP="00274F0B">
      <w:pPr>
        <w:ind w:firstLine="709"/>
        <w:jc w:val="both"/>
        <w:rPr>
          <w:sz w:val="32"/>
          <w:szCs w:val="32"/>
          <w:lang w:val="uk-UA"/>
        </w:rPr>
      </w:pPr>
      <w:r w:rsidRPr="00177942">
        <w:rPr>
          <w:sz w:val="32"/>
          <w:szCs w:val="32"/>
          <w:lang w:val="uk-UA"/>
        </w:rPr>
        <w:t xml:space="preserve">                                                                    </w:t>
      </w:r>
    </w:p>
    <w:p w:rsidR="00E73942" w:rsidRPr="00177942" w:rsidRDefault="00E73942" w:rsidP="00274F0B">
      <w:pPr>
        <w:pStyle w:val="a5"/>
        <w:spacing w:after="0" w:line="240" w:lineRule="auto"/>
        <w:ind w:left="0" w:firstLine="709"/>
        <w:jc w:val="center"/>
        <w:rPr>
          <w:rFonts w:ascii="Times New Roman" w:hAnsi="Times New Roman"/>
          <w:b/>
          <w:color w:val="000000" w:themeColor="text1"/>
          <w:sz w:val="32"/>
          <w:szCs w:val="32"/>
        </w:rPr>
      </w:pPr>
      <w:r w:rsidRPr="00177942">
        <w:rPr>
          <w:rFonts w:ascii="Times New Roman" w:hAnsi="Times New Roman"/>
          <w:b/>
          <w:color w:val="000000" w:themeColor="text1"/>
          <w:sz w:val="32"/>
          <w:szCs w:val="32"/>
        </w:rPr>
        <w:t>Нормативні джерела</w:t>
      </w:r>
    </w:p>
    <w:p w:rsidR="002F56A7" w:rsidRPr="00177942" w:rsidRDefault="002F56A7" w:rsidP="00274F0B">
      <w:pPr>
        <w:ind w:firstLine="709"/>
        <w:jc w:val="center"/>
        <w:rPr>
          <w:b/>
          <w:color w:val="000000" w:themeColor="text1"/>
          <w:sz w:val="32"/>
          <w:szCs w:val="32"/>
        </w:rPr>
      </w:pPr>
    </w:p>
    <w:p w:rsidR="001D6B78" w:rsidRPr="00177942" w:rsidRDefault="001D6B78"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Європейська соціальна хартія: Рада Європи, 03 травня 1996 № ETS № 163. [Електронний ресурс] Режим доступу:  </w:t>
      </w:r>
      <w:hyperlink r:id="rId96" w:history="1">
        <w:r w:rsidRPr="00177942">
          <w:rPr>
            <w:rStyle w:val="a6"/>
            <w:rFonts w:ascii="Times New Roman" w:hAnsi="Times New Roman"/>
            <w:sz w:val="32"/>
            <w:szCs w:val="32"/>
            <w:lang w:val="en-US" w:eastAsia="ru-RU"/>
          </w:rPr>
          <w:t>ht</w:t>
        </w:r>
        <w:r w:rsidRPr="00177942">
          <w:rPr>
            <w:rStyle w:val="a6"/>
            <w:rFonts w:ascii="Times New Roman" w:hAnsi="Times New Roman"/>
            <w:sz w:val="32"/>
            <w:szCs w:val="32"/>
            <w:lang w:val="ru-RU" w:eastAsia="ru-RU"/>
          </w:rPr>
          <w:t>tp://zakon.rada.gov.ua</w:t>
        </w:r>
      </w:hyperlink>
    </w:p>
    <w:p w:rsidR="009D7E9C" w:rsidRPr="00177942" w:rsidRDefault="009D7E9C" w:rsidP="00274F0B">
      <w:pPr>
        <w:pStyle w:val="a5"/>
        <w:numPr>
          <w:ilvl w:val="0"/>
          <w:numId w:val="15"/>
        </w:numPr>
        <w:autoSpaceDE w:val="0"/>
        <w:autoSpaceDN w:val="0"/>
        <w:adjustRightInd w:val="0"/>
        <w:spacing w:after="0" w:line="240" w:lineRule="auto"/>
        <w:ind w:left="0" w:firstLine="709"/>
        <w:jc w:val="both"/>
        <w:rPr>
          <w:rStyle w:val="a6"/>
          <w:rFonts w:ascii="Times New Roman" w:hAnsi="Times New Roman"/>
          <w:b/>
          <w:color w:val="000000" w:themeColor="text1"/>
          <w:sz w:val="32"/>
          <w:szCs w:val="32"/>
          <w:u w:val="none"/>
        </w:rPr>
      </w:pPr>
      <w:r w:rsidRPr="00177942">
        <w:rPr>
          <w:rFonts w:ascii="Times New Roman" w:hAnsi="Times New Roman"/>
          <w:color w:val="000000" w:themeColor="text1"/>
          <w:sz w:val="32"/>
          <w:szCs w:val="32"/>
        </w:rPr>
        <w:t xml:space="preserve">Загальна декларація прав людини: ООН, 10 грудня 1948 р. [Електронний ресурс ] Режим доступу: </w:t>
      </w:r>
      <w:hyperlink r:id="rId97" w:history="1">
        <w:r w:rsidRPr="00177942">
          <w:rPr>
            <w:rStyle w:val="a6"/>
            <w:rFonts w:ascii="Times New Roman" w:hAnsi="Times New Roman"/>
            <w:color w:val="000000" w:themeColor="text1"/>
            <w:sz w:val="32"/>
            <w:szCs w:val="32"/>
            <w:lang w:val="ru-RU" w:eastAsia="ru-RU"/>
          </w:rPr>
          <w:t>http://zakon.rada.gov.ua</w:t>
        </w:r>
      </w:hyperlink>
    </w:p>
    <w:p w:rsidR="002F56A7" w:rsidRPr="00177942" w:rsidRDefault="002F56A7"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Конвенція про захист прав і гідності людини щодо застосування біології та медицини: Конвенція про права людини та біомедицину. Рада Європи, Ов’єдо, 4 квітня 1997 р. [Електронний ресурс ] Режим доступу:  </w:t>
      </w:r>
      <w:hyperlink r:id="rId98" w:history="1">
        <w:r w:rsidRPr="00177942">
          <w:rPr>
            <w:rStyle w:val="a6"/>
            <w:rFonts w:ascii="Times New Roman" w:hAnsi="Times New Roman"/>
            <w:sz w:val="32"/>
            <w:szCs w:val="32"/>
            <w:lang w:val="en-US" w:eastAsia="ru-RU"/>
          </w:rPr>
          <w:t>ht</w:t>
        </w:r>
        <w:r w:rsidRPr="00177942">
          <w:rPr>
            <w:rStyle w:val="a6"/>
            <w:rFonts w:ascii="Times New Roman" w:hAnsi="Times New Roman"/>
            <w:sz w:val="32"/>
            <w:szCs w:val="32"/>
            <w:lang w:val="ru-RU" w:eastAsia="ru-RU"/>
          </w:rPr>
          <w:t>tp://zakon.rada.gov.ua</w:t>
        </w:r>
      </w:hyperlink>
    </w:p>
    <w:p w:rsidR="002F56A7" w:rsidRPr="00177942" w:rsidRDefault="002F56A7"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Конвенція про захист прав людини і основоположних свобод: Рада Європи; Конвенція, Міжнародний документ від 04 листопада 1950 р. [Електронний ресурс ] Режим доступу:  </w:t>
      </w:r>
      <w:hyperlink r:id="rId99" w:history="1">
        <w:r w:rsidRPr="00177942">
          <w:rPr>
            <w:rStyle w:val="a6"/>
            <w:rFonts w:ascii="Times New Roman" w:hAnsi="Times New Roman"/>
            <w:sz w:val="32"/>
            <w:szCs w:val="32"/>
            <w:lang w:val="en-US" w:eastAsia="ru-RU"/>
          </w:rPr>
          <w:t>ht</w:t>
        </w:r>
        <w:r w:rsidRPr="00177942">
          <w:rPr>
            <w:rStyle w:val="a6"/>
            <w:rFonts w:ascii="Times New Roman" w:hAnsi="Times New Roman"/>
            <w:sz w:val="32"/>
            <w:szCs w:val="32"/>
            <w:lang w:val="ru-RU" w:eastAsia="ru-RU"/>
          </w:rPr>
          <w:t>tp://zakon.rada.gov.ua</w:t>
        </w:r>
      </w:hyperlink>
    </w:p>
    <w:p w:rsidR="00C917E7" w:rsidRPr="00177942" w:rsidRDefault="00C917E7"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 xml:space="preserve">Венеціанська декларація стосовно невиліковних захворювань. Прийнята 35-ою Всесвітньою медичною асамблеєю, Венеція, Італія, жовтень 1983 р. [Електронний ресурс ] Режим доступу:  </w:t>
      </w:r>
      <w:r w:rsidRPr="00177942">
        <w:rPr>
          <w:rFonts w:ascii="Times New Roman" w:hAnsi="Times New Roman"/>
          <w:color w:val="000000" w:themeColor="text1"/>
          <w:sz w:val="32"/>
          <w:szCs w:val="32"/>
          <w:lang w:val="en-US"/>
        </w:rPr>
        <w:t>ht</w:t>
      </w:r>
      <w:r w:rsidRPr="00177942">
        <w:rPr>
          <w:rFonts w:ascii="Times New Roman" w:hAnsi="Times New Roman"/>
          <w:color w:val="000000" w:themeColor="text1"/>
          <w:sz w:val="32"/>
          <w:szCs w:val="32"/>
        </w:rPr>
        <w:t>tp://zakon.rada.gov.ua</w:t>
      </w:r>
    </w:p>
    <w:p w:rsidR="00E73942" w:rsidRPr="00177942" w:rsidRDefault="00A36D02" w:rsidP="00274F0B">
      <w:pPr>
        <w:pStyle w:val="a5"/>
        <w:numPr>
          <w:ilvl w:val="0"/>
          <w:numId w:val="15"/>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lastRenderedPageBreak/>
        <w:t xml:space="preserve">Декларація про евтаназію. Прийнятя 39-ю Всесвітньою медичною асамблеєю, Мадрид, Іспанія, жовтень 1987 р. // Права людини в системі взаємовідносин </w:t>
      </w:r>
      <w:r w:rsidR="001B7567" w:rsidRPr="00177942">
        <w:rPr>
          <w:rFonts w:ascii="Times New Roman" w:hAnsi="Times New Roman"/>
          <w:sz w:val="32"/>
          <w:szCs w:val="32"/>
        </w:rPr>
        <w:t>„</w:t>
      </w:r>
      <w:r w:rsidRPr="00177942">
        <w:rPr>
          <w:rFonts w:ascii="Times New Roman" w:hAnsi="Times New Roman"/>
          <w:sz w:val="32"/>
          <w:szCs w:val="32"/>
        </w:rPr>
        <w:t>лікар</w:t>
      </w:r>
      <w:r w:rsidR="00301918" w:rsidRPr="00301918">
        <w:rPr>
          <w:rFonts w:ascii="Times New Roman" w:hAnsi="Times New Roman"/>
          <w:sz w:val="32"/>
          <w:szCs w:val="32"/>
        </w:rPr>
        <w:t xml:space="preserve"> -</w:t>
      </w:r>
      <w:r w:rsidRPr="00177942">
        <w:rPr>
          <w:rFonts w:ascii="Times New Roman" w:hAnsi="Times New Roman"/>
          <w:sz w:val="32"/>
          <w:szCs w:val="32"/>
        </w:rPr>
        <w:t xml:space="preserve"> пацієн</w:t>
      </w:r>
      <w:r w:rsidR="0084571D" w:rsidRPr="00177942">
        <w:rPr>
          <w:rFonts w:ascii="Times New Roman" w:hAnsi="Times New Roman"/>
          <w:sz w:val="32"/>
          <w:szCs w:val="32"/>
        </w:rPr>
        <w:t>т</w:t>
      </w:r>
      <w:r w:rsidR="001B7567" w:rsidRPr="00177942">
        <w:rPr>
          <w:rFonts w:ascii="Times New Roman" w:hAnsi="Times New Roman"/>
          <w:sz w:val="32"/>
          <w:szCs w:val="32"/>
        </w:rPr>
        <w:t>”</w:t>
      </w:r>
      <w:r w:rsidRPr="00177942">
        <w:rPr>
          <w:rFonts w:ascii="Times New Roman" w:hAnsi="Times New Roman"/>
          <w:sz w:val="32"/>
          <w:szCs w:val="32"/>
        </w:rPr>
        <w:t xml:space="preserve">  </w:t>
      </w:r>
      <w:r w:rsidR="001B7567" w:rsidRPr="00177942">
        <w:rPr>
          <w:rFonts w:ascii="Times New Roman" w:hAnsi="Times New Roman"/>
          <w:sz w:val="32"/>
          <w:szCs w:val="32"/>
        </w:rPr>
        <w:t>у</w:t>
      </w:r>
      <w:r w:rsidRPr="00177942">
        <w:rPr>
          <w:rFonts w:ascii="Times New Roman" w:hAnsi="Times New Roman"/>
          <w:sz w:val="32"/>
          <w:szCs w:val="32"/>
        </w:rPr>
        <w:t xml:space="preserve"> відкритому суспільстві. Серія „Бібліотека </w:t>
      </w:r>
      <w:r w:rsidR="008E3E1C" w:rsidRPr="00177942">
        <w:rPr>
          <w:rFonts w:ascii="Times New Roman" w:hAnsi="Times New Roman"/>
          <w:sz w:val="32"/>
          <w:szCs w:val="32"/>
        </w:rPr>
        <w:t xml:space="preserve">сімейного </w:t>
      </w:r>
      <w:r w:rsidRPr="00177942">
        <w:rPr>
          <w:rFonts w:ascii="Times New Roman" w:hAnsi="Times New Roman"/>
          <w:sz w:val="32"/>
          <w:szCs w:val="32"/>
        </w:rPr>
        <w:t>лікаря”. Вип. 1 (12.2000). К., 2000.</w:t>
      </w:r>
    </w:p>
    <w:p w:rsidR="00A36D02" w:rsidRPr="00177942" w:rsidRDefault="00A36D02" w:rsidP="00274F0B">
      <w:pPr>
        <w:pStyle w:val="a5"/>
        <w:numPr>
          <w:ilvl w:val="0"/>
          <w:numId w:val="15"/>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Резолюція про участь лікарів у виконання смертного вироку. Прийнята 34-ю Всесвітньою медичною асамблеєю, Лісабон, Португалія, вересень/жовтень 1981 р. // Права людини в системі взаємовідносин </w:t>
      </w:r>
      <w:r w:rsidR="001B7567" w:rsidRPr="00177942">
        <w:rPr>
          <w:rFonts w:ascii="Times New Roman" w:hAnsi="Times New Roman"/>
          <w:sz w:val="32"/>
          <w:szCs w:val="32"/>
        </w:rPr>
        <w:t>„лікар</w:t>
      </w:r>
      <w:r w:rsidR="0046648D">
        <w:rPr>
          <w:rFonts w:ascii="Times New Roman" w:hAnsi="Times New Roman"/>
          <w:sz w:val="32"/>
          <w:szCs w:val="32"/>
        </w:rPr>
        <w:t xml:space="preserve"> -</w:t>
      </w:r>
      <w:r w:rsidR="001B7567" w:rsidRPr="00177942">
        <w:rPr>
          <w:rFonts w:ascii="Times New Roman" w:hAnsi="Times New Roman"/>
          <w:sz w:val="32"/>
          <w:szCs w:val="32"/>
        </w:rPr>
        <w:t xml:space="preserve"> пацієнт” у</w:t>
      </w:r>
      <w:r w:rsidRPr="00177942">
        <w:rPr>
          <w:rFonts w:ascii="Times New Roman" w:hAnsi="Times New Roman"/>
          <w:sz w:val="32"/>
          <w:szCs w:val="32"/>
        </w:rPr>
        <w:t xml:space="preserve"> відкритому суспільстві. Серія „ Бібліотека </w:t>
      </w:r>
      <w:r w:rsidR="008E3E1C" w:rsidRPr="00177942">
        <w:rPr>
          <w:rFonts w:ascii="Times New Roman" w:hAnsi="Times New Roman"/>
          <w:sz w:val="32"/>
          <w:szCs w:val="32"/>
        </w:rPr>
        <w:t xml:space="preserve">сімейного </w:t>
      </w:r>
      <w:r w:rsidRPr="00177942">
        <w:rPr>
          <w:rFonts w:ascii="Times New Roman" w:hAnsi="Times New Roman"/>
          <w:sz w:val="32"/>
          <w:szCs w:val="32"/>
        </w:rPr>
        <w:t>лікаря”. Вип. 1 (12.2000). К., 2000.</w:t>
      </w:r>
    </w:p>
    <w:p w:rsidR="00A36D02" w:rsidRPr="00177942" w:rsidRDefault="00A36D02" w:rsidP="00274F0B">
      <w:pPr>
        <w:pStyle w:val="a5"/>
        <w:numPr>
          <w:ilvl w:val="0"/>
          <w:numId w:val="15"/>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Положення про самовбивство за допомогою лікаря. Прийнята 44-ю Всесвітньою медичною асамбл</w:t>
      </w:r>
      <w:r w:rsidR="0084571D" w:rsidRPr="00177942">
        <w:rPr>
          <w:rFonts w:ascii="Times New Roman" w:hAnsi="Times New Roman"/>
          <w:sz w:val="32"/>
          <w:szCs w:val="32"/>
        </w:rPr>
        <w:t>е</w:t>
      </w:r>
      <w:r w:rsidRPr="00177942">
        <w:rPr>
          <w:rFonts w:ascii="Times New Roman" w:hAnsi="Times New Roman"/>
          <w:sz w:val="32"/>
          <w:szCs w:val="32"/>
        </w:rPr>
        <w:t xml:space="preserve">єю, Марбелла, Іспанія, вересень 1992 р. // Права людини в системі взаємовідносин </w:t>
      </w:r>
      <w:r w:rsidR="001B7567" w:rsidRPr="00177942">
        <w:rPr>
          <w:rFonts w:ascii="Times New Roman" w:hAnsi="Times New Roman"/>
          <w:sz w:val="32"/>
          <w:szCs w:val="32"/>
        </w:rPr>
        <w:t xml:space="preserve">„лікар </w:t>
      </w:r>
      <w:r w:rsidR="0046648D">
        <w:rPr>
          <w:rFonts w:ascii="Times New Roman" w:hAnsi="Times New Roman"/>
          <w:sz w:val="32"/>
          <w:szCs w:val="32"/>
        </w:rPr>
        <w:t>-</w:t>
      </w:r>
      <w:r w:rsidR="001B7567" w:rsidRPr="00177942">
        <w:rPr>
          <w:rFonts w:ascii="Times New Roman" w:hAnsi="Times New Roman"/>
          <w:sz w:val="32"/>
          <w:szCs w:val="32"/>
        </w:rPr>
        <w:t xml:space="preserve"> пацієнт”  у </w:t>
      </w:r>
      <w:r w:rsidRPr="00177942">
        <w:rPr>
          <w:rFonts w:ascii="Times New Roman" w:hAnsi="Times New Roman"/>
          <w:sz w:val="32"/>
          <w:szCs w:val="32"/>
        </w:rPr>
        <w:t xml:space="preserve">відкритому суспільстві. Серія „ Бібліотека </w:t>
      </w:r>
      <w:r w:rsidR="008E3E1C" w:rsidRPr="00177942">
        <w:rPr>
          <w:rFonts w:ascii="Times New Roman" w:hAnsi="Times New Roman"/>
          <w:sz w:val="32"/>
          <w:szCs w:val="32"/>
        </w:rPr>
        <w:t xml:space="preserve">сімейного </w:t>
      </w:r>
      <w:r w:rsidRPr="00177942">
        <w:rPr>
          <w:rFonts w:ascii="Times New Roman" w:hAnsi="Times New Roman"/>
          <w:sz w:val="32"/>
          <w:szCs w:val="32"/>
        </w:rPr>
        <w:t>лікаря”. Вип. 1 (12.2000). К., 2000.</w:t>
      </w:r>
    </w:p>
    <w:p w:rsidR="00A36D02" w:rsidRPr="00177942" w:rsidRDefault="00A36D02" w:rsidP="00274F0B">
      <w:pPr>
        <w:pStyle w:val="a5"/>
        <w:numPr>
          <w:ilvl w:val="0"/>
          <w:numId w:val="15"/>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Позиція Комітету міністрів державам</w:t>
      </w:r>
      <w:r w:rsidR="0046648D">
        <w:rPr>
          <w:rFonts w:ascii="Times New Roman" w:hAnsi="Times New Roman"/>
          <w:sz w:val="32"/>
          <w:szCs w:val="32"/>
        </w:rPr>
        <w:t xml:space="preserve"> -</w:t>
      </w:r>
      <w:r w:rsidR="008E3E1C" w:rsidRPr="00177942">
        <w:rPr>
          <w:rFonts w:ascii="Times New Roman" w:hAnsi="Times New Roman"/>
          <w:sz w:val="32"/>
          <w:szCs w:val="32"/>
        </w:rPr>
        <w:t xml:space="preserve"> учасницям відносно прави</w:t>
      </w:r>
      <w:r w:rsidRPr="00177942">
        <w:rPr>
          <w:rFonts w:ascii="Times New Roman" w:hAnsi="Times New Roman"/>
          <w:sz w:val="32"/>
          <w:szCs w:val="32"/>
        </w:rPr>
        <w:t xml:space="preserve">л, які стосуються автоматизованих банків медичних даних № </w:t>
      </w:r>
      <w:r w:rsidRPr="00177942">
        <w:rPr>
          <w:rFonts w:ascii="Times New Roman" w:hAnsi="Times New Roman"/>
          <w:sz w:val="32"/>
          <w:szCs w:val="32"/>
          <w:lang w:val="en-US"/>
        </w:rPr>
        <w:t>R</w:t>
      </w:r>
      <w:r w:rsidRPr="00177942">
        <w:rPr>
          <w:rFonts w:ascii="Times New Roman" w:hAnsi="Times New Roman"/>
          <w:sz w:val="32"/>
          <w:szCs w:val="32"/>
        </w:rPr>
        <w:t xml:space="preserve"> (81) 1 / </w:t>
      </w:r>
      <w:r w:rsidR="008E3E1C" w:rsidRPr="00177942">
        <w:rPr>
          <w:rFonts w:ascii="Times New Roman" w:hAnsi="Times New Roman"/>
          <w:sz w:val="32"/>
          <w:szCs w:val="32"/>
        </w:rPr>
        <w:t>Р</w:t>
      </w:r>
      <w:r w:rsidRPr="00177942">
        <w:rPr>
          <w:rFonts w:ascii="Times New Roman" w:hAnsi="Times New Roman"/>
          <w:sz w:val="32"/>
          <w:szCs w:val="32"/>
        </w:rPr>
        <w:t xml:space="preserve">ада Європи, 23.01.1981 р. // Права людини в системі взаємовідносин </w:t>
      </w:r>
      <w:r w:rsidR="001B7567" w:rsidRPr="00177942">
        <w:rPr>
          <w:rFonts w:ascii="Times New Roman" w:hAnsi="Times New Roman"/>
          <w:sz w:val="32"/>
          <w:szCs w:val="32"/>
        </w:rPr>
        <w:t xml:space="preserve">„лікар </w:t>
      </w:r>
      <w:r w:rsidR="0046648D">
        <w:rPr>
          <w:rFonts w:ascii="Times New Roman" w:hAnsi="Times New Roman"/>
          <w:sz w:val="32"/>
          <w:szCs w:val="32"/>
        </w:rPr>
        <w:t>-</w:t>
      </w:r>
      <w:r w:rsidR="001B7567" w:rsidRPr="00177942">
        <w:rPr>
          <w:rFonts w:ascii="Times New Roman" w:hAnsi="Times New Roman"/>
          <w:sz w:val="32"/>
          <w:szCs w:val="32"/>
        </w:rPr>
        <w:t xml:space="preserve"> пацієнт”  у </w:t>
      </w:r>
      <w:r w:rsidRPr="00177942">
        <w:rPr>
          <w:rFonts w:ascii="Times New Roman" w:hAnsi="Times New Roman"/>
          <w:sz w:val="32"/>
          <w:szCs w:val="32"/>
        </w:rPr>
        <w:t xml:space="preserve">відкритому суспільстві. Серія „Бібліотека </w:t>
      </w:r>
      <w:r w:rsidR="008E3E1C" w:rsidRPr="00177942">
        <w:rPr>
          <w:rFonts w:ascii="Times New Roman" w:hAnsi="Times New Roman"/>
          <w:sz w:val="32"/>
          <w:szCs w:val="32"/>
        </w:rPr>
        <w:t xml:space="preserve">сімейного </w:t>
      </w:r>
      <w:r w:rsidRPr="00177942">
        <w:rPr>
          <w:rFonts w:ascii="Times New Roman" w:hAnsi="Times New Roman"/>
          <w:sz w:val="32"/>
          <w:szCs w:val="32"/>
        </w:rPr>
        <w:t>лікаря”. Вип. 1 (12.2000). К., 2000.</w:t>
      </w:r>
    </w:p>
    <w:p w:rsidR="008E3E1C" w:rsidRPr="00177942" w:rsidRDefault="008E3E1C" w:rsidP="00274F0B">
      <w:pPr>
        <w:pStyle w:val="a5"/>
        <w:numPr>
          <w:ilvl w:val="0"/>
          <w:numId w:val="15"/>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Рекомендація Комітету міністрів державам – учасницям відносно правил, які стосуються проблеми пацієнта як активного учасника власного лікування № </w:t>
      </w:r>
      <w:r w:rsidRPr="00177942">
        <w:rPr>
          <w:rFonts w:ascii="Times New Roman" w:hAnsi="Times New Roman"/>
          <w:sz w:val="32"/>
          <w:szCs w:val="32"/>
          <w:lang w:val="en-US"/>
        </w:rPr>
        <w:t>R</w:t>
      </w:r>
      <w:r w:rsidRPr="00177942">
        <w:rPr>
          <w:rFonts w:ascii="Times New Roman" w:hAnsi="Times New Roman"/>
          <w:sz w:val="32"/>
          <w:szCs w:val="32"/>
        </w:rPr>
        <w:t xml:space="preserve"> (80) 4 / Рада Європи, 30.04.1980 р. // Права людини в системі взаємовідносин </w:t>
      </w:r>
      <w:r w:rsidR="001B7567" w:rsidRPr="00177942">
        <w:rPr>
          <w:rFonts w:ascii="Times New Roman" w:hAnsi="Times New Roman"/>
          <w:sz w:val="32"/>
          <w:szCs w:val="32"/>
        </w:rPr>
        <w:t xml:space="preserve">„лікар </w:t>
      </w:r>
      <w:r w:rsidR="0046648D">
        <w:rPr>
          <w:rFonts w:ascii="Times New Roman" w:hAnsi="Times New Roman"/>
          <w:sz w:val="32"/>
          <w:szCs w:val="32"/>
        </w:rPr>
        <w:t>-</w:t>
      </w:r>
      <w:r w:rsidR="001B7567" w:rsidRPr="00177942">
        <w:rPr>
          <w:rFonts w:ascii="Times New Roman" w:hAnsi="Times New Roman"/>
          <w:sz w:val="32"/>
          <w:szCs w:val="32"/>
        </w:rPr>
        <w:t xml:space="preserve"> пацієнт”  у </w:t>
      </w:r>
      <w:r w:rsidRPr="00177942">
        <w:rPr>
          <w:rFonts w:ascii="Times New Roman" w:hAnsi="Times New Roman"/>
          <w:sz w:val="32"/>
          <w:szCs w:val="32"/>
        </w:rPr>
        <w:t>відкритому суспільстві. Серія „Бібліотека сімейного лікаря”. Вип. 1 (12.2000). К., 2000.</w:t>
      </w:r>
    </w:p>
    <w:p w:rsidR="008E3E1C" w:rsidRPr="00177942" w:rsidRDefault="008E3E1C"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sz w:val="32"/>
          <w:szCs w:val="32"/>
        </w:rPr>
        <w:t xml:space="preserve">Положення про доступність медичної допомоги. Прийнята 40-ю Всесвітньою медичною асамблеєю, Відень, Австрія, вересень 1988 р. </w:t>
      </w:r>
      <w:r w:rsidRPr="00177942">
        <w:rPr>
          <w:rFonts w:ascii="Times New Roman" w:hAnsi="Times New Roman"/>
          <w:color w:val="000000" w:themeColor="text1"/>
          <w:sz w:val="32"/>
          <w:szCs w:val="32"/>
          <w:lang w:val="ru-RU" w:eastAsia="ru-RU"/>
        </w:rPr>
        <w:t xml:space="preserve">[Електронний ресурс] Режим доступу:  </w:t>
      </w:r>
      <w:r w:rsidRPr="00177942">
        <w:rPr>
          <w:rFonts w:ascii="Times New Roman" w:hAnsi="Times New Roman"/>
          <w:color w:val="000000" w:themeColor="text1"/>
          <w:sz w:val="32"/>
          <w:szCs w:val="32"/>
          <w:lang w:val="en-US" w:eastAsia="ru-RU"/>
        </w:rPr>
        <w:t>ht</w:t>
      </w:r>
      <w:r w:rsidRPr="00177942">
        <w:rPr>
          <w:rFonts w:ascii="Times New Roman" w:hAnsi="Times New Roman"/>
          <w:color w:val="000000" w:themeColor="text1"/>
          <w:sz w:val="32"/>
          <w:szCs w:val="32"/>
          <w:lang w:val="ru-RU" w:eastAsia="ru-RU"/>
        </w:rPr>
        <w:t>tp://zakon.rada.gov.ua</w:t>
      </w:r>
    </w:p>
    <w:p w:rsidR="00A36D02" w:rsidRPr="00177942" w:rsidRDefault="00086A73" w:rsidP="00274F0B">
      <w:pPr>
        <w:pStyle w:val="a5"/>
        <w:numPr>
          <w:ilvl w:val="0"/>
          <w:numId w:val="15"/>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Положення про захист прав і конфіденційність пацієнта. Прийнята 45-ю Всесвітньою медичною асамблеєю. Будапешт, Угорщина, жовтень 1993 р. </w:t>
      </w:r>
      <w:r w:rsidRPr="00177942">
        <w:rPr>
          <w:rFonts w:ascii="Times New Roman" w:hAnsi="Times New Roman"/>
          <w:color w:val="000000" w:themeColor="text1"/>
          <w:sz w:val="32"/>
          <w:szCs w:val="32"/>
          <w:lang w:val="ru-RU" w:eastAsia="ru-RU"/>
        </w:rPr>
        <w:t xml:space="preserve">[Електронний ресурс ] Режим доступу:  </w:t>
      </w:r>
      <w:hyperlink r:id="rId100" w:history="1">
        <w:r w:rsidRPr="00177942">
          <w:rPr>
            <w:rStyle w:val="a6"/>
            <w:rFonts w:ascii="Times New Roman" w:hAnsi="Times New Roman"/>
            <w:sz w:val="32"/>
            <w:szCs w:val="32"/>
            <w:lang w:val="en-US" w:eastAsia="ru-RU"/>
          </w:rPr>
          <w:t>ht</w:t>
        </w:r>
        <w:r w:rsidRPr="00177942">
          <w:rPr>
            <w:rStyle w:val="a6"/>
            <w:rFonts w:ascii="Times New Roman" w:hAnsi="Times New Roman"/>
            <w:sz w:val="32"/>
            <w:szCs w:val="32"/>
            <w:lang w:val="ru-RU" w:eastAsia="ru-RU"/>
          </w:rPr>
          <w:t>tp://zakon.rada.gov.ua</w:t>
        </w:r>
      </w:hyperlink>
    </w:p>
    <w:p w:rsidR="000D446C" w:rsidRPr="00177942" w:rsidRDefault="00086A73"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 xml:space="preserve">Конституція України від 28.06.1996 р. </w:t>
      </w:r>
      <w:r w:rsidR="000D446C" w:rsidRPr="00177942">
        <w:rPr>
          <w:rFonts w:ascii="Times New Roman" w:hAnsi="Times New Roman"/>
          <w:color w:val="000000" w:themeColor="text1"/>
          <w:sz w:val="32"/>
          <w:szCs w:val="32"/>
        </w:rPr>
        <w:t xml:space="preserve">[Електронний ресурс] Режим доступу:  </w:t>
      </w:r>
      <w:r w:rsidR="000D446C" w:rsidRPr="00177942">
        <w:rPr>
          <w:rFonts w:ascii="Times New Roman" w:hAnsi="Times New Roman"/>
          <w:color w:val="000000" w:themeColor="text1"/>
          <w:sz w:val="32"/>
          <w:szCs w:val="32"/>
          <w:lang w:val="en-US"/>
        </w:rPr>
        <w:t>ht</w:t>
      </w:r>
      <w:r w:rsidR="000D446C" w:rsidRPr="00177942">
        <w:rPr>
          <w:rFonts w:ascii="Times New Roman" w:hAnsi="Times New Roman"/>
          <w:color w:val="000000" w:themeColor="text1"/>
          <w:sz w:val="32"/>
          <w:szCs w:val="32"/>
        </w:rPr>
        <w:t>tp://zakon.rada.gov.ua</w:t>
      </w:r>
    </w:p>
    <w:p w:rsidR="0037217B" w:rsidRPr="00177942" w:rsidRDefault="0037217B" w:rsidP="00274F0B">
      <w:pPr>
        <w:pStyle w:val="a5"/>
        <w:numPr>
          <w:ilvl w:val="0"/>
          <w:numId w:val="15"/>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Сімейний кодекс України від 10.01.2002 р. </w:t>
      </w:r>
      <w:r w:rsidRPr="00177942">
        <w:rPr>
          <w:rFonts w:ascii="Times New Roman" w:hAnsi="Times New Roman"/>
          <w:color w:val="000000" w:themeColor="text1"/>
          <w:sz w:val="32"/>
          <w:szCs w:val="32"/>
          <w:lang w:val="ru-RU" w:eastAsia="ru-RU"/>
        </w:rPr>
        <w:t xml:space="preserve">[Електронний ресурс] Режим доступу:  </w:t>
      </w:r>
      <w:hyperlink r:id="rId101" w:history="1">
        <w:r w:rsidRPr="00177942">
          <w:rPr>
            <w:rStyle w:val="a6"/>
            <w:rFonts w:ascii="Times New Roman" w:hAnsi="Times New Roman"/>
            <w:sz w:val="32"/>
            <w:szCs w:val="32"/>
            <w:lang w:val="en-US" w:eastAsia="ru-RU"/>
          </w:rPr>
          <w:t>ht</w:t>
        </w:r>
        <w:r w:rsidRPr="00177942">
          <w:rPr>
            <w:rStyle w:val="a6"/>
            <w:rFonts w:ascii="Times New Roman" w:hAnsi="Times New Roman"/>
            <w:sz w:val="32"/>
            <w:szCs w:val="32"/>
            <w:lang w:val="ru-RU" w:eastAsia="ru-RU"/>
          </w:rPr>
          <w:t>tp://zakon.rada.gov.ua</w:t>
        </w:r>
      </w:hyperlink>
    </w:p>
    <w:p w:rsidR="000D446C" w:rsidRPr="00177942" w:rsidRDefault="00086A73"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lastRenderedPageBreak/>
        <w:t xml:space="preserve">Цивільний кодекс України вiд 16.01.2003 р. </w:t>
      </w:r>
      <w:r w:rsidR="000D446C" w:rsidRPr="00177942">
        <w:rPr>
          <w:rFonts w:ascii="Times New Roman" w:hAnsi="Times New Roman"/>
          <w:color w:val="000000" w:themeColor="text1"/>
          <w:sz w:val="32"/>
          <w:szCs w:val="32"/>
        </w:rPr>
        <w:t xml:space="preserve">[Електронний ресурс] Режим доступу:  </w:t>
      </w:r>
      <w:r w:rsidR="000D446C" w:rsidRPr="00177942">
        <w:rPr>
          <w:rFonts w:ascii="Times New Roman" w:hAnsi="Times New Roman"/>
          <w:color w:val="000000" w:themeColor="text1"/>
          <w:sz w:val="32"/>
          <w:szCs w:val="32"/>
          <w:lang w:val="en-US"/>
        </w:rPr>
        <w:t>ht</w:t>
      </w:r>
      <w:r w:rsidR="000D446C" w:rsidRPr="00177942">
        <w:rPr>
          <w:rFonts w:ascii="Times New Roman" w:hAnsi="Times New Roman"/>
          <w:color w:val="000000" w:themeColor="text1"/>
          <w:sz w:val="32"/>
          <w:szCs w:val="32"/>
        </w:rPr>
        <w:t>tp://zakon.rada.gov.ua</w:t>
      </w:r>
    </w:p>
    <w:p w:rsidR="00795D12" w:rsidRPr="00177942" w:rsidRDefault="00795D12" w:rsidP="00274F0B">
      <w:pPr>
        <w:pStyle w:val="a5"/>
        <w:numPr>
          <w:ilvl w:val="0"/>
          <w:numId w:val="15"/>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Основи законодавства України про охорону здоров’я: Закон</w:t>
      </w:r>
      <w:r w:rsidR="001B7567" w:rsidRPr="00177942">
        <w:rPr>
          <w:rFonts w:ascii="Times New Roman" w:hAnsi="Times New Roman"/>
          <w:color w:val="000000" w:themeColor="text1"/>
          <w:sz w:val="32"/>
          <w:szCs w:val="32"/>
        </w:rPr>
        <w:t xml:space="preserve"> України</w:t>
      </w:r>
      <w:r w:rsidRPr="00177942">
        <w:rPr>
          <w:rFonts w:ascii="Times New Roman" w:hAnsi="Times New Roman"/>
          <w:color w:val="000000" w:themeColor="text1"/>
          <w:sz w:val="32"/>
          <w:szCs w:val="32"/>
        </w:rPr>
        <w:t xml:space="preserve"> вiд 19.11.1992 р. (в ред. від </w:t>
      </w:r>
      <w:r w:rsidR="007F4757">
        <w:rPr>
          <w:rFonts w:ascii="Times New Roman" w:hAnsi="Times New Roman"/>
          <w:color w:val="000000" w:themeColor="text1"/>
          <w:sz w:val="32"/>
          <w:szCs w:val="32"/>
        </w:rPr>
        <w:t>01</w:t>
      </w:r>
      <w:r w:rsidRPr="00177942">
        <w:rPr>
          <w:rFonts w:ascii="Times New Roman" w:hAnsi="Times New Roman"/>
          <w:color w:val="000000" w:themeColor="text1"/>
          <w:sz w:val="32"/>
          <w:szCs w:val="32"/>
        </w:rPr>
        <w:t xml:space="preserve">. </w:t>
      </w:r>
      <w:r w:rsidR="007F4757">
        <w:rPr>
          <w:rFonts w:ascii="Times New Roman" w:hAnsi="Times New Roman"/>
          <w:color w:val="000000" w:themeColor="text1"/>
          <w:sz w:val="32"/>
          <w:szCs w:val="32"/>
        </w:rPr>
        <w:t>07</w:t>
      </w:r>
      <w:r w:rsidRPr="00177942">
        <w:rPr>
          <w:rFonts w:ascii="Times New Roman" w:hAnsi="Times New Roman"/>
          <w:color w:val="000000" w:themeColor="text1"/>
          <w:sz w:val="32"/>
          <w:szCs w:val="32"/>
        </w:rPr>
        <w:t>. 202</w:t>
      </w:r>
      <w:r w:rsidR="007F4757">
        <w:rPr>
          <w:rFonts w:ascii="Times New Roman" w:hAnsi="Times New Roman"/>
          <w:color w:val="000000" w:themeColor="text1"/>
          <w:sz w:val="32"/>
          <w:szCs w:val="32"/>
        </w:rPr>
        <w:t>2</w:t>
      </w:r>
      <w:r w:rsidRPr="00177942">
        <w:rPr>
          <w:rFonts w:ascii="Times New Roman" w:hAnsi="Times New Roman"/>
          <w:color w:val="000000" w:themeColor="text1"/>
          <w:sz w:val="32"/>
          <w:szCs w:val="32"/>
        </w:rPr>
        <w:t xml:space="preserve"> р.)</w:t>
      </w:r>
      <w:r w:rsidR="00AB116B" w:rsidRPr="00177942">
        <w:rPr>
          <w:rFonts w:ascii="Times New Roman" w:hAnsi="Times New Roman"/>
          <w:color w:val="000000" w:themeColor="text1"/>
          <w:sz w:val="32"/>
          <w:szCs w:val="32"/>
        </w:rPr>
        <w:t>.</w:t>
      </w:r>
      <w:r w:rsidRPr="00177942">
        <w:rPr>
          <w:rFonts w:ascii="Times New Roman" w:hAnsi="Times New Roman"/>
          <w:color w:val="000000" w:themeColor="text1"/>
          <w:sz w:val="32"/>
          <w:szCs w:val="32"/>
        </w:rPr>
        <w:t xml:space="preserve"> [Електронний ресурс ] Режим доступу:  </w:t>
      </w:r>
      <w:hyperlink r:id="rId102" w:history="1">
        <w:r w:rsidRPr="00177942">
          <w:rPr>
            <w:rStyle w:val="a6"/>
            <w:rFonts w:ascii="Times New Roman" w:hAnsi="Times New Roman"/>
            <w:sz w:val="32"/>
            <w:szCs w:val="32"/>
            <w:lang w:val="en-US" w:eastAsia="ru-RU"/>
          </w:rPr>
          <w:t>ht</w:t>
        </w:r>
        <w:r w:rsidRPr="00177942">
          <w:rPr>
            <w:rStyle w:val="a6"/>
            <w:rFonts w:ascii="Times New Roman" w:hAnsi="Times New Roman"/>
            <w:sz w:val="32"/>
            <w:szCs w:val="32"/>
            <w:lang w:val="ru-RU" w:eastAsia="ru-RU"/>
          </w:rPr>
          <w:t>tp://zakon.rada.gov.ua</w:t>
        </w:r>
      </w:hyperlink>
    </w:p>
    <w:p w:rsidR="0037217B" w:rsidRPr="00177942" w:rsidRDefault="00132560"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lang w:val="ru-RU" w:eastAsia="ru-RU"/>
        </w:rPr>
        <w:t>Про виконання рішень та застосування практики Європейського Суду з прав людини: Закон</w:t>
      </w:r>
      <w:r w:rsidR="001B7567" w:rsidRPr="00177942">
        <w:rPr>
          <w:rFonts w:ascii="Times New Roman" w:hAnsi="Times New Roman"/>
          <w:color w:val="000000" w:themeColor="text1"/>
          <w:sz w:val="32"/>
          <w:szCs w:val="32"/>
          <w:lang w:val="ru-RU" w:eastAsia="ru-RU"/>
        </w:rPr>
        <w:t xml:space="preserve"> України</w:t>
      </w:r>
      <w:r w:rsidRPr="00177942">
        <w:rPr>
          <w:rFonts w:ascii="Times New Roman" w:hAnsi="Times New Roman"/>
          <w:color w:val="000000" w:themeColor="text1"/>
          <w:sz w:val="32"/>
          <w:szCs w:val="32"/>
          <w:lang w:val="ru-RU" w:eastAsia="ru-RU"/>
        </w:rPr>
        <w:t xml:space="preserve"> вiд 23.02.2006 р. (в ред. від 02. 12. 2012 р.)</w:t>
      </w:r>
      <w:r w:rsidR="0037217B"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 xml:space="preserve"> </w:t>
      </w:r>
      <w:r w:rsidR="0037217B" w:rsidRPr="00177942">
        <w:rPr>
          <w:rFonts w:ascii="Times New Roman" w:hAnsi="Times New Roman"/>
          <w:color w:val="000000" w:themeColor="text1"/>
          <w:sz w:val="32"/>
          <w:szCs w:val="32"/>
          <w:lang w:val="ru-RU" w:eastAsia="ru-RU"/>
        </w:rPr>
        <w:t xml:space="preserve">[Електронний ресурс] Режим доступу:  </w:t>
      </w:r>
      <w:hyperlink r:id="rId103" w:history="1">
        <w:r w:rsidR="0037217B" w:rsidRPr="00177942">
          <w:rPr>
            <w:rStyle w:val="a6"/>
            <w:rFonts w:ascii="Times New Roman" w:hAnsi="Times New Roman"/>
            <w:sz w:val="32"/>
            <w:szCs w:val="32"/>
            <w:lang w:val="en-US" w:eastAsia="ru-RU"/>
          </w:rPr>
          <w:t>ht</w:t>
        </w:r>
        <w:r w:rsidR="0037217B" w:rsidRPr="00177942">
          <w:rPr>
            <w:rStyle w:val="a6"/>
            <w:rFonts w:ascii="Times New Roman" w:hAnsi="Times New Roman"/>
            <w:sz w:val="32"/>
            <w:szCs w:val="32"/>
            <w:lang w:val="ru-RU" w:eastAsia="ru-RU"/>
          </w:rPr>
          <w:t>tp://zakon.rada.gov.ua</w:t>
        </w:r>
      </w:hyperlink>
    </w:p>
    <w:p w:rsidR="00132560" w:rsidRPr="00177942" w:rsidRDefault="00132560"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lang w:val="ru-RU" w:eastAsia="ru-RU"/>
        </w:rPr>
        <w:t>Про доступ до публічної інформації: Закон України від 13.01.2011 р. (в ред. від 01. 12. 2019 р.)</w:t>
      </w:r>
      <w:r w:rsidR="0037217B"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 xml:space="preserve"> </w:t>
      </w:r>
      <w:r w:rsidR="0037217B" w:rsidRPr="00177942">
        <w:rPr>
          <w:rFonts w:ascii="Times New Roman" w:hAnsi="Times New Roman"/>
          <w:color w:val="000000" w:themeColor="text1"/>
          <w:sz w:val="32"/>
          <w:szCs w:val="32"/>
          <w:lang w:val="ru-RU" w:eastAsia="ru-RU"/>
        </w:rPr>
        <w:t xml:space="preserve">[Електронний ресурс ] Режим доступу:  </w:t>
      </w:r>
      <w:hyperlink r:id="rId104" w:history="1">
        <w:r w:rsidR="0037217B" w:rsidRPr="00177942">
          <w:rPr>
            <w:rStyle w:val="a6"/>
            <w:rFonts w:ascii="Times New Roman" w:hAnsi="Times New Roman"/>
            <w:sz w:val="32"/>
            <w:szCs w:val="32"/>
            <w:lang w:val="en-US" w:eastAsia="ru-RU"/>
          </w:rPr>
          <w:t>ht</w:t>
        </w:r>
        <w:r w:rsidR="0037217B" w:rsidRPr="00177942">
          <w:rPr>
            <w:rStyle w:val="a6"/>
            <w:rFonts w:ascii="Times New Roman" w:hAnsi="Times New Roman"/>
            <w:sz w:val="32"/>
            <w:szCs w:val="32"/>
            <w:lang w:val="ru-RU" w:eastAsia="ru-RU"/>
          </w:rPr>
          <w:t>tp://zakon.rada.gov.ua</w:t>
        </w:r>
      </w:hyperlink>
    </w:p>
    <w:p w:rsidR="00132560" w:rsidRPr="00177942" w:rsidRDefault="00132560"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Про захист персональних даних: Закон України від 01.06.2010 р. (в ред. від 12.01.2022 р.)</w:t>
      </w:r>
      <w:r w:rsidR="0037217B"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 xml:space="preserve"> </w:t>
      </w:r>
      <w:r w:rsidR="0037217B" w:rsidRPr="00177942">
        <w:rPr>
          <w:rFonts w:ascii="Times New Roman" w:hAnsi="Times New Roman"/>
          <w:color w:val="000000" w:themeColor="text1"/>
          <w:sz w:val="32"/>
          <w:szCs w:val="32"/>
          <w:lang w:val="ru-RU" w:eastAsia="ru-RU"/>
        </w:rPr>
        <w:t xml:space="preserve">[Електронний ресурс ] Режим доступу:  </w:t>
      </w:r>
      <w:hyperlink r:id="rId105" w:history="1">
        <w:r w:rsidR="0037217B" w:rsidRPr="00177942">
          <w:rPr>
            <w:rStyle w:val="a6"/>
            <w:rFonts w:ascii="Times New Roman" w:hAnsi="Times New Roman"/>
            <w:sz w:val="32"/>
            <w:szCs w:val="32"/>
            <w:lang w:val="en-US" w:eastAsia="ru-RU"/>
          </w:rPr>
          <w:t>ht</w:t>
        </w:r>
        <w:r w:rsidR="0037217B" w:rsidRPr="00177942">
          <w:rPr>
            <w:rStyle w:val="a6"/>
            <w:rFonts w:ascii="Times New Roman" w:hAnsi="Times New Roman"/>
            <w:sz w:val="32"/>
            <w:szCs w:val="32"/>
            <w:lang w:val="ru-RU" w:eastAsia="ru-RU"/>
          </w:rPr>
          <w:t>tp://zakon.rada.gov.ua</w:t>
        </w:r>
      </w:hyperlink>
    </w:p>
    <w:p w:rsidR="0037217B" w:rsidRPr="00177942" w:rsidRDefault="00132560" w:rsidP="00274F0B">
      <w:pPr>
        <w:pStyle w:val="a5"/>
        <w:numPr>
          <w:ilvl w:val="0"/>
          <w:numId w:val="15"/>
        </w:numPr>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Про затвердження Інструкції з визначення критеріїв перинатального періоду, живонародженості та мертвонародженості, Порядку реєстрації живонароджених і мертвонароджених: Наказ МОЗ України від 29.03.2006 р.  № 179</w:t>
      </w:r>
      <w:r w:rsidR="0037217B" w:rsidRPr="00177942">
        <w:rPr>
          <w:rFonts w:ascii="Times New Roman" w:hAnsi="Times New Roman"/>
          <w:color w:val="000000" w:themeColor="text1"/>
          <w:sz w:val="32"/>
          <w:szCs w:val="32"/>
        </w:rPr>
        <w:t xml:space="preserve">. </w:t>
      </w:r>
      <w:r w:rsidR="0037217B" w:rsidRPr="00177942">
        <w:rPr>
          <w:rFonts w:ascii="Times New Roman" w:hAnsi="Times New Roman"/>
          <w:color w:val="000000" w:themeColor="text1"/>
          <w:sz w:val="32"/>
          <w:szCs w:val="32"/>
          <w:lang w:val="ru-RU" w:eastAsia="ru-RU"/>
        </w:rPr>
        <w:t xml:space="preserve">[Електронний ресурс ] Режим доступу:  </w:t>
      </w:r>
      <w:hyperlink r:id="rId106" w:history="1">
        <w:r w:rsidR="0037217B" w:rsidRPr="00177942">
          <w:rPr>
            <w:rStyle w:val="a6"/>
            <w:rFonts w:ascii="Times New Roman" w:hAnsi="Times New Roman"/>
            <w:sz w:val="32"/>
            <w:szCs w:val="32"/>
            <w:lang w:val="en-US" w:eastAsia="ru-RU"/>
          </w:rPr>
          <w:t>ht</w:t>
        </w:r>
        <w:r w:rsidR="0037217B" w:rsidRPr="00177942">
          <w:rPr>
            <w:rStyle w:val="a6"/>
            <w:rFonts w:ascii="Times New Roman" w:hAnsi="Times New Roman"/>
            <w:sz w:val="32"/>
            <w:szCs w:val="32"/>
            <w:lang w:val="ru-RU" w:eastAsia="ru-RU"/>
          </w:rPr>
          <w:t>tp://zakon.rada.gov.ua</w:t>
        </w:r>
      </w:hyperlink>
      <w:r w:rsidRPr="00177942">
        <w:rPr>
          <w:rFonts w:ascii="Times New Roman" w:hAnsi="Times New Roman"/>
          <w:color w:val="000000" w:themeColor="text1"/>
          <w:sz w:val="32"/>
          <w:szCs w:val="32"/>
        </w:rPr>
        <w:t xml:space="preserve"> </w:t>
      </w:r>
    </w:p>
    <w:p w:rsidR="00132560" w:rsidRPr="00177942" w:rsidRDefault="00132560" w:rsidP="00274F0B">
      <w:pPr>
        <w:pStyle w:val="a5"/>
        <w:numPr>
          <w:ilvl w:val="0"/>
          <w:numId w:val="15"/>
        </w:numPr>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 xml:space="preserve"> Про затвердження Порядку надання комплексної медичної допомоги вагітній жінці під час небажаної вагітності, форм первинної облікової документації та інструкцій щодо їх заповнення: Наказ МОЗ України від 24.05.2013 р. № 423</w:t>
      </w:r>
      <w:r w:rsidR="0037217B"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 xml:space="preserve"> </w:t>
      </w:r>
      <w:r w:rsidR="0037217B" w:rsidRPr="00177942">
        <w:rPr>
          <w:rFonts w:ascii="Times New Roman" w:hAnsi="Times New Roman"/>
          <w:color w:val="000000" w:themeColor="text1"/>
          <w:sz w:val="32"/>
          <w:szCs w:val="32"/>
          <w:lang w:val="ru-RU" w:eastAsia="ru-RU"/>
        </w:rPr>
        <w:t xml:space="preserve">[Електронний ресурс ] Режим доступу:  </w:t>
      </w:r>
      <w:hyperlink r:id="rId107" w:history="1">
        <w:r w:rsidR="0037217B" w:rsidRPr="00177942">
          <w:rPr>
            <w:rStyle w:val="a6"/>
            <w:rFonts w:ascii="Times New Roman" w:hAnsi="Times New Roman"/>
            <w:sz w:val="32"/>
            <w:szCs w:val="32"/>
            <w:lang w:val="en-US" w:eastAsia="ru-RU"/>
          </w:rPr>
          <w:t>ht</w:t>
        </w:r>
        <w:r w:rsidR="0037217B" w:rsidRPr="00177942">
          <w:rPr>
            <w:rStyle w:val="a6"/>
            <w:rFonts w:ascii="Times New Roman" w:hAnsi="Times New Roman"/>
            <w:sz w:val="32"/>
            <w:szCs w:val="32"/>
            <w:lang w:val="ru-RU" w:eastAsia="ru-RU"/>
          </w:rPr>
          <w:t>tp://zakon.rada.gov.ua</w:t>
        </w:r>
      </w:hyperlink>
    </w:p>
    <w:p w:rsidR="0037217B" w:rsidRPr="00177942" w:rsidRDefault="00132560" w:rsidP="00274F0B">
      <w:pPr>
        <w:pStyle w:val="a5"/>
        <w:numPr>
          <w:ilvl w:val="0"/>
          <w:numId w:val="15"/>
        </w:numPr>
        <w:spacing w:after="0" w:line="240" w:lineRule="auto"/>
        <w:ind w:left="0" w:firstLine="709"/>
        <w:jc w:val="both"/>
        <w:rPr>
          <w:rStyle w:val="a6"/>
          <w:rFonts w:ascii="Times New Roman" w:hAnsi="Times New Roman"/>
          <w:b/>
          <w:color w:val="000000" w:themeColor="text1"/>
          <w:sz w:val="32"/>
          <w:szCs w:val="32"/>
          <w:u w:val="none"/>
        </w:rPr>
      </w:pPr>
      <w:r w:rsidRPr="00177942">
        <w:rPr>
          <w:rFonts w:ascii="Times New Roman" w:hAnsi="Times New Roman"/>
          <w:color w:val="000000" w:themeColor="text1"/>
          <w:sz w:val="32"/>
          <w:szCs w:val="32"/>
        </w:rPr>
        <w:t>Про затвердження Порядку застосування допоміжних репродуктивних технологій в Україні: Наказ МОЗ України від 09.09.2013 р. № 787</w:t>
      </w:r>
      <w:r w:rsidR="0037217B" w:rsidRPr="00177942">
        <w:rPr>
          <w:rFonts w:ascii="Times New Roman" w:hAnsi="Times New Roman"/>
          <w:color w:val="000000" w:themeColor="text1"/>
          <w:sz w:val="32"/>
          <w:szCs w:val="32"/>
        </w:rPr>
        <w:t xml:space="preserve">. </w:t>
      </w:r>
      <w:r w:rsidR="0037217B" w:rsidRPr="00177942">
        <w:rPr>
          <w:rFonts w:ascii="Times New Roman" w:hAnsi="Times New Roman"/>
          <w:color w:val="000000" w:themeColor="text1"/>
          <w:sz w:val="32"/>
          <w:szCs w:val="32"/>
          <w:lang w:val="ru-RU" w:eastAsia="ru-RU"/>
        </w:rPr>
        <w:t xml:space="preserve">[Електронний ресурс ] Режим доступу:  </w:t>
      </w:r>
      <w:hyperlink r:id="rId108" w:history="1">
        <w:r w:rsidR="0037217B" w:rsidRPr="00177942">
          <w:rPr>
            <w:rStyle w:val="a6"/>
            <w:rFonts w:ascii="Times New Roman" w:hAnsi="Times New Roman"/>
            <w:sz w:val="32"/>
            <w:szCs w:val="32"/>
            <w:lang w:val="en-US" w:eastAsia="ru-RU"/>
          </w:rPr>
          <w:t>ht</w:t>
        </w:r>
        <w:r w:rsidR="0037217B" w:rsidRPr="00177942">
          <w:rPr>
            <w:rStyle w:val="a6"/>
            <w:rFonts w:ascii="Times New Roman" w:hAnsi="Times New Roman"/>
            <w:sz w:val="32"/>
            <w:szCs w:val="32"/>
            <w:lang w:val="ru-RU" w:eastAsia="ru-RU"/>
          </w:rPr>
          <w:t>tp://zakon.rada.gov.ua</w:t>
        </w:r>
      </w:hyperlink>
    </w:p>
    <w:p w:rsidR="00132560" w:rsidRPr="00177942" w:rsidRDefault="00132560" w:rsidP="00274F0B">
      <w:pPr>
        <w:pStyle w:val="a5"/>
        <w:numPr>
          <w:ilvl w:val="0"/>
          <w:numId w:val="15"/>
        </w:numPr>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Про затвердження порядку констатації та діагностики критеріїв смерті мозку людини : Додаток. Окремі питання проведення тесту апное та інтерпретація його результатів: Наказ МОЗ України від 09.11.2020 р. № 2559</w:t>
      </w:r>
      <w:r w:rsidR="0037217B"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 xml:space="preserve"> </w:t>
      </w:r>
      <w:r w:rsidR="0037217B" w:rsidRPr="00177942">
        <w:rPr>
          <w:rFonts w:ascii="Times New Roman" w:hAnsi="Times New Roman"/>
          <w:color w:val="000000" w:themeColor="text1"/>
          <w:sz w:val="32"/>
          <w:szCs w:val="32"/>
          <w:lang w:val="ru-RU" w:eastAsia="ru-RU"/>
        </w:rPr>
        <w:t xml:space="preserve">[Електронний ресурс] Режим доступу:  </w:t>
      </w:r>
      <w:hyperlink r:id="rId109" w:history="1">
        <w:r w:rsidR="0037217B" w:rsidRPr="00177942">
          <w:rPr>
            <w:rStyle w:val="a6"/>
            <w:rFonts w:ascii="Times New Roman" w:hAnsi="Times New Roman"/>
            <w:sz w:val="32"/>
            <w:szCs w:val="32"/>
            <w:lang w:val="en-US" w:eastAsia="ru-RU"/>
          </w:rPr>
          <w:t>ht</w:t>
        </w:r>
        <w:r w:rsidR="0037217B" w:rsidRPr="00177942">
          <w:rPr>
            <w:rStyle w:val="a6"/>
            <w:rFonts w:ascii="Times New Roman" w:hAnsi="Times New Roman"/>
            <w:sz w:val="32"/>
            <w:szCs w:val="32"/>
            <w:lang w:val="ru-RU" w:eastAsia="ru-RU"/>
          </w:rPr>
          <w:t>tp://zakon.rada.gov.ua</w:t>
        </w:r>
      </w:hyperlink>
      <w:r w:rsidR="0037217B" w:rsidRPr="00177942">
        <w:rPr>
          <w:rFonts w:ascii="Times New Roman" w:hAnsi="Times New Roman"/>
          <w:b/>
          <w:color w:val="000000" w:themeColor="text1"/>
          <w:sz w:val="32"/>
          <w:szCs w:val="32"/>
        </w:rPr>
        <w:t xml:space="preserve"> </w:t>
      </w:r>
    </w:p>
    <w:p w:rsidR="00132560" w:rsidRPr="00177942" w:rsidRDefault="00132560"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Рішення Конституційного Суду України у справі щодо офіційного тлумачення статей 3, 23, 31, 47, 48 Закону України „Про інформацію” та статті 12 Закону України „Про прокуратуру” (справа К.</w:t>
      </w:r>
      <w:r w:rsidR="00DE3B06" w:rsidRPr="00177942">
        <w:rPr>
          <w:rFonts w:ascii="Times New Roman" w:hAnsi="Times New Roman"/>
          <w:color w:val="000000" w:themeColor="text1"/>
          <w:sz w:val="32"/>
          <w:szCs w:val="32"/>
          <w:lang w:eastAsia="ru-RU"/>
        </w:rPr>
        <w:t xml:space="preserve">Г. </w:t>
      </w:r>
      <w:r w:rsidRPr="00177942">
        <w:rPr>
          <w:rFonts w:ascii="Times New Roman" w:hAnsi="Times New Roman"/>
          <w:color w:val="000000" w:themeColor="text1"/>
          <w:sz w:val="32"/>
          <w:szCs w:val="32"/>
          <w:lang w:eastAsia="ru-RU"/>
        </w:rPr>
        <w:t xml:space="preserve">Устименка): Рішення Конституційного Суду України від </w:t>
      </w:r>
      <w:r w:rsidRPr="00177942">
        <w:rPr>
          <w:rFonts w:ascii="Times New Roman" w:hAnsi="Times New Roman"/>
          <w:color w:val="000000" w:themeColor="text1"/>
          <w:sz w:val="32"/>
          <w:szCs w:val="32"/>
          <w:lang w:eastAsia="ru-RU"/>
        </w:rPr>
        <w:lastRenderedPageBreak/>
        <w:t>30.10.1997 р. № 5</w:t>
      </w:r>
      <w:r w:rsidR="0046648D">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w:t>
      </w:r>
      <w:r w:rsidR="0046648D">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зп / 1997 // Офіційний вісник України.  1997 р.  № 46.</w:t>
      </w:r>
    </w:p>
    <w:p w:rsidR="0060041E" w:rsidRPr="001A09B1" w:rsidRDefault="0060041E" w:rsidP="00274F0B">
      <w:pPr>
        <w:autoSpaceDE w:val="0"/>
        <w:autoSpaceDN w:val="0"/>
        <w:adjustRightInd w:val="0"/>
        <w:ind w:firstLine="709"/>
        <w:jc w:val="both"/>
        <w:rPr>
          <w:b/>
          <w:color w:val="000000" w:themeColor="text1"/>
          <w:sz w:val="32"/>
          <w:szCs w:val="32"/>
          <w:lang w:val="uk-UA"/>
        </w:rPr>
      </w:pPr>
    </w:p>
    <w:p w:rsidR="00E73942" w:rsidRPr="00177942" w:rsidRDefault="00DA60F7" w:rsidP="00274F0B">
      <w:pPr>
        <w:pStyle w:val="a5"/>
        <w:spacing w:after="0" w:line="240" w:lineRule="auto"/>
        <w:ind w:left="0" w:firstLine="709"/>
        <w:jc w:val="center"/>
        <w:rPr>
          <w:rFonts w:ascii="Times New Roman" w:hAnsi="Times New Roman"/>
          <w:b/>
          <w:color w:val="000000" w:themeColor="text1"/>
          <w:sz w:val="32"/>
          <w:szCs w:val="32"/>
        </w:rPr>
      </w:pPr>
      <w:r w:rsidRPr="00177942">
        <w:rPr>
          <w:rFonts w:ascii="Times New Roman" w:hAnsi="Times New Roman"/>
          <w:b/>
          <w:color w:val="000000" w:themeColor="text1"/>
          <w:sz w:val="32"/>
          <w:szCs w:val="32"/>
        </w:rPr>
        <w:t>Рекомендована література</w:t>
      </w:r>
    </w:p>
    <w:p w:rsidR="00E73942" w:rsidRPr="00177942" w:rsidRDefault="00E73942" w:rsidP="00274F0B">
      <w:pPr>
        <w:ind w:firstLine="709"/>
        <w:jc w:val="both"/>
        <w:rPr>
          <w:b/>
          <w:sz w:val="32"/>
          <w:szCs w:val="32"/>
          <w:lang w:val="uk-UA"/>
        </w:rPr>
      </w:pPr>
    </w:p>
    <w:p w:rsidR="00F74112" w:rsidRPr="00F74112" w:rsidRDefault="00F74112" w:rsidP="00274F0B">
      <w:pPr>
        <w:pStyle w:val="a5"/>
        <w:numPr>
          <w:ilvl w:val="0"/>
          <w:numId w:val="15"/>
        </w:numPr>
        <w:spacing w:after="0" w:line="240" w:lineRule="auto"/>
        <w:ind w:left="0" w:firstLine="709"/>
        <w:jc w:val="both"/>
        <w:rPr>
          <w:rFonts w:ascii="Times New Roman" w:hAnsi="Times New Roman"/>
          <w:color w:val="000000" w:themeColor="text1"/>
          <w:sz w:val="32"/>
          <w:szCs w:val="32"/>
          <w:lang w:eastAsia="ru-RU"/>
        </w:rPr>
      </w:pPr>
      <w:r w:rsidRPr="00F74112">
        <w:rPr>
          <w:rFonts w:ascii="Times New Roman" w:hAnsi="Times New Roman"/>
          <w:color w:val="000000" w:themeColor="text1"/>
          <w:sz w:val="32"/>
          <w:szCs w:val="32"/>
          <w:lang w:eastAsia="ru-RU"/>
        </w:rPr>
        <w:t>А</w:t>
      </w:r>
      <w:r>
        <w:rPr>
          <w:rFonts w:ascii="Times New Roman" w:hAnsi="Times New Roman"/>
          <w:color w:val="000000" w:themeColor="text1"/>
          <w:sz w:val="32"/>
          <w:szCs w:val="32"/>
          <w:lang w:eastAsia="ru-RU"/>
        </w:rPr>
        <w:t>в</w:t>
      </w:r>
      <w:r w:rsidRPr="00F74112">
        <w:rPr>
          <w:rFonts w:ascii="Times New Roman" w:hAnsi="Times New Roman"/>
          <w:color w:val="000000" w:themeColor="text1"/>
          <w:sz w:val="32"/>
          <w:szCs w:val="32"/>
          <w:lang w:eastAsia="ru-RU"/>
        </w:rPr>
        <w:t>рамова О. Чет</w:t>
      </w:r>
      <w:r>
        <w:rPr>
          <w:rFonts w:ascii="Times New Roman" w:hAnsi="Times New Roman"/>
          <w:color w:val="000000" w:themeColor="text1"/>
          <w:sz w:val="32"/>
          <w:szCs w:val="32"/>
          <w:lang w:eastAsia="ru-RU"/>
        </w:rPr>
        <w:t>верте покоління прав людини: постановка проблеми / О.Аврамова, О.Жидкова // Право України. 2010. № 2. С. 101 - 107.</w:t>
      </w:r>
    </w:p>
    <w:p w:rsidR="00707E97" w:rsidRPr="0045133D" w:rsidRDefault="00707E97" w:rsidP="00274F0B">
      <w:pPr>
        <w:pStyle w:val="a5"/>
        <w:numPr>
          <w:ilvl w:val="0"/>
          <w:numId w:val="15"/>
        </w:numPr>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Англо - український ілюстрований медичний словник Дорланда у 2 т. Т. 2.  Львів, 2002.</w:t>
      </w:r>
    </w:p>
    <w:p w:rsidR="0045133D" w:rsidRPr="00994FDE" w:rsidRDefault="0045133D" w:rsidP="00274F0B">
      <w:pPr>
        <w:pStyle w:val="a5"/>
        <w:numPr>
          <w:ilvl w:val="0"/>
          <w:numId w:val="15"/>
        </w:numPr>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Андре ден Екстер. Штучний інтелект в охороні здоров’я та Конвенція Ов’єд</w:t>
      </w:r>
      <w:r w:rsidR="00C46C24">
        <w:rPr>
          <w:rFonts w:ascii="Times New Roman" w:hAnsi="Times New Roman"/>
          <w:color w:val="000000" w:themeColor="text1"/>
          <w:sz w:val="32"/>
          <w:szCs w:val="32"/>
          <w:lang w:eastAsia="ru-RU"/>
        </w:rPr>
        <w:t>о</w:t>
      </w:r>
      <w:r>
        <w:rPr>
          <w:rFonts w:ascii="Times New Roman" w:hAnsi="Times New Roman"/>
          <w:color w:val="000000" w:themeColor="text1"/>
          <w:sz w:val="32"/>
          <w:szCs w:val="32"/>
          <w:lang w:eastAsia="ru-RU"/>
        </w:rPr>
        <w:t xml:space="preserve"> // Медичне право. 2022. № 2 (30). С. 9 -</w:t>
      </w:r>
      <w:r w:rsidR="00994FDE">
        <w:rPr>
          <w:rFonts w:ascii="Times New Roman" w:hAnsi="Times New Roman"/>
          <w:color w:val="000000" w:themeColor="text1"/>
          <w:sz w:val="32"/>
          <w:szCs w:val="32"/>
          <w:lang w:eastAsia="ru-RU"/>
        </w:rPr>
        <w:t xml:space="preserve"> </w:t>
      </w:r>
      <w:r>
        <w:rPr>
          <w:rFonts w:ascii="Times New Roman" w:hAnsi="Times New Roman"/>
          <w:color w:val="000000" w:themeColor="text1"/>
          <w:sz w:val="32"/>
          <w:szCs w:val="32"/>
          <w:lang w:eastAsia="ru-RU"/>
        </w:rPr>
        <w:t xml:space="preserve">23. </w:t>
      </w:r>
    </w:p>
    <w:p w:rsidR="00707E97" w:rsidRPr="00994FDE" w:rsidRDefault="00707E97" w:rsidP="00274F0B">
      <w:pPr>
        <w:pStyle w:val="a5"/>
        <w:numPr>
          <w:ilvl w:val="0"/>
          <w:numId w:val="15"/>
        </w:numPr>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Анікіна Г.В.  Цивільно - правове регулювання відносин, пов’язаних зі смертю фізичної особи: автореф. дис. … канд.  юрид. наук : спец. 12.00.03. К., 2014.  16 с.</w:t>
      </w:r>
    </w:p>
    <w:p w:rsidR="00994FDE" w:rsidRPr="00177942" w:rsidRDefault="00994FDE" w:rsidP="00274F0B">
      <w:pPr>
        <w:pStyle w:val="a5"/>
        <w:numPr>
          <w:ilvl w:val="0"/>
          <w:numId w:val="15"/>
        </w:numPr>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Антонов С. Забезпечення права пацієнта на гідну та безболісну смерть: правові та етичні питання // Медичне право. 2011. № 7 (1). С. 7 - 13.</w:t>
      </w:r>
    </w:p>
    <w:p w:rsidR="006D1B81" w:rsidRPr="00A15B78" w:rsidRDefault="00707E97"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6D1B81">
        <w:rPr>
          <w:rFonts w:ascii="Times New Roman" w:hAnsi="Times New Roman"/>
          <w:iCs/>
          <w:color w:val="000000" w:themeColor="text1"/>
          <w:sz w:val="32"/>
          <w:szCs w:val="32"/>
          <w:lang w:eastAsia="ru-RU"/>
        </w:rPr>
        <w:t>Берн І., Езер Т., Коен Дж., Оверал Дж., Сенюта І</w:t>
      </w:r>
      <w:r w:rsidRPr="006D1B81">
        <w:rPr>
          <w:rFonts w:ascii="Times New Roman" w:hAnsi="Times New Roman"/>
          <w:color w:val="000000" w:themeColor="text1"/>
          <w:sz w:val="32"/>
          <w:szCs w:val="32"/>
          <w:lang w:eastAsia="ru-RU"/>
        </w:rPr>
        <w:t xml:space="preserve">. Права людини у сфері охорони здоров’я: практичний посібник / за наук. ред. І. </w:t>
      </w:r>
      <w:r w:rsidRPr="006D1B81">
        <w:rPr>
          <w:rFonts w:ascii="Times New Roman" w:hAnsi="Times New Roman"/>
          <w:color w:val="000000" w:themeColor="text1"/>
          <w:sz w:val="32"/>
          <w:szCs w:val="32"/>
          <w:lang w:val="ru-RU" w:eastAsia="ru-RU"/>
        </w:rPr>
        <w:t>Сенюти. Львів, 2012.  552</w:t>
      </w:r>
      <w:r w:rsidR="0037217B" w:rsidRPr="006D1B81">
        <w:rPr>
          <w:rFonts w:ascii="Times New Roman" w:hAnsi="Times New Roman"/>
          <w:color w:val="000000" w:themeColor="text1"/>
          <w:sz w:val="32"/>
          <w:szCs w:val="32"/>
          <w:lang w:val="ru-RU" w:eastAsia="ru-RU"/>
        </w:rPr>
        <w:t xml:space="preserve"> </w:t>
      </w:r>
      <w:r w:rsidRPr="006D1B81">
        <w:rPr>
          <w:rFonts w:ascii="Times New Roman" w:hAnsi="Times New Roman"/>
          <w:color w:val="000000" w:themeColor="text1"/>
          <w:sz w:val="32"/>
          <w:szCs w:val="32"/>
          <w:lang w:val="ru-RU" w:eastAsia="ru-RU"/>
        </w:rPr>
        <w:t>с.</w:t>
      </w:r>
    </w:p>
    <w:p w:rsidR="00A15B78" w:rsidRPr="006D1B81" w:rsidRDefault="00A15B78"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Богомазова І.О. Правове регулювання констатації смерті мозку // Право.</w:t>
      </w:r>
      <w:r>
        <w:rPr>
          <w:rFonts w:ascii="Times New Roman" w:hAnsi="Times New Roman"/>
          <w:color w:val="000000" w:themeColor="text1"/>
          <w:sz w:val="32"/>
          <w:szCs w:val="32"/>
          <w:lang w:val="en-US" w:eastAsia="ru-RU"/>
        </w:rPr>
        <w:t>ua</w:t>
      </w:r>
      <w:r>
        <w:rPr>
          <w:rFonts w:ascii="Times New Roman" w:hAnsi="Times New Roman"/>
          <w:color w:val="000000" w:themeColor="text1"/>
          <w:sz w:val="32"/>
          <w:szCs w:val="32"/>
          <w:lang w:eastAsia="ru-RU"/>
        </w:rPr>
        <w:t>, . № 2. С. 5 - 9.</w:t>
      </w:r>
    </w:p>
    <w:p w:rsidR="006D1B81" w:rsidRPr="006D1B81" w:rsidRDefault="006D1B81"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6D1B81">
        <w:rPr>
          <w:rFonts w:ascii="Times New Roman" w:hAnsi="Times New Roman"/>
          <w:color w:val="000000" w:themeColor="text1"/>
          <w:sz w:val="32"/>
          <w:szCs w:val="32"/>
          <w:lang w:val="ru-RU" w:eastAsia="ru-RU"/>
        </w:rPr>
        <w:t xml:space="preserve">Богомазова І.О. Тест апноетичної оксигенації: юридичний та біоетичний вимір // Приватне право в сфері охорони здоров’я: виклики та перспективи. Київські правові читання. Матеріали міжн. наук. - практ. конф. Київ, 17 вересня 2020 р. [ </w:t>
      </w:r>
      <w:r w:rsidRPr="006D1B81">
        <w:rPr>
          <w:rFonts w:ascii="Times New Roman" w:hAnsi="Times New Roman"/>
          <w:color w:val="000000" w:themeColor="text1"/>
          <w:sz w:val="32"/>
          <w:szCs w:val="32"/>
          <w:lang w:eastAsia="ru-RU"/>
        </w:rPr>
        <w:t>Електронне видання</w:t>
      </w:r>
      <w:r w:rsidRPr="006D1B81">
        <w:rPr>
          <w:rFonts w:ascii="Times New Roman" w:hAnsi="Times New Roman"/>
          <w:color w:val="000000" w:themeColor="text1"/>
          <w:sz w:val="32"/>
          <w:szCs w:val="32"/>
          <w:lang w:val="ru-RU" w:eastAsia="ru-RU"/>
        </w:rPr>
        <w:t xml:space="preserve"> ] / Р.А. Майданик, К.В. Москаленко та ін.; відп. ред. Р.А. Майданик. Львів, 2020. С.</w:t>
      </w:r>
      <w:r>
        <w:rPr>
          <w:rFonts w:ascii="Times New Roman" w:hAnsi="Times New Roman"/>
          <w:color w:val="000000" w:themeColor="text1"/>
          <w:sz w:val="32"/>
          <w:szCs w:val="32"/>
          <w:lang w:val="ru-RU" w:eastAsia="ru-RU"/>
        </w:rPr>
        <w:t xml:space="preserve"> 14 - 19.</w:t>
      </w:r>
    </w:p>
    <w:p w:rsidR="00707E97" w:rsidRPr="00177942" w:rsidRDefault="00707E97"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Болдіжар С.О. Адміністративно - правове регулювання прав людини четвертого покоління у системі охорони здоров’я: монографія. Ужгород, 2020. 240 с.</w:t>
      </w:r>
    </w:p>
    <w:p w:rsidR="00707E97" w:rsidRPr="00177942" w:rsidRDefault="00707E97"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Брюховецька М.С. Цивільно - правове регулювання посмертного донорства в Україні: </w:t>
      </w:r>
      <w:r w:rsidR="00D52372" w:rsidRPr="00177942">
        <w:rPr>
          <w:rFonts w:ascii="Times New Roman" w:hAnsi="Times New Roman"/>
          <w:color w:val="000000" w:themeColor="text1"/>
          <w:sz w:val="32"/>
          <w:szCs w:val="32"/>
          <w:lang w:val="ru-RU" w:eastAsia="ru-RU"/>
        </w:rPr>
        <w:t xml:space="preserve">канд. </w:t>
      </w:r>
      <w:r w:rsidRPr="00177942">
        <w:rPr>
          <w:rFonts w:ascii="Times New Roman" w:hAnsi="Times New Roman"/>
          <w:color w:val="000000" w:themeColor="text1"/>
          <w:sz w:val="32"/>
          <w:szCs w:val="32"/>
          <w:lang w:val="ru-RU" w:eastAsia="ru-RU"/>
        </w:rPr>
        <w:t>дис. … : спец. 12.00.03. К., 2017. 230 с.</w:t>
      </w:r>
    </w:p>
    <w:p w:rsidR="00FF4681" w:rsidRPr="00537764" w:rsidRDefault="00707E97"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FF4681">
        <w:rPr>
          <w:rFonts w:ascii="Times New Roman" w:hAnsi="Times New Roman"/>
          <w:iCs/>
          <w:color w:val="000000" w:themeColor="text1"/>
          <w:sz w:val="32"/>
          <w:szCs w:val="32"/>
          <w:lang w:val="ru-RU" w:eastAsia="ru-RU"/>
        </w:rPr>
        <w:t>Булеца С.Б</w:t>
      </w:r>
      <w:r w:rsidRPr="00FF4681">
        <w:rPr>
          <w:rFonts w:ascii="Times New Roman" w:hAnsi="Times New Roman"/>
          <w:color w:val="000000" w:themeColor="text1"/>
          <w:sz w:val="32"/>
          <w:szCs w:val="32"/>
          <w:lang w:val="ru-RU" w:eastAsia="ru-RU"/>
        </w:rPr>
        <w:t>. Право фізичної особи на життя та здоров’я (порівняльно-правовий аспект): Монографія</w:t>
      </w:r>
      <w:r w:rsidR="00D52372" w:rsidRPr="00FF4681">
        <w:rPr>
          <w:rFonts w:ascii="Times New Roman" w:hAnsi="Times New Roman"/>
          <w:color w:val="000000" w:themeColor="text1"/>
          <w:sz w:val="32"/>
          <w:szCs w:val="32"/>
          <w:lang w:val="ru-RU" w:eastAsia="ru-RU"/>
        </w:rPr>
        <w:t xml:space="preserve">. </w:t>
      </w:r>
      <w:r w:rsidRPr="00FF4681">
        <w:rPr>
          <w:rFonts w:ascii="Times New Roman" w:hAnsi="Times New Roman"/>
          <w:color w:val="000000" w:themeColor="text1"/>
          <w:sz w:val="32"/>
          <w:szCs w:val="32"/>
          <w:lang w:val="ru-RU" w:eastAsia="ru-RU"/>
        </w:rPr>
        <w:t>Ужгород, 2006. 172 с.</w:t>
      </w:r>
    </w:p>
    <w:p w:rsidR="00537764" w:rsidRPr="005056B1" w:rsidRDefault="00537764"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Булеца С.Б. Співвідношення</w:t>
      </w:r>
      <w:r w:rsidR="00C63985">
        <w:rPr>
          <w:rFonts w:ascii="Times New Roman" w:hAnsi="Times New Roman"/>
          <w:color w:val="000000" w:themeColor="text1"/>
          <w:sz w:val="32"/>
          <w:szCs w:val="32"/>
          <w:lang w:val="ru-RU" w:eastAsia="ru-RU"/>
        </w:rPr>
        <w:t xml:space="preserve"> права на смерть і права на гідну смерть // Медичне право. 2021. № 1 (27). С. 9 - 18.</w:t>
      </w:r>
    </w:p>
    <w:p w:rsidR="005056B1" w:rsidRPr="00FF4681" w:rsidRDefault="005056B1"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lastRenderedPageBreak/>
        <w:t>Гарасимів О.Ю. Можливість ратифікації Укр</w:t>
      </w:r>
      <w:r w:rsidR="00E03A38">
        <w:rPr>
          <w:rFonts w:ascii="Times New Roman" w:hAnsi="Times New Roman"/>
          <w:color w:val="000000" w:themeColor="text1"/>
          <w:sz w:val="32"/>
          <w:szCs w:val="32"/>
          <w:lang w:val="ru-RU" w:eastAsia="ru-RU"/>
        </w:rPr>
        <w:t>а</w:t>
      </w:r>
      <w:r>
        <w:rPr>
          <w:rFonts w:ascii="Times New Roman" w:hAnsi="Times New Roman"/>
          <w:color w:val="000000" w:themeColor="text1"/>
          <w:sz w:val="32"/>
          <w:szCs w:val="32"/>
          <w:lang w:val="ru-RU" w:eastAsia="ru-RU"/>
        </w:rPr>
        <w:t>їною Конвенції про захист прав і гідності людини щодо застосування біології та медицини: за і пр</w:t>
      </w:r>
      <w:r w:rsidR="00E03A38">
        <w:rPr>
          <w:rFonts w:ascii="Times New Roman" w:hAnsi="Times New Roman"/>
          <w:color w:val="000000" w:themeColor="text1"/>
          <w:sz w:val="32"/>
          <w:szCs w:val="32"/>
          <w:lang w:val="ru-RU" w:eastAsia="ru-RU"/>
        </w:rPr>
        <w:t>от</w:t>
      </w:r>
      <w:r>
        <w:rPr>
          <w:rFonts w:ascii="Times New Roman" w:hAnsi="Times New Roman"/>
          <w:color w:val="000000" w:themeColor="text1"/>
          <w:sz w:val="32"/>
          <w:szCs w:val="32"/>
          <w:lang w:val="ru-RU" w:eastAsia="ru-RU"/>
        </w:rPr>
        <w:t>и // Медичне право.</w:t>
      </w:r>
      <w:r w:rsidR="005F0A06">
        <w:rPr>
          <w:rFonts w:ascii="Times New Roman" w:hAnsi="Times New Roman"/>
          <w:color w:val="000000" w:themeColor="text1"/>
          <w:sz w:val="32"/>
          <w:szCs w:val="32"/>
          <w:lang w:val="ru-RU" w:eastAsia="ru-RU"/>
        </w:rPr>
        <w:t xml:space="preserve"> 2021. </w:t>
      </w:r>
      <w:r>
        <w:rPr>
          <w:rFonts w:ascii="Times New Roman" w:hAnsi="Times New Roman"/>
          <w:color w:val="000000" w:themeColor="text1"/>
          <w:sz w:val="32"/>
          <w:szCs w:val="32"/>
          <w:lang w:val="ru-RU" w:eastAsia="ru-RU"/>
        </w:rPr>
        <w:t xml:space="preserve"> № 1 (27). С.19 -</w:t>
      </w:r>
      <w:r w:rsidR="005F0A06">
        <w:rPr>
          <w:rFonts w:ascii="Times New Roman" w:hAnsi="Times New Roman"/>
          <w:color w:val="000000" w:themeColor="text1"/>
          <w:sz w:val="32"/>
          <w:szCs w:val="32"/>
          <w:lang w:val="ru-RU" w:eastAsia="ru-RU"/>
        </w:rPr>
        <w:t xml:space="preserve"> </w:t>
      </w:r>
      <w:r>
        <w:rPr>
          <w:rFonts w:ascii="Times New Roman" w:hAnsi="Times New Roman"/>
          <w:color w:val="000000" w:themeColor="text1"/>
          <w:sz w:val="32"/>
          <w:szCs w:val="32"/>
          <w:lang w:val="ru-RU" w:eastAsia="ru-RU"/>
        </w:rPr>
        <w:t>27.</w:t>
      </w:r>
    </w:p>
    <w:p w:rsidR="00FF4681" w:rsidRPr="00FF4681" w:rsidRDefault="00FF4681"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FF4681">
        <w:rPr>
          <w:rFonts w:ascii="Times New Roman" w:hAnsi="Times New Roman"/>
          <w:color w:val="000000" w:themeColor="text1"/>
          <w:sz w:val="32"/>
          <w:szCs w:val="32"/>
          <w:lang w:val="ru-RU" w:eastAsia="ru-RU"/>
        </w:rPr>
        <w:t>Гарасимів О.Ю. Право на смер</w:t>
      </w:r>
      <w:r w:rsidR="00291116">
        <w:rPr>
          <w:rFonts w:ascii="Times New Roman" w:hAnsi="Times New Roman"/>
          <w:color w:val="000000" w:themeColor="text1"/>
          <w:sz w:val="32"/>
          <w:szCs w:val="32"/>
          <w:lang w:val="ru-RU" w:eastAsia="ru-RU"/>
        </w:rPr>
        <w:t>ть</w:t>
      </w:r>
      <w:r w:rsidRPr="00FF4681">
        <w:rPr>
          <w:rFonts w:ascii="Times New Roman" w:hAnsi="Times New Roman"/>
          <w:color w:val="000000" w:themeColor="text1"/>
          <w:sz w:val="32"/>
          <w:szCs w:val="32"/>
          <w:lang w:val="ru-RU" w:eastAsia="ru-RU"/>
        </w:rPr>
        <w:t xml:space="preserve"> у контексті міжнародних та європейських стандартів прав людини // Приватне право в сфері охорони здоров’я: виклики та перспективи. Київські правові читання. Матеріали міжн. наук. - практ. конф. Київ, 17 вересня 2020 р. [ </w:t>
      </w:r>
      <w:r w:rsidRPr="00FF4681">
        <w:rPr>
          <w:rFonts w:ascii="Times New Roman" w:hAnsi="Times New Roman"/>
          <w:color w:val="000000" w:themeColor="text1"/>
          <w:sz w:val="32"/>
          <w:szCs w:val="32"/>
          <w:lang w:eastAsia="ru-RU"/>
        </w:rPr>
        <w:t>Електронне видання</w:t>
      </w:r>
      <w:r w:rsidRPr="00FF4681">
        <w:rPr>
          <w:rFonts w:ascii="Times New Roman" w:hAnsi="Times New Roman"/>
          <w:color w:val="000000" w:themeColor="text1"/>
          <w:sz w:val="32"/>
          <w:szCs w:val="32"/>
          <w:lang w:val="ru-RU" w:eastAsia="ru-RU"/>
        </w:rPr>
        <w:t xml:space="preserve"> ] / Р.А. Майданик, К.В. Москаленко та ін.; відп. ред. Р.А. Майданик. Львів, 2020. С.</w:t>
      </w:r>
      <w:r>
        <w:rPr>
          <w:rFonts w:ascii="Times New Roman" w:hAnsi="Times New Roman"/>
          <w:color w:val="000000" w:themeColor="text1"/>
          <w:sz w:val="32"/>
          <w:szCs w:val="32"/>
          <w:lang w:val="ru-RU" w:eastAsia="ru-RU"/>
        </w:rPr>
        <w:t xml:space="preserve"> 41 - 47.</w:t>
      </w:r>
    </w:p>
    <w:p w:rsidR="00707E97" w:rsidRPr="00177942" w:rsidRDefault="00707E97"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Головащук А.П. Цивільно - правове регулювання відносин, пов’язаних із застосуванням допоміжних репродуктивних технологій: дис. … канд. юрид. наук: спец. 12.00.03. К., 2017.</w:t>
      </w:r>
    </w:p>
    <w:p w:rsidR="00816EF8" w:rsidRDefault="00816EF8" w:rsidP="00274F0B">
      <w:pPr>
        <w:pStyle w:val="a7"/>
        <w:numPr>
          <w:ilvl w:val="0"/>
          <w:numId w:val="15"/>
        </w:numPr>
        <w:ind w:left="0" w:firstLine="709"/>
        <w:jc w:val="both"/>
        <w:rPr>
          <w:b w:val="0"/>
          <w:color w:val="000000" w:themeColor="text1"/>
          <w:sz w:val="32"/>
          <w:szCs w:val="32"/>
        </w:rPr>
      </w:pPr>
      <w:r w:rsidRPr="00177942">
        <w:rPr>
          <w:b w:val="0"/>
          <w:color w:val="000000" w:themeColor="text1"/>
          <w:sz w:val="32"/>
          <w:szCs w:val="32"/>
        </w:rPr>
        <w:t>Грін О.О. Загальне медичне право: Навчальний посібник: Альб. схем.</w:t>
      </w:r>
      <w:r w:rsidR="00C260D9" w:rsidRPr="00177942">
        <w:rPr>
          <w:b w:val="0"/>
          <w:color w:val="000000" w:themeColor="text1"/>
          <w:sz w:val="32"/>
          <w:szCs w:val="32"/>
        </w:rPr>
        <w:t xml:space="preserve"> </w:t>
      </w:r>
      <w:r w:rsidRPr="00177942">
        <w:rPr>
          <w:b w:val="0"/>
          <w:color w:val="000000" w:themeColor="text1"/>
          <w:sz w:val="32"/>
          <w:szCs w:val="32"/>
        </w:rPr>
        <w:t>Ужгород, 2017. С. 88 - 106.</w:t>
      </w:r>
    </w:p>
    <w:p w:rsidR="00772E0A" w:rsidRPr="00772E0A" w:rsidRDefault="00772E0A" w:rsidP="00772E0A">
      <w:pPr>
        <w:pStyle w:val="a5"/>
        <w:numPr>
          <w:ilvl w:val="0"/>
          <w:numId w:val="15"/>
        </w:numPr>
        <w:spacing w:line="240" w:lineRule="auto"/>
        <w:ind w:left="0" w:firstLine="709"/>
        <w:jc w:val="both"/>
        <w:rPr>
          <w:rFonts w:ascii="Times New Roman" w:hAnsi="Times New Roman"/>
          <w:color w:val="000000" w:themeColor="text1"/>
          <w:sz w:val="32"/>
          <w:szCs w:val="32"/>
          <w:lang w:eastAsia="uk-UA"/>
        </w:rPr>
      </w:pPr>
      <w:r w:rsidRPr="00772E0A">
        <w:rPr>
          <w:rFonts w:ascii="Times New Roman" w:hAnsi="Times New Roman"/>
          <w:color w:val="000000" w:themeColor="text1"/>
          <w:sz w:val="32"/>
          <w:szCs w:val="32"/>
          <w:lang w:eastAsia="uk-UA"/>
        </w:rPr>
        <w:t xml:space="preserve">Грін О.О. Медичне право в питаннях і відповідях. Загальна частина. Книга 1. Навч. посіб. для студентів вищ. мед. навч. закл. / О.О. Грін. Ужгород, 2023. С. </w:t>
      </w:r>
      <w:r w:rsidR="00821489">
        <w:rPr>
          <w:rFonts w:ascii="Times New Roman" w:hAnsi="Times New Roman"/>
          <w:color w:val="000000" w:themeColor="text1"/>
          <w:sz w:val="32"/>
          <w:szCs w:val="32"/>
          <w:lang w:val="ru-RU" w:eastAsia="uk-UA"/>
        </w:rPr>
        <w:t>155 - 191.</w:t>
      </w:r>
    </w:p>
    <w:p w:rsidR="00816EF8" w:rsidRPr="00177942" w:rsidRDefault="00816EF8" w:rsidP="00274F0B">
      <w:pPr>
        <w:pStyle w:val="a7"/>
        <w:numPr>
          <w:ilvl w:val="0"/>
          <w:numId w:val="15"/>
        </w:numPr>
        <w:ind w:left="0" w:firstLine="709"/>
        <w:jc w:val="both"/>
        <w:rPr>
          <w:b w:val="0"/>
          <w:color w:val="000000" w:themeColor="text1"/>
          <w:sz w:val="32"/>
          <w:szCs w:val="32"/>
        </w:rPr>
      </w:pPr>
      <w:r w:rsidRPr="00177942">
        <w:rPr>
          <w:b w:val="0"/>
          <w:color w:val="000000" w:themeColor="text1"/>
          <w:sz w:val="32"/>
          <w:szCs w:val="32"/>
        </w:rPr>
        <w:t>Грін О.О. Основи медичного права. Альбом схем: навч. посіб. для студентів вищ. навч. закл., Ужгород, 2020. С. 115 - 134.</w:t>
      </w:r>
    </w:p>
    <w:p w:rsidR="00707E97" w:rsidRPr="00EA2F09" w:rsidRDefault="007A79F9"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w:t>
      </w:r>
      <w:r w:rsidR="00707E97" w:rsidRPr="00177942">
        <w:rPr>
          <w:rFonts w:ascii="Times New Roman" w:hAnsi="Times New Roman"/>
          <w:color w:val="000000" w:themeColor="text1"/>
          <w:sz w:val="32"/>
          <w:szCs w:val="32"/>
          <w:lang w:eastAsia="ru-RU"/>
        </w:rPr>
        <w:t>Дворніченко А.С. Правові підстави та умови регулювання розголошення медичної таємниці</w:t>
      </w:r>
      <w:r w:rsidR="00C260D9" w:rsidRPr="00177942">
        <w:rPr>
          <w:rFonts w:ascii="Times New Roman" w:hAnsi="Times New Roman"/>
          <w:color w:val="000000" w:themeColor="text1"/>
          <w:sz w:val="32"/>
          <w:szCs w:val="32"/>
          <w:lang w:eastAsia="ru-RU"/>
        </w:rPr>
        <w:t xml:space="preserve"> //</w:t>
      </w:r>
      <w:r w:rsidR="00707E97" w:rsidRPr="00177942">
        <w:rPr>
          <w:rFonts w:ascii="Times New Roman" w:hAnsi="Times New Roman"/>
          <w:color w:val="000000" w:themeColor="text1"/>
          <w:sz w:val="32"/>
          <w:szCs w:val="32"/>
          <w:lang w:eastAsia="ru-RU"/>
        </w:rPr>
        <w:t xml:space="preserve"> Юридичний часопис Національної академії внутрішніх справ. 2014. №2. С.174 - 182.</w:t>
      </w:r>
    </w:p>
    <w:p w:rsidR="00EA2F09" w:rsidRPr="005C1CC7" w:rsidRDefault="00EA2F09"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  Дешко Л.М. Конституційне право на звернення до міжнародних судових установ та міжнародних організацій: монографія. Ужгород</w:t>
      </w:r>
      <w:r w:rsidR="00056776">
        <w:rPr>
          <w:rFonts w:ascii="Times New Roman" w:hAnsi="Times New Roman"/>
          <w:color w:val="000000" w:themeColor="text1"/>
          <w:sz w:val="32"/>
          <w:szCs w:val="32"/>
          <w:lang w:eastAsia="ru-RU"/>
        </w:rPr>
        <w:t xml:space="preserve">, </w:t>
      </w:r>
      <w:r>
        <w:rPr>
          <w:rFonts w:ascii="Times New Roman" w:hAnsi="Times New Roman"/>
          <w:color w:val="000000" w:themeColor="text1"/>
          <w:sz w:val="32"/>
          <w:szCs w:val="32"/>
          <w:lang w:eastAsia="ru-RU"/>
        </w:rPr>
        <w:t>2016. 486 с.</w:t>
      </w:r>
    </w:p>
    <w:p w:rsidR="005C1CC7" w:rsidRPr="007574EB" w:rsidRDefault="005C1CC7"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  Екстрена та невідкладна медична допомога в запитаннях та відповідях: навч.посіб. </w:t>
      </w:r>
      <w:r w:rsidRPr="00DF29DB">
        <w:rPr>
          <w:rFonts w:ascii="Times New Roman" w:hAnsi="Times New Roman"/>
          <w:color w:val="000000" w:themeColor="text1"/>
          <w:sz w:val="32"/>
          <w:szCs w:val="32"/>
          <w:lang w:eastAsia="ru-RU"/>
        </w:rPr>
        <w:t>[ М.І. Швед, С.М. Геряк, О.Б. Сусла та ін. ]</w:t>
      </w:r>
      <w:r>
        <w:rPr>
          <w:rFonts w:ascii="Times New Roman" w:hAnsi="Times New Roman"/>
          <w:color w:val="000000" w:themeColor="text1"/>
          <w:sz w:val="32"/>
          <w:szCs w:val="32"/>
          <w:lang w:eastAsia="ru-RU"/>
        </w:rPr>
        <w:t>; за ред. М.І. Шведа. Тернопіль, 2018. 312 с.</w:t>
      </w:r>
    </w:p>
    <w:p w:rsidR="007574EB" w:rsidRPr="00177942" w:rsidRDefault="007574EB"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Жап</w:t>
      </w:r>
      <w:r w:rsidR="00B812B3">
        <w:rPr>
          <w:rFonts w:ascii="Times New Roman" w:hAnsi="Times New Roman"/>
          <w:color w:val="000000" w:themeColor="text1"/>
          <w:sz w:val="32"/>
          <w:szCs w:val="32"/>
          <w:lang w:eastAsia="ru-RU"/>
        </w:rPr>
        <w:t>п</w:t>
      </w:r>
      <w:r>
        <w:rPr>
          <w:rFonts w:ascii="Times New Roman" w:hAnsi="Times New Roman"/>
          <w:color w:val="000000" w:themeColor="text1"/>
          <w:sz w:val="32"/>
          <w:szCs w:val="32"/>
          <w:lang w:eastAsia="ru-RU"/>
        </w:rPr>
        <w:t>арова А.С. Лікарська таємниця // Медичне право. 2017. № 1 (19). С. 20 - 26.</w:t>
      </w:r>
    </w:p>
    <w:p w:rsidR="00707E97" w:rsidRPr="00177942" w:rsidRDefault="00707E97"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Жовнерчук В., Голумбевська М. Моральна та юридична відповідальність за незаконне розголошення лікарської таємниці. </w:t>
      </w:r>
      <w:r w:rsidR="00C260D9"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Журнал головної медичної сестри. 2015. № 2. С.42 - 47.</w:t>
      </w:r>
    </w:p>
    <w:p w:rsidR="00A50EF8" w:rsidRDefault="00A50EF8" w:rsidP="00274F0B">
      <w:pPr>
        <w:pStyle w:val="a7"/>
        <w:numPr>
          <w:ilvl w:val="0"/>
          <w:numId w:val="15"/>
        </w:numPr>
        <w:ind w:left="0" w:firstLine="709"/>
        <w:jc w:val="both"/>
        <w:rPr>
          <w:b w:val="0"/>
          <w:color w:val="000000" w:themeColor="text1"/>
          <w:sz w:val="32"/>
          <w:szCs w:val="32"/>
        </w:rPr>
      </w:pPr>
      <w:r w:rsidRPr="00177942">
        <w:rPr>
          <w:b w:val="0"/>
          <w:color w:val="000000" w:themeColor="text1"/>
          <w:sz w:val="32"/>
          <w:szCs w:val="32"/>
        </w:rPr>
        <w:t xml:space="preserve">Забезпечення прав людини четвертого покоління у системі охорони здоров’я: матеріали Міжнародної науково-практичної конференції ( 12 квітня 2019 р., м.Ужгород) : зб. наук. ст.; </w:t>
      </w:r>
      <w:r w:rsidRPr="00177942">
        <w:rPr>
          <w:b w:val="0"/>
          <w:color w:val="000000" w:themeColor="text1"/>
          <w:sz w:val="32"/>
          <w:szCs w:val="32"/>
        </w:rPr>
        <w:lastRenderedPageBreak/>
        <w:t>[ під заг.ред. С.Булеци, Я.В.Лазура, М.В.Менджул]. Ужгород, 2019. 202</w:t>
      </w:r>
      <w:r w:rsidR="00AB116B" w:rsidRPr="00177942">
        <w:rPr>
          <w:b w:val="0"/>
          <w:color w:val="000000" w:themeColor="text1"/>
          <w:sz w:val="32"/>
          <w:szCs w:val="32"/>
        </w:rPr>
        <w:t xml:space="preserve"> </w:t>
      </w:r>
      <w:r w:rsidRPr="00177942">
        <w:rPr>
          <w:b w:val="0"/>
          <w:color w:val="000000" w:themeColor="text1"/>
          <w:sz w:val="32"/>
          <w:szCs w:val="32"/>
        </w:rPr>
        <w:t>с.</w:t>
      </w:r>
    </w:p>
    <w:p w:rsidR="00996427" w:rsidRPr="00996427" w:rsidRDefault="00996427" w:rsidP="00274F0B">
      <w:pPr>
        <w:pStyle w:val="a7"/>
        <w:numPr>
          <w:ilvl w:val="0"/>
          <w:numId w:val="15"/>
        </w:numPr>
        <w:ind w:left="0" w:firstLine="709"/>
        <w:jc w:val="both"/>
        <w:rPr>
          <w:b w:val="0"/>
          <w:color w:val="000000" w:themeColor="text1"/>
          <w:sz w:val="32"/>
          <w:szCs w:val="32"/>
        </w:rPr>
      </w:pPr>
      <w:r>
        <w:rPr>
          <w:b w:val="0"/>
          <w:color w:val="000000" w:themeColor="text1"/>
          <w:sz w:val="32"/>
          <w:szCs w:val="32"/>
        </w:rPr>
        <w:t xml:space="preserve">Захист інформації про пацієнта як одна з основ формування єдиного медичного простору України // </w:t>
      </w:r>
      <w:r w:rsidRPr="00996427">
        <w:rPr>
          <w:b w:val="0"/>
          <w:color w:val="000000" w:themeColor="text1"/>
          <w:sz w:val="32"/>
          <w:szCs w:val="32"/>
        </w:rPr>
        <w:t>Єдиний медичний простір України: правовий вимір: монографія / за заг. ред. С.Г.Стеценка. Харків, 2022. С.</w:t>
      </w:r>
      <w:r>
        <w:rPr>
          <w:b w:val="0"/>
          <w:color w:val="000000" w:themeColor="text1"/>
          <w:sz w:val="32"/>
          <w:szCs w:val="32"/>
        </w:rPr>
        <w:t xml:space="preserve"> 175 - 180. </w:t>
      </w:r>
    </w:p>
    <w:p w:rsidR="00707E97" w:rsidRPr="00177942" w:rsidRDefault="00707E97"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Ільющенкова К.О. Право на донорство в цивільному праві України: дис. … к</w:t>
      </w:r>
      <w:r w:rsidR="00571F90" w:rsidRPr="00177942">
        <w:rPr>
          <w:rFonts w:ascii="Times New Roman" w:hAnsi="Times New Roman"/>
          <w:color w:val="000000" w:themeColor="text1"/>
          <w:sz w:val="32"/>
          <w:szCs w:val="32"/>
          <w:lang w:val="ru-RU" w:eastAsia="ru-RU"/>
        </w:rPr>
        <w:t>а</w:t>
      </w:r>
      <w:r w:rsidR="006F0DA1">
        <w:rPr>
          <w:rFonts w:ascii="Times New Roman" w:hAnsi="Times New Roman"/>
          <w:color w:val="000000" w:themeColor="text1"/>
          <w:sz w:val="32"/>
          <w:szCs w:val="32"/>
          <w:lang w:val="ru-RU" w:eastAsia="ru-RU"/>
        </w:rPr>
        <w:t>н</w:t>
      </w:r>
      <w:r w:rsidR="00571F90" w:rsidRPr="00177942">
        <w:rPr>
          <w:rFonts w:ascii="Times New Roman" w:hAnsi="Times New Roman"/>
          <w:color w:val="000000" w:themeColor="text1"/>
          <w:sz w:val="32"/>
          <w:szCs w:val="32"/>
          <w:lang w:val="ru-RU" w:eastAsia="ru-RU"/>
        </w:rPr>
        <w:t>д</w:t>
      </w:r>
      <w:r w:rsidRPr="00177942">
        <w:rPr>
          <w:rFonts w:ascii="Times New Roman" w:hAnsi="Times New Roman"/>
          <w:color w:val="000000" w:themeColor="text1"/>
          <w:sz w:val="32"/>
          <w:szCs w:val="32"/>
          <w:lang w:val="ru-RU" w:eastAsia="ru-RU"/>
        </w:rPr>
        <w:t>. ю</w:t>
      </w:r>
      <w:r w:rsidR="00571F90" w:rsidRPr="00177942">
        <w:rPr>
          <w:rFonts w:ascii="Times New Roman" w:hAnsi="Times New Roman"/>
          <w:color w:val="000000" w:themeColor="text1"/>
          <w:sz w:val="32"/>
          <w:szCs w:val="32"/>
          <w:lang w:val="ru-RU" w:eastAsia="ru-RU"/>
        </w:rPr>
        <w:t>рид</w:t>
      </w:r>
      <w:r w:rsidRPr="00177942">
        <w:rPr>
          <w:rFonts w:ascii="Times New Roman" w:hAnsi="Times New Roman"/>
          <w:color w:val="000000" w:themeColor="text1"/>
          <w:sz w:val="32"/>
          <w:szCs w:val="32"/>
          <w:lang w:val="ru-RU" w:eastAsia="ru-RU"/>
        </w:rPr>
        <w:t>. н</w:t>
      </w:r>
      <w:r w:rsidR="00571F90" w:rsidRPr="00177942">
        <w:rPr>
          <w:rFonts w:ascii="Times New Roman" w:hAnsi="Times New Roman"/>
          <w:color w:val="000000" w:themeColor="text1"/>
          <w:sz w:val="32"/>
          <w:szCs w:val="32"/>
          <w:lang w:val="ru-RU" w:eastAsia="ru-RU"/>
        </w:rPr>
        <w:t>аук</w:t>
      </w:r>
      <w:r w:rsidRPr="00177942">
        <w:rPr>
          <w:rFonts w:ascii="Times New Roman" w:hAnsi="Times New Roman"/>
          <w:color w:val="000000" w:themeColor="text1"/>
          <w:sz w:val="32"/>
          <w:szCs w:val="32"/>
          <w:lang w:val="ru-RU" w:eastAsia="ru-RU"/>
        </w:rPr>
        <w:t>: спец.12.00.03. К., 2018.</w:t>
      </w:r>
    </w:p>
    <w:p w:rsidR="00707E97" w:rsidRPr="00177942" w:rsidRDefault="00707E97"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Ісмаілова Улкер, Шаміл Кизи. Історичний розвиток інституту лікарської таємниці в Україні та світі.</w:t>
      </w:r>
      <w:r w:rsidR="00C260D9"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 xml:space="preserve"> Підприємництво, господарство і право. 2017. № 3. С</w:t>
      </w:r>
      <w:r w:rsidR="00C260D9"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23 - 26.</w:t>
      </w:r>
    </w:p>
    <w:p w:rsidR="00707E97" w:rsidRPr="00177942" w:rsidRDefault="00707E97"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Коренга Ю.В. Договір сурогатного материнства в сімейному праві України: монографія. Луцьк, 2015.</w:t>
      </w:r>
    </w:p>
    <w:p w:rsidR="00816EF8" w:rsidRPr="00DF10FA" w:rsidRDefault="00816EF8"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 xml:space="preserve">Лавриненко О.О., Рогова О.Г., Панасюк С.А. Коментар медичного законодавства України. К., 2011. С. </w:t>
      </w:r>
      <w:r w:rsidR="009B596A" w:rsidRPr="00177942">
        <w:rPr>
          <w:rFonts w:ascii="Times New Roman" w:hAnsi="Times New Roman"/>
          <w:color w:val="000000" w:themeColor="text1"/>
          <w:sz w:val="32"/>
          <w:szCs w:val="32"/>
        </w:rPr>
        <w:t>157 - 201</w:t>
      </w:r>
      <w:r w:rsidRPr="00177942">
        <w:rPr>
          <w:rFonts w:ascii="Times New Roman" w:hAnsi="Times New Roman"/>
          <w:color w:val="000000" w:themeColor="text1"/>
          <w:sz w:val="32"/>
          <w:szCs w:val="32"/>
        </w:rPr>
        <w:t>.</w:t>
      </w:r>
    </w:p>
    <w:p w:rsidR="00DF10FA" w:rsidRPr="00177942" w:rsidRDefault="00DF10FA"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Pr>
          <w:rFonts w:ascii="Times New Roman" w:hAnsi="Times New Roman"/>
          <w:color w:val="000000" w:themeColor="text1"/>
          <w:sz w:val="32"/>
          <w:szCs w:val="32"/>
        </w:rPr>
        <w:t>Литвиненко А.А. Правова характеристика „Заповіту пацієнта”: доктрина і судова практика // Медичне право. 2021. № 1 (27). С. 52 - 68.</w:t>
      </w:r>
    </w:p>
    <w:p w:rsidR="00707E97" w:rsidRPr="009811CA" w:rsidRDefault="007A79F9"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w:t>
      </w:r>
      <w:r w:rsidR="00707E97" w:rsidRPr="00177942">
        <w:rPr>
          <w:rFonts w:ascii="Times New Roman" w:hAnsi="Times New Roman"/>
          <w:color w:val="000000" w:themeColor="text1"/>
          <w:sz w:val="32"/>
          <w:szCs w:val="32"/>
          <w:lang w:eastAsia="ru-RU"/>
        </w:rPr>
        <w:t xml:space="preserve">Мазаракі Н.А. Теоретико - правові засади запровадження медіації в Україні: дис. … докт. юрид. наук: </w:t>
      </w:r>
      <w:r w:rsidR="00B56E02">
        <w:rPr>
          <w:rFonts w:ascii="Times New Roman" w:hAnsi="Times New Roman"/>
          <w:color w:val="000000" w:themeColor="text1"/>
          <w:sz w:val="32"/>
          <w:szCs w:val="32"/>
          <w:lang w:eastAsia="ru-RU"/>
        </w:rPr>
        <w:t xml:space="preserve">спец. </w:t>
      </w:r>
      <w:r w:rsidR="00707E97" w:rsidRPr="00177942">
        <w:rPr>
          <w:rFonts w:ascii="Times New Roman" w:hAnsi="Times New Roman"/>
          <w:color w:val="000000" w:themeColor="text1"/>
          <w:sz w:val="32"/>
          <w:szCs w:val="32"/>
          <w:lang w:eastAsia="ru-RU"/>
        </w:rPr>
        <w:t>12.00.01. К., 2019. 484 с.</w:t>
      </w:r>
    </w:p>
    <w:p w:rsidR="009811CA" w:rsidRPr="00A92914" w:rsidRDefault="009811CA" w:rsidP="00274F0B">
      <w:pPr>
        <w:numPr>
          <w:ilvl w:val="0"/>
          <w:numId w:val="15"/>
        </w:numPr>
        <w:autoSpaceDE w:val="0"/>
        <w:autoSpaceDN w:val="0"/>
        <w:adjustRightInd w:val="0"/>
        <w:ind w:left="0" w:firstLine="709"/>
        <w:contextualSpacing/>
        <w:jc w:val="both"/>
        <w:rPr>
          <w:rFonts w:eastAsia="Calibri"/>
          <w:color w:val="000000" w:themeColor="text1"/>
          <w:sz w:val="32"/>
          <w:szCs w:val="32"/>
          <w:lang w:val="uk-UA" w:eastAsia="en-US"/>
        </w:rPr>
      </w:pPr>
      <w:r w:rsidRPr="00A92914">
        <w:rPr>
          <w:rFonts w:eastAsia="Calibri"/>
          <w:color w:val="000000" w:themeColor="text1"/>
          <w:sz w:val="32"/>
          <w:szCs w:val="32"/>
          <w:lang w:val="uk-UA" w:eastAsia="en-US"/>
        </w:rPr>
        <w:t>Майданик Р. Єдиний медичний простір як ключовий стандарт прав людини і юридичний виклик у сфері охорони здоров’я України</w:t>
      </w:r>
      <w:r>
        <w:rPr>
          <w:rFonts w:eastAsia="Calibri"/>
          <w:color w:val="000000" w:themeColor="text1"/>
          <w:sz w:val="32"/>
          <w:szCs w:val="32"/>
          <w:lang w:val="uk-UA" w:eastAsia="en-US"/>
        </w:rPr>
        <w:t xml:space="preserve"> // Медичне право. 2013. № 1 (11). С. 33 - 42.</w:t>
      </w:r>
    </w:p>
    <w:p w:rsidR="00707E97" w:rsidRPr="00177942" w:rsidRDefault="00707E97" w:rsidP="00274F0B">
      <w:pPr>
        <w:pStyle w:val="a5"/>
        <w:numPr>
          <w:ilvl w:val="0"/>
          <w:numId w:val="15"/>
        </w:numPr>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Майданик Р.А. Право на медичну таємницю: законодавство і практика його застосування. </w:t>
      </w:r>
      <w:r w:rsidR="00A06EAA"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Юридичний вісник України. 2013. № 28. С.132 - 144.</w:t>
      </w:r>
    </w:p>
    <w:p w:rsidR="00707E97" w:rsidRPr="00281E2D" w:rsidRDefault="00707E97" w:rsidP="00274F0B">
      <w:pPr>
        <w:pStyle w:val="a5"/>
        <w:numPr>
          <w:ilvl w:val="0"/>
          <w:numId w:val="15"/>
        </w:numPr>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Майданик Р.А. Репродуктивні права. Сурогатне материнство: навч. - практ. посіб. К</w:t>
      </w:r>
      <w:r w:rsidR="0037217B"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2013. 47 с.</w:t>
      </w:r>
    </w:p>
    <w:p w:rsidR="00281E2D" w:rsidRPr="00177942" w:rsidRDefault="00E90B88" w:rsidP="00274F0B">
      <w:pPr>
        <w:pStyle w:val="a5"/>
        <w:numPr>
          <w:ilvl w:val="0"/>
          <w:numId w:val="15"/>
        </w:numPr>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 xml:space="preserve">Мамедов В., Каландарлі </w:t>
      </w:r>
      <w:r w:rsidR="00E666F3">
        <w:rPr>
          <w:rFonts w:ascii="Times New Roman" w:hAnsi="Times New Roman"/>
          <w:color w:val="000000" w:themeColor="text1"/>
          <w:sz w:val="32"/>
          <w:szCs w:val="32"/>
          <w:lang w:val="ru-RU" w:eastAsia="ru-RU"/>
        </w:rPr>
        <w:t>Н</w:t>
      </w:r>
      <w:r>
        <w:rPr>
          <w:rFonts w:ascii="Times New Roman" w:hAnsi="Times New Roman"/>
          <w:color w:val="000000" w:themeColor="text1"/>
          <w:sz w:val="32"/>
          <w:szCs w:val="32"/>
          <w:lang w:val="ru-RU" w:eastAsia="ru-RU"/>
        </w:rPr>
        <w:t>амедов В . Евтаназія, або смерть „за власним бажанням” // Медичне право. 2013. № 2 (12). С. 75 - 87.</w:t>
      </w:r>
    </w:p>
    <w:p w:rsidR="00707E97" w:rsidRPr="00FA6E87" w:rsidRDefault="00707E97" w:rsidP="00274F0B">
      <w:pPr>
        <w:pStyle w:val="a5"/>
        <w:numPr>
          <w:ilvl w:val="0"/>
          <w:numId w:val="15"/>
        </w:numPr>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Марущак І.А. Лікарська таємниця і конфіденційна медична інформація: питання правового регулювання. Управління закладом охорони здоров’я. 2007. № 5. С.4 - 29.</w:t>
      </w:r>
    </w:p>
    <w:p w:rsidR="00FA6E87" w:rsidRPr="00F85904" w:rsidRDefault="00FA6E87" w:rsidP="00274F0B">
      <w:pPr>
        <w:pStyle w:val="a5"/>
        <w:numPr>
          <w:ilvl w:val="0"/>
          <w:numId w:val="15"/>
        </w:numPr>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eastAsia="ru-RU"/>
        </w:rPr>
        <w:t>Марш Г.</w:t>
      </w:r>
      <w:r w:rsidRPr="00FA6E87">
        <w:rPr>
          <w:rFonts w:ascii="Times New Roman" w:hAnsi="Times New Roman"/>
          <w:color w:val="000000" w:themeColor="text1"/>
          <w:sz w:val="32"/>
          <w:szCs w:val="32"/>
          <w:lang w:val="ru-RU" w:eastAsia="ru-RU"/>
        </w:rPr>
        <w:t xml:space="preserve"> „  </w:t>
      </w:r>
      <w:r>
        <w:rPr>
          <w:rFonts w:ascii="Times New Roman" w:hAnsi="Times New Roman"/>
          <w:color w:val="000000" w:themeColor="text1"/>
          <w:sz w:val="32"/>
          <w:szCs w:val="32"/>
          <w:lang w:val="ru-RU" w:eastAsia="ru-RU"/>
        </w:rPr>
        <w:t xml:space="preserve">Велосипеди і евтаназія </w:t>
      </w:r>
      <w:r w:rsidR="00A67285">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ru-RU" w:eastAsia="ru-RU"/>
        </w:rPr>
        <w:t xml:space="preserve"> сильні сторони цивілізованого суспільства</w:t>
      </w:r>
      <w:r w:rsidRPr="00FA6E87">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ru-RU" w:eastAsia="ru-RU"/>
        </w:rPr>
        <w:t xml:space="preserve"> //</w:t>
      </w:r>
      <w:r>
        <w:rPr>
          <w:rFonts w:ascii="Times New Roman" w:hAnsi="Times New Roman"/>
          <w:color w:val="000000" w:themeColor="text1"/>
          <w:sz w:val="32"/>
          <w:szCs w:val="32"/>
          <w:lang w:val="en-US" w:eastAsia="ru-RU"/>
        </w:rPr>
        <w:t>https</w:t>
      </w:r>
      <w:r w:rsidRPr="00FA6E87">
        <w:rPr>
          <w:rFonts w:ascii="Times New Roman" w:hAnsi="Times New Roman"/>
          <w:color w:val="000000" w:themeColor="text1"/>
          <w:sz w:val="32"/>
          <w:szCs w:val="32"/>
          <w:lang w:val="ru-RU" w:eastAsia="ru-RU"/>
        </w:rPr>
        <w:t>:</w:t>
      </w:r>
      <w:r w:rsidR="00F85904" w:rsidRPr="00F85904">
        <w:rPr>
          <w:rFonts w:ascii="Times New Roman" w:hAnsi="Times New Roman"/>
          <w:color w:val="000000" w:themeColor="text1"/>
          <w:sz w:val="32"/>
          <w:szCs w:val="32"/>
          <w:lang w:val="ru-RU" w:eastAsia="ru-RU"/>
        </w:rPr>
        <w:t xml:space="preserve"> </w:t>
      </w:r>
      <w:r w:rsidR="00F85904">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lb</w:t>
      </w:r>
      <w:r w:rsidRPr="00FA6E87">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ua</w:t>
      </w:r>
      <w:r>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society</w:t>
      </w:r>
      <w:r>
        <w:rPr>
          <w:rFonts w:ascii="Times New Roman" w:hAnsi="Times New Roman"/>
          <w:color w:val="000000" w:themeColor="text1"/>
          <w:sz w:val="32"/>
          <w:szCs w:val="32"/>
          <w:lang w:val="ru-RU" w:eastAsia="ru-RU"/>
        </w:rPr>
        <w:t>/</w:t>
      </w:r>
      <w:r w:rsidRPr="00FA6E87">
        <w:rPr>
          <w:rFonts w:ascii="Times New Roman" w:hAnsi="Times New Roman"/>
          <w:color w:val="000000" w:themeColor="text1"/>
          <w:sz w:val="32"/>
          <w:szCs w:val="32"/>
          <w:lang w:val="ru-RU" w:eastAsia="ru-RU"/>
        </w:rPr>
        <w:t>2017</w:t>
      </w:r>
      <w:r>
        <w:rPr>
          <w:rFonts w:ascii="Times New Roman" w:hAnsi="Times New Roman"/>
          <w:color w:val="000000" w:themeColor="text1"/>
          <w:sz w:val="32"/>
          <w:szCs w:val="32"/>
          <w:lang w:val="ru-RU" w:eastAsia="ru-RU"/>
        </w:rPr>
        <w:t>/</w:t>
      </w:r>
      <w:r w:rsidRPr="00FA6E87">
        <w:rPr>
          <w:rFonts w:ascii="Times New Roman" w:hAnsi="Times New Roman"/>
          <w:color w:val="000000" w:themeColor="text1"/>
          <w:sz w:val="32"/>
          <w:szCs w:val="32"/>
          <w:lang w:val="ru-RU" w:eastAsia="ru-RU"/>
        </w:rPr>
        <w:t>10</w:t>
      </w:r>
      <w:r>
        <w:rPr>
          <w:rFonts w:ascii="Times New Roman" w:hAnsi="Times New Roman"/>
          <w:color w:val="000000" w:themeColor="text1"/>
          <w:sz w:val="32"/>
          <w:szCs w:val="32"/>
          <w:lang w:val="ru-RU" w:eastAsia="ru-RU"/>
        </w:rPr>
        <w:t>/</w:t>
      </w:r>
      <w:r w:rsidRPr="00FA6E87">
        <w:rPr>
          <w:rFonts w:ascii="Times New Roman" w:hAnsi="Times New Roman"/>
          <w:color w:val="000000" w:themeColor="text1"/>
          <w:sz w:val="32"/>
          <w:szCs w:val="32"/>
          <w:lang w:val="ru-RU" w:eastAsia="ru-RU"/>
        </w:rPr>
        <w:t>13</w:t>
      </w:r>
      <w:r>
        <w:rPr>
          <w:rFonts w:ascii="Times New Roman" w:hAnsi="Times New Roman"/>
          <w:color w:val="000000" w:themeColor="text1"/>
          <w:sz w:val="32"/>
          <w:szCs w:val="32"/>
          <w:lang w:val="ru-RU" w:eastAsia="ru-RU"/>
        </w:rPr>
        <w:t>/</w:t>
      </w:r>
      <w:r w:rsidRPr="00FA6E87">
        <w:rPr>
          <w:rFonts w:ascii="Times New Roman" w:hAnsi="Times New Roman"/>
          <w:color w:val="000000" w:themeColor="text1"/>
          <w:sz w:val="32"/>
          <w:szCs w:val="32"/>
          <w:lang w:val="ru-RU" w:eastAsia="ru-RU"/>
        </w:rPr>
        <w:t>379167</w:t>
      </w:r>
      <w:r w:rsidR="00F85904" w:rsidRPr="00F85904">
        <w:rPr>
          <w:rFonts w:ascii="Times New Roman" w:hAnsi="Times New Roman"/>
          <w:color w:val="000000" w:themeColor="text1"/>
          <w:sz w:val="32"/>
          <w:szCs w:val="32"/>
          <w:lang w:val="ru-RU" w:eastAsia="ru-RU"/>
        </w:rPr>
        <w:t xml:space="preserve">  </w:t>
      </w:r>
    </w:p>
    <w:p w:rsidR="00F85904" w:rsidRPr="00177942" w:rsidRDefault="00F85904" w:rsidP="00274F0B">
      <w:pPr>
        <w:pStyle w:val="a5"/>
        <w:numPr>
          <w:ilvl w:val="0"/>
          <w:numId w:val="15"/>
        </w:numPr>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eastAsia="ru-RU"/>
        </w:rPr>
        <w:t>Марш Г. Право померти, або чому умертвіння за згодою має бути легалізоване //</w:t>
      </w:r>
      <w:r w:rsidRPr="00F85904">
        <w:rPr>
          <w:rFonts w:ascii="Times New Roman" w:hAnsi="Times New Roman"/>
          <w:color w:val="000000" w:themeColor="text1"/>
          <w:sz w:val="32"/>
          <w:szCs w:val="32"/>
          <w:lang w:val="ru-RU" w:eastAsia="ru-RU"/>
        </w:rPr>
        <w:t xml:space="preserve"> </w:t>
      </w:r>
      <w:r>
        <w:rPr>
          <w:rFonts w:ascii="Times New Roman" w:hAnsi="Times New Roman"/>
          <w:color w:val="000000" w:themeColor="text1"/>
          <w:sz w:val="32"/>
          <w:szCs w:val="32"/>
          <w:lang w:val="en-US" w:eastAsia="ru-RU"/>
        </w:rPr>
        <w:t>https</w:t>
      </w:r>
      <w:r w:rsidRPr="00F85904">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eastAsia="ru-RU"/>
        </w:rPr>
        <w:t>//</w:t>
      </w:r>
      <w:r>
        <w:rPr>
          <w:rFonts w:ascii="Times New Roman" w:hAnsi="Times New Roman"/>
          <w:color w:val="000000" w:themeColor="text1"/>
          <w:sz w:val="32"/>
          <w:szCs w:val="32"/>
          <w:lang w:val="en-US" w:eastAsia="ru-RU"/>
        </w:rPr>
        <w:t>dyvys</w:t>
      </w:r>
      <w:r w:rsidRPr="00F85904">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info</w:t>
      </w:r>
      <w:r>
        <w:rPr>
          <w:rFonts w:ascii="Times New Roman" w:hAnsi="Times New Roman"/>
          <w:color w:val="000000" w:themeColor="text1"/>
          <w:sz w:val="32"/>
          <w:szCs w:val="32"/>
          <w:lang w:eastAsia="ru-RU"/>
        </w:rPr>
        <w:t>/</w:t>
      </w:r>
      <w:r w:rsidRPr="00F85904">
        <w:rPr>
          <w:rFonts w:ascii="Times New Roman" w:hAnsi="Times New Roman"/>
          <w:color w:val="000000" w:themeColor="text1"/>
          <w:sz w:val="32"/>
          <w:szCs w:val="32"/>
          <w:lang w:val="ru-RU" w:eastAsia="ru-RU"/>
        </w:rPr>
        <w:t>2018</w:t>
      </w:r>
      <w:r>
        <w:rPr>
          <w:rFonts w:ascii="Times New Roman" w:hAnsi="Times New Roman"/>
          <w:color w:val="000000" w:themeColor="text1"/>
          <w:sz w:val="32"/>
          <w:szCs w:val="32"/>
          <w:lang w:eastAsia="ru-RU"/>
        </w:rPr>
        <w:t>/</w:t>
      </w:r>
      <w:r w:rsidRPr="00F85904">
        <w:rPr>
          <w:rFonts w:ascii="Times New Roman" w:hAnsi="Times New Roman"/>
          <w:color w:val="000000" w:themeColor="text1"/>
          <w:sz w:val="32"/>
          <w:szCs w:val="32"/>
          <w:lang w:val="ru-RU" w:eastAsia="ru-RU"/>
        </w:rPr>
        <w:t>08</w:t>
      </w:r>
      <w:r>
        <w:rPr>
          <w:rFonts w:ascii="Times New Roman" w:hAnsi="Times New Roman"/>
          <w:color w:val="000000" w:themeColor="text1"/>
          <w:sz w:val="32"/>
          <w:szCs w:val="32"/>
          <w:lang w:eastAsia="ru-RU"/>
        </w:rPr>
        <w:t>/</w:t>
      </w:r>
      <w:r w:rsidRPr="00F85904">
        <w:rPr>
          <w:rFonts w:ascii="Times New Roman" w:hAnsi="Times New Roman"/>
          <w:color w:val="000000" w:themeColor="text1"/>
          <w:sz w:val="32"/>
          <w:szCs w:val="32"/>
          <w:lang w:val="ru-RU" w:eastAsia="ru-RU"/>
        </w:rPr>
        <w:t>07</w:t>
      </w:r>
    </w:p>
    <w:p w:rsidR="00816EF8" w:rsidRPr="00177942" w:rsidRDefault="00816EF8"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lastRenderedPageBreak/>
        <w:t xml:space="preserve">Медичне право України: практикум / уклад.: І.Я. Сенюта, І.О. Богомазова, О.Ю. Кашинцева, Д.Й. Клапатий, Р.А. Майданик, О.Є. Січкоріз, Х.Я. Терешко, У.Я. Хребтань, Х.М. Шубак; заг. ред.  І.Я. Сенюта.  Львів, 2014. С. </w:t>
      </w:r>
      <w:r w:rsidR="00A50EF8" w:rsidRPr="00177942">
        <w:rPr>
          <w:rFonts w:ascii="Times New Roman" w:hAnsi="Times New Roman"/>
          <w:color w:val="000000" w:themeColor="text1"/>
          <w:sz w:val="32"/>
          <w:szCs w:val="32"/>
        </w:rPr>
        <w:t xml:space="preserve">44 </w:t>
      </w:r>
      <w:r w:rsidRPr="00177942">
        <w:rPr>
          <w:rFonts w:ascii="Times New Roman" w:hAnsi="Times New Roman"/>
          <w:color w:val="000000" w:themeColor="text1"/>
          <w:sz w:val="32"/>
          <w:szCs w:val="32"/>
        </w:rPr>
        <w:t xml:space="preserve">- </w:t>
      </w:r>
      <w:r w:rsidR="00A50EF8" w:rsidRPr="00177942">
        <w:rPr>
          <w:rFonts w:ascii="Times New Roman" w:hAnsi="Times New Roman"/>
          <w:color w:val="000000" w:themeColor="text1"/>
          <w:sz w:val="32"/>
          <w:szCs w:val="32"/>
        </w:rPr>
        <w:t>60</w:t>
      </w:r>
      <w:r w:rsidRPr="00177942">
        <w:rPr>
          <w:rFonts w:ascii="Times New Roman" w:hAnsi="Times New Roman"/>
          <w:color w:val="000000" w:themeColor="text1"/>
          <w:sz w:val="32"/>
          <w:szCs w:val="32"/>
        </w:rPr>
        <w:t>.</w:t>
      </w:r>
    </w:p>
    <w:p w:rsidR="00D23409" w:rsidRPr="007C3C29" w:rsidRDefault="00816EF8"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D23409">
        <w:rPr>
          <w:rFonts w:ascii="Times New Roman" w:hAnsi="Times New Roman"/>
          <w:color w:val="000000" w:themeColor="text1"/>
          <w:sz w:val="32"/>
          <w:szCs w:val="32"/>
        </w:rPr>
        <w:t xml:space="preserve">Медичне право: підручник / за заг. ред. д-ра юрид. наук, проф. С.Б. Булеци; д-ра юрид. наук, доц. М.В. Менджул. Ужгород, 2021. С. </w:t>
      </w:r>
      <w:r w:rsidR="00A50EF8" w:rsidRPr="00D23409">
        <w:rPr>
          <w:rFonts w:ascii="Times New Roman" w:hAnsi="Times New Roman"/>
          <w:color w:val="000000" w:themeColor="text1"/>
          <w:sz w:val="32"/>
          <w:szCs w:val="32"/>
        </w:rPr>
        <w:t xml:space="preserve">307 </w:t>
      </w:r>
      <w:r w:rsidR="00AB116B" w:rsidRPr="00D23409">
        <w:rPr>
          <w:rFonts w:ascii="Times New Roman" w:hAnsi="Times New Roman"/>
          <w:color w:val="000000" w:themeColor="text1"/>
          <w:sz w:val="32"/>
          <w:szCs w:val="32"/>
        </w:rPr>
        <w:t>-</w:t>
      </w:r>
      <w:r w:rsidR="00A50EF8" w:rsidRPr="00D23409">
        <w:rPr>
          <w:rFonts w:ascii="Times New Roman" w:hAnsi="Times New Roman"/>
          <w:color w:val="000000" w:themeColor="text1"/>
          <w:sz w:val="32"/>
          <w:szCs w:val="32"/>
        </w:rPr>
        <w:t xml:space="preserve"> 340; 353 </w:t>
      </w:r>
      <w:r w:rsidR="00AB116B" w:rsidRPr="00D23409">
        <w:rPr>
          <w:rFonts w:ascii="Times New Roman" w:hAnsi="Times New Roman"/>
          <w:color w:val="000000" w:themeColor="text1"/>
          <w:sz w:val="32"/>
          <w:szCs w:val="32"/>
        </w:rPr>
        <w:t>-</w:t>
      </w:r>
      <w:r w:rsidR="00A50EF8" w:rsidRPr="00D23409">
        <w:rPr>
          <w:rFonts w:ascii="Times New Roman" w:hAnsi="Times New Roman"/>
          <w:color w:val="000000" w:themeColor="text1"/>
          <w:sz w:val="32"/>
          <w:szCs w:val="32"/>
        </w:rPr>
        <w:t xml:space="preserve"> 388.</w:t>
      </w:r>
    </w:p>
    <w:p w:rsidR="007C3C29" w:rsidRPr="00D23409" w:rsidRDefault="007C3C29"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rPr>
        <w:t>Миронова Г.А. Абсолютні права людини у сфері охорони здоров’я: правові підстави обмеження // Медичне право. 2021. № 2 (28). С. 57 - 70.</w:t>
      </w:r>
    </w:p>
    <w:p w:rsidR="00D23409" w:rsidRPr="00D23409" w:rsidRDefault="00D23409"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D23409">
        <w:rPr>
          <w:rFonts w:ascii="Times New Roman" w:hAnsi="Times New Roman"/>
          <w:color w:val="000000" w:themeColor="text1"/>
          <w:sz w:val="32"/>
          <w:szCs w:val="32"/>
        </w:rPr>
        <w:t xml:space="preserve">Москаленко К.В. Постмортальна репродукція: окремі прогалини українського законодавства // </w:t>
      </w:r>
      <w:r w:rsidRPr="00D23409">
        <w:rPr>
          <w:rFonts w:ascii="Times New Roman" w:hAnsi="Times New Roman"/>
          <w:color w:val="000000" w:themeColor="text1"/>
          <w:sz w:val="32"/>
          <w:szCs w:val="32"/>
          <w:lang w:val="ru-RU" w:eastAsia="ru-RU"/>
        </w:rPr>
        <w:t xml:space="preserve">Приватне право в сфері охорони здоров’я: виклики та перспективи. Київські правові читання. Матеріали міжн. наук. - практ. конф. Київ, 17 вересня 2020 р. [ </w:t>
      </w:r>
      <w:r w:rsidRPr="00D23409">
        <w:rPr>
          <w:rFonts w:ascii="Times New Roman" w:hAnsi="Times New Roman"/>
          <w:color w:val="000000" w:themeColor="text1"/>
          <w:sz w:val="32"/>
          <w:szCs w:val="32"/>
          <w:lang w:eastAsia="ru-RU"/>
        </w:rPr>
        <w:t>Електронне видання</w:t>
      </w:r>
      <w:r w:rsidRPr="00D23409">
        <w:rPr>
          <w:rFonts w:ascii="Times New Roman" w:hAnsi="Times New Roman"/>
          <w:color w:val="000000" w:themeColor="text1"/>
          <w:sz w:val="32"/>
          <w:szCs w:val="32"/>
          <w:lang w:val="ru-RU" w:eastAsia="ru-RU"/>
        </w:rPr>
        <w:t xml:space="preserve"> ] / Р.А. Майданик, К.В. Москаленко та ін.; відп. ред. Р.А. Майданик. Львів, 2020. С.</w:t>
      </w:r>
      <w:r>
        <w:rPr>
          <w:rFonts w:ascii="Times New Roman" w:hAnsi="Times New Roman"/>
          <w:color w:val="000000" w:themeColor="text1"/>
          <w:sz w:val="32"/>
          <w:szCs w:val="32"/>
          <w:lang w:val="ru-RU" w:eastAsia="ru-RU"/>
        </w:rPr>
        <w:t xml:space="preserve"> 172 - 174.</w:t>
      </w:r>
    </w:p>
    <w:p w:rsidR="00BC0A8A" w:rsidRPr="00177942" w:rsidRDefault="00BC0A8A" w:rsidP="00274F0B">
      <w:pPr>
        <w:numPr>
          <w:ilvl w:val="0"/>
          <w:numId w:val="15"/>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 xml:space="preserve">Науково - практична конференція „Єдиний медичний простір України: правові засади інтеграції потенціалів державної та приватної медицини” // Новини медицини та фармації. 2019. № 7 (694). Режим доступу: </w:t>
      </w:r>
      <w:r>
        <w:rPr>
          <w:rFonts w:eastAsia="Calibri"/>
          <w:color w:val="000000" w:themeColor="text1"/>
          <w:sz w:val="32"/>
          <w:szCs w:val="32"/>
          <w:lang w:val="en-US"/>
        </w:rPr>
        <w:t>http</w:t>
      </w:r>
      <w:r w:rsidRPr="00D23409">
        <w:rPr>
          <w:rFonts w:eastAsia="Calibri"/>
          <w:color w:val="000000" w:themeColor="text1"/>
          <w:sz w:val="32"/>
          <w:szCs w:val="32"/>
        </w:rPr>
        <w:t xml:space="preserve">: </w:t>
      </w:r>
      <w:r>
        <w:rPr>
          <w:rFonts w:eastAsia="Calibri"/>
          <w:color w:val="000000" w:themeColor="text1"/>
          <w:sz w:val="32"/>
          <w:szCs w:val="32"/>
          <w:lang w:val="en-US"/>
        </w:rPr>
        <w:t>www</w:t>
      </w:r>
      <w:r w:rsidRPr="00D23409">
        <w:rPr>
          <w:rFonts w:eastAsia="Calibri"/>
          <w:color w:val="000000" w:themeColor="text1"/>
          <w:sz w:val="32"/>
          <w:szCs w:val="32"/>
        </w:rPr>
        <w:t>.</w:t>
      </w:r>
      <w:r>
        <w:rPr>
          <w:rFonts w:eastAsia="Calibri"/>
          <w:color w:val="000000" w:themeColor="text1"/>
          <w:sz w:val="32"/>
          <w:szCs w:val="32"/>
          <w:lang w:val="en-US"/>
        </w:rPr>
        <w:t>mif</w:t>
      </w:r>
      <w:r w:rsidRPr="00D23409">
        <w:rPr>
          <w:rFonts w:eastAsia="Calibri"/>
          <w:color w:val="000000" w:themeColor="text1"/>
          <w:sz w:val="32"/>
          <w:szCs w:val="32"/>
        </w:rPr>
        <w:t>-</w:t>
      </w:r>
      <w:r>
        <w:rPr>
          <w:rFonts w:eastAsia="Calibri"/>
          <w:color w:val="000000" w:themeColor="text1"/>
          <w:sz w:val="32"/>
          <w:szCs w:val="32"/>
          <w:lang w:val="en-US"/>
        </w:rPr>
        <w:t>ua</w:t>
      </w:r>
      <w:r w:rsidRPr="00D23409">
        <w:rPr>
          <w:rFonts w:eastAsia="Calibri"/>
          <w:color w:val="000000" w:themeColor="text1"/>
          <w:sz w:val="32"/>
          <w:szCs w:val="32"/>
        </w:rPr>
        <w:t>.</w:t>
      </w:r>
      <w:r>
        <w:rPr>
          <w:rFonts w:eastAsia="Calibri"/>
          <w:color w:val="000000" w:themeColor="text1"/>
          <w:sz w:val="32"/>
          <w:szCs w:val="32"/>
          <w:lang w:val="en-US"/>
        </w:rPr>
        <w:t>com</w:t>
      </w:r>
      <w:r w:rsidRPr="00D23409">
        <w:rPr>
          <w:rFonts w:eastAsia="Calibri"/>
          <w:color w:val="000000" w:themeColor="text1"/>
          <w:sz w:val="32"/>
          <w:szCs w:val="32"/>
        </w:rPr>
        <w:t>.</w:t>
      </w:r>
    </w:p>
    <w:p w:rsidR="00F73B99" w:rsidRPr="00177942" w:rsidRDefault="00F73B99"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Права людини в галузі охорони здоров’я. Харків. 2011.</w:t>
      </w:r>
    </w:p>
    <w:p w:rsidR="00707E97" w:rsidRPr="00177942" w:rsidRDefault="00707E97"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Права людини в системі взаємовідносин „лікар - пацієнт” у відкритому суспільстві / Серія „Бібліотека сімейного лікаря”. </w:t>
      </w:r>
      <w:r w:rsidR="001A09B1">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xml:space="preserve"> Випуск 1 (12.2000). К., 2000</w:t>
      </w:r>
      <w:r w:rsidR="00C260D9" w:rsidRPr="00177942">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xml:space="preserve"> 267 с.</w:t>
      </w:r>
    </w:p>
    <w:p w:rsidR="00707E97" w:rsidRPr="006D0A3A" w:rsidRDefault="00707E97" w:rsidP="00274F0B">
      <w:pPr>
        <w:pStyle w:val="a5"/>
        <w:numPr>
          <w:ilvl w:val="0"/>
          <w:numId w:val="15"/>
        </w:numPr>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Права приватної особи в умовах пандемії </w:t>
      </w:r>
      <w:r w:rsidRPr="00177942">
        <w:rPr>
          <w:rFonts w:ascii="Times New Roman" w:hAnsi="Times New Roman"/>
          <w:color w:val="000000" w:themeColor="text1"/>
          <w:sz w:val="32"/>
          <w:szCs w:val="32"/>
          <w:lang w:val="en-US" w:eastAsia="ru-RU"/>
        </w:rPr>
        <w:t>COVID</w:t>
      </w:r>
      <w:r w:rsidRPr="00177942">
        <w:rPr>
          <w:rFonts w:ascii="Times New Roman" w:hAnsi="Times New Roman"/>
          <w:color w:val="000000" w:themeColor="text1"/>
          <w:sz w:val="32"/>
          <w:szCs w:val="32"/>
          <w:lang w:eastAsia="ru-RU"/>
        </w:rPr>
        <w:t>-19: проблеми здійснення і захисту: монографія/ Є.О. Харитонов, О.І. Харитонова, К.І.Бєляков; за ред. д.ю.н., проф. Є.О. Харитонова, д.ю.н., проф. О.І. Харитонової, к.ю.н., доц. К.Г. Некіт. Одеса, 2020. 404 с.</w:t>
      </w:r>
    </w:p>
    <w:p w:rsidR="006D0A3A" w:rsidRPr="00264BEA" w:rsidRDefault="006D0A3A" w:rsidP="00274F0B">
      <w:pPr>
        <w:pStyle w:val="a5"/>
        <w:numPr>
          <w:ilvl w:val="0"/>
          <w:numId w:val="15"/>
        </w:numPr>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Правове забезпечення прав людини на гідне закінчення життя: приватно-публічний вимір // </w:t>
      </w:r>
      <w:r>
        <w:rPr>
          <w:rFonts w:ascii="Times New Roman" w:hAnsi="Times New Roman"/>
          <w:color w:val="000000" w:themeColor="text1"/>
          <w:sz w:val="32"/>
          <w:szCs w:val="32"/>
        </w:rPr>
        <w:t xml:space="preserve">Єдиний медичний простір України: правовий вимір: монографія / за заг. ред. С.Г.Стеценка. Харків, 2022. С. 194 - 198. </w:t>
      </w:r>
    </w:p>
    <w:p w:rsidR="00264BEA" w:rsidRPr="00177942" w:rsidRDefault="00264BEA" w:rsidP="00274F0B">
      <w:pPr>
        <w:numPr>
          <w:ilvl w:val="0"/>
          <w:numId w:val="15"/>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Правові питання евтаназії: Україна та світовий досвід: монографія / за заг.ред. С.Б.Булеци, М.В.Менджул. Ужгоро</w:t>
      </w:r>
      <w:r w:rsidR="00A76881">
        <w:rPr>
          <w:rFonts w:eastAsia="Calibri"/>
          <w:color w:val="000000" w:themeColor="text1"/>
          <w:sz w:val="32"/>
          <w:szCs w:val="32"/>
          <w:lang w:val="uk-UA"/>
        </w:rPr>
        <w:t>д</w:t>
      </w:r>
      <w:r>
        <w:rPr>
          <w:rFonts w:eastAsia="Calibri"/>
          <w:color w:val="000000" w:themeColor="text1"/>
          <w:sz w:val="32"/>
          <w:szCs w:val="32"/>
          <w:lang w:val="uk-UA"/>
        </w:rPr>
        <w:t>, 2021. 268 с.</w:t>
      </w:r>
    </w:p>
    <w:p w:rsidR="00793CED" w:rsidRPr="00177942" w:rsidRDefault="00793CED" w:rsidP="00274F0B">
      <w:pPr>
        <w:pStyle w:val="a5"/>
        <w:numPr>
          <w:ilvl w:val="0"/>
          <w:numId w:val="15"/>
        </w:numPr>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Право на життя та здоров’я в контексті єдиного медичного простору: європейський аксіологічний вимір // </w:t>
      </w:r>
      <w:r>
        <w:rPr>
          <w:rFonts w:ascii="Times New Roman" w:hAnsi="Times New Roman"/>
          <w:color w:val="000000" w:themeColor="text1"/>
          <w:sz w:val="32"/>
          <w:szCs w:val="32"/>
        </w:rPr>
        <w:t xml:space="preserve">Єдиний медичний </w:t>
      </w:r>
      <w:r>
        <w:rPr>
          <w:rFonts w:ascii="Times New Roman" w:hAnsi="Times New Roman"/>
          <w:color w:val="000000" w:themeColor="text1"/>
          <w:sz w:val="32"/>
          <w:szCs w:val="32"/>
        </w:rPr>
        <w:lastRenderedPageBreak/>
        <w:t>простір України: правовий вимір: монографія / за заг. ред. С.Г.Стеценка. Харків, 2022. С. 130 - 141.</w:t>
      </w:r>
    </w:p>
    <w:p w:rsidR="00816EF8" w:rsidRPr="00C32B47" w:rsidRDefault="00816EF8"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 xml:space="preserve">Практичне право: Права пацієнтів (Інтерактивний курс медичного права) : навч. посіб. / Галай А.О., Гречанюк С.К., Сенюта І.Я. та ін.: за ред. С.Г. Стеценка та А.О. Галая.  К., 2009. С. </w:t>
      </w:r>
      <w:r w:rsidR="00A50EF8" w:rsidRPr="00177942">
        <w:rPr>
          <w:rFonts w:ascii="Times New Roman" w:hAnsi="Times New Roman"/>
          <w:color w:val="000000" w:themeColor="text1"/>
          <w:sz w:val="32"/>
          <w:szCs w:val="32"/>
        </w:rPr>
        <w:t xml:space="preserve">197 </w:t>
      </w:r>
      <w:r w:rsidR="00AB116B" w:rsidRPr="00177942">
        <w:rPr>
          <w:rFonts w:ascii="Times New Roman" w:hAnsi="Times New Roman"/>
          <w:color w:val="000000" w:themeColor="text1"/>
          <w:sz w:val="32"/>
          <w:szCs w:val="32"/>
        </w:rPr>
        <w:t>-</w:t>
      </w:r>
      <w:r w:rsidR="00A50EF8" w:rsidRPr="00177942">
        <w:rPr>
          <w:rFonts w:ascii="Times New Roman" w:hAnsi="Times New Roman"/>
          <w:color w:val="000000" w:themeColor="text1"/>
          <w:sz w:val="32"/>
          <w:szCs w:val="32"/>
        </w:rPr>
        <w:t xml:space="preserve"> 207.</w:t>
      </w:r>
    </w:p>
    <w:p w:rsidR="00C32B47" w:rsidRPr="00177942" w:rsidRDefault="00C32B47" w:rsidP="00274F0B">
      <w:pPr>
        <w:numPr>
          <w:ilvl w:val="0"/>
          <w:numId w:val="15"/>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 xml:space="preserve">Рогова О.Г. </w:t>
      </w:r>
      <w:r w:rsidR="00A76881">
        <w:rPr>
          <w:rFonts w:eastAsia="Calibri"/>
          <w:color w:val="000000" w:themeColor="text1"/>
          <w:sz w:val="32"/>
          <w:szCs w:val="32"/>
          <w:lang w:val="uk-UA"/>
        </w:rPr>
        <w:t>П</w:t>
      </w:r>
      <w:r>
        <w:rPr>
          <w:rFonts w:eastAsia="Calibri"/>
          <w:color w:val="000000" w:themeColor="text1"/>
          <w:sz w:val="32"/>
          <w:szCs w:val="32"/>
          <w:lang w:val="uk-UA"/>
        </w:rPr>
        <w:t>равовий статус тіла померлого та відокремлених від нього органів та тканин // Управління закладом охорони здоров’я. 2008. № 6. С. 120 -127.</w:t>
      </w:r>
    </w:p>
    <w:p w:rsidR="00DB207F" w:rsidRPr="00177942" w:rsidRDefault="00DB207F"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 xml:space="preserve">Сенюта І.Я. Джерела правового регулювання цивільних відносин у сфері надання медичної допомоги.  Львів, 2018. С. 165 </w:t>
      </w:r>
      <w:r w:rsidR="00AB116B" w:rsidRPr="00177942">
        <w:rPr>
          <w:rFonts w:ascii="Times New Roman" w:hAnsi="Times New Roman"/>
          <w:color w:val="000000" w:themeColor="text1"/>
          <w:sz w:val="32"/>
          <w:szCs w:val="32"/>
        </w:rPr>
        <w:t>-</w:t>
      </w:r>
      <w:r w:rsidRPr="00177942">
        <w:rPr>
          <w:rFonts w:ascii="Times New Roman" w:hAnsi="Times New Roman"/>
          <w:color w:val="000000" w:themeColor="text1"/>
          <w:sz w:val="32"/>
          <w:szCs w:val="32"/>
        </w:rPr>
        <w:t xml:space="preserve"> 395. </w:t>
      </w:r>
    </w:p>
    <w:p w:rsidR="002E662A" w:rsidRPr="002E662A" w:rsidRDefault="00707E97"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2E662A">
        <w:rPr>
          <w:rFonts w:ascii="Times New Roman" w:hAnsi="Times New Roman"/>
          <w:color w:val="000000" w:themeColor="text1"/>
          <w:sz w:val="32"/>
          <w:szCs w:val="32"/>
          <w:lang w:val="ru-RU" w:eastAsia="ru-RU"/>
        </w:rPr>
        <w:t>Сенюта І.Я. Медична таємниця: медико-правові аспекти.</w:t>
      </w:r>
      <w:r w:rsidR="00C260D9" w:rsidRPr="002E662A">
        <w:rPr>
          <w:rFonts w:ascii="Times New Roman" w:hAnsi="Times New Roman"/>
          <w:color w:val="000000" w:themeColor="text1"/>
          <w:sz w:val="32"/>
          <w:szCs w:val="32"/>
          <w:lang w:val="ru-RU" w:eastAsia="ru-RU"/>
        </w:rPr>
        <w:t xml:space="preserve"> // </w:t>
      </w:r>
      <w:r w:rsidRPr="002E662A">
        <w:rPr>
          <w:rFonts w:ascii="Times New Roman" w:hAnsi="Times New Roman"/>
          <w:color w:val="000000" w:themeColor="text1"/>
          <w:sz w:val="32"/>
          <w:szCs w:val="32"/>
          <w:lang w:val="ru-RU" w:eastAsia="ru-RU"/>
        </w:rPr>
        <w:t xml:space="preserve"> Львівський правничий часопис „Життя і право”. 2005. № 1. С.43</w:t>
      </w:r>
      <w:r w:rsidR="00A06EAA" w:rsidRPr="002E662A">
        <w:rPr>
          <w:rFonts w:ascii="Times New Roman" w:hAnsi="Times New Roman"/>
          <w:color w:val="000000" w:themeColor="text1"/>
          <w:sz w:val="32"/>
          <w:szCs w:val="32"/>
          <w:lang w:val="ru-RU" w:eastAsia="ru-RU"/>
        </w:rPr>
        <w:t xml:space="preserve"> </w:t>
      </w:r>
      <w:r w:rsidRPr="002E662A">
        <w:rPr>
          <w:rFonts w:ascii="Times New Roman" w:hAnsi="Times New Roman"/>
          <w:color w:val="000000" w:themeColor="text1"/>
          <w:sz w:val="32"/>
          <w:szCs w:val="32"/>
          <w:lang w:val="ru-RU" w:eastAsia="ru-RU"/>
        </w:rPr>
        <w:t>-</w:t>
      </w:r>
      <w:r w:rsidR="00A06EAA" w:rsidRPr="002E662A">
        <w:rPr>
          <w:rFonts w:ascii="Times New Roman" w:hAnsi="Times New Roman"/>
          <w:color w:val="000000" w:themeColor="text1"/>
          <w:sz w:val="32"/>
          <w:szCs w:val="32"/>
          <w:lang w:val="ru-RU" w:eastAsia="ru-RU"/>
        </w:rPr>
        <w:t xml:space="preserve"> </w:t>
      </w:r>
      <w:r w:rsidRPr="002E662A">
        <w:rPr>
          <w:rFonts w:ascii="Times New Roman" w:hAnsi="Times New Roman"/>
          <w:color w:val="000000" w:themeColor="text1"/>
          <w:sz w:val="32"/>
          <w:szCs w:val="32"/>
          <w:lang w:val="ru-RU" w:eastAsia="ru-RU"/>
        </w:rPr>
        <w:t>50.</w:t>
      </w:r>
    </w:p>
    <w:p w:rsidR="002E662A" w:rsidRPr="002E662A" w:rsidRDefault="002E662A"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2E662A">
        <w:rPr>
          <w:rFonts w:ascii="Times New Roman" w:hAnsi="Times New Roman"/>
          <w:color w:val="000000" w:themeColor="text1"/>
          <w:sz w:val="32"/>
          <w:szCs w:val="32"/>
          <w:lang w:val="ru-RU" w:eastAsia="ru-RU"/>
        </w:rPr>
        <w:t xml:space="preserve">Сенюта І.Я. Незалежність людини у сфері надання медичної допомоги // Приватне право в сфері охорони здоров’я: виклики та перспективи. Київські правові читання. Матеріали міжн. наук. - практ. конф. Київ, 17 вересня 2020 р. [ </w:t>
      </w:r>
      <w:r w:rsidRPr="002E662A">
        <w:rPr>
          <w:rFonts w:ascii="Times New Roman" w:hAnsi="Times New Roman"/>
          <w:color w:val="000000" w:themeColor="text1"/>
          <w:sz w:val="32"/>
          <w:szCs w:val="32"/>
          <w:lang w:eastAsia="ru-RU"/>
        </w:rPr>
        <w:t>Електронне видання</w:t>
      </w:r>
      <w:r w:rsidRPr="002E662A">
        <w:rPr>
          <w:rFonts w:ascii="Times New Roman" w:hAnsi="Times New Roman"/>
          <w:color w:val="000000" w:themeColor="text1"/>
          <w:sz w:val="32"/>
          <w:szCs w:val="32"/>
          <w:lang w:val="ru-RU" w:eastAsia="ru-RU"/>
        </w:rPr>
        <w:t xml:space="preserve"> ] / Р.А. Майданик, К.В. Москаленко та ін.; відп. ред. Р.А. Майданик. Львів, 2020. С.</w:t>
      </w:r>
      <w:r>
        <w:rPr>
          <w:rFonts w:ascii="Times New Roman" w:hAnsi="Times New Roman"/>
          <w:color w:val="000000" w:themeColor="text1"/>
          <w:sz w:val="32"/>
          <w:szCs w:val="32"/>
          <w:lang w:val="ru-RU" w:eastAsia="ru-RU"/>
        </w:rPr>
        <w:t xml:space="preserve"> 214 - 219.</w:t>
      </w:r>
    </w:p>
    <w:p w:rsidR="00CA763F" w:rsidRPr="00177942" w:rsidRDefault="00CA763F" w:rsidP="00274F0B">
      <w:pPr>
        <w:numPr>
          <w:ilvl w:val="0"/>
          <w:numId w:val="15"/>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Сенюта І.Я</w:t>
      </w:r>
      <w:r w:rsidR="002E662A">
        <w:rPr>
          <w:rFonts w:eastAsia="Calibri"/>
          <w:color w:val="000000" w:themeColor="text1"/>
          <w:sz w:val="32"/>
          <w:szCs w:val="32"/>
          <w:lang w:val="uk-UA"/>
        </w:rPr>
        <w:t>.</w:t>
      </w:r>
      <w:r>
        <w:rPr>
          <w:rFonts w:eastAsia="Calibri"/>
          <w:color w:val="000000" w:themeColor="text1"/>
          <w:sz w:val="32"/>
          <w:szCs w:val="32"/>
          <w:lang w:val="uk-UA"/>
        </w:rPr>
        <w:t xml:space="preserve"> Правова концепція охорони здоров’я, дружня до дитини // Медичне право. 2020. № 1 (25). С. 93 – 100.</w:t>
      </w:r>
    </w:p>
    <w:p w:rsidR="00765589" w:rsidRPr="00765589" w:rsidRDefault="002D037D"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765589">
        <w:rPr>
          <w:rFonts w:ascii="Times New Roman" w:hAnsi="Times New Roman"/>
          <w:color w:val="000000" w:themeColor="text1"/>
          <w:sz w:val="32"/>
          <w:szCs w:val="32"/>
        </w:rPr>
        <w:t>Сенюта І.Я. Цивільно-правове регулювання відносин у сфері надання медичних послуг: монографія. Львів, 2018. С. 419 - 552.</w:t>
      </w:r>
    </w:p>
    <w:p w:rsidR="00005E1A" w:rsidRPr="00765589" w:rsidRDefault="00005E1A"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765589">
        <w:rPr>
          <w:rFonts w:ascii="Times New Roman" w:hAnsi="Times New Roman"/>
          <w:color w:val="000000" w:themeColor="text1"/>
          <w:sz w:val="32"/>
          <w:szCs w:val="32"/>
        </w:rPr>
        <w:t xml:space="preserve">Сліпченко С.О., Шишка О.Р. Органи, вилучені з тіла померлої людини, як об’єкти цивільного обороту // </w:t>
      </w:r>
      <w:r w:rsidRPr="00765589">
        <w:rPr>
          <w:rFonts w:ascii="Times New Roman" w:hAnsi="Times New Roman"/>
          <w:color w:val="000000" w:themeColor="text1"/>
          <w:sz w:val="32"/>
          <w:szCs w:val="32"/>
          <w:lang w:val="ru-RU" w:eastAsia="ru-RU"/>
        </w:rPr>
        <w:t xml:space="preserve">Приватне право в сфері охорони здоров’я: виклики та перспективи. Київські правові читання. Матеріали міжн. наук. - практ. конф. Київ, 17 вересня 2020 р. [ </w:t>
      </w:r>
      <w:r w:rsidRPr="00765589">
        <w:rPr>
          <w:rFonts w:ascii="Times New Roman" w:hAnsi="Times New Roman"/>
          <w:color w:val="000000" w:themeColor="text1"/>
          <w:sz w:val="32"/>
          <w:szCs w:val="32"/>
          <w:lang w:eastAsia="ru-RU"/>
        </w:rPr>
        <w:t>Електронне видання</w:t>
      </w:r>
      <w:r w:rsidRPr="00765589">
        <w:rPr>
          <w:rFonts w:ascii="Times New Roman" w:hAnsi="Times New Roman"/>
          <w:color w:val="000000" w:themeColor="text1"/>
          <w:sz w:val="32"/>
          <w:szCs w:val="32"/>
          <w:lang w:val="ru-RU" w:eastAsia="ru-RU"/>
        </w:rPr>
        <w:t xml:space="preserve"> ] / Р.А. Майданик, К.В. Москаленко та ін.; відп. ред. Р.А. Майданик. Львів, 2020. С. 224 - 231.</w:t>
      </w:r>
    </w:p>
    <w:p w:rsidR="007E675C" w:rsidRPr="00177942" w:rsidRDefault="007E675C"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en-US"/>
        </w:rPr>
      </w:pPr>
      <w:r w:rsidRPr="00177942">
        <w:rPr>
          <w:rFonts w:ascii="Times New Roman" w:hAnsi="Times New Roman"/>
          <w:iCs/>
          <w:color w:val="000000" w:themeColor="text1"/>
          <w:sz w:val="32"/>
          <w:szCs w:val="32"/>
        </w:rPr>
        <w:t>Стеценко С.Г., Стеценко В.Ю., Сенюта І.Я</w:t>
      </w:r>
      <w:r w:rsidRPr="00177942">
        <w:rPr>
          <w:rFonts w:ascii="Times New Roman" w:hAnsi="Times New Roman"/>
          <w:color w:val="000000" w:themeColor="text1"/>
          <w:sz w:val="32"/>
          <w:szCs w:val="32"/>
        </w:rPr>
        <w:t>. Медичне право України: Підручник / За заг. ред. д.ю.н., проф. С</w:t>
      </w:r>
      <w:r w:rsidRPr="00005E1A">
        <w:rPr>
          <w:rFonts w:ascii="Times New Roman" w:hAnsi="Times New Roman"/>
          <w:color w:val="000000" w:themeColor="text1"/>
          <w:sz w:val="32"/>
          <w:szCs w:val="32"/>
          <w:lang w:val="ru-RU"/>
        </w:rPr>
        <w:t>.</w:t>
      </w:r>
      <w:r w:rsidRPr="00177942">
        <w:rPr>
          <w:rFonts w:ascii="Times New Roman" w:hAnsi="Times New Roman"/>
          <w:color w:val="000000" w:themeColor="text1"/>
          <w:sz w:val="32"/>
          <w:szCs w:val="32"/>
        </w:rPr>
        <w:t>Г</w:t>
      </w:r>
      <w:r w:rsidRPr="00005E1A">
        <w:rPr>
          <w:rFonts w:ascii="Times New Roman" w:hAnsi="Times New Roman"/>
          <w:color w:val="000000" w:themeColor="text1"/>
          <w:sz w:val="32"/>
          <w:szCs w:val="32"/>
          <w:lang w:val="ru-RU"/>
        </w:rPr>
        <w:t xml:space="preserve">. </w:t>
      </w:r>
      <w:r w:rsidRPr="00177942">
        <w:rPr>
          <w:rFonts w:ascii="Times New Roman" w:hAnsi="Times New Roman"/>
          <w:color w:val="000000" w:themeColor="text1"/>
          <w:sz w:val="32"/>
          <w:szCs w:val="32"/>
        </w:rPr>
        <w:t>Стеценка</w:t>
      </w:r>
      <w:r w:rsidRPr="00005E1A">
        <w:rPr>
          <w:rFonts w:ascii="Times New Roman" w:hAnsi="Times New Roman"/>
          <w:color w:val="000000" w:themeColor="text1"/>
          <w:sz w:val="32"/>
          <w:szCs w:val="32"/>
          <w:lang w:val="ru-RU"/>
        </w:rPr>
        <w:t xml:space="preserve">. </w:t>
      </w:r>
      <w:r w:rsidRPr="00177942">
        <w:rPr>
          <w:rFonts w:ascii="Times New Roman" w:hAnsi="Times New Roman"/>
          <w:color w:val="000000" w:themeColor="text1"/>
          <w:sz w:val="32"/>
          <w:szCs w:val="32"/>
        </w:rPr>
        <w:t>К</w:t>
      </w:r>
      <w:r w:rsidRPr="00005E1A">
        <w:rPr>
          <w:rFonts w:ascii="Times New Roman" w:hAnsi="Times New Roman"/>
          <w:color w:val="000000" w:themeColor="text1"/>
          <w:sz w:val="32"/>
          <w:szCs w:val="32"/>
          <w:lang w:val="ru-RU"/>
        </w:rPr>
        <w:t>., 20</w:t>
      </w:r>
      <w:r w:rsidRPr="00177942">
        <w:rPr>
          <w:rFonts w:ascii="Times New Roman" w:hAnsi="Times New Roman"/>
          <w:color w:val="000000" w:themeColor="text1"/>
          <w:sz w:val="32"/>
          <w:szCs w:val="32"/>
          <w:lang w:val="en-US"/>
        </w:rPr>
        <w:t xml:space="preserve">08. </w:t>
      </w:r>
      <w:r w:rsidRPr="00177942">
        <w:rPr>
          <w:rFonts w:ascii="Times New Roman" w:hAnsi="Times New Roman"/>
          <w:color w:val="000000" w:themeColor="text1"/>
          <w:sz w:val="32"/>
          <w:szCs w:val="32"/>
        </w:rPr>
        <w:t xml:space="preserve"> С. 99</w:t>
      </w:r>
      <w:r w:rsidR="00AB116B"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 xml:space="preserve"> 126; 202 </w:t>
      </w:r>
      <w:r w:rsidR="00AB116B" w:rsidRPr="00177942">
        <w:rPr>
          <w:rFonts w:ascii="Times New Roman" w:hAnsi="Times New Roman"/>
          <w:color w:val="000000" w:themeColor="text1"/>
          <w:sz w:val="32"/>
          <w:szCs w:val="32"/>
        </w:rPr>
        <w:t>-</w:t>
      </w:r>
      <w:r w:rsidRPr="00177942">
        <w:rPr>
          <w:rFonts w:ascii="Times New Roman" w:hAnsi="Times New Roman"/>
          <w:color w:val="000000" w:themeColor="text1"/>
          <w:sz w:val="32"/>
          <w:szCs w:val="32"/>
        </w:rPr>
        <w:t xml:space="preserve"> 226, 287 </w:t>
      </w:r>
      <w:r w:rsidR="00AB116B" w:rsidRPr="00177942">
        <w:rPr>
          <w:rFonts w:ascii="Times New Roman" w:hAnsi="Times New Roman"/>
          <w:color w:val="000000" w:themeColor="text1"/>
          <w:sz w:val="32"/>
          <w:szCs w:val="32"/>
        </w:rPr>
        <w:t>-</w:t>
      </w:r>
      <w:r w:rsidRPr="00177942">
        <w:rPr>
          <w:rFonts w:ascii="Times New Roman" w:hAnsi="Times New Roman"/>
          <w:color w:val="000000" w:themeColor="text1"/>
          <w:sz w:val="32"/>
          <w:szCs w:val="32"/>
        </w:rPr>
        <w:t xml:space="preserve"> 313.</w:t>
      </w:r>
    </w:p>
    <w:p w:rsidR="00614378" w:rsidRPr="000647B0" w:rsidRDefault="00614378"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eastAsia="ru-RU"/>
        </w:rPr>
        <w:t xml:space="preserve">Стеценко С.Г., Шатковська І.В. Медичне право України (правове забезпечення лікарської таємниці). </w:t>
      </w:r>
      <w:r w:rsidRPr="00177942">
        <w:rPr>
          <w:rFonts w:ascii="Times New Roman" w:hAnsi="Times New Roman"/>
          <w:color w:val="000000" w:themeColor="text1"/>
          <w:sz w:val="32"/>
          <w:szCs w:val="32"/>
          <w:lang w:val="ru-RU" w:eastAsia="ru-RU"/>
        </w:rPr>
        <w:t>Монографія. К., 2010. 144 с.</w:t>
      </w:r>
    </w:p>
    <w:p w:rsidR="009F2743" w:rsidRPr="009F2743" w:rsidRDefault="000647B0"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9F2743">
        <w:rPr>
          <w:rFonts w:ascii="Times New Roman" w:hAnsi="Times New Roman"/>
          <w:color w:val="000000" w:themeColor="text1"/>
          <w:sz w:val="32"/>
          <w:szCs w:val="32"/>
          <w:lang w:val="ru-RU" w:eastAsia="ru-RU"/>
        </w:rPr>
        <w:lastRenderedPageBreak/>
        <w:t xml:space="preserve">Триньова Я.О. Аналіз практики Європейського суду з прав людини щодо закінчення життя // </w:t>
      </w:r>
      <w:r w:rsidR="00C535D5" w:rsidRPr="009F2743">
        <w:rPr>
          <w:rFonts w:ascii="Times New Roman" w:hAnsi="Times New Roman"/>
          <w:color w:val="000000" w:themeColor="text1"/>
          <w:sz w:val="32"/>
          <w:szCs w:val="32"/>
          <w:lang w:val="ru-RU" w:eastAsia="ru-RU"/>
        </w:rPr>
        <w:t>П</w:t>
      </w:r>
      <w:r w:rsidRPr="009F2743">
        <w:rPr>
          <w:rFonts w:ascii="Times New Roman" w:hAnsi="Times New Roman"/>
          <w:color w:val="000000" w:themeColor="text1"/>
          <w:sz w:val="32"/>
          <w:szCs w:val="32"/>
          <w:lang w:val="ru-RU" w:eastAsia="ru-RU"/>
        </w:rPr>
        <w:t>раво.</w:t>
      </w:r>
      <w:r w:rsidRPr="009F2743">
        <w:rPr>
          <w:rFonts w:ascii="Times New Roman" w:hAnsi="Times New Roman"/>
          <w:color w:val="000000" w:themeColor="text1"/>
          <w:sz w:val="32"/>
          <w:szCs w:val="32"/>
          <w:lang w:val="en-US" w:eastAsia="ru-RU"/>
        </w:rPr>
        <w:t>ua</w:t>
      </w:r>
      <w:r w:rsidRPr="009F2743">
        <w:rPr>
          <w:rFonts w:ascii="Times New Roman" w:hAnsi="Times New Roman"/>
          <w:color w:val="000000" w:themeColor="text1"/>
          <w:sz w:val="32"/>
          <w:szCs w:val="32"/>
          <w:lang w:eastAsia="ru-RU"/>
        </w:rPr>
        <w:t xml:space="preserve">.2015. № 4. С. 163 </w:t>
      </w:r>
      <w:r w:rsidR="00D029EF" w:rsidRPr="009F2743">
        <w:rPr>
          <w:rFonts w:ascii="Times New Roman" w:hAnsi="Times New Roman"/>
          <w:color w:val="000000" w:themeColor="text1"/>
          <w:sz w:val="32"/>
          <w:szCs w:val="32"/>
          <w:lang w:eastAsia="ru-RU"/>
        </w:rPr>
        <w:t>-</w:t>
      </w:r>
      <w:r w:rsidRPr="009F2743">
        <w:rPr>
          <w:rFonts w:ascii="Times New Roman" w:hAnsi="Times New Roman"/>
          <w:color w:val="000000" w:themeColor="text1"/>
          <w:sz w:val="32"/>
          <w:szCs w:val="32"/>
          <w:lang w:eastAsia="ru-RU"/>
        </w:rPr>
        <w:t xml:space="preserve"> 169.</w:t>
      </w:r>
    </w:p>
    <w:p w:rsidR="009F2743" w:rsidRPr="009F2743" w:rsidRDefault="009F2743"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9F2743">
        <w:rPr>
          <w:rFonts w:ascii="Times New Roman" w:hAnsi="Times New Roman"/>
          <w:color w:val="000000" w:themeColor="text1"/>
          <w:sz w:val="32"/>
          <w:szCs w:val="32"/>
          <w:lang w:eastAsia="ru-RU"/>
        </w:rPr>
        <w:t xml:space="preserve">Триньова Я.О. Дотримання розумного балансу публічних та приватних інтересів у сфері встановлення правового забезпечення розпорядження своїм органним матеріалом після смерті // </w:t>
      </w:r>
      <w:r w:rsidRPr="009F2743">
        <w:rPr>
          <w:rFonts w:ascii="Times New Roman" w:hAnsi="Times New Roman"/>
          <w:color w:val="000000" w:themeColor="text1"/>
          <w:sz w:val="32"/>
          <w:szCs w:val="32"/>
          <w:lang w:val="ru-RU" w:eastAsia="ru-RU"/>
        </w:rPr>
        <w:t xml:space="preserve">Приватне право в сфері охорони здоров’я: виклики та перспективи. Київські правові читання. Матеріали міжн. наук. - практ. конф. Київ, 17 вересня 2020 р. [ </w:t>
      </w:r>
      <w:r w:rsidRPr="009F2743">
        <w:rPr>
          <w:rFonts w:ascii="Times New Roman" w:hAnsi="Times New Roman"/>
          <w:color w:val="000000" w:themeColor="text1"/>
          <w:sz w:val="32"/>
          <w:szCs w:val="32"/>
          <w:lang w:eastAsia="ru-RU"/>
        </w:rPr>
        <w:t>Електронне видання</w:t>
      </w:r>
      <w:r w:rsidRPr="009F2743">
        <w:rPr>
          <w:rFonts w:ascii="Times New Roman" w:hAnsi="Times New Roman"/>
          <w:color w:val="000000" w:themeColor="text1"/>
          <w:sz w:val="32"/>
          <w:szCs w:val="32"/>
          <w:lang w:val="ru-RU" w:eastAsia="ru-RU"/>
        </w:rPr>
        <w:t xml:space="preserve"> ] / Р.А. Майданик, К.В. Москаленко та ін.; відп. ред. Р.А. Майданик. Львів, 2020. С.</w:t>
      </w:r>
      <w:r>
        <w:rPr>
          <w:rFonts w:ascii="Times New Roman" w:hAnsi="Times New Roman"/>
          <w:color w:val="000000" w:themeColor="text1"/>
          <w:sz w:val="32"/>
          <w:szCs w:val="32"/>
          <w:lang w:val="ru-RU" w:eastAsia="ru-RU"/>
        </w:rPr>
        <w:t xml:space="preserve"> 243 - 248.</w:t>
      </w:r>
    </w:p>
    <w:p w:rsidR="00614378" w:rsidRPr="00177942" w:rsidRDefault="00614378"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Удалова Л.Д. Лікарська таємниця в кримінальному процесі України. Монографія. К., 2015. 134</w:t>
      </w:r>
      <w:r w:rsidR="00F5715E"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с.</w:t>
      </w:r>
    </w:p>
    <w:p w:rsidR="00614378" w:rsidRPr="00177942" w:rsidRDefault="00614378"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Чабан О.А. Право фізичної особи на таємницю про стан здоров’я в Україні: дис. … канд. юрид. наук</w:t>
      </w:r>
      <w:r w:rsidR="00123137">
        <w:rPr>
          <w:rFonts w:ascii="Times New Roman" w:hAnsi="Times New Roman"/>
          <w:color w:val="000000" w:themeColor="text1"/>
          <w:sz w:val="32"/>
          <w:szCs w:val="32"/>
          <w:lang w:val="ru-RU" w:eastAsia="ru-RU"/>
        </w:rPr>
        <w:t xml:space="preserve">: спец. 12.00.03. </w:t>
      </w:r>
      <w:r w:rsidRPr="00177942">
        <w:rPr>
          <w:rFonts w:ascii="Times New Roman" w:hAnsi="Times New Roman"/>
          <w:color w:val="000000" w:themeColor="text1"/>
          <w:sz w:val="32"/>
          <w:szCs w:val="32"/>
          <w:lang w:val="ru-RU" w:eastAsia="ru-RU"/>
        </w:rPr>
        <w:t xml:space="preserve"> К., 2018. 222 с.</w:t>
      </w:r>
    </w:p>
    <w:p w:rsidR="00614378" w:rsidRPr="00177942" w:rsidRDefault="00614378"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Четверте покоління прав людини: особливості правового регулювання, проблеми та перспективи розвитку у сфері охорони здоров’я: монографія / За заг. ред.: д.ю.н., проф. С.Б. Булеци; д.ю.н. доц. М.В. Менджул. Ужгород, 2020. 444</w:t>
      </w:r>
      <w:r w:rsidR="00F5715E"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с.</w:t>
      </w:r>
    </w:p>
    <w:p w:rsidR="00614378" w:rsidRPr="006D0A3A" w:rsidRDefault="00614378"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Чечерський В.І. Право на репродукцію (відтворення) у системі основоположних прав людини: конституційно - правове дослідження. Херсон, 2019. 41</w:t>
      </w:r>
      <w:r w:rsidR="00B03ADA">
        <w:rPr>
          <w:rFonts w:ascii="Times New Roman" w:hAnsi="Times New Roman"/>
          <w:color w:val="000000" w:themeColor="text1"/>
          <w:sz w:val="32"/>
          <w:szCs w:val="32"/>
          <w:lang w:val="ru-RU" w:eastAsia="ru-RU"/>
        </w:rPr>
        <w:t>6</w:t>
      </w:r>
      <w:r w:rsidRPr="00177942">
        <w:rPr>
          <w:rFonts w:ascii="Times New Roman" w:hAnsi="Times New Roman"/>
          <w:color w:val="000000" w:themeColor="text1"/>
          <w:sz w:val="32"/>
          <w:szCs w:val="32"/>
          <w:lang w:val="ru-RU" w:eastAsia="ru-RU"/>
        </w:rPr>
        <w:t xml:space="preserve"> с.</w:t>
      </w:r>
    </w:p>
    <w:p w:rsidR="006D0A3A" w:rsidRPr="006D0A3A" w:rsidRDefault="006D0A3A"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val="ru-RU" w:eastAsia="ru-RU"/>
        </w:rPr>
        <w:t xml:space="preserve">Чи є паліативна допомога альтернативою еутаназії: медико-правові, медико-соціальні та біоетичні аспекти // </w:t>
      </w:r>
      <w:r>
        <w:rPr>
          <w:rFonts w:ascii="Times New Roman" w:hAnsi="Times New Roman"/>
          <w:color w:val="000000" w:themeColor="text1"/>
          <w:sz w:val="32"/>
          <w:szCs w:val="32"/>
        </w:rPr>
        <w:t>Єдиний медичний простір України: правовий вимір: монографія / за заг. ред. С.Г.Стеценка. Харків, 2022. С. 544 - 556.</w:t>
      </w:r>
    </w:p>
    <w:p w:rsidR="00E35F2B" w:rsidRPr="00177942" w:rsidRDefault="00E35F2B" w:rsidP="00274F0B">
      <w:pPr>
        <w:numPr>
          <w:ilvl w:val="0"/>
          <w:numId w:val="15"/>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Шевчук Н.В. Адміністративно-правове регулювання організації охорони здоров’я на регіональному рівні: дис. … канд.юрид.наук: спец. 12.00.07. Київ, 2015. 200 с.</w:t>
      </w:r>
    </w:p>
    <w:p w:rsidR="00614378" w:rsidRPr="00177942" w:rsidRDefault="00614378" w:rsidP="00274F0B">
      <w:pPr>
        <w:pStyle w:val="a5"/>
        <w:numPr>
          <w:ilvl w:val="0"/>
          <w:numId w:val="15"/>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Якубівський І.Є. Набуття, здійснення та захист майнових прав інтелектуальної власності в Україні: монографія. Львів: ЛНУ ім. Івана Франка, 2018. 521с.</w:t>
      </w:r>
    </w:p>
    <w:p w:rsidR="00707E97" w:rsidRPr="00177942" w:rsidRDefault="00707E97" w:rsidP="00274F0B">
      <w:pPr>
        <w:pStyle w:val="a5"/>
        <w:numPr>
          <w:ilvl w:val="0"/>
          <w:numId w:val="15"/>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lang w:val="en-US"/>
        </w:rPr>
        <w:t>Hrin Oleksandr</w:t>
      </w:r>
      <w:r w:rsidRPr="00177942">
        <w:rPr>
          <w:rFonts w:ascii="Times New Roman" w:hAnsi="Times New Roman"/>
          <w:sz w:val="32"/>
          <w:szCs w:val="32"/>
        </w:rPr>
        <w:t>.</w:t>
      </w:r>
      <w:r w:rsidRPr="00177942">
        <w:rPr>
          <w:rFonts w:ascii="Times New Roman" w:hAnsi="Times New Roman"/>
          <w:sz w:val="32"/>
          <w:szCs w:val="32"/>
          <w:lang w:val="en-US"/>
        </w:rPr>
        <w:t xml:space="preserve"> Medical Law Basics : Book of diagrams, textbook for foreing students of medical universities, Ukraine, Uzhgorod, 2021, p. </w:t>
      </w:r>
      <w:r w:rsidRPr="00177942">
        <w:rPr>
          <w:rFonts w:ascii="Times New Roman" w:hAnsi="Times New Roman"/>
          <w:sz w:val="32"/>
          <w:szCs w:val="32"/>
        </w:rPr>
        <w:t>49</w:t>
      </w:r>
      <w:r w:rsidRPr="00177942">
        <w:rPr>
          <w:rFonts w:ascii="Times New Roman" w:hAnsi="Times New Roman"/>
          <w:sz w:val="32"/>
          <w:szCs w:val="32"/>
          <w:lang w:val="en-US"/>
        </w:rPr>
        <w:t xml:space="preserve"> </w:t>
      </w:r>
      <w:r w:rsidRPr="00177942">
        <w:rPr>
          <w:rFonts w:ascii="Times New Roman" w:hAnsi="Times New Roman"/>
          <w:sz w:val="32"/>
          <w:szCs w:val="32"/>
        </w:rPr>
        <w:t>-</w:t>
      </w:r>
      <w:r w:rsidRPr="00177942">
        <w:rPr>
          <w:rFonts w:ascii="Times New Roman" w:hAnsi="Times New Roman"/>
          <w:sz w:val="32"/>
          <w:szCs w:val="32"/>
          <w:lang w:val="en-US"/>
        </w:rPr>
        <w:t xml:space="preserve"> </w:t>
      </w:r>
      <w:r w:rsidRPr="00177942">
        <w:rPr>
          <w:rFonts w:ascii="Times New Roman" w:hAnsi="Times New Roman"/>
          <w:sz w:val="32"/>
          <w:szCs w:val="32"/>
        </w:rPr>
        <w:t>55</w:t>
      </w:r>
      <w:r w:rsidRPr="00177942">
        <w:rPr>
          <w:rFonts w:ascii="Times New Roman" w:hAnsi="Times New Roman"/>
          <w:sz w:val="32"/>
          <w:szCs w:val="32"/>
          <w:lang w:val="en-US"/>
        </w:rPr>
        <w:t>.</w:t>
      </w:r>
    </w:p>
    <w:p w:rsidR="008005B9" w:rsidRDefault="008005B9" w:rsidP="00274F0B">
      <w:pPr>
        <w:pStyle w:val="a5"/>
        <w:spacing w:after="0" w:line="240" w:lineRule="auto"/>
        <w:ind w:left="0" w:firstLine="709"/>
        <w:jc w:val="both"/>
        <w:rPr>
          <w:rFonts w:ascii="Times New Roman" w:hAnsi="Times New Roman"/>
          <w:b/>
          <w:sz w:val="32"/>
          <w:szCs w:val="32"/>
        </w:rPr>
      </w:pPr>
    </w:p>
    <w:p w:rsidR="004F614B" w:rsidRDefault="004F614B" w:rsidP="00274F0B">
      <w:pPr>
        <w:pStyle w:val="a5"/>
        <w:spacing w:after="0" w:line="240" w:lineRule="auto"/>
        <w:ind w:left="0" w:firstLine="709"/>
        <w:jc w:val="both"/>
        <w:rPr>
          <w:rFonts w:ascii="Times New Roman" w:hAnsi="Times New Roman"/>
          <w:b/>
          <w:sz w:val="32"/>
          <w:szCs w:val="32"/>
        </w:rPr>
      </w:pPr>
    </w:p>
    <w:p w:rsidR="00821489" w:rsidRDefault="00821489" w:rsidP="00274F0B">
      <w:pPr>
        <w:pStyle w:val="a5"/>
        <w:spacing w:after="0" w:line="240" w:lineRule="auto"/>
        <w:ind w:left="0" w:firstLine="709"/>
        <w:jc w:val="both"/>
        <w:rPr>
          <w:rFonts w:ascii="Times New Roman" w:hAnsi="Times New Roman"/>
          <w:b/>
          <w:sz w:val="32"/>
          <w:szCs w:val="32"/>
        </w:rPr>
      </w:pPr>
    </w:p>
    <w:p w:rsidR="00C370EE" w:rsidRPr="00177942" w:rsidRDefault="00661423" w:rsidP="00274F0B">
      <w:pPr>
        <w:pStyle w:val="a5"/>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lastRenderedPageBreak/>
        <w:t>ПРАКТИ</w:t>
      </w:r>
      <w:r w:rsidR="00C370EE" w:rsidRPr="00177942">
        <w:rPr>
          <w:rFonts w:ascii="Times New Roman" w:hAnsi="Times New Roman"/>
          <w:b/>
          <w:sz w:val="32"/>
          <w:szCs w:val="32"/>
        </w:rPr>
        <w:t xml:space="preserve">ЧНЕ ЗАНЯТТЯ 4. </w:t>
      </w:r>
    </w:p>
    <w:p w:rsidR="007A79F9" w:rsidRPr="00177942" w:rsidRDefault="007A79F9" w:rsidP="00274F0B">
      <w:pPr>
        <w:pStyle w:val="a5"/>
        <w:spacing w:after="0" w:line="240" w:lineRule="auto"/>
        <w:ind w:left="0" w:firstLine="709"/>
        <w:jc w:val="both"/>
        <w:rPr>
          <w:rFonts w:ascii="Times New Roman" w:hAnsi="Times New Roman"/>
          <w:b/>
          <w:sz w:val="32"/>
          <w:szCs w:val="32"/>
        </w:rPr>
      </w:pPr>
    </w:p>
    <w:p w:rsidR="00C370EE" w:rsidRPr="00177942" w:rsidRDefault="00C370EE" w:rsidP="00274F0B">
      <w:pPr>
        <w:pStyle w:val="a5"/>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ПРАВОВИЙ СТАТУС СУБ’ЄКТІВ МЕДИЧНИХ ПРАВОВІДНОСИН</w:t>
      </w:r>
      <w:r w:rsidR="00BB2081" w:rsidRPr="00177942">
        <w:rPr>
          <w:rFonts w:ascii="Times New Roman" w:hAnsi="Times New Roman"/>
          <w:b/>
          <w:sz w:val="32"/>
          <w:szCs w:val="32"/>
        </w:rPr>
        <w:t xml:space="preserve"> ( 2 год. )</w:t>
      </w:r>
    </w:p>
    <w:p w:rsidR="00C370EE" w:rsidRPr="00177942" w:rsidRDefault="00C370EE" w:rsidP="00274F0B">
      <w:pPr>
        <w:pStyle w:val="a5"/>
        <w:spacing w:after="0" w:line="240" w:lineRule="auto"/>
        <w:ind w:left="0" w:firstLine="709"/>
        <w:jc w:val="both"/>
        <w:rPr>
          <w:rFonts w:ascii="Times New Roman" w:hAnsi="Times New Roman"/>
          <w:sz w:val="32"/>
          <w:szCs w:val="32"/>
        </w:rPr>
      </w:pPr>
    </w:p>
    <w:p w:rsidR="00C370EE" w:rsidRPr="00177942" w:rsidRDefault="00C370EE" w:rsidP="00274F0B">
      <w:pPr>
        <w:pStyle w:val="a5"/>
        <w:numPr>
          <w:ilvl w:val="0"/>
          <w:numId w:val="6"/>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Законодавче забезпечення прав пацієнта: міжнародні та регіональні стандарти і національні акти.</w:t>
      </w:r>
    </w:p>
    <w:p w:rsidR="00C370EE" w:rsidRPr="00177942" w:rsidRDefault="00C370EE" w:rsidP="00274F0B">
      <w:pPr>
        <w:pStyle w:val="a5"/>
        <w:numPr>
          <w:ilvl w:val="0"/>
          <w:numId w:val="6"/>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Права пацієнта в різних сферах медичної діяльності.</w:t>
      </w:r>
    </w:p>
    <w:p w:rsidR="00C370EE" w:rsidRPr="00177942" w:rsidRDefault="00C370EE" w:rsidP="00274F0B">
      <w:pPr>
        <w:pStyle w:val="a5"/>
        <w:numPr>
          <w:ilvl w:val="0"/>
          <w:numId w:val="6"/>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Правове регулювання обов’язків пацієнта в Україні.</w:t>
      </w:r>
    </w:p>
    <w:p w:rsidR="00C370EE" w:rsidRPr="00177942" w:rsidRDefault="00C370EE" w:rsidP="00274F0B">
      <w:pPr>
        <w:pStyle w:val="a5"/>
        <w:numPr>
          <w:ilvl w:val="0"/>
          <w:numId w:val="6"/>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Правове регулювання професійних прав та обов’язків медичних працівників.</w:t>
      </w:r>
    </w:p>
    <w:p w:rsidR="00C370EE" w:rsidRPr="00177942" w:rsidRDefault="00C370EE" w:rsidP="00274F0B">
      <w:pPr>
        <w:pStyle w:val="a5"/>
        <w:numPr>
          <w:ilvl w:val="0"/>
          <w:numId w:val="6"/>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Правовий статус лікуючого лікаря за національним законодавством.</w:t>
      </w:r>
    </w:p>
    <w:p w:rsidR="00C370EE" w:rsidRPr="00177942" w:rsidRDefault="00C370EE" w:rsidP="00274F0B">
      <w:pPr>
        <w:pStyle w:val="a5"/>
        <w:numPr>
          <w:ilvl w:val="0"/>
          <w:numId w:val="6"/>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Професійна етика та медична деонтологія при провадженні медичної практики.</w:t>
      </w:r>
    </w:p>
    <w:p w:rsidR="00C370EE" w:rsidRPr="00177942" w:rsidRDefault="00C370EE" w:rsidP="00274F0B">
      <w:pPr>
        <w:ind w:firstLine="709"/>
        <w:jc w:val="both"/>
        <w:rPr>
          <w:b/>
          <w:sz w:val="32"/>
          <w:szCs w:val="32"/>
          <w:lang w:val="uk-UA"/>
        </w:rPr>
      </w:pPr>
    </w:p>
    <w:p w:rsidR="00DC0CD9" w:rsidRPr="00177942" w:rsidRDefault="00DC0CD9" w:rsidP="00274F0B">
      <w:pPr>
        <w:ind w:firstLine="709"/>
        <w:jc w:val="both"/>
        <w:rPr>
          <w:b/>
          <w:sz w:val="32"/>
          <w:szCs w:val="32"/>
          <w:lang w:val="uk-UA"/>
        </w:rPr>
      </w:pPr>
    </w:p>
    <w:p w:rsidR="00C370EE" w:rsidRDefault="00C370EE" w:rsidP="00274F0B">
      <w:pPr>
        <w:ind w:firstLine="709"/>
        <w:jc w:val="both"/>
        <w:rPr>
          <w:sz w:val="32"/>
          <w:szCs w:val="32"/>
          <w:lang w:val="uk-UA"/>
        </w:rPr>
      </w:pPr>
      <w:r w:rsidRPr="00177942">
        <w:rPr>
          <w:b/>
          <w:sz w:val="32"/>
          <w:szCs w:val="32"/>
          <w:lang w:val="uk-UA"/>
        </w:rPr>
        <w:t>Ключові терміни:</w:t>
      </w:r>
      <w:r w:rsidR="005E7531" w:rsidRPr="00177942">
        <w:rPr>
          <w:b/>
          <w:sz w:val="32"/>
          <w:szCs w:val="32"/>
          <w:lang w:val="uk-UA"/>
        </w:rPr>
        <w:t xml:space="preserve"> </w:t>
      </w:r>
      <w:r w:rsidR="005E7531" w:rsidRPr="00177942">
        <w:rPr>
          <w:sz w:val="32"/>
          <w:szCs w:val="32"/>
          <w:lang w:val="uk-UA"/>
        </w:rPr>
        <w:t>правовий статус, правовий статус особи, пацієнт, хворий, законний представник пацієнта, член сім’ї пацієнта, медичний працівник, медичний нейтралітет, лікуючий лікар, палатний лікар, консиліум лікарів, медична етика, медична деонтологія, біоетика, біомедична етика, медична етика.</w:t>
      </w:r>
    </w:p>
    <w:p w:rsidR="00177942" w:rsidRPr="00177942" w:rsidRDefault="00177942" w:rsidP="00274F0B">
      <w:pPr>
        <w:ind w:firstLine="709"/>
        <w:jc w:val="both"/>
        <w:rPr>
          <w:sz w:val="32"/>
          <w:szCs w:val="32"/>
          <w:lang w:val="uk-UA"/>
        </w:rPr>
      </w:pPr>
    </w:p>
    <w:p w:rsidR="00C370EE" w:rsidRPr="00177942" w:rsidRDefault="00C370EE" w:rsidP="00274F0B">
      <w:pPr>
        <w:ind w:firstLine="709"/>
        <w:jc w:val="both"/>
        <w:rPr>
          <w:sz w:val="32"/>
          <w:szCs w:val="32"/>
          <w:lang w:val="uk-UA"/>
        </w:rPr>
      </w:pPr>
    </w:p>
    <w:p w:rsidR="00C370EE" w:rsidRPr="00177942" w:rsidRDefault="00C370EE" w:rsidP="00274F0B">
      <w:pPr>
        <w:ind w:firstLine="709"/>
        <w:jc w:val="both"/>
        <w:rPr>
          <w:b/>
          <w:sz w:val="32"/>
          <w:szCs w:val="32"/>
          <w:lang w:val="uk-UA"/>
        </w:rPr>
      </w:pPr>
      <w:r w:rsidRPr="00177942">
        <w:rPr>
          <w:b/>
          <w:sz w:val="32"/>
          <w:szCs w:val="32"/>
          <w:lang w:val="uk-UA"/>
        </w:rPr>
        <w:t>Запитання і завдання для самоконтролю</w:t>
      </w:r>
    </w:p>
    <w:p w:rsidR="001C4CBD" w:rsidRPr="00177942" w:rsidRDefault="001C4CBD" w:rsidP="00274F0B">
      <w:pPr>
        <w:ind w:firstLine="709"/>
        <w:jc w:val="both"/>
        <w:rPr>
          <w:b/>
          <w:sz w:val="32"/>
          <w:szCs w:val="32"/>
          <w:lang w:val="uk-UA"/>
        </w:rPr>
      </w:pP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Назвіть міжнародні документи, в яких визначені права пацієнтів</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Назвіть нормативні акти, які регулюють загальні та спеціальні права пацієнтів в Україні  </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Розмежуйте поняття „пацієнт і </w:t>
      </w:r>
      <w:r w:rsidR="00723409">
        <w:rPr>
          <w:rFonts w:ascii="Times New Roman" w:hAnsi="Times New Roman"/>
          <w:sz w:val="32"/>
          <w:szCs w:val="32"/>
        </w:rPr>
        <w:t>„</w:t>
      </w:r>
      <w:r w:rsidRPr="00177942">
        <w:rPr>
          <w:rFonts w:ascii="Times New Roman" w:hAnsi="Times New Roman"/>
          <w:sz w:val="32"/>
          <w:szCs w:val="32"/>
        </w:rPr>
        <w:t>хворий”</w:t>
      </w:r>
    </w:p>
    <w:p w:rsidR="008005B9" w:rsidRDefault="008005B9" w:rsidP="00274F0B">
      <w:pPr>
        <w:pStyle w:val="a5"/>
        <w:numPr>
          <w:ilvl w:val="0"/>
          <w:numId w:val="10"/>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w:t>
      </w:r>
      <w:r w:rsidR="00EE27AB">
        <w:rPr>
          <w:rFonts w:ascii="Times New Roman" w:hAnsi="Times New Roman"/>
          <w:sz w:val="32"/>
          <w:szCs w:val="32"/>
        </w:rPr>
        <w:t xml:space="preserve"> поняття „стан людини”</w:t>
      </w:r>
    </w:p>
    <w:p w:rsidR="00EE27AB" w:rsidRDefault="00EE27AB" w:rsidP="00274F0B">
      <w:pPr>
        <w:pStyle w:val="a5"/>
        <w:numPr>
          <w:ilvl w:val="0"/>
          <w:numId w:val="10"/>
        </w:numPr>
        <w:spacing w:after="0" w:line="240" w:lineRule="auto"/>
        <w:ind w:left="0" w:firstLine="709"/>
        <w:jc w:val="both"/>
        <w:rPr>
          <w:rFonts w:ascii="Times New Roman" w:hAnsi="Times New Roman"/>
          <w:sz w:val="32"/>
          <w:szCs w:val="32"/>
        </w:rPr>
      </w:pPr>
      <w:r>
        <w:rPr>
          <w:rFonts w:ascii="Times New Roman" w:hAnsi="Times New Roman"/>
          <w:sz w:val="32"/>
          <w:szCs w:val="32"/>
        </w:rPr>
        <w:t>Назвіть умови, за яких особа може вважатися пацієнтом</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Класифікуйте пацієнта за різними критеріями</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Класифікуйте правовий статус пацієнта</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Окресліть групи прав пацієнтів</w:t>
      </w:r>
    </w:p>
    <w:p w:rsidR="00ED6ADD"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загальні можливості (права) пацієнтів</w:t>
      </w:r>
    </w:p>
    <w:p w:rsidR="00EE27AB" w:rsidRPr="00177942" w:rsidRDefault="00EE27AB" w:rsidP="00274F0B">
      <w:pPr>
        <w:pStyle w:val="a5"/>
        <w:numPr>
          <w:ilvl w:val="0"/>
          <w:numId w:val="10"/>
        </w:numPr>
        <w:spacing w:after="0" w:line="240" w:lineRule="auto"/>
        <w:ind w:left="0" w:firstLine="709"/>
        <w:jc w:val="both"/>
        <w:rPr>
          <w:rFonts w:ascii="Times New Roman" w:hAnsi="Times New Roman"/>
          <w:sz w:val="32"/>
          <w:szCs w:val="32"/>
        </w:rPr>
      </w:pPr>
      <w:r>
        <w:rPr>
          <w:rFonts w:ascii="Times New Roman" w:hAnsi="Times New Roman"/>
          <w:sz w:val="32"/>
          <w:szCs w:val="32"/>
        </w:rPr>
        <w:t>Дайте визначення поняття „інформована згода на медичне втручання”</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lastRenderedPageBreak/>
        <w:t>Назвіть додаткові можливості (права) пацієнтів</w:t>
      </w:r>
    </w:p>
    <w:p w:rsidR="00EE27AB" w:rsidRDefault="00EE27AB" w:rsidP="00274F0B">
      <w:pPr>
        <w:pStyle w:val="a5"/>
        <w:numPr>
          <w:ilvl w:val="0"/>
          <w:numId w:val="10"/>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„інформована згода на участь у клінічних випробуваннях (дослідженнях)”</w:t>
      </w:r>
    </w:p>
    <w:p w:rsidR="00ED6ADD"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Класифікуйте спеціальні права пацієнтів залежно від напряму медичної діяльності, особливостей хвороби пацієнта та особливостей окремих груп пацієнтів</w:t>
      </w:r>
    </w:p>
    <w:p w:rsidR="00EE27AB" w:rsidRPr="00177942" w:rsidRDefault="00EE27AB" w:rsidP="00274F0B">
      <w:pPr>
        <w:pStyle w:val="a5"/>
        <w:numPr>
          <w:ilvl w:val="0"/>
          <w:numId w:val="10"/>
        </w:numPr>
        <w:spacing w:after="0" w:line="240" w:lineRule="auto"/>
        <w:ind w:left="0" w:firstLine="709"/>
        <w:jc w:val="both"/>
        <w:rPr>
          <w:rFonts w:ascii="Times New Roman" w:hAnsi="Times New Roman"/>
          <w:sz w:val="32"/>
          <w:szCs w:val="32"/>
        </w:rPr>
      </w:pPr>
      <w:r>
        <w:rPr>
          <w:rFonts w:ascii="Times New Roman" w:hAnsi="Times New Roman"/>
          <w:sz w:val="32"/>
          <w:szCs w:val="32"/>
        </w:rPr>
        <w:t>Перерахуйте законних представників пацієнта та членів сім’ї пацієнта</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загальні можливості (права) законних представників пацієнта</w:t>
      </w:r>
    </w:p>
    <w:p w:rsidR="00ED6ADD"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Окресліть загальні можливості (права) членів сім’ї пацієнта</w:t>
      </w:r>
    </w:p>
    <w:p w:rsidR="00EE27AB" w:rsidRPr="00177942" w:rsidRDefault="00EE27AB" w:rsidP="00274F0B">
      <w:pPr>
        <w:pStyle w:val="a5"/>
        <w:numPr>
          <w:ilvl w:val="0"/>
          <w:numId w:val="10"/>
        </w:numPr>
        <w:spacing w:after="0" w:line="240" w:lineRule="auto"/>
        <w:ind w:left="0" w:firstLine="709"/>
        <w:jc w:val="both"/>
        <w:rPr>
          <w:rFonts w:ascii="Times New Roman" w:hAnsi="Times New Roman"/>
          <w:sz w:val="32"/>
          <w:szCs w:val="32"/>
        </w:rPr>
      </w:pPr>
      <w:r>
        <w:rPr>
          <w:rFonts w:ascii="Times New Roman" w:hAnsi="Times New Roman"/>
          <w:sz w:val="32"/>
          <w:szCs w:val="32"/>
        </w:rPr>
        <w:t>Дайте визначення поняття „близькі родичі”</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Висвітліть суть права пацієнта на відшкодування заподіяної його здоров’ю шкоди</w:t>
      </w:r>
    </w:p>
    <w:p w:rsidR="00ED6ADD" w:rsidRPr="00177942" w:rsidRDefault="00ED6ADD" w:rsidP="00274F0B">
      <w:pPr>
        <w:pStyle w:val="a5"/>
        <w:numPr>
          <w:ilvl w:val="0"/>
          <w:numId w:val="10"/>
        </w:numPr>
        <w:spacing w:after="0" w:line="240" w:lineRule="auto"/>
        <w:ind w:left="0" w:firstLine="709"/>
        <w:rPr>
          <w:rFonts w:ascii="Times New Roman" w:hAnsi="Times New Roman"/>
          <w:sz w:val="32"/>
          <w:szCs w:val="32"/>
        </w:rPr>
      </w:pPr>
      <w:r w:rsidRPr="00177942">
        <w:rPr>
          <w:rFonts w:ascii="Times New Roman" w:hAnsi="Times New Roman"/>
          <w:sz w:val="32"/>
          <w:szCs w:val="32"/>
        </w:rPr>
        <w:t>Перерахуйте загальні обов’язки пацієнтів</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Назвіть спеціальні обов’язки пацієнтів</w:t>
      </w:r>
    </w:p>
    <w:p w:rsidR="00ED6ADD"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„медичний працівник”</w:t>
      </w:r>
    </w:p>
    <w:p w:rsidR="00EE27AB" w:rsidRPr="00177942" w:rsidRDefault="00EE27AB" w:rsidP="00274F0B">
      <w:pPr>
        <w:pStyle w:val="a5"/>
        <w:numPr>
          <w:ilvl w:val="0"/>
          <w:numId w:val="10"/>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„медичний адміністратор”</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Класифікуйте професійні права медичних працівників</w:t>
      </w:r>
    </w:p>
    <w:p w:rsidR="00ED6ADD"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Окресліть загальні професійні права та пільги медичних і фармацевтичних працівників</w:t>
      </w:r>
    </w:p>
    <w:p w:rsidR="00EE27AB" w:rsidRDefault="00EE27AB" w:rsidP="00274F0B">
      <w:pPr>
        <w:pStyle w:val="a5"/>
        <w:numPr>
          <w:ilvl w:val="0"/>
          <w:numId w:val="10"/>
        </w:numPr>
        <w:spacing w:after="0" w:line="240" w:lineRule="auto"/>
        <w:ind w:left="0" w:firstLine="709"/>
        <w:jc w:val="both"/>
        <w:rPr>
          <w:rFonts w:ascii="Times New Roman" w:hAnsi="Times New Roman"/>
          <w:sz w:val="32"/>
          <w:szCs w:val="32"/>
        </w:rPr>
      </w:pPr>
      <w:r>
        <w:rPr>
          <w:rFonts w:ascii="Times New Roman" w:hAnsi="Times New Roman"/>
          <w:sz w:val="32"/>
          <w:szCs w:val="32"/>
        </w:rPr>
        <w:t>Дайте визначення поняття „особисте освітнє портфоліо” медичного працівника</w:t>
      </w:r>
    </w:p>
    <w:p w:rsidR="00EE27AB" w:rsidRDefault="00EE27AB" w:rsidP="00274F0B">
      <w:pPr>
        <w:pStyle w:val="a5"/>
        <w:numPr>
          <w:ilvl w:val="0"/>
          <w:numId w:val="10"/>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„заходи безперервного професійного розвитку”</w:t>
      </w:r>
    </w:p>
    <w:p w:rsidR="00EE27AB" w:rsidRPr="00177942" w:rsidRDefault="00EE27AB" w:rsidP="00274F0B">
      <w:pPr>
        <w:pStyle w:val="a5"/>
        <w:numPr>
          <w:ilvl w:val="0"/>
          <w:numId w:val="10"/>
        </w:numPr>
        <w:spacing w:after="0" w:line="240" w:lineRule="auto"/>
        <w:ind w:left="0" w:firstLine="709"/>
        <w:jc w:val="both"/>
        <w:rPr>
          <w:rFonts w:ascii="Times New Roman" w:hAnsi="Times New Roman"/>
          <w:sz w:val="32"/>
          <w:szCs w:val="32"/>
        </w:rPr>
      </w:pPr>
      <w:r>
        <w:rPr>
          <w:rFonts w:ascii="Times New Roman" w:hAnsi="Times New Roman"/>
          <w:sz w:val="32"/>
          <w:szCs w:val="32"/>
        </w:rPr>
        <w:t>Визначте поняття „безперервний професійний</w:t>
      </w:r>
      <w:r w:rsidR="00AF42F8">
        <w:rPr>
          <w:rFonts w:ascii="Times New Roman" w:hAnsi="Times New Roman"/>
          <w:sz w:val="32"/>
          <w:szCs w:val="32"/>
        </w:rPr>
        <w:t xml:space="preserve"> розвиток працівників сфери охорони здоров’я”</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спеціальні права медичних працівників</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Назвіть додаткові права медичних працівників</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Класифікуйте професійні обов’язки медичних працівників</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Назвіть загальні професійні обов’язки медичних, фармацевтичних працівників та фахівців з реабілітації</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Які вимоги висуваються до особи, яка має намір провадити медичну чи фармацевтичну діяльність?</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спеціальні обов’язки медичного працівника</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Назвіть додаткові обов’язки медичного працівника</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Висвітліть  суть концепції медичного нейтралітету</w:t>
      </w:r>
    </w:p>
    <w:p w:rsidR="00ED6ADD" w:rsidRPr="00177942" w:rsidRDefault="00ED6ADD"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lastRenderedPageBreak/>
        <w:t>Дайте визначення поняття „лікуючий лікар” та ким він обирається?</w:t>
      </w:r>
    </w:p>
    <w:p w:rsidR="00AF42F8" w:rsidRDefault="00AF42F8" w:rsidP="00274F0B">
      <w:pPr>
        <w:pStyle w:val="a5"/>
        <w:numPr>
          <w:ilvl w:val="0"/>
          <w:numId w:val="10"/>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питання „первинні медичні документи”</w:t>
      </w:r>
    </w:p>
    <w:p w:rsidR="005C4C76" w:rsidRPr="00177942" w:rsidRDefault="005C4C76"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В яких випадках лікар має право відмовитися від подальшого ведення пацієнта?</w:t>
      </w:r>
    </w:p>
    <w:p w:rsidR="005C4C76" w:rsidRPr="00177942" w:rsidRDefault="005C4C76"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механізм вибору лікаря і закладу охорони здоров’я</w:t>
      </w:r>
    </w:p>
    <w:p w:rsidR="005C4C76" w:rsidRPr="00177942" w:rsidRDefault="005C4C76"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Який порядок направлення хворих на лікування за кордон</w:t>
      </w:r>
      <w:r w:rsidR="00AF42F8">
        <w:rPr>
          <w:rFonts w:ascii="Times New Roman" w:hAnsi="Times New Roman"/>
          <w:sz w:val="32"/>
          <w:szCs w:val="32"/>
        </w:rPr>
        <w:t>?</w:t>
      </w:r>
    </w:p>
    <w:p w:rsidR="005C4C76" w:rsidRDefault="005C4C76"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„медична етика” та назвіть її принципи</w:t>
      </w:r>
    </w:p>
    <w:p w:rsidR="00AF42F8" w:rsidRPr="00177942" w:rsidRDefault="00AF42F8" w:rsidP="00274F0B">
      <w:pPr>
        <w:pStyle w:val="a5"/>
        <w:numPr>
          <w:ilvl w:val="0"/>
          <w:numId w:val="10"/>
        </w:numPr>
        <w:spacing w:after="0" w:line="240" w:lineRule="auto"/>
        <w:ind w:left="0" w:firstLine="709"/>
        <w:jc w:val="both"/>
        <w:rPr>
          <w:rFonts w:ascii="Times New Roman" w:hAnsi="Times New Roman"/>
          <w:sz w:val="32"/>
          <w:szCs w:val="32"/>
        </w:rPr>
      </w:pPr>
      <w:r>
        <w:rPr>
          <w:rFonts w:ascii="Times New Roman" w:hAnsi="Times New Roman"/>
          <w:sz w:val="32"/>
          <w:szCs w:val="32"/>
        </w:rPr>
        <w:t>Означте поняття „комісія з питань етики при лікувально-профілактичному закладі”</w:t>
      </w:r>
    </w:p>
    <w:p w:rsidR="005C4C76" w:rsidRPr="00177942" w:rsidRDefault="005C4C76"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Означте поняття „медична деонтологія”</w:t>
      </w:r>
    </w:p>
    <w:p w:rsidR="005C4C76" w:rsidRPr="00177942" w:rsidRDefault="005C4C76"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„біоетика” та означте її об’єкт і предмет</w:t>
      </w:r>
    </w:p>
    <w:p w:rsidR="005C4C76" w:rsidRPr="00177942" w:rsidRDefault="005C4C76" w:rsidP="00274F0B">
      <w:pPr>
        <w:pStyle w:val="a5"/>
        <w:numPr>
          <w:ilvl w:val="0"/>
          <w:numId w:val="10"/>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Означте поняття „біомедична етика” та розмежуйте поняття „біоетика”, „біомедична етика” та „медична етика”</w:t>
      </w:r>
    </w:p>
    <w:p w:rsidR="00382172" w:rsidRDefault="00382172" w:rsidP="00274F0B">
      <w:pPr>
        <w:ind w:firstLine="709"/>
        <w:jc w:val="center"/>
        <w:rPr>
          <w:b/>
          <w:color w:val="000000" w:themeColor="text1"/>
          <w:sz w:val="32"/>
          <w:szCs w:val="32"/>
          <w:lang w:val="uk-UA"/>
        </w:rPr>
      </w:pPr>
    </w:p>
    <w:p w:rsidR="000E5536" w:rsidRPr="00177942" w:rsidRDefault="009E02DE" w:rsidP="00274F0B">
      <w:pPr>
        <w:ind w:firstLine="709"/>
        <w:jc w:val="center"/>
        <w:rPr>
          <w:b/>
          <w:color w:val="000000" w:themeColor="text1"/>
          <w:sz w:val="32"/>
          <w:szCs w:val="32"/>
          <w:lang w:val="uk-UA"/>
        </w:rPr>
      </w:pPr>
      <w:r w:rsidRPr="00177942">
        <w:rPr>
          <w:b/>
          <w:color w:val="000000" w:themeColor="text1"/>
          <w:sz w:val="32"/>
          <w:szCs w:val="32"/>
          <w:lang w:val="uk-UA"/>
        </w:rPr>
        <w:t>Нормативні джерела</w:t>
      </w:r>
    </w:p>
    <w:p w:rsidR="009551A7" w:rsidRPr="00177942" w:rsidRDefault="009551A7" w:rsidP="00274F0B">
      <w:pPr>
        <w:ind w:firstLine="709"/>
        <w:jc w:val="center"/>
        <w:rPr>
          <w:b/>
          <w:color w:val="000000" w:themeColor="text1"/>
          <w:sz w:val="32"/>
          <w:szCs w:val="32"/>
        </w:rPr>
      </w:pPr>
    </w:p>
    <w:p w:rsidR="00F24FCC" w:rsidRPr="00177942" w:rsidRDefault="002500DC" w:rsidP="00274F0B">
      <w:pPr>
        <w:pStyle w:val="a5"/>
        <w:numPr>
          <w:ilvl w:val="0"/>
          <w:numId w:val="14"/>
        </w:numPr>
        <w:autoSpaceDE w:val="0"/>
        <w:autoSpaceDN w:val="0"/>
        <w:adjustRightInd w:val="0"/>
        <w:spacing w:after="0" w:line="240" w:lineRule="auto"/>
        <w:ind w:left="0" w:firstLine="709"/>
        <w:jc w:val="both"/>
        <w:rPr>
          <w:rStyle w:val="a6"/>
          <w:color w:val="auto"/>
          <w:sz w:val="32"/>
          <w:szCs w:val="32"/>
          <w:u w:val="none"/>
        </w:rPr>
      </w:pPr>
      <w:r w:rsidRPr="00177942">
        <w:rPr>
          <w:rFonts w:ascii="Times New Roman" w:hAnsi="Times New Roman"/>
          <w:color w:val="000000" w:themeColor="text1"/>
          <w:sz w:val="32"/>
          <w:szCs w:val="32"/>
          <w:lang w:val="ru-RU" w:eastAsia="ru-RU"/>
        </w:rPr>
        <w:t xml:space="preserve">Загальна декларація прав людини / ООН, 10 грудня 1948 р. [Електронний ресурс] Режим доступу: </w:t>
      </w:r>
      <w:hyperlink r:id="rId110" w:history="1">
        <w:r w:rsidRPr="00177942">
          <w:rPr>
            <w:rStyle w:val="a6"/>
            <w:rFonts w:ascii="Times New Roman" w:hAnsi="Times New Roman"/>
            <w:color w:val="000000" w:themeColor="text1"/>
            <w:sz w:val="32"/>
            <w:szCs w:val="32"/>
            <w:lang w:val="ru-RU" w:eastAsia="ru-RU"/>
          </w:rPr>
          <w:t>http://zakon.rada.gov.ua</w:t>
        </w:r>
      </w:hyperlink>
    </w:p>
    <w:p w:rsidR="00F24FCC" w:rsidRPr="00177942" w:rsidRDefault="002500DC" w:rsidP="00274F0B">
      <w:pPr>
        <w:pStyle w:val="a5"/>
        <w:numPr>
          <w:ilvl w:val="0"/>
          <w:numId w:val="14"/>
        </w:numPr>
        <w:autoSpaceDE w:val="0"/>
        <w:autoSpaceDN w:val="0"/>
        <w:adjustRightInd w:val="0"/>
        <w:spacing w:after="0" w:line="240" w:lineRule="auto"/>
        <w:ind w:left="0" w:firstLine="709"/>
        <w:jc w:val="both"/>
        <w:rPr>
          <w:rStyle w:val="a6"/>
          <w:color w:val="auto"/>
          <w:sz w:val="32"/>
          <w:szCs w:val="32"/>
          <w:u w:val="none"/>
        </w:rPr>
      </w:pPr>
      <w:r w:rsidRPr="00177942">
        <w:rPr>
          <w:rFonts w:ascii="Times New Roman" w:hAnsi="Times New Roman"/>
          <w:color w:val="000000" w:themeColor="text1"/>
          <w:sz w:val="32"/>
          <w:szCs w:val="32"/>
          <w:lang w:val="ru-RU" w:eastAsia="ru-RU"/>
        </w:rPr>
        <w:t xml:space="preserve">Європейська соціальна хартія / Рада Європи, 18.01.1961 р.  № </w:t>
      </w:r>
      <w:r w:rsidRPr="00177942">
        <w:rPr>
          <w:rFonts w:ascii="Times New Roman" w:hAnsi="Times New Roman"/>
          <w:color w:val="000000" w:themeColor="text1"/>
          <w:sz w:val="32"/>
          <w:szCs w:val="32"/>
          <w:lang w:val="en-US" w:eastAsia="ru-RU"/>
        </w:rPr>
        <w:t>ETS</w:t>
      </w:r>
      <w:r w:rsidRPr="00177942">
        <w:rPr>
          <w:rFonts w:ascii="Times New Roman" w:hAnsi="Times New Roman"/>
          <w:color w:val="000000" w:themeColor="text1"/>
          <w:sz w:val="32"/>
          <w:szCs w:val="32"/>
          <w:lang w:val="ru-RU" w:eastAsia="ru-RU"/>
        </w:rPr>
        <w:t xml:space="preserve"> № </w:t>
      </w:r>
      <w:r w:rsidRPr="00177942">
        <w:rPr>
          <w:rFonts w:ascii="Times New Roman" w:hAnsi="Times New Roman"/>
          <w:color w:val="000000" w:themeColor="text1"/>
          <w:sz w:val="32"/>
          <w:szCs w:val="32"/>
          <w:lang w:eastAsia="ru-RU"/>
        </w:rPr>
        <w:t>3</w:t>
      </w:r>
      <w:r w:rsidR="001F761F" w:rsidRPr="00177942">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5</w:t>
      </w:r>
      <w:r w:rsidRPr="00177942">
        <w:rPr>
          <w:rFonts w:ascii="Times New Roman" w:hAnsi="Times New Roman"/>
          <w:color w:val="000000" w:themeColor="text1"/>
          <w:sz w:val="32"/>
          <w:szCs w:val="32"/>
          <w:lang w:val="ru-RU" w:eastAsia="ru-RU"/>
        </w:rPr>
        <w:t xml:space="preserve"> [Електронний ресурс ] Режим доступу: </w:t>
      </w:r>
      <w:hyperlink r:id="rId111" w:history="1">
        <w:r w:rsidRPr="00177942">
          <w:rPr>
            <w:rStyle w:val="a6"/>
            <w:rFonts w:ascii="Times New Roman" w:hAnsi="Times New Roman"/>
            <w:color w:val="000000" w:themeColor="text1"/>
            <w:sz w:val="32"/>
            <w:szCs w:val="32"/>
            <w:lang w:val="ru-RU" w:eastAsia="ru-RU"/>
          </w:rPr>
          <w:t>http://zakon.rada.gov.ua</w:t>
        </w:r>
      </w:hyperlink>
    </w:p>
    <w:p w:rsidR="00F24FCC" w:rsidRPr="00177942" w:rsidRDefault="00AF4015" w:rsidP="00274F0B">
      <w:pPr>
        <w:pStyle w:val="a5"/>
        <w:numPr>
          <w:ilvl w:val="0"/>
          <w:numId w:val="14"/>
        </w:numPr>
        <w:autoSpaceDE w:val="0"/>
        <w:autoSpaceDN w:val="0"/>
        <w:adjustRightInd w:val="0"/>
        <w:spacing w:after="0" w:line="240" w:lineRule="auto"/>
        <w:ind w:left="0" w:firstLine="709"/>
        <w:jc w:val="both"/>
        <w:rPr>
          <w:rStyle w:val="a6"/>
          <w:color w:val="auto"/>
          <w:sz w:val="32"/>
          <w:szCs w:val="32"/>
          <w:u w:val="none"/>
        </w:rPr>
      </w:pPr>
      <w:r w:rsidRPr="00177942">
        <w:rPr>
          <w:rFonts w:ascii="Times New Roman" w:hAnsi="Times New Roman"/>
          <w:sz w:val="32"/>
          <w:szCs w:val="32"/>
        </w:rPr>
        <w:t xml:space="preserve">Конвенція про захист прав та гідності людини у зв’язку з використанням досягнень біології та медицини. Конвенція про права людини та біомедицини / Рада Європи, Ов’єдо, 04.04.1997 р. </w:t>
      </w:r>
      <w:r w:rsidRPr="00177942">
        <w:rPr>
          <w:rFonts w:ascii="Times New Roman" w:hAnsi="Times New Roman"/>
          <w:color w:val="000000" w:themeColor="text1"/>
          <w:sz w:val="32"/>
          <w:szCs w:val="32"/>
          <w:lang w:val="ru-RU" w:eastAsia="ru-RU"/>
        </w:rPr>
        <w:t xml:space="preserve">[Електронний ресурс ] Режим доступу: </w:t>
      </w:r>
      <w:hyperlink r:id="rId112" w:history="1">
        <w:r w:rsidRPr="00177942">
          <w:rPr>
            <w:rStyle w:val="a6"/>
            <w:rFonts w:ascii="Times New Roman" w:hAnsi="Times New Roman"/>
            <w:color w:val="000000" w:themeColor="text1"/>
            <w:sz w:val="32"/>
            <w:szCs w:val="32"/>
            <w:lang w:val="ru-RU" w:eastAsia="ru-RU"/>
          </w:rPr>
          <w:t>http://zakon.rada.gov.ua</w:t>
        </w:r>
      </w:hyperlink>
    </w:p>
    <w:p w:rsidR="00F24FCC" w:rsidRPr="00177942" w:rsidRDefault="009551A7" w:rsidP="00274F0B">
      <w:pPr>
        <w:pStyle w:val="a5"/>
        <w:numPr>
          <w:ilvl w:val="0"/>
          <w:numId w:val="14"/>
        </w:numPr>
        <w:autoSpaceDE w:val="0"/>
        <w:autoSpaceDN w:val="0"/>
        <w:adjustRightInd w:val="0"/>
        <w:spacing w:after="0" w:line="240" w:lineRule="auto"/>
        <w:ind w:left="0" w:firstLine="709"/>
        <w:jc w:val="both"/>
        <w:rPr>
          <w:rStyle w:val="a6"/>
          <w:color w:val="auto"/>
          <w:sz w:val="32"/>
          <w:szCs w:val="32"/>
          <w:u w:val="none"/>
        </w:rPr>
      </w:pPr>
      <w:r w:rsidRPr="00177942">
        <w:rPr>
          <w:rFonts w:ascii="Times New Roman" w:hAnsi="Times New Roman"/>
          <w:sz w:val="32"/>
          <w:szCs w:val="32"/>
        </w:rPr>
        <w:t>Конвенція про захист прав людини і основоположних свобод / Рада Європи, 04.11.19</w:t>
      </w:r>
      <w:r w:rsidR="00BC143E" w:rsidRPr="00177942">
        <w:rPr>
          <w:rFonts w:ascii="Times New Roman" w:hAnsi="Times New Roman"/>
          <w:sz w:val="32"/>
          <w:szCs w:val="32"/>
        </w:rPr>
        <w:t>5</w:t>
      </w:r>
      <w:r w:rsidRPr="00177942">
        <w:rPr>
          <w:rFonts w:ascii="Times New Roman" w:hAnsi="Times New Roman"/>
          <w:sz w:val="32"/>
          <w:szCs w:val="32"/>
        </w:rPr>
        <w:t xml:space="preserve">0 р. </w:t>
      </w:r>
      <w:r w:rsidRPr="00177942">
        <w:rPr>
          <w:rFonts w:ascii="Times New Roman" w:hAnsi="Times New Roman"/>
          <w:color w:val="000000" w:themeColor="text1"/>
          <w:sz w:val="32"/>
          <w:szCs w:val="32"/>
          <w:lang w:val="ru-RU" w:eastAsia="ru-RU"/>
        </w:rPr>
        <w:t xml:space="preserve">[Електронний ресурс ] Режим доступу: </w:t>
      </w:r>
      <w:hyperlink r:id="rId113" w:history="1">
        <w:r w:rsidRPr="00177942">
          <w:rPr>
            <w:rStyle w:val="a6"/>
            <w:rFonts w:ascii="Times New Roman" w:hAnsi="Times New Roman"/>
            <w:color w:val="000000" w:themeColor="text1"/>
            <w:sz w:val="32"/>
            <w:szCs w:val="32"/>
            <w:lang w:val="ru-RU" w:eastAsia="ru-RU"/>
          </w:rPr>
          <w:t>http://zakon.rada.gov.ua</w:t>
        </w:r>
      </w:hyperlink>
    </w:p>
    <w:p w:rsidR="00F24FCC" w:rsidRPr="00177942" w:rsidRDefault="00F24FCC" w:rsidP="00274F0B">
      <w:pPr>
        <w:pStyle w:val="a5"/>
        <w:numPr>
          <w:ilvl w:val="0"/>
          <w:numId w:val="14"/>
        </w:numPr>
        <w:autoSpaceDE w:val="0"/>
        <w:autoSpaceDN w:val="0"/>
        <w:adjustRightInd w:val="0"/>
        <w:spacing w:after="0" w:line="240" w:lineRule="auto"/>
        <w:ind w:left="0" w:firstLine="709"/>
        <w:jc w:val="both"/>
        <w:rPr>
          <w:sz w:val="32"/>
          <w:szCs w:val="32"/>
        </w:rPr>
      </w:pPr>
      <w:r w:rsidRPr="00177942">
        <w:rPr>
          <w:rFonts w:ascii="Times New Roman" w:hAnsi="Times New Roman"/>
          <w:sz w:val="32"/>
          <w:szCs w:val="32"/>
        </w:rPr>
        <w:t xml:space="preserve">Декларація про політику в царині дотримання прав пацієнтів в Європі / Європейська нарада з прав пацієнтів. Амстердам, 1994 р. // Права людини в системі взаємовідносин </w:t>
      </w:r>
      <w:r w:rsidR="003A1D1F" w:rsidRPr="00177942">
        <w:rPr>
          <w:rFonts w:ascii="Times New Roman" w:hAnsi="Times New Roman"/>
          <w:sz w:val="32"/>
          <w:szCs w:val="32"/>
        </w:rPr>
        <w:t xml:space="preserve">„лікар </w:t>
      </w:r>
      <w:r w:rsidR="001A09B1">
        <w:rPr>
          <w:rFonts w:ascii="Times New Roman" w:hAnsi="Times New Roman"/>
          <w:sz w:val="32"/>
          <w:szCs w:val="32"/>
        </w:rPr>
        <w:t>-</w:t>
      </w:r>
      <w:r w:rsidR="003A1D1F" w:rsidRPr="00177942">
        <w:rPr>
          <w:rFonts w:ascii="Times New Roman" w:hAnsi="Times New Roman"/>
          <w:sz w:val="32"/>
          <w:szCs w:val="32"/>
        </w:rPr>
        <w:t xml:space="preserve"> пацієнт”  у </w:t>
      </w:r>
      <w:r w:rsidRPr="00177942">
        <w:rPr>
          <w:rFonts w:ascii="Times New Roman" w:hAnsi="Times New Roman"/>
          <w:sz w:val="32"/>
          <w:szCs w:val="32"/>
        </w:rPr>
        <w:t>відкритому суспільстві. Серія „Бібліотека сімейного лікаря”. Вип. 1 (12.2000). К., 2000.</w:t>
      </w:r>
    </w:p>
    <w:p w:rsidR="001038E2" w:rsidRPr="00177942" w:rsidRDefault="001038E2" w:rsidP="00274F0B">
      <w:pPr>
        <w:pStyle w:val="a5"/>
        <w:numPr>
          <w:ilvl w:val="0"/>
          <w:numId w:val="14"/>
        </w:numPr>
        <w:spacing w:after="0" w:line="240" w:lineRule="auto"/>
        <w:ind w:left="0" w:firstLine="709"/>
        <w:jc w:val="both"/>
        <w:rPr>
          <w:sz w:val="32"/>
          <w:szCs w:val="32"/>
        </w:rPr>
      </w:pPr>
      <w:r w:rsidRPr="00177942">
        <w:rPr>
          <w:rFonts w:ascii="Times New Roman" w:hAnsi="Times New Roman"/>
          <w:sz w:val="32"/>
          <w:szCs w:val="32"/>
        </w:rPr>
        <w:lastRenderedPageBreak/>
        <w:t xml:space="preserve">Рекомендації Комітету міністрів державам </w:t>
      </w:r>
      <w:r w:rsidR="001A09B1">
        <w:rPr>
          <w:rFonts w:ascii="Times New Roman" w:hAnsi="Times New Roman"/>
          <w:sz w:val="32"/>
          <w:szCs w:val="32"/>
        </w:rPr>
        <w:t>-</w:t>
      </w:r>
      <w:r w:rsidRPr="00177942">
        <w:rPr>
          <w:rFonts w:ascii="Times New Roman" w:hAnsi="Times New Roman"/>
          <w:sz w:val="32"/>
          <w:szCs w:val="32"/>
        </w:rPr>
        <w:t xml:space="preserve"> учасницям відносно проблеми пацієнта як активного учасника власного лікув</w:t>
      </w:r>
      <w:r w:rsidR="00DE3B06" w:rsidRPr="00177942">
        <w:rPr>
          <w:rFonts w:ascii="Times New Roman" w:hAnsi="Times New Roman"/>
          <w:sz w:val="32"/>
          <w:szCs w:val="32"/>
        </w:rPr>
        <w:t>а</w:t>
      </w:r>
      <w:r w:rsidRPr="00177942">
        <w:rPr>
          <w:rFonts w:ascii="Times New Roman" w:hAnsi="Times New Roman"/>
          <w:sz w:val="32"/>
          <w:szCs w:val="32"/>
        </w:rPr>
        <w:t xml:space="preserve">ння № </w:t>
      </w:r>
      <w:r w:rsidRPr="00177942">
        <w:rPr>
          <w:rFonts w:ascii="Times New Roman" w:hAnsi="Times New Roman"/>
          <w:sz w:val="32"/>
          <w:szCs w:val="32"/>
          <w:lang w:val="en-US"/>
        </w:rPr>
        <w:t>R</w:t>
      </w:r>
      <w:r w:rsidRPr="00177942">
        <w:rPr>
          <w:rFonts w:ascii="Times New Roman" w:hAnsi="Times New Roman"/>
          <w:sz w:val="32"/>
          <w:szCs w:val="32"/>
        </w:rPr>
        <w:t xml:space="preserve"> (80) 4 / Рада Європи, 30.04.1980 р. // Права людини в системі взаємовідносин </w:t>
      </w:r>
      <w:r w:rsidR="003A1D1F" w:rsidRPr="00177942">
        <w:rPr>
          <w:rFonts w:ascii="Times New Roman" w:hAnsi="Times New Roman"/>
          <w:sz w:val="32"/>
          <w:szCs w:val="32"/>
        </w:rPr>
        <w:t xml:space="preserve">„лікар </w:t>
      </w:r>
      <w:r w:rsidR="001A09B1">
        <w:rPr>
          <w:rFonts w:ascii="Times New Roman" w:hAnsi="Times New Roman"/>
          <w:sz w:val="32"/>
          <w:szCs w:val="32"/>
        </w:rPr>
        <w:t>-</w:t>
      </w:r>
      <w:r w:rsidR="003A1D1F" w:rsidRPr="00177942">
        <w:rPr>
          <w:rFonts w:ascii="Times New Roman" w:hAnsi="Times New Roman"/>
          <w:sz w:val="32"/>
          <w:szCs w:val="32"/>
        </w:rPr>
        <w:t xml:space="preserve"> пацієнт”  у </w:t>
      </w:r>
      <w:r w:rsidRPr="00177942">
        <w:rPr>
          <w:rFonts w:ascii="Times New Roman" w:hAnsi="Times New Roman"/>
          <w:sz w:val="32"/>
          <w:szCs w:val="32"/>
        </w:rPr>
        <w:t>відкритому суспільстві. Серія „Бібліотека сімейного лікаря”. Вип. 1 (12.2000). К., 2000.</w:t>
      </w:r>
    </w:p>
    <w:p w:rsidR="002500DC" w:rsidRPr="00177942" w:rsidRDefault="00F24FCC" w:rsidP="00274F0B">
      <w:pPr>
        <w:pStyle w:val="a5"/>
        <w:numPr>
          <w:ilvl w:val="0"/>
          <w:numId w:val="14"/>
        </w:numPr>
        <w:autoSpaceDE w:val="0"/>
        <w:autoSpaceDN w:val="0"/>
        <w:adjustRightInd w:val="0"/>
        <w:spacing w:after="0" w:line="240" w:lineRule="auto"/>
        <w:ind w:left="0" w:firstLine="709"/>
        <w:jc w:val="both"/>
        <w:rPr>
          <w:rStyle w:val="a6"/>
          <w:rFonts w:ascii="Times New Roman" w:hAnsi="Times New Roman"/>
          <w:color w:val="auto"/>
          <w:sz w:val="32"/>
          <w:szCs w:val="32"/>
          <w:u w:val="none"/>
        </w:rPr>
      </w:pPr>
      <w:r w:rsidRPr="00177942">
        <w:rPr>
          <w:rFonts w:ascii="Times New Roman" w:hAnsi="Times New Roman"/>
          <w:sz w:val="32"/>
          <w:szCs w:val="32"/>
        </w:rPr>
        <w:t>Принципи</w:t>
      </w:r>
      <w:r w:rsidR="00F53AD1" w:rsidRPr="00177942">
        <w:rPr>
          <w:rFonts w:ascii="Times New Roman" w:hAnsi="Times New Roman"/>
          <w:sz w:val="32"/>
          <w:szCs w:val="32"/>
        </w:rPr>
        <w:t xml:space="preserve"> медичної етики. Резолюція 37/194 Генеральної Асамблеї ООН, 18.12.1982 р. </w:t>
      </w:r>
      <w:r w:rsidR="00F53AD1" w:rsidRPr="00177942">
        <w:rPr>
          <w:rFonts w:ascii="Times New Roman" w:hAnsi="Times New Roman"/>
          <w:color w:val="000000" w:themeColor="text1"/>
          <w:sz w:val="32"/>
          <w:szCs w:val="32"/>
          <w:lang w:val="ru-RU" w:eastAsia="ru-RU"/>
        </w:rPr>
        <w:t xml:space="preserve">[Електронний ресурс] Режим доступу: </w:t>
      </w:r>
      <w:hyperlink r:id="rId114" w:history="1">
        <w:r w:rsidR="00F53AD1" w:rsidRPr="00177942">
          <w:rPr>
            <w:rStyle w:val="a6"/>
            <w:rFonts w:ascii="Times New Roman" w:hAnsi="Times New Roman"/>
            <w:color w:val="000000" w:themeColor="text1"/>
            <w:sz w:val="32"/>
            <w:szCs w:val="32"/>
            <w:lang w:val="ru-RU" w:eastAsia="ru-RU"/>
          </w:rPr>
          <w:t>http://zakon.rada.gov.ua</w:t>
        </w:r>
      </w:hyperlink>
    </w:p>
    <w:p w:rsidR="00F53AD1" w:rsidRPr="00177942" w:rsidRDefault="00F53AD1" w:rsidP="00274F0B">
      <w:pPr>
        <w:pStyle w:val="a5"/>
        <w:numPr>
          <w:ilvl w:val="0"/>
          <w:numId w:val="14"/>
        </w:numPr>
        <w:autoSpaceDE w:val="0"/>
        <w:autoSpaceDN w:val="0"/>
        <w:adjustRightInd w:val="0"/>
        <w:spacing w:after="0" w:line="240" w:lineRule="auto"/>
        <w:ind w:left="0" w:firstLine="709"/>
        <w:jc w:val="both"/>
        <w:rPr>
          <w:rStyle w:val="a6"/>
          <w:rFonts w:ascii="Times New Roman" w:hAnsi="Times New Roman"/>
          <w:color w:val="auto"/>
          <w:sz w:val="32"/>
          <w:szCs w:val="32"/>
          <w:u w:val="none"/>
        </w:rPr>
      </w:pPr>
      <w:r w:rsidRPr="00177942">
        <w:rPr>
          <w:rStyle w:val="a6"/>
          <w:rFonts w:ascii="Times New Roman" w:hAnsi="Times New Roman"/>
          <w:color w:val="000000" w:themeColor="text1"/>
          <w:sz w:val="32"/>
          <w:szCs w:val="32"/>
          <w:u w:val="none"/>
          <w:lang w:val="ru-RU" w:eastAsia="ru-RU"/>
        </w:rPr>
        <w:t xml:space="preserve">Міжнародний кодес медичної етики. Прийнятий 44-ю ГА Всесвітньою медичною асамблеєю. Лондон, Англія, жовтень 1949 р., доповн. і зміни 22-ю Всесвітньою медичною асамблеєю. Сідней, Австралія, серпень 1968 р., 35-ю Всесвітньою медичною асамблеєю. Венеція, Італія, жовтень 1983 р. </w:t>
      </w:r>
      <w:r w:rsidRPr="00177942">
        <w:rPr>
          <w:rFonts w:ascii="Times New Roman" w:hAnsi="Times New Roman"/>
          <w:color w:val="000000" w:themeColor="text1"/>
          <w:sz w:val="32"/>
          <w:szCs w:val="32"/>
          <w:lang w:val="ru-RU" w:eastAsia="ru-RU"/>
        </w:rPr>
        <w:t xml:space="preserve">[Електронний ресурс ] Режим доступу: </w:t>
      </w:r>
      <w:hyperlink r:id="rId115" w:history="1">
        <w:r w:rsidRPr="00177942">
          <w:rPr>
            <w:rStyle w:val="a6"/>
            <w:rFonts w:ascii="Times New Roman" w:hAnsi="Times New Roman"/>
            <w:color w:val="000000" w:themeColor="text1"/>
            <w:sz w:val="32"/>
            <w:szCs w:val="32"/>
            <w:lang w:val="ru-RU" w:eastAsia="ru-RU"/>
          </w:rPr>
          <w:t>http://zakon.rada.gov.ua</w:t>
        </w:r>
      </w:hyperlink>
    </w:p>
    <w:p w:rsidR="00F53AD1" w:rsidRPr="00177942" w:rsidRDefault="00F53AD1" w:rsidP="00274F0B">
      <w:pPr>
        <w:pStyle w:val="a5"/>
        <w:numPr>
          <w:ilvl w:val="0"/>
          <w:numId w:val="14"/>
        </w:numPr>
        <w:autoSpaceDE w:val="0"/>
        <w:autoSpaceDN w:val="0"/>
        <w:adjustRightInd w:val="0"/>
        <w:spacing w:after="0" w:line="240" w:lineRule="auto"/>
        <w:ind w:left="0" w:firstLine="709"/>
        <w:jc w:val="both"/>
        <w:rPr>
          <w:rStyle w:val="a6"/>
          <w:rFonts w:ascii="Times New Roman" w:hAnsi="Times New Roman"/>
          <w:color w:val="auto"/>
          <w:sz w:val="32"/>
          <w:szCs w:val="32"/>
          <w:u w:val="none"/>
        </w:rPr>
      </w:pPr>
      <w:r w:rsidRPr="00177942">
        <w:rPr>
          <w:rFonts w:ascii="Times New Roman" w:hAnsi="Times New Roman"/>
          <w:sz w:val="32"/>
          <w:szCs w:val="32"/>
        </w:rPr>
        <w:t xml:space="preserve">Женевська декларація. Прийнята 2-ю ГА Всесвітньою медичною асамблеєю. Женева, Швейцарія, вересень 1948 р., </w:t>
      </w:r>
      <w:r w:rsidRPr="00177942">
        <w:rPr>
          <w:rStyle w:val="a6"/>
          <w:rFonts w:ascii="Times New Roman" w:hAnsi="Times New Roman"/>
          <w:color w:val="000000" w:themeColor="text1"/>
          <w:sz w:val="32"/>
          <w:szCs w:val="32"/>
          <w:u w:val="none"/>
          <w:lang w:val="ru-RU" w:eastAsia="ru-RU"/>
        </w:rPr>
        <w:t xml:space="preserve">доповн. і зміни 22-ю Всесвітньою медичною асамблеєю. Сідней, Австралія, серпень 1968 р., 35-ю Всесвітньою медичною асамблеєю. Венеція, Італія, жовтень 1983 р., 46-ю ГА Всесвітньою медичною асамблеєю. Стокгольм, Швеція, вересень 1994 р. </w:t>
      </w:r>
      <w:r w:rsidRPr="00177942">
        <w:rPr>
          <w:rFonts w:ascii="Times New Roman" w:hAnsi="Times New Roman"/>
          <w:color w:val="000000" w:themeColor="text1"/>
          <w:sz w:val="32"/>
          <w:szCs w:val="32"/>
          <w:lang w:val="ru-RU" w:eastAsia="ru-RU"/>
        </w:rPr>
        <w:t xml:space="preserve">[Електронний ресурс ] Режим доступу: </w:t>
      </w:r>
      <w:hyperlink r:id="rId116" w:history="1">
        <w:r w:rsidRPr="00177942">
          <w:rPr>
            <w:rStyle w:val="a6"/>
            <w:rFonts w:ascii="Times New Roman" w:hAnsi="Times New Roman"/>
            <w:color w:val="000000" w:themeColor="text1"/>
            <w:sz w:val="32"/>
            <w:szCs w:val="32"/>
            <w:lang w:val="ru-RU" w:eastAsia="ru-RU"/>
          </w:rPr>
          <w:t>http://zakon.rada.gov.ua</w:t>
        </w:r>
      </w:hyperlink>
    </w:p>
    <w:p w:rsidR="00F53AD1" w:rsidRPr="00177942" w:rsidRDefault="0063771E" w:rsidP="00274F0B">
      <w:pPr>
        <w:pStyle w:val="a5"/>
        <w:numPr>
          <w:ilvl w:val="0"/>
          <w:numId w:val="14"/>
        </w:numPr>
        <w:autoSpaceDE w:val="0"/>
        <w:autoSpaceDN w:val="0"/>
        <w:adjustRightInd w:val="0"/>
        <w:spacing w:after="0" w:line="240" w:lineRule="auto"/>
        <w:ind w:left="0" w:firstLine="709"/>
        <w:jc w:val="both"/>
        <w:rPr>
          <w:rStyle w:val="a6"/>
          <w:rFonts w:ascii="Times New Roman" w:hAnsi="Times New Roman"/>
          <w:color w:val="auto"/>
          <w:sz w:val="32"/>
          <w:szCs w:val="32"/>
          <w:u w:val="none"/>
        </w:rPr>
      </w:pPr>
      <w:r w:rsidRPr="00177942">
        <w:rPr>
          <w:rStyle w:val="a6"/>
          <w:rFonts w:ascii="Times New Roman" w:hAnsi="Times New Roman"/>
          <w:color w:val="000000" w:themeColor="text1"/>
          <w:sz w:val="32"/>
          <w:szCs w:val="32"/>
          <w:u w:val="none"/>
          <w:lang w:val="ru-RU" w:eastAsia="ru-RU"/>
        </w:rPr>
        <w:t xml:space="preserve">Декларація прав людини і особистої свободи медичних працівників. Прийнята 37-ю Всесвітньою медичною асамблеєю. Брюссель, Бельгія, жовтень 1985 р. </w:t>
      </w:r>
      <w:r w:rsidRPr="00177942">
        <w:rPr>
          <w:rFonts w:ascii="Times New Roman" w:hAnsi="Times New Roman"/>
          <w:color w:val="000000" w:themeColor="text1"/>
          <w:sz w:val="32"/>
          <w:szCs w:val="32"/>
          <w:lang w:val="ru-RU" w:eastAsia="ru-RU"/>
        </w:rPr>
        <w:t xml:space="preserve">[Електронний ресурс] Режим доступу: </w:t>
      </w:r>
      <w:hyperlink r:id="rId117" w:history="1">
        <w:r w:rsidRPr="00177942">
          <w:rPr>
            <w:rStyle w:val="a6"/>
            <w:rFonts w:ascii="Times New Roman" w:hAnsi="Times New Roman"/>
            <w:color w:val="000000" w:themeColor="text1"/>
            <w:sz w:val="32"/>
            <w:szCs w:val="32"/>
            <w:lang w:val="ru-RU" w:eastAsia="ru-RU"/>
          </w:rPr>
          <w:t>http://zakon.rada.gov.ua</w:t>
        </w:r>
      </w:hyperlink>
    </w:p>
    <w:p w:rsidR="0063771E" w:rsidRPr="00177942" w:rsidRDefault="0063771E" w:rsidP="00274F0B">
      <w:pPr>
        <w:pStyle w:val="a5"/>
        <w:numPr>
          <w:ilvl w:val="0"/>
          <w:numId w:val="14"/>
        </w:numPr>
        <w:spacing w:after="0" w:line="240" w:lineRule="auto"/>
        <w:ind w:left="0" w:firstLine="709"/>
        <w:jc w:val="both"/>
        <w:rPr>
          <w:sz w:val="32"/>
          <w:szCs w:val="32"/>
        </w:rPr>
      </w:pPr>
      <w:r w:rsidRPr="00177942">
        <w:rPr>
          <w:rFonts w:ascii="Times New Roman" w:hAnsi="Times New Roman"/>
          <w:sz w:val="32"/>
          <w:szCs w:val="32"/>
        </w:rPr>
        <w:t xml:space="preserve">Лісабонська декларація стосовно прав пацієнта. Прийнята 40-ю Всесвітньою медичною асамблеєю. Відень, Австрія, вересень 1988 р. // Права людини в системі взаємовідносин </w:t>
      </w:r>
      <w:r w:rsidR="003A1D1F" w:rsidRPr="00177942">
        <w:rPr>
          <w:rFonts w:ascii="Times New Roman" w:hAnsi="Times New Roman"/>
          <w:sz w:val="32"/>
          <w:szCs w:val="32"/>
        </w:rPr>
        <w:t xml:space="preserve">„лікар </w:t>
      </w:r>
      <w:r w:rsidR="001A09B1">
        <w:rPr>
          <w:rFonts w:ascii="Times New Roman" w:hAnsi="Times New Roman"/>
          <w:sz w:val="32"/>
          <w:szCs w:val="32"/>
        </w:rPr>
        <w:t>-</w:t>
      </w:r>
      <w:r w:rsidR="003A1D1F" w:rsidRPr="00177942">
        <w:rPr>
          <w:rFonts w:ascii="Times New Roman" w:hAnsi="Times New Roman"/>
          <w:sz w:val="32"/>
          <w:szCs w:val="32"/>
        </w:rPr>
        <w:t xml:space="preserve"> пацієнт”  у </w:t>
      </w:r>
      <w:r w:rsidRPr="00177942">
        <w:rPr>
          <w:rFonts w:ascii="Times New Roman" w:hAnsi="Times New Roman"/>
          <w:sz w:val="32"/>
          <w:szCs w:val="32"/>
        </w:rPr>
        <w:t xml:space="preserve"> відкритому суспільстві. Серія „Бібліотека сімейного лікаря”. Вип. 1 (12.2000). К., 2000.</w:t>
      </w:r>
    </w:p>
    <w:p w:rsidR="0063771E" w:rsidRPr="00177942" w:rsidRDefault="0063771E" w:rsidP="00274F0B">
      <w:pPr>
        <w:pStyle w:val="a5"/>
        <w:numPr>
          <w:ilvl w:val="0"/>
          <w:numId w:val="14"/>
        </w:numPr>
        <w:spacing w:after="0" w:line="240" w:lineRule="auto"/>
        <w:ind w:left="0" w:firstLine="709"/>
        <w:jc w:val="both"/>
        <w:rPr>
          <w:sz w:val="32"/>
          <w:szCs w:val="32"/>
        </w:rPr>
      </w:pPr>
      <w:r w:rsidRPr="00177942">
        <w:rPr>
          <w:rFonts w:ascii="Times New Roman" w:hAnsi="Times New Roman"/>
          <w:sz w:val="32"/>
          <w:szCs w:val="32"/>
        </w:rPr>
        <w:t xml:space="preserve">Мадридська декларація про професійну автономію і самоуправління. Прийнята 39-ю Всесвітньою медичною асамблнєю. Мадрид, Іспанія, жовтень 1987 р. // Права людини в системі взаємовідносин </w:t>
      </w:r>
      <w:r w:rsidR="003A1D1F" w:rsidRPr="00177942">
        <w:rPr>
          <w:rFonts w:ascii="Times New Roman" w:hAnsi="Times New Roman"/>
          <w:sz w:val="32"/>
          <w:szCs w:val="32"/>
        </w:rPr>
        <w:t xml:space="preserve">„лікар </w:t>
      </w:r>
      <w:r w:rsidR="001A09B1">
        <w:rPr>
          <w:rFonts w:ascii="Times New Roman" w:hAnsi="Times New Roman"/>
          <w:sz w:val="32"/>
          <w:szCs w:val="32"/>
        </w:rPr>
        <w:t>-</w:t>
      </w:r>
      <w:r w:rsidR="003A1D1F" w:rsidRPr="00177942">
        <w:rPr>
          <w:rFonts w:ascii="Times New Roman" w:hAnsi="Times New Roman"/>
          <w:sz w:val="32"/>
          <w:szCs w:val="32"/>
        </w:rPr>
        <w:t xml:space="preserve"> пацієнт”  у </w:t>
      </w:r>
      <w:r w:rsidRPr="00177942">
        <w:rPr>
          <w:rFonts w:ascii="Times New Roman" w:hAnsi="Times New Roman"/>
          <w:sz w:val="32"/>
          <w:szCs w:val="32"/>
        </w:rPr>
        <w:t>відкритому суспільстві. Серія „ Бібліотека сімейного лікаря”. Вип. 1 (12.2000). К., 2000.</w:t>
      </w:r>
    </w:p>
    <w:p w:rsidR="004D4A6B" w:rsidRPr="00177942" w:rsidRDefault="0063771E" w:rsidP="00274F0B">
      <w:pPr>
        <w:pStyle w:val="a5"/>
        <w:numPr>
          <w:ilvl w:val="0"/>
          <w:numId w:val="14"/>
        </w:numPr>
        <w:spacing w:after="0" w:line="240" w:lineRule="auto"/>
        <w:ind w:left="0" w:firstLine="709"/>
        <w:jc w:val="both"/>
        <w:rPr>
          <w:sz w:val="32"/>
          <w:szCs w:val="32"/>
        </w:rPr>
      </w:pPr>
      <w:r w:rsidRPr="00177942">
        <w:rPr>
          <w:rFonts w:ascii="Times New Roman" w:hAnsi="Times New Roman"/>
          <w:sz w:val="32"/>
          <w:szCs w:val="32"/>
        </w:rPr>
        <w:t xml:space="preserve"> Резолюція</w:t>
      </w:r>
      <w:r w:rsidR="004D4A6B" w:rsidRPr="00177942">
        <w:rPr>
          <w:rFonts w:ascii="Times New Roman" w:hAnsi="Times New Roman"/>
          <w:sz w:val="32"/>
          <w:szCs w:val="32"/>
        </w:rPr>
        <w:t xml:space="preserve"> про прихильність принципам етичних стандартів ВМА. Прийнята 46-ю Всесвітньою медичною асамблеєю. Стокгольм, Швеція, вересень 1994 р. // Права людини в системі </w:t>
      </w:r>
      <w:r w:rsidR="004D4A6B" w:rsidRPr="00177942">
        <w:rPr>
          <w:rFonts w:ascii="Times New Roman" w:hAnsi="Times New Roman"/>
          <w:sz w:val="32"/>
          <w:szCs w:val="32"/>
        </w:rPr>
        <w:lastRenderedPageBreak/>
        <w:t xml:space="preserve">взаємовідносин </w:t>
      </w:r>
      <w:r w:rsidR="003A1D1F" w:rsidRPr="00177942">
        <w:rPr>
          <w:rFonts w:ascii="Times New Roman" w:hAnsi="Times New Roman"/>
          <w:sz w:val="32"/>
          <w:szCs w:val="32"/>
        </w:rPr>
        <w:t xml:space="preserve">„лікар </w:t>
      </w:r>
      <w:r w:rsidR="001A09B1">
        <w:rPr>
          <w:rFonts w:ascii="Times New Roman" w:hAnsi="Times New Roman"/>
          <w:sz w:val="32"/>
          <w:szCs w:val="32"/>
        </w:rPr>
        <w:t>-</w:t>
      </w:r>
      <w:r w:rsidR="003A1D1F" w:rsidRPr="00177942">
        <w:rPr>
          <w:rFonts w:ascii="Times New Roman" w:hAnsi="Times New Roman"/>
          <w:sz w:val="32"/>
          <w:szCs w:val="32"/>
        </w:rPr>
        <w:t xml:space="preserve"> пацієнт”  у </w:t>
      </w:r>
      <w:r w:rsidR="004D4A6B" w:rsidRPr="00177942">
        <w:rPr>
          <w:rFonts w:ascii="Times New Roman" w:hAnsi="Times New Roman"/>
          <w:sz w:val="32"/>
          <w:szCs w:val="32"/>
        </w:rPr>
        <w:t>відкритому суспільстві. Серія „ Бібліотека сімейного лікаря”. Вип. 1 (12.2000). К., 2000.</w:t>
      </w:r>
    </w:p>
    <w:p w:rsidR="007466BF" w:rsidRPr="00177942" w:rsidRDefault="004C6245" w:rsidP="00274F0B">
      <w:pPr>
        <w:pStyle w:val="a5"/>
        <w:numPr>
          <w:ilvl w:val="0"/>
          <w:numId w:val="14"/>
        </w:numPr>
        <w:autoSpaceDE w:val="0"/>
        <w:autoSpaceDN w:val="0"/>
        <w:adjustRightInd w:val="0"/>
        <w:spacing w:after="0" w:line="240" w:lineRule="auto"/>
        <w:ind w:left="0" w:firstLine="709"/>
        <w:jc w:val="both"/>
        <w:rPr>
          <w:rStyle w:val="a6"/>
          <w:rFonts w:ascii="Times New Roman" w:hAnsi="Times New Roman"/>
          <w:color w:val="auto"/>
          <w:sz w:val="32"/>
          <w:szCs w:val="32"/>
          <w:u w:val="none"/>
        </w:rPr>
      </w:pPr>
      <w:r w:rsidRPr="00177942">
        <w:rPr>
          <w:rFonts w:ascii="Times New Roman" w:hAnsi="Times New Roman"/>
          <w:sz w:val="32"/>
          <w:szCs w:val="32"/>
        </w:rPr>
        <w:t>Положення про захист прав і конфіденційність пацієнта</w:t>
      </w:r>
      <w:r w:rsidR="007466BF" w:rsidRPr="00177942">
        <w:rPr>
          <w:rFonts w:ascii="Times New Roman" w:hAnsi="Times New Roman"/>
          <w:sz w:val="32"/>
          <w:szCs w:val="32"/>
        </w:rPr>
        <w:t>. Прийнят</w:t>
      </w:r>
      <w:r w:rsidR="009C6637" w:rsidRPr="00177942">
        <w:rPr>
          <w:rFonts w:ascii="Times New Roman" w:hAnsi="Times New Roman"/>
          <w:sz w:val="32"/>
          <w:szCs w:val="32"/>
        </w:rPr>
        <w:t>е</w:t>
      </w:r>
      <w:r w:rsidR="007466BF" w:rsidRPr="00177942">
        <w:rPr>
          <w:rFonts w:ascii="Times New Roman" w:hAnsi="Times New Roman"/>
          <w:sz w:val="32"/>
          <w:szCs w:val="32"/>
        </w:rPr>
        <w:t xml:space="preserve"> 45-ю Всесвітньою медичною асамблеєю. Будапешт, Угорщина, жовтень 1993 р. </w:t>
      </w:r>
      <w:r w:rsidR="007466BF" w:rsidRPr="00177942">
        <w:rPr>
          <w:rFonts w:ascii="Times New Roman" w:hAnsi="Times New Roman"/>
          <w:color w:val="000000" w:themeColor="text1"/>
          <w:sz w:val="32"/>
          <w:szCs w:val="32"/>
          <w:lang w:val="ru-RU" w:eastAsia="ru-RU"/>
        </w:rPr>
        <w:t xml:space="preserve">[Електронний ресурс] Режим доступу: </w:t>
      </w:r>
      <w:hyperlink r:id="rId118" w:history="1">
        <w:r w:rsidR="007466BF" w:rsidRPr="00177942">
          <w:rPr>
            <w:rStyle w:val="a6"/>
            <w:rFonts w:ascii="Times New Roman" w:hAnsi="Times New Roman"/>
            <w:color w:val="000000" w:themeColor="text1"/>
            <w:sz w:val="32"/>
            <w:szCs w:val="32"/>
            <w:lang w:val="ru-RU" w:eastAsia="ru-RU"/>
          </w:rPr>
          <w:t>http://zakon.rada.gov.ua</w:t>
        </w:r>
      </w:hyperlink>
    </w:p>
    <w:p w:rsidR="007466BF" w:rsidRPr="00177942" w:rsidRDefault="007466BF" w:rsidP="00274F0B">
      <w:pPr>
        <w:pStyle w:val="a5"/>
        <w:numPr>
          <w:ilvl w:val="0"/>
          <w:numId w:val="14"/>
        </w:numPr>
        <w:spacing w:after="0" w:line="240" w:lineRule="auto"/>
        <w:ind w:left="0" w:firstLine="709"/>
        <w:jc w:val="both"/>
        <w:rPr>
          <w:sz w:val="32"/>
          <w:szCs w:val="32"/>
        </w:rPr>
      </w:pPr>
      <w:r w:rsidRPr="00177942">
        <w:rPr>
          <w:rFonts w:ascii="Times New Roman" w:hAnsi="Times New Roman"/>
          <w:sz w:val="32"/>
          <w:szCs w:val="32"/>
        </w:rPr>
        <w:t xml:space="preserve">Положення про </w:t>
      </w:r>
      <w:r w:rsidR="00FD1632" w:rsidRPr="00177942">
        <w:rPr>
          <w:rFonts w:ascii="Times New Roman" w:hAnsi="Times New Roman"/>
          <w:sz w:val="32"/>
          <w:szCs w:val="32"/>
        </w:rPr>
        <w:t>медичне обстеження</w:t>
      </w:r>
      <w:r w:rsidRPr="00177942">
        <w:rPr>
          <w:rFonts w:ascii="Times New Roman" w:hAnsi="Times New Roman"/>
          <w:sz w:val="32"/>
          <w:szCs w:val="32"/>
        </w:rPr>
        <w:t>, телемед</w:t>
      </w:r>
      <w:r w:rsidR="0043666C" w:rsidRPr="00177942">
        <w:rPr>
          <w:rFonts w:ascii="Times New Roman" w:hAnsi="Times New Roman"/>
          <w:sz w:val="32"/>
          <w:szCs w:val="32"/>
        </w:rPr>
        <w:t>и</w:t>
      </w:r>
      <w:r w:rsidRPr="00177942">
        <w:rPr>
          <w:rFonts w:ascii="Times New Roman" w:hAnsi="Times New Roman"/>
          <w:sz w:val="32"/>
          <w:szCs w:val="32"/>
        </w:rPr>
        <w:t>цину і медичну етику. Прийнят</w:t>
      </w:r>
      <w:r w:rsidR="008D1DD6" w:rsidRPr="00177942">
        <w:rPr>
          <w:rFonts w:ascii="Times New Roman" w:hAnsi="Times New Roman"/>
          <w:sz w:val="32"/>
          <w:szCs w:val="32"/>
        </w:rPr>
        <w:t>е</w:t>
      </w:r>
      <w:r w:rsidRPr="00177942">
        <w:rPr>
          <w:rFonts w:ascii="Times New Roman" w:hAnsi="Times New Roman"/>
          <w:sz w:val="32"/>
          <w:szCs w:val="32"/>
        </w:rPr>
        <w:t xml:space="preserve"> 44-ю Всесвітньою медичною асамблеєю. Марбелл</w:t>
      </w:r>
      <w:r w:rsidR="008D1DD6" w:rsidRPr="00177942">
        <w:rPr>
          <w:rFonts w:ascii="Times New Roman" w:hAnsi="Times New Roman"/>
          <w:sz w:val="32"/>
          <w:szCs w:val="32"/>
        </w:rPr>
        <w:t>а</w:t>
      </w:r>
      <w:r w:rsidRPr="00177942">
        <w:rPr>
          <w:rFonts w:ascii="Times New Roman" w:hAnsi="Times New Roman"/>
          <w:sz w:val="32"/>
          <w:szCs w:val="32"/>
        </w:rPr>
        <w:t>, І</w:t>
      </w:r>
      <w:r w:rsidR="00DE3B06" w:rsidRPr="00177942">
        <w:rPr>
          <w:rFonts w:ascii="Times New Roman" w:hAnsi="Times New Roman"/>
          <w:sz w:val="32"/>
          <w:szCs w:val="32"/>
        </w:rPr>
        <w:t>с</w:t>
      </w:r>
      <w:r w:rsidRPr="00177942">
        <w:rPr>
          <w:rFonts w:ascii="Times New Roman" w:hAnsi="Times New Roman"/>
          <w:sz w:val="32"/>
          <w:szCs w:val="32"/>
        </w:rPr>
        <w:t xml:space="preserve">панія, вересень 1992 р. // Права людини в системі взаємовідносин </w:t>
      </w:r>
      <w:r w:rsidR="003A1D1F" w:rsidRPr="00177942">
        <w:rPr>
          <w:rFonts w:ascii="Times New Roman" w:hAnsi="Times New Roman"/>
          <w:sz w:val="32"/>
          <w:szCs w:val="32"/>
        </w:rPr>
        <w:t>„лікар</w:t>
      </w:r>
      <w:r w:rsidR="001A09B1">
        <w:rPr>
          <w:rFonts w:ascii="Times New Roman" w:hAnsi="Times New Roman"/>
          <w:sz w:val="32"/>
          <w:szCs w:val="32"/>
        </w:rPr>
        <w:t xml:space="preserve"> -</w:t>
      </w:r>
      <w:r w:rsidR="003A1D1F" w:rsidRPr="00177942">
        <w:rPr>
          <w:rFonts w:ascii="Times New Roman" w:hAnsi="Times New Roman"/>
          <w:sz w:val="32"/>
          <w:szCs w:val="32"/>
        </w:rPr>
        <w:t xml:space="preserve"> пацієнт”  у </w:t>
      </w:r>
      <w:r w:rsidRPr="00177942">
        <w:rPr>
          <w:rFonts w:ascii="Times New Roman" w:hAnsi="Times New Roman"/>
          <w:sz w:val="32"/>
          <w:szCs w:val="32"/>
        </w:rPr>
        <w:t>відкритому суспільстві. Серія „ Бібліотека сімейного лікаря”. Вип. 1 (12.2000). К., 2000.</w:t>
      </w:r>
    </w:p>
    <w:p w:rsidR="00FD1632" w:rsidRPr="00177942" w:rsidRDefault="00FD1632" w:rsidP="00274F0B">
      <w:pPr>
        <w:pStyle w:val="a5"/>
        <w:numPr>
          <w:ilvl w:val="0"/>
          <w:numId w:val="14"/>
        </w:numPr>
        <w:spacing w:after="0" w:line="240" w:lineRule="auto"/>
        <w:ind w:left="0" w:firstLine="709"/>
        <w:jc w:val="both"/>
        <w:rPr>
          <w:sz w:val="32"/>
          <w:szCs w:val="32"/>
        </w:rPr>
      </w:pPr>
      <w:r w:rsidRPr="00177942">
        <w:rPr>
          <w:rFonts w:ascii="Times New Roman" w:hAnsi="Times New Roman"/>
          <w:sz w:val="32"/>
          <w:szCs w:val="32"/>
        </w:rPr>
        <w:t>Положення про медичну недбалість. Прийнят</w:t>
      </w:r>
      <w:r w:rsidR="009C6637" w:rsidRPr="00177942">
        <w:rPr>
          <w:rFonts w:ascii="Times New Roman" w:hAnsi="Times New Roman"/>
          <w:sz w:val="32"/>
          <w:szCs w:val="32"/>
        </w:rPr>
        <w:t>е</w:t>
      </w:r>
      <w:r w:rsidRPr="00177942">
        <w:rPr>
          <w:rFonts w:ascii="Times New Roman" w:hAnsi="Times New Roman"/>
          <w:sz w:val="32"/>
          <w:szCs w:val="32"/>
        </w:rPr>
        <w:t xml:space="preserve"> 44-ю Всесвітньою медичною асамблеєю. Марбелла, Іспанія, вересень 1992 р. // Права людини в системі взаємовідносин </w:t>
      </w:r>
      <w:r w:rsidR="003A1D1F" w:rsidRPr="00177942">
        <w:rPr>
          <w:rFonts w:ascii="Times New Roman" w:hAnsi="Times New Roman"/>
          <w:sz w:val="32"/>
          <w:szCs w:val="32"/>
        </w:rPr>
        <w:t xml:space="preserve">„лікар </w:t>
      </w:r>
      <w:r w:rsidR="001A09B1">
        <w:rPr>
          <w:rFonts w:ascii="Times New Roman" w:hAnsi="Times New Roman"/>
          <w:sz w:val="32"/>
          <w:szCs w:val="32"/>
        </w:rPr>
        <w:t>-</w:t>
      </w:r>
      <w:r w:rsidR="003A1D1F" w:rsidRPr="00177942">
        <w:rPr>
          <w:rFonts w:ascii="Times New Roman" w:hAnsi="Times New Roman"/>
          <w:sz w:val="32"/>
          <w:szCs w:val="32"/>
        </w:rPr>
        <w:t xml:space="preserve"> пацієнт”  у </w:t>
      </w:r>
      <w:r w:rsidRPr="00177942">
        <w:rPr>
          <w:rFonts w:ascii="Times New Roman" w:hAnsi="Times New Roman"/>
          <w:sz w:val="32"/>
          <w:szCs w:val="32"/>
        </w:rPr>
        <w:t>відкритому суспільстві. Серія „Бібліотека сімейного лікаря”. Вип. 1 (12.2000). К., 2000.</w:t>
      </w:r>
    </w:p>
    <w:p w:rsidR="00391709" w:rsidRPr="00177942" w:rsidRDefault="00163B75" w:rsidP="00274F0B">
      <w:pPr>
        <w:pStyle w:val="a5"/>
        <w:numPr>
          <w:ilvl w:val="0"/>
          <w:numId w:val="14"/>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 xml:space="preserve">Конституція України від 28.06.1996 р. </w:t>
      </w:r>
      <w:r w:rsidR="00391709" w:rsidRPr="00177942">
        <w:rPr>
          <w:rFonts w:ascii="Times New Roman" w:hAnsi="Times New Roman"/>
          <w:color w:val="000000" w:themeColor="text1"/>
          <w:sz w:val="32"/>
          <w:szCs w:val="32"/>
          <w:lang w:val="ru-RU" w:eastAsia="ru-RU"/>
        </w:rPr>
        <w:t xml:space="preserve">[Електронний ресурс ] Режим доступу:  </w:t>
      </w:r>
      <w:hyperlink r:id="rId119" w:history="1">
        <w:r w:rsidR="00391709" w:rsidRPr="00177942">
          <w:rPr>
            <w:rStyle w:val="a6"/>
            <w:rFonts w:ascii="Times New Roman" w:hAnsi="Times New Roman"/>
            <w:sz w:val="32"/>
            <w:szCs w:val="32"/>
            <w:lang w:val="en-US" w:eastAsia="ru-RU"/>
          </w:rPr>
          <w:t>ht</w:t>
        </w:r>
        <w:r w:rsidR="00391709" w:rsidRPr="00177942">
          <w:rPr>
            <w:rStyle w:val="a6"/>
            <w:rFonts w:ascii="Times New Roman" w:hAnsi="Times New Roman"/>
            <w:sz w:val="32"/>
            <w:szCs w:val="32"/>
            <w:lang w:val="ru-RU" w:eastAsia="ru-RU"/>
          </w:rPr>
          <w:t>tp://zakon.rada.gov.ua</w:t>
        </w:r>
      </w:hyperlink>
    </w:p>
    <w:p w:rsidR="00391709" w:rsidRPr="00177942" w:rsidRDefault="00163B75" w:rsidP="00274F0B">
      <w:pPr>
        <w:pStyle w:val="a5"/>
        <w:numPr>
          <w:ilvl w:val="0"/>
          <w:numId w:val="14"/>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 xml:space="preserve">Цивільний кодекс України вiд 16.01.2003 р. </w:t>
      </w:r>
      <w:r w:rsidR="00391709" w:rsidRPr="00177942">
        <w:rPr>
          <w:rFonts w:ascii="Times New Roman" w:hAnsi="Times New Roman"/>
          <w:color w:val="000000" w:themeColor="text1"/>
          <w:sz w:val="32"/>
          <w:szCs w:val="32"/>
          <w:lang w:val="ru-RU" w:eastAsia="ru-RU"/>
        </w:rPr>
        <w:t xml:space="preserve">[Електронний ресурс ] Режим доступу:  </w:t>
      </w:r>
      <w:hyperlink r:id="rId120" w:history="1">
        <w:r w:rsidR="00391709" w:rsidRPr="00177942">
          <w:rPr>
            <w:rStyle w:val="a6"/>
            <w:rFonts w:ascii="Times New Roman" w:hAnsi="Times New Roman"/>
            <w:sz w:val="32"/>
            <w:szCs w:val="32"/>
            <w:lang w:val="en-US" w:eastAsia="ru-RU"/>
          </w:rPr>
          <w:t>ht</w:t>
        </w:r>
        <w:r w:rsidR="00391709" w:rsidRPr="00177942">
          <w:rPr>
            <w:rStyle w:val="a6"/>
            <w:rFonts w:ascii="Times New Roman" w:hAnsi="Times New Roman"/>
            <w:sz w:val="32"/>
            <w:szCs w:val="32"/>
            <w:lang w:val="ru-RU" w:eastAsia="ru-RU"/>
          </w:rPr>
          <w:t>tp://zakon.rada.gov.ua</w:t>
        </w:r>
      </w:hyperlink>
    </w:p>
    <w:p w:rsidR="00163B75" w:rsidRPr="00177942" w:rsidRDefault="00163B75" w:rsidP="00274F0B">
      <w:pPr>
        <w:pStyle w:val="a5"/>
        <w:numPr>
          <w:ilvl w:val="0"/>
          <w:numId w:val="14"/>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Основи законодавства України про охорону здоров’я:</w:t>
      </w:r>
      <w:r w:rsidR="009C12F4"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Закон</w:t>
      </w:r>
      <w:r w:rsidR="00B910D0" w:rsidRPr="00177942">
        <w:rPr>
          <w:rFonts w:ascii="Times New Roman" w:hAnsi="Times New Roman"/>
          <w:color w:val="000000" w:themeColor="text1"/>
          <w:sz w:val="32"/>
          <w:szCs w:val="32"/>
          <w:lang w:val="ru-RU" w:eastAsia="ru-RU"/>
        </w:rPr>
        <w:t xml:space="preserve"> України</w:t>
      </w:r>
      <w:r w:rsidRPr="00177942">
        <w:rPr>
          <w:rFonts w:ascii="Times New Roman" w:hAnsi="Times New Roman"/>
          <w:color w:val="000000" w:themeColor="text1"/>
          <w:sz w:val="32"/>
          <w:szCs w:val="32"/>
          <w:lang w:val="ru-RU" w:eastAsia="ru-RU"/>
        </w:rPr>
        <w:t xml:space="preserve"> вiд 19.11.1992 р. (в ред. від 16. 01. 2020 р.) [Електронний ресурс ] Режим доступу:  </w:t>
      </w:r>
      <w:hyperlink r:id="rId121" w:history="1">
        <w:r w:rsidRPr="00177942">
          <w:rPr>
            <w:rStyle w:val="a6"/>
            <w:rFonts w:ascii="Times New Roman" w:hAnsi="Times New Roman"/>
            <w:sz w:val="32"/>
            <w:szCs w:val="32"/>
            <w:lang w:val="en-US" w:eastAsia="ru-RU"/>
          </w:rPr>
          <w:t>ht</w:t>
        </w:r>
        <w:r w:rsidRPr="00177942">
          <w:rPr>
            <w:rStyle w:val="a6"/>
            <w:rFonts w:ascii="Times New Roman" w:hAnsi="Times New Roman"/>
            <w:sz w:val="32"/>
            <w:szCs w:val="32"/>
            <w:lang w:val="ru-RU" w:eastAsia="ru-RU"/>
          </w:rPr>
          <w:t>tp://zakon.rada.gov.ua</w:t>
        </w:r>
      </w:hyperlink>
    </w:p>
    <w:p w:rsidR="008932DB" w:rsidRPr="00177942" w:rsidRDefault="00A90A30" w:rsidP="00274F0B">
      <w:pPr>
        <w:pStyle w:val="a5"/>
        <w:numPr>
          <w:ilvl w:val="0"/>
          <w:numId w:val="14"/>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Про виконання рішень та застосування практики Європейського Суду з прав людини: Закон</w:t>
      </w:r>
      <w:r w:rsidR="003A1D1F" w:rsidRPr="00177942">
        <w:rPr>
          <w:rFonts w:ascii="Times New Roman" w:hAnsi="Times New Roman"/>
          <w:color w:val="000000" w:themeColor="text1"/>
          <w:sz w:val="32"/>
          <w:szCs w:val="32"/>
          <w:lang w:val="ru-RU" w:eastAsia="ru-RU"/>
        </w:rPr>
        <w:t xml:space="preserve"> України </w:t>
      </w:r>
      <w:r w:rsidRPr="00177942">
        <w:rPr>
          <w:rFonts w:ascii="Times New Roman" w:hAnsi="Times New Roman"/>
          <w:color w:val="000000" w:themeColor="text1"/>
          <w:sz w:val="32"/>
          <w:szCs w:val="32"/>
          <w:lang w:val="ru-RU" w:eastAsia="ru-RU"/>
        </w:rPr>
        <w:t xml:space="preserve">вiд 23.02.2006 р. (в ред. від 02. 12. 2012 р.) </w:t>
      </w:r>
      <w:r w:rsidR="008932DB" w:rsidRPr="00177942">
        <w:rPr>
          <w:rFonts w:ascii="Times New Roman" w:hAnsi="Times New Roman"/>
          <w:color w:val="000000" w:themeColor="text1"/>
          <w:sz w:val="32"/>
          <w:szCs w:val="32"/>
          <w:lang w:val="ru-RU" w:eastAsia="ru-RU"/>
        </w:rPr>
        <w:t xml:space="preserve">[Електронний ресурс ] Режим доступу:  </w:t>
      </w:r>
      <w:hyperlink r:id="rId122" w:history="1">
        <w:r w:rsidR="008932DB" w:rsidRPr="00177942">
          <w:rPr>
            <w:rStyle w:val="a6"/>
            <w:rFonts w:ascii="Times New Roman" w:hAnsi="Times New Roman"/>
            <w:sz w:val="32"/>
            <w:szCs w:val="32"/>
            <w:lang w:val="en-US" w:eastAsia="ru-RU"/>
          </w:rPr>
          <w:t>ht</w:t>
        </w:r>
        <w:r w:rsidR="008932DB" w:rsidRPr="00177942">
          <w:rPr>
            <w:rStyle w:val="a6"/>
            <w:rFonts w:ascii="Times New Roman" w:hAnsi="Times New Roman"/>
            <w:sz w:val="32"/>
            <w:szCs w:val="32"/>
            <w:lang w:val="ru-RU" w:eastAsia="ru-RU"/>
          </w:rPr>
          <w:t>tp://zakon.rada.gov.ua</w:t>
        </w:r>
      </w:hyperlink>
    </w:p>
    <w:p w:rsidR="005B7900" w:rsidRPr="00177942" w:rsidRDefault="005B7900" w:rsidP="00274F0B">
      <w:pPr>
        <w:numPr>
          <w:ilvl w:val="0"/>
          <w:numId w:val="14"/>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 xml:space="preserve">Про безпеку та якість донорської крові та компонентів крові: Закон України від 30.09.2020 р. </w:t>
      </w:r>
      <w:r w:rsidRPr="00177942">
        <w:rPr>
          <w:rFonts w:eastAsia="Calibri"/>
          <w:sz w:val="32"/>
          <w:szCs w:val="32"/>
        </w:rPr>
        <w:t xml:space="preserve">[Електронний ресурс ] Режим доступу: </w:t>
      </w:r>
      <w:hyperlink r:id="rId123" w:history="1">
        <w:r w:rsidRPr="00177942">
          <w:rPr>
            <w:rFonts w:eastAsia="Calibri"/>
            <w:sz w:val="32"/>
            <w:szCs w:val="32"/>
            <w:u w:val="single"/>
            <w:lang w:eastAsia="en-US"/>
          </w:rPr>
          <w:t>http://zakon.rada.gov.ua</w:t>
        </w:r>
      </w:hyperlink>
    </w:p>
    <w:p w:rsidR="00A90A30" w:rsidRPr="00177942" w:rsidRDefault="00A90A30" w:rsidP="00274F0B">
      <w:pPr>
        <w:pStyle w:val="a5"/>
        <w:numPr>
          <w:ilvl w:val="0"/>
          <w:numId w:val="14"/>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 xml:space="preserve">Про екстрену медичну допомогу: Закон України від 05.07.2012 р. (в ред. від 16.01.2020 р.) [Електронний ресурс ] Режим доступу:  </w:t>
      </w:r>
      <w:hyperlink r:id="rId124" w:history="1">
        <w:r w:rsidRPr="00177942">
          <w:rPr>
            <w:rStyle w:val="a6"/>
            <w:rFonts w:ascii="Times New Roman" w:hAnsi="Times New Roman"/>
            <w:sz w:val="32"/>
            <w:szCs w:val="32"/>
            <w:lang w:val="en-US" w:eastAsia="ru-RU"/>
          </w:rPr>
          <w:t>ht</w:t>
        </w:r>
        <w:r w:rsidRPr="00177942">
          <w:rPr>
            <w:rStyle w:val="a6"/>
            <w:rFonts w:ascii="Times New Roman" w:hAnsi="Times New Roman"/>
            <w:sz w:val="32"/>
            <w:szCs w:val="32"/>
            <w:lang w:val="ru-RU" w:eastAsia="ru-RU"/>
          </w:rPr>
          <w:t>tp://zakon.rada.gov.ua</w:t>
        </w:r>
      </w:hyperlink>
    </w:p>
    <w:p w:rsidR="008E33BA" w:rsidRPr="00177942" w:rsidRDefault="008E33BA" w:rsidP="00274F0B">
      <w:pPr>
        <w:pStyle w:val="a5"/>
        <w:numPr>
          <w:ilvl w:val="0"/>
          <w:numId w:val="14"/>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 xml:space="preserve">Про захист населення від інфекційних хвороб: Закон України від 06.04.2000 р. № 1645-III (в ред. від 04. 10. 2018 р.) [Електронний ресурс ] Режим доступу:  </w:t>
      </w:r>
      <w:hyperlink r:id="rId125" w:history="1">
        <w:r w:rsidRPr="00177942">
          <w:rPr>
            <w:rStyle w:val="a6"/>
            <w:rFonts w:ascii="Times New Roman" w:hAnsi="Times New Roman"/>
            <w:sz w:val="32"/>
            <w:szCs w:val="32"/>
            <w:lang w:val="en-US" w:eastAsia="ru-RU"/>
          </w:rPr>
          <w:t>ht</w:t>
        </w:r>
        <w:r w:rsidRPr="00177942">
          <w:rPr>
            <w:rStyle w:val="a6"/>
            <w:rFonts w:ascii="Times New Roman" w:hAnsi="Times New Roman"/>
            <w:sz w:val="32"/>
            <w:szCs w:val="32"/>
            <w:lang w:val="ru-RU" w:eastAsia="ru-RU"/>
          </w:rPr>
          <w:t>tp://zakon.rada.gov.ua</w:t>
        </w:r>
      </w:hyperlink>
    </w:p>
    <w:p w:rsidR="006C7CFC" w:rsidRPr="00177942" w:rsidRDefault="006C7CFC"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Про протидію захворюванню на туберкульоз: Закон України </w:t>
      </w:r>
      <w:r w:rsidR="005B7900" w:rsidRPr="00177942">
        <w:rPr>
          <w:rFonts w:ascii="Times New Roman" w:hAnsi="Times New Roman"/>
          <w:color w:val="000000" w:themeColor="text1"/>
          <w:sz w:val="32"/>
          <w:szCs w:val="32"/>
          <w:lang w:val="ru-RU" w:eastAsia="ru-RU"/>
        </w:rPr>
        <w:t xml:space="preserve">від </w:t>
      </w:r>
      <w:r w:rsidRPr="00177942">
        <w:rPr>
          <w:rFonts w:ascii="Times New Roman" w:hAnsi="Times New Roman"/>
          <w:color w:val="000000" w:themeColor="text1"/>
          <w:sz w:val="32"/>
          <w:szCs w:val="32"/>
          <w:lang w:val="ru-RU" w:eastAsia="ru-RU"/>
        </w:rPr>
        <w:t xml:space="preserve">05.07.2001 р.  (в ред. від 28. 12. 2015 р.) [Електронний ресурс ] Режим доступу:  </w:t>
      </w:r>
      <w:hyperlink r:id="rId126" w:history="1">
        <w:r w:rsidRPr="00177942">
          <w:rPr>
            <w:rStyle w:val="a6"/>
            <w:rFonts w:ascii="Times New Roman" w:hAnsi="Times New Roman"/>
            <w:sz w:val="32"/>
            <w:szCs w:val="32"/>
            <w:lang w:val="en-US" w:eastAsia="ru-RU"/>
          </w:rPr>
          <w:t>ht</w:t>
        </w:r>
        <w:r w:rsidRPr="00177942">
          <w:rPr>
            <w:rStyle w:val="a6"/>
            <w:rFonts w:ascii="Times New Roman" w:hAnsi="Times New Roman"/>
            <w:sz w:val="32"/>
            <w:szCs w:val="32"/>
            <w:lang w:val="ru-RU" w:eastAsia="ru-RU"/>
          </w:rPr>
          <w:t>tp://zakon.rada.gov.ua</w:t>
        </w:r>
      </w:hyperlink>
    </w:p>
    <w:p w:rsidR="006C7CFC" w:rsidRPr="00177942" w:rsidRDefault="006C7CFC"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lastRenderedPageBreak/>
        <w:t xml:space="preserve">Про психіатричну допомогу: Закон України від 22.02.2000 р. [Електронний ресурс ] Режим доступу:  </w:t>
      </w:r>
      <w:hyperlink r:id="rId127" w:history="1">
        <w:r w:rsidRPr="00177942">
          <w:rPr>
            <w:rStyle w:val="a6"/>
            <w:rFonts w:ascii="Times New Roman" w:hAnsi="Times New Roman"/>
            <w:sz w:val="32"/>
            <w:szCs w:val="32"/>
            <w:lang w:val="en-US" w:eastAsia="ru-RU"/>
          </w:rPr>
          <w:t>ht</w:t>
        </w:r>
        <w:r w:rsidRPr="00177942">
          <w:rPr>
            <w:rStyle w:val="a6"/>
            <w:rFonts w:ascii="Times New Roman" w:hAnsi="Times New Roman"/>
            <w:sz w:val="32"/>
            <w:szCs w:val="32"/>
            <w:lang w:val="ru-RU" w:eastAsia="ru-RU"/>
          </w:rPr>
          <w:t>tp://zakon.rada.gov.ua</w:t>
        </w:r>
      </w:hyperlink>
    </w:p>
    <w:p w:rsidR="008603E8" w:rsidRPr="00177942" w:rsidRDefault="008603E8"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rPr>
        <w:t xml:space="preserve">Про протидію поширенню хвороб, зумовлених вірусом імудефіціту людини (ВІЛ), та правовий і соціальний захист людей, які живуть з ВІЛ: Закон України від 23.12.2010 р. </w:t>
      </w:r>
      <w:r w:rsidRPr="00177942">
        <w:rPr>
          <w:rFonts w:ascii="Times New Roman" w:hAnsi="Times New Roman"/>
          <w:color w:val="000000" w:themeColor="text1"/>
          <w:sz w:val="32"/>
          <w:szCs w:val="32"/>
          <w:lang w:val="ru-RU" w:eastAsia="ru-RU"/>
        </w:rPr>
        <w:t xml:space="preserve">[Електронний ресурс] Режим доступу:  </w:t>
      </w:r>
      <w:hyperlink r:id="rId128" w:history="1">
        <w:r w:rsidRPr="00177942">
          <w:rPr>
            <w:rStyle w:val="a6"/>
            <w:rFonts w:ascii="Times New Roman" w:hAnsi="Times New Roman"/>
            <w:sz w:val="32"/>
            <w:szCs w:val="32"/>
            <w:lang w:val="en-US" w:eastAsia="ru-RU"/>
          </w:rPr>
          <w:t>ht</w:t>
        </w:r>
        <w:r w:rsidRPr="00177942">
          <w:rPr>
            <w:rStyle w:val="a6"/>
            <w:rFonts w:ascii="Times New Roman" w:hAnsi="Times New Roman"/>
            <w:sz w:val="32"/>
            <w:szCs w:val="32"/>
            <w:lang w:val="ru-RU" w:eastAsia="ru-RU"/>
          </w:rPr>
          <w:t>tp://zakon.rada.gov.ua</w:t>
        </w:r>
      </w:hyperlink>
    </w:p>
    <w:p w:rsidR="008603E8" w:rsidRPr="00177942" w:rsidRDefault="008603E8" w:rsidP="00274F0B">
      <w:pPr>
        <w:pStyle w:val="a5"/>
        <w:numPr>
          <w:ilvl w:val="0"/>
          <w:numId w:val="14"/>
        </w:numPr>
        <w:autoSpaceDE w:val="0"/>
        <w:autoSpaceDN w:val="0"/>
        <w:adjustRightInd w:val="0"/>
        <w:spacing w:after="0" w:line="240" w:lineRule="auto"/>
        <w:ind w:left="0" w:firstLine="709"/>
        <w:jc w:val="both"/>
        <w:rPr>
          <w:rStyle w:val="a6"/>
          <w:rFonts w:ascii="Times New Roman" w:hAnsi="Times New Roman"/>
          <w:b/>
          <w:color w:val="000000" w:themeColor="text1"/>
          <w:sz w:val="32"/>
          <w:szCs w:val="32"/>
          <w:u w:val="none"/>
          <w:lang w:val="ru-RU" w:eastAsia="ru-RU"/>
        </w:rPr>
      </w:pPr>
      <w:r w:rsidRPr="00177942">
        <w:rPr>
          <w:rFonts w:ascii="Times New Roman" w:hAnsi="Times New Roman"/>
          <w:color w:val="000000" w:themeColor="text1"/>
          <w:sz w:val="32"/>
          <w:szCs w:val="32"/>
          <w:lang w:val="ru-RU" w:eastAsia="ru-RU"/>
        </w:rPr>
        <w:t xml:space="preserve">Про застосування трансплантації анатомічних матеріалів людині: Закон України від 17.05.2018р. </w:t>
      </w:r>
      <w:r w:rsidRPr="00177942">
        <w:rPr>
          <w:rFonts w:ascii="Times New Roman" w:hAnsi="Times New Roman"/>
          <w:color w:val="000000" w:themeColor="text1"/>
          <w:sz w:val="32"/>
          <w:szCs w:val="32"/>
          <w:lang w:eastAsia="ru-RU"/>
        </w:rPr>
        <w:t xml:space="preserve">( в ред. від 07.01.2022 р.) </w:t>
      </w:r>
      <w:r w:rsidRPr="00177942">
        <w:rPr>
          <w:rFonts w:ascii="Times New Roman" w:hAnsi="Times New Roman"/>
          <w:color w:val="000000" w:themeColor="text1"/>
          <w:sz w:val="32"/>
          <w:szCs w:val="32"/>
          <w:lang w:val="ru-RU" w:eastAsia="ru-RU"/>
        </w:rPr>
        <w:t xml:space="preserve">[Електронний ресурс] Режим доступу:  </w:t>
      </w:r>
      <w:hyperlink r:id="rId129" w:history="1">
        <w:r w:rsidRPr="00177942">
          <w:rPr>
            <w:rStyle w:val="a6"/>
            <w:rFonts w:ascii="Times New Roman" w:hAnsi="Times New Roman"/>
            <w:sz w:val="32"/>
            <w:szCs w:val="32"/>
            <w:lang w:val="en-US" w:eastAsia="ru-RU"/>
          </w:rPr>
          <w:t>ht</w:t>
        </w:r>
        <w:r w:rsidRPr="00177942">
          <w:rPr>
            <w:rStyle w:val="a6"/>
            <w:rFonts w:ascii="Times New Roman" w:hAnsi="Times New Roman"/>
            <w:sz w:val="32"/>
            <w:szCs w:val="32"/>
            <w:lang w:val="ru-RU" w:eastAsia="ru-RU"/>
          </w:rPr>
          <w:t>tp://zakon.rada.gov.ua</w:t>
        </w:r>
      </w:hyperlink>
    </w:p>
    <w:p w:rsidR="00DC50FC" w:rsidRPr="00177942" w:rsidRDefault="00DC50FC"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Європейська хартія прав пацієнтів. Прийнята 15 листопада 2002 р. // </w:t>
      </w:r>
      <w:hyperlink r:id="rId130" w:history="1">
        <w:r w:rsidRPr="00177942">
          <w:rPr>
            <w:rStyle w:val="a6"/>
            <w:rFonts w:ascii="Times New Roman" w:hAnsi="Times New Roman"/>
            <w:color w:val="000000" w:themeColor="text1"/>
            <w:sz w:val="32"/>
            <w:szCs w:val="32"/>
            <w:lang w:val="ru-RU" w:eastAsia="ru-RU"/>
          </w:rPr>
          <w:t>http://www.patienttalk.info</w:t>
        </w:r>
      </w:hyperlink>
    </w:p>
    <w:p w:rsidR="00D051E1" w:rsidRPr="00177942" w:rsidRDefault="00D051E1"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Конвенція про захист прав і гідності людини щодо застосування біології та медицини: Конвенція про права людини та біомедицину. Рада Європи, Ов’єдо, 4 квітня 1997 р.</w:t>
      </w:r>
      <w:r w:rsidR="001A09B1" w:rsidRPr="001A09B1">
        <w:rPr>
          <w:color w:val="000000" w:themeColor="text1"/>
          <w:sz w:val="32"/>
          <w:szCs w:val="32"/>
        </w:rPr>
        <w:t xml:space="preserve"> </w:t>
      </w:r>
      <w:r w:rsidR="001A09B1" w:rsidRPr="001A09B1">
        <w:rPr>
          <w:rFonts w:ascii="Times New Roman" w:hAnsi="Times New Roman"/>
          <w:color w:val="000000" w:themeColor="text1"/>
          <w:sz w:val="32"/>
          <w:szCs w:val="32"/>
        </w:rPr>
        <w:t xml:space="preserve">[Електронний ресурс] Режим доступу:  </w:t>
      </w:r>
      <w:hyperlink r:id="rId131" w:history="1">
        <w:r w:rsidR="001A09B1" w:rsidRPr="001A09B1">
          <w:rPr>
            <w:rFonts w:ascii="Times New Roman" w:hAnsi="Times New Roman"/>
            <w:color w:val="0563C1"/>
            <w:sz w:val="32"/>
            <w:szCs w:val="32"/>
            <w:u w:val="single"/>
            <w:lang w:val="en-US"/>
          </w:rPr>
          <w:t>ht</w:t>
        </w:r>
        <w:r w:rsidR="001A09B1" w:rsidRPr="001A09B1">
          <w:rPr>
            <w:rFonts w:ascii="Times New Roman" w:hAnsi="Times New Roman"/>
            <w:color w:val="0563C1"/>
            <w:sz w:val="32"/>
            <w:szCs w:val="32"/>
            <w:u w:val="single"/>
          </w:rPr>
          <w:t>tp://zakon.rada.gov.ua</w:t>
        </w:r>
      </w:hyperlink>
      <w:r w:rsidRPr="001A09B1">
        <w:rPr>
          <w:rFonts w:ascii="Times New Roman" w:hAnsi="Times New Roman"/>
          <w:color w:val="000000" w:themeColor="text1"/>
          <w:sz w:val="32"/>
          <w:szCs w:val="32"/>
          <w:lang w:val="ru-RU" w:eastAsia="ru-RU"/>
        </w:rPr>
        <w:t xml:space="preserve"> </w:t>
      </w:r>
    </w:p>
    <w:p w:rsidR="00D051E1" w:rsidRPr="00177942" w:rsidRDefault="00D051E1"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Положення про захист прав та конфіденційність пацієнта: Всесвітня медична асоціація, міжнародний документ від 01 жовтня 1993 р. </w:t>
      </w:r>
      <w:r w:rsidR="001A09B1" w:rsidRPr="001A09B1">
        <w:rPr>
          <w:rFonts w:ascii="Times New Roman" w:hAnsi="Times New Roman"/>
          <w:color w:val="000000" w:themeColor="text1"/>
          <w:sz w:val="32"/>
          <w:szCs w:val="32"/>
        </w:rPr>
        <w:t xml:space="preserve">[Електронний ресурс] Режим доступу:  </w:t>
      </w:r>
      <w:hyperlink r:id="rId132" w:history="1">
        <w:r w:rsidR="001A09B1" w:rsidRPr="001A09B1">
          <w:rPr>
            <w:rFonts w:ascii="Times New Roman" w:hAnsi="Times New Roman"/>
            <w:color w:val="0563C1"/>
            <w:sz w:val="32"/>
            <w:szCs w:val="32"/>
            <w:u w:val="single"/>
            <w:lang w:val="en-US"/>
          </w:rPr>
          <w:t>ht</w:t>
        </w:r>
        <w:r w:rsidR="001A09B1" w:rsidRPr="001A09B1">
          <w:rPr>
            <w:rFonts w:ascii="Times New Roman" w:hAnsi="Times New Roman"/>
            <w:color w:val="0563C1"/>
            <w:sz w:val="32"/>
            <w:szCs w:val="32"/>
            <w:u w:val="single"/>
          </w:rPr>
          <w:t>tp://zakon.rada.gov.ua</w:t>
        </w:r>
      </w:hyperlink>
      <w:r w:rsidR="001A09B1" w:rsidRPr="00177942">
        <w:rPr>
          <w:rFonts w:ascii="Times New Roman" w:hAnsi="Times New Roman"/>
          <w:b/>
          <w:color w:val="000000" w:themeColor="text1"/>
          <w:sz w:val="32"/>
          <w:szCs w:val="32"/>
          <w:lang w:val="ru-RU" w:eastAsia="ru-RU"/>
        </w:rPr>
        <w:t xml:space="preserve"> </w:t>
      </w:r>
    </w:p>
    <w:p w:rsidR="00D051E1" w:rsidRPr="00177942" w:rsidRDefault="00D051E1"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Про затвердження Положення про систему безпосереднього професійного розвитку медичних та фармацевтичних працівників: Постанова К</w:t>
      </w:r>
      <w:r w:rsidR="005B7900" w:rsidRPr="00177942">
        <w:rPr>
          <w:rFonts w:ascii="Times New Roman" w:hAnsi="Times New Roman"/>
          <w:color w:val="000000" w:themeColor="text1"/>
          <w:sz w:val="32"/>
          <w:szCs w:val="32"/>
        </w:rPr>
        <w:t>МУ</w:t>
      </w:r>
      <w:r w:rsidRPr="00177942">
        <w:rPr>
          <w:rFonts w:ascii="Times New Roman" w:hAnsi="Times New Roman"/>
          <w:color w:val="000000" w:themeColor="text1"/>
          <w:sz w:val="32"/>
          <w:szCs w:val="32"/>
        </w:rPr>
        <w:t xml:space="preserve"> від 14.07.2021 р. № 725 </w:t>
      </w:r>
      <w:r w:rsidR="001A09B1">
        <w:rPr>
          <w:rFonts w:ascii="Times New Roman" w:hAnsi="Times New Roman"/>
          <w:color w:val="000000" w:themeColor="text1"/>
          <w:sz w:val="32"/>
          <w:szCs w:val="32"/>
        </w:rPr>
        <w:t xml:space="preserve"> </w:t>
      </w:r>
      <w:r w:rsidR="001A09B1" w:rsidRPr="001A09B1">
        <w:rPr>
          <w:rFonts w:ascii="Times New Roman" w:hAnsi="Times New Roman"/>
          <w:color w:val="000000" w:themeColor="text1"/>
          <w:sz w:val="32"/>
          <w:szCs w:val="32"/>
        </w:rPr>
        <w:t xml:space="preserve">[Електронний ресурс] Режим доступу:  </w:t>
      </w:r>
      <w:hyperlink r:id="rId133" w:history="1">
        <w:r w:rsidR="001A09B1" w:rsidRPr="001A09B1">
          <w:rPr>
            <w:rFonts w:ascii="Times New Roman" w:hAnsi="Times New Roman"/>
            <w:color w:val="0563C1"/>
            <w:sz w:val="32"/>
            <w:szCs w:val="32"/>
            <w:u w:val="single"/>
            <w:lang w:val="en-US"/>
          </w:rPr>
          <w:t>ht</w:t>
        </w:r>
        <w:r w:rsidR="001A09B1" w:rsidRPr="001A09B1">
          <w:rPr>
            <w:rFonts w:ascii="Times New Roman" w:hAnsi="Times New Roman"/>
            <w:color w:val="0563C1"/>
            <w:sz w:val="32"/>
            <w:szCs w:val="32"/>
            <w:u w:val="single"/>
          </w:rPr>
          <w:t>tp://zakon.rada.gov.ua</w:t>
        </w:r>
      </w:hyperlink>
      <w:r w:rsidR="001A09B1" w:rsidRPr="00177942">
        <w:rPr>
          <w:rFonts w:ascii="Times New Roman" w:hAnsi="Times New Roman"/>
          <w:b/>
          <w:color w:val="000000" w:themeColor="text1"/>
          <w:sz w:val="32"/>
          <w:szCs w:val="32"/>
        </w:rPr>
        <w:t xml:space="preserve"> </w:t>
      </w:r>
    </w:p>
    <w:p w:rsidR="00D051E1" w:rsidRPr="00177942" w:rsidRDefault="00D051E1" w:rsidP="00274F0B">
      <w:pPr>
        <w:pStyle w:val="a5"/>
        <w:numPr>
          <w:ilvl w:val="0"/>
          <w:numId w:val="14"/>
        </w:numPr>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П</w:t>
      </w:r>
      <w:r w:rsidR="001113BB" w:rsidRPr="00177942">
        <w:rPr>
          <w:rFonts w:ascii="Times New Roman" w:hAnsi="Times New Roman"/>
          <w:color w:val="000000" w:themeColor="text1"/>
          <w:sz w:val="32"/>
          <w:szCs w:val="32"/>
        </w:rPr>
        <w:t>р</w:t>
      </w:r>
      <w:r w:rsidRPr="00177942">
        <w:rPr>
          <w:rFonts w:ascii="Times New Roman" w:hAnsi="Times New Roman"/>
          <w:color w:val="000000" w:themeColor="text1"/>
          <w:sz w:val="32"/>
          <w:szCs w:val="32"/>
        </w:rPr>
        <w:t>о атестацію молод</w:t>
      </w:r>
      <w:r w:rsidR="001113BB" w:rsidRPr="00177942">
        <w:rPr>
          <w:rFonts w:ascii="Times New Roman" w:hAnsi="Times New Roman"/>
          <w:color w:val="000000" w:themeColor="text1"/>
          <w:sz w:val="32"/>
          <w:szCs w:val="32"/>
        </w:rPr>
        <w:t>ш</w:t>
      </w:r>
      <w:r w:rsidRPr="00177942">
        <w:rPr>
          <w:rFonts w:ascii="Times New Roman" w:hAnsi="Times New Roman"/>
          <w:color w:val="000000" w:themeColor="text1"/>
          <w:sz w:val="32"/>
          <w:szCs w:val="32"/>
        </w:rPr>
        <w:t xml:space="preserve">их спеціалістів з медичною освітою: Додаток 1. Номенклатура спеціальностей молодших спеціалістів з медичною освітою: Наказ МОЗ України від 23.11.2007 р. №742 (в ред. від 30.03.2021 р.) </w:t>
      </w:r>
      <w:r w:rsidR="001A09B1" w:rsidRPr="001A09B1">
        <w:rPr>
          <w:rFonts w:ascii="Times New Roman" w:hAnsi="Times New Roman"/>
          <w:color w:val="000000" w:themeColor="text1"/>
          <w:sz w:val="32"/>
          <w:szCs w:val="32"/>
        </w:rPr>
        <w:t xml:space="preserve">[Електронний ресурс] Режим доступу:  </w:t>
      </w:r>
      <w:hyperlink r:id="rId134" w:history="1">
        <w:r w:rsidR="001A09B1" w:rsidRPr="001A09B1">
          <w:rPr>
            <w:rFonts w:ascii="Times New Roman" w:hAnsi="Times New Roman"/>
            <w:color w:val="0563C1"/>
            <w:sz w:val="32"/>
            <w:szCs w:val="32"/>
            <w:u w:val="single"/>
            <w:lang w:val="en-US"/>
          </w:rPr>
          <w:t>ht</w:t>
        </w:r>
        <w:r w:rsidR="001A09B1" w:rsidRPr="001A09B1">
          <w:rPr>
            <w:rFonts w:ascii="Times New Roman" w:hAnsi="Times New Roman"/>
            <w:color w:val="0563C1"/>
            <w:sz w:val="32"/>
            <w:szCs w:val="32"/>
            <w:u w:val="single"/>
          </w:rPr>
          <w:t>tp://zakon.rada.gov.ua</w:t>
        </w:r>
      </w:hyperlink>
      <w:r w:rsidR="001A09B1" w:rsidRPr="00177942">
        <w:rPr>
          <w:rFonts w:ascii="Times New Roman" w:hAnsi="Times New Roman"/>
          <w:b/>
          <w:color w:val="000000" w:themeColor="text1"/>
          <w:sz w:val="32"/>
          <w:szCs w:val="32"/>
        </w:rPr>
        <w:t xml:space="preserve"> </w:t>
      </w:r>
    </w:p>
    <w:p w:rsidR="00D051E1" w:rsidRPr="001A09B1" w:rsidRDefault="00D051E1" w:rsidP="00274F0B">
      <w:pPr>
        <w:pStyle w:val="a5"/>
        <w:numPr>
          <w:ilvl w:val="0"/>
          <w:numId w:val="14"/>
        </w:numPr>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 xml:space="preserve">Деякі питання безпосереднього професійного розвитку лікарів: Порядок проведення атестації лікарів, номенклатура лікарських спеціальностей, Зміни до деяких наказів МОЗ України з питань безперервного професійного розвитку лікарів: Наказ МОЗ України від 22.02.2019 р. № 446 </w:t>
      </w:r>
      <w:r w:rsidR="001A09B1" w:rsidRPr="003B618B">
        <w:rPr>
          <w:color w:val="000000" w:themeColor="text1"/>
          <w:sz w:val="32"/>
          <w:szCs w:val="32"/>
        </w:rPr>
        <w:t>[</w:t>
      </w:r>
      <w:r w:rsidR="001A09B1" w:rsidRPr="001A09B1">
        <w:rPr>
          <w:rFonts w:ascii="Times New Roman" w:hAnsi="Times New Roman"/>
          <w:color w:val="000000" w:themeColor="text1"/>
          <w:sz w:val="32"/>
          <w:szCs w:val="32"/>
        </w:rPr>
        <w:t xml:space="preserve">Електронний ресурс] Режим доступу:  </w:t>
      </w:r>
      <w:hyperlink r:id="rId135" w:history="1">
        <w:r w:rsidR="001A09B1" w:rsidRPr="001A09B1">
          <w:rPr>
            <w:rFonts w:ascii="Times New Roman" w:hAnsi="Times New Roman"/>
            <w:color w:val="0563C1"/>
            <w:sz w:val="32"/>
            <w:szCs w:val="32"/>
            <w:u w:val="single"/>
            <w:lang w:val="en-US"/>
          </w:rPr>
          <w:t>ht</w:t>
        </w:r>
        <w:r w:rsidR="001A09B1" w:rsidRPr="001A09B1">
          <w:rPr>
            <w:rFonts w:ascii="Times New Roman" w:hAnsi="Times New Roman"/>
            <w:color w:val="0563C1"/>
            <w:sz w:val="32"/>
            <w:szCs w:val="32"/>
            <w:u w:val="single"/>
          </w:rPr>
          <w:t>tp://zakon.rada.gov.ua</w:t>
        </w:r>
      </w:hyperlink>
      <w:r w:rsidR="001A09B1" w:rsidRPr="001A09B1">
        <w:rPr>
          <w:rFonts w:ascii="Times New Roman" w:hAnsi="Times New Roman"/>
          <w:b/>
          <w:color w:val="000000" w:themeColor="text1"/>
          <w:sz w:val="32"/>
          <w:szCs w:val="32"/>
        </w:rPr>
        <w:t xml:space="preserve"> </w:t>
      </w:r>
    </w:p>
    <w:p w:rsidR="00D051E1" w:rsidRPr="00177942" w:rsidRDefault="00D051E1" w:rsidP="00274F0B">
      <w:pPr>
        <w:pStyle w:val="a5"/>
        <w:numPr>
          <w:ilvl w:val="0"/>
          <w:numId w:val="14"/>
        </w:numPr>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Про удосконалення організації надання паліативної допомоги в Україні: Наказ МОЗ України від 04.06.2020 р. №1308</w:t>
      </w:r>
      <w:r w:rsidR="001A09B1">
        <w:rPr>
          <w:rFonts w:ascii="Times New Roman" w:hAnsi="Times New Roman"/>
          <w:color w:val="000000" w:themeColor="text1"/>
          <w:sz w:val="32"/>
          <w:szCs w:val="32"/>
        </w:rPr>
        <w:t xml:space="preserve"> </w:t>
      </w:r>
      <w:r w:rsidR="001A09B1" w:rsidRPr="003B618B">
        <w:rPr>
          <w:color w:val="000000" w:themeColor="text1"/>
          <w:sz w:val="32"/>
          <w:szCs w:val="32"/>
        </w:rPr>
        <w:t>[</w:t>
      </w:r>
      <w:r w:rsidR="001A09B1" w:rsidRPr="001A09B1">
        <w:rPr>
          <w:rFonts w:ascii="Times New Roman" w:hAnsi="Times New Roman"/>
          <w:color w:val="000000" w:themeColor="text1"/>
          <w:sz w:val="32"/>
          <w:szCs w:val="32"/>
        </w:rPr>
        <w:t xml:space="preserve">Електронний ресурс] Режим доступу:  </w:t>
      </w:r>
      <w:hyperlink r:id="rId136" w:history="1">
        <w:r w:rsidR="001A09B1" w:rsidRPr="001A09B1">
          <w:rPr>
            <w:rFonts w:ascii="Times New Roman" w:hAnsi="Times New Roman"/>
            <w:color w:val="0563C1"/>
            <w:sz w:val="32"/>
            <w:szCs w:val="32"/>
            <w:u w:val="single"/>
            <w:lang w:val="en-US"/>
          </w:rPr>
          <w:t>ht</w:t>
        </w:r>
        <w:r w:rsidR="001A09B1" w:rsidRPr="001A09B1">
          <w:rPr>
            <w:rFonts w:ascii="Times New Roman" w:hAnsi="Times New Roman"/>
            <w:color w:val="0563C1"/>
            <w:sz w:val="32"/>
            <w:szCs w:val="32"/>
            <w:u w:val="single"/>
          </w:rPr>
          <w:t>tp://zakon.rada.gov.ua</w:t>
        </w:r>
      </w:hyperlink>
      <w:r w:rsidRPr="00177942">
        <w:rPr>
          <w:rFonts w:ascii="Times New Roman" w:hAnsi="Times New Roman"/>
          <w:color w:val="000000" w:themeColor="text1"/>
          <w:sz w:val="32"/>
          <w:szCs w:val="32"/>
        </w:rPr>
        <w:t xml:space="preserve"> </w:t>
      </w:r>
    </w:p>
    <w:p w:rsidR="00D051E1" w:rsidRPr="00177942" w:rsidRDefault="00D051E1" w:rsidP="00274F0B">
      <w:pPr>
        <w:pStyle w:val="a5"/>
        <w:numPr>
          <w:ilvl w:val="0"/>
          <w:numId w:val="14"/>
        </w:numPr>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 xml:space="preserve">Про внесення змін до наказу Міністерства охорони здоров’я України від 22 лютого 2019 р. № 446: Порядок проведення </w:t>
      </w:r>
      <w:r w:rsidRPr="00177942">
        <w:rPr>
          <w:rFonts w:ascii="Times New Roman" w:hAnsi="Times New Roman"/>
          <w:color w:val="000000" w:themeColor="text1"/>
          <w:sz w:val="32"/>
          <w:szCs w:val="32"/>
        </w:rPr>
        <w:lastRenderedPageBreak/>
        <w:t xml:space="preserve">атестації лікарів: Додаток 1. Атестаційний листок. Додаток 2. Особисте освітнє портфоліо. Додаток 3. Посвідчення. Додаток 4. Критерії нарахування балів безперервного професійного розвитку: Наказ МОЗ України від 18.08.2021 р. № 1753 </w:t>
      </w:r>
      <w:r w:rsidR="001A09B1" w:rsidRPr="001A09B1">
        <w:rPr>
          <w:rFonts w:ascii="Times New Roman" w:hAnsi="Times New Roman"/>
          <w:color w:val="000000" w:themeColor="text1"/>
          <w:sz w:val="32"/>
          <w:szCs w:val="32"/>
        </w:rPr>
        <w:t xml:space="preserve">[Електронний ресурс] Режим доступу:  </w:t>
      </w:r>
      <w:hyperlink r:id="rId137" w:history="1">
        <w:r w:rsidR="001A09B1" w:rsidRPr="001A09B1">
          <w:rPr>
            <w:rFonts w:ascii="Times New Roman" w:hAnsi="Times New Roman"/>
            <w:color w:val="0563C1"/>
            <w:sz w:val="32"/>
            <w:szCs w:val="32"/>
            <w:u w:val="single"/>
            <w:lang w:val="en-US"/>
          </w:rPr>
          <w:t>ht</w:t>
        </w:r>
        <w:r w:rsidR="001A09B1" w:rsidRPr="001A09B1">
          <w:rPr>
            <w:rFonts w:ascii="Times New Roman" w:hAnsi="Times New Roman"/>
            <w:color w:val="0563C1"/>
            <w:sz w:val="32"/>
            <w:szCs w:val="32"/>
            <w:u w:val="single"/>
          </w:rPr>
          <w:t>tp://zakon.rada.gov.ua</w:t>
        </w:r>
      </w:hyperlink>
      <w:r w:rsidR="001A09B1" w:rsidRPr="00177942">
        <w:rPr>
          <w:rFonts w:ascii="Times New Roman" w:hAnsi="Times New Roman"/>
          <w:b/>
          <w:color w:val="000000" w:themeColor="text1"/>
          <w:sz w:val="32"/>
          <w:szCs w:val="32"/>
        </w:rPr>
        <w:t xml:space="preserve"> </w:t>
      </w:r>
    </w:p>
    <w:p w:rsidR="00D051E1" w:rsidRPr="00177942" w:rsidRDefault="00D051E1" w:rsidP="00274F0B">
      <w:pPr>
        <w:pStyle w:val="a5"/>
        <w:numPr>
          <w:ilvl w:val="0"/>
          <w:numId w:val="14"/>
        </w:numPr>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 xml:space="preserve">Про подальше удосконалення системи післядипломної освіти та безперервного професійного розвитку медичних та фармацевтичних працівників: Наказ МОЗ України від 22.07.1993 р. № 166 (в ред. від 18.08.2021 р. № 1751).  Положення про деякі заходи безперервного професійного розвитку медичних та фармацевтичних працівників: Додаток 1. Посвідчення. Додаток 2. План – заява. Додаток 3. Навчально </w:t>
      </w:r>
      <w:r w:rsidR="00B903BC">
        <w:rPr>
          <w:rFonts w:ascii="Times New Roman" w:hAnsi="Times New Roman"/>
          <w:color w:val="000000" w:themeColor="text1"/>
          <w:sz w:val="32"/>
          <w:szCs w:val="32"/>
        </w:rPr>
        <w:t>-</w:t>
      </w:r>
      <w:r w:rsidRPr="00177942">
        <w:rPr>
          <w:rFonts w:ascii="Times New Roman" w:hAnsi="Times New Roman"/>
          <w:color w:val="000000" w:themeColor="text1"/>
          <w:sz w:val="32"/>
          <w:szCs w:val="32"/>
        </w:rPr>
        <w:t xml:space="preserve"> виробничий план. Додаток 4. Путівка. Додаток 5. Звіт.  </w:t>
      </w:r>
      <w:r w:rsidR="001A09B1" w:rsidRPr="001A09B1">
        <w:rPr>
          <w:rFonts w:ascii="Times New Roman" w:hAnsi="Times New Roman"/>
          <w:color w:val="000000" w:themeColor="text1"/>
          <w:sz w:val="32"/>
          <w:szCs w:val="32"/>
        </w:rPr>
        <w:t xml:space="preserve">[Електронний ресурс] Режим доступу:  </w:t>
      </w:r>
      <w:hyperlink r:id="rId138" w:history="1">
        <w:r w:rsidR="001A09B1" w:rsidRPr="001A09B1">
          <w:rPr>
            <w:rFonts w:ascii="Times New Roman" w:hAnsi="Times New Roman"/>
            <w:color w:val="0563C1"/>
            <w:sz w:val="32"/>
            <w:szCs w:val="32"/>
            <w:u w:val="single"/>
            <w:lang w:val="en-US"/>
          </w:rPr>
          <w:t>ht</w:t>
        </w:r>
        <w:r w:rsidR="001A09B1" w:rsidRPr="001A09B1">
          <w:rPr>
            <w:rFonts w:ascii="Times New Roman" w:hAnsi="Times New Roman"/>
            <w:color w:val="0563C1"/>
            <w:sz w:val="32"/>
            <w:szCs w:val="32"/>
            <w:u w:val="single"/>
          </w:rPr>
          <w:t>tp://zakon.rada.gov.ua</w:t>
        </w:r>
      </w:hyperlink>
      <w:r w:rsidR="001A09B1" w:rsidRPr="00177942">
        <w:rPr>
          <w:rFonts w:ascii="Times New Roman" w:hAnsi="Times New Roman"/>
          <w:b/>
          <w:color w:val="000000" w:themeColor="text1"/>
          <w:sz w:val="32"/>
          <w:szCs w:val="32"/>
        </w:rPr>
        <w:t xml:space="preserve"> </w:t>
      </w:r>
    </w:p>
    <w:p w:rsidR="00DC50FC" w:rsidRPr="00177942" w:rsidRDefault="00DC50FC" w:rsidP="00274F0B">
      <w:pPr>
        <w:pStyle w:val="a5"/>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p>
    <w:p w:rsidR="000E5536" w:rsidRPr="00177942" w:rsidRDefault="00A6535A" w:rsidP="00274F0B">
      <w:pPr>
        <w:pStyle w:val="a5"/>
        <w:spacing w:after="0" w:line="240" w:lineRule="auto"/>
        <w:ind w:left="0" w:firstLine="709"/>
        <w:jc w:val="center"/>
        <w:rPr>
          <w:rFonts w:ascii="Times New Roman" w:hAnsi="Times New Roman"/>
          <w:b/>
          <w:color w:val="000000" w:themeColor="text1"/>
          <w:sz w:val="32"/>
          <w:szCs w:val="32"/>
        </w:rPr>
      </w:pPr>
      <w:r w:rsidRPr="00177942">
        <w:rPr>
          <w:rFonts w:ascii="Times New Roman" w:hAnsi="Times New Roman"/>
          <w:b/>
          <w:color w:val="000000" w:themeColor="text1"/>
          <w:sz w:val="32"/>
          <w:szCs w:val="32"/>
        </w:rPr>
        <w:t>Рекомендована література</w:t>
      </w:r>
    </w:p>
    <w:p w:rsidR="000E5536" w:rsidRPr="00177942" w:rsidRDefault="000E5536" w:rsidP="00274F0B">
      <w:pPr>
        <w:ind w:firstLine="709"/>
        <w:jc w:val="both"/>
        <w:rPr>
          <w:sz w:val="32"/>
          <w:szCs w:val="32"/>
          <w:lang w:val="uk-UA"/>
        </w:rPr>
      </w:pPr>
    </w:p>
    <w:p w:rsidR="007A79F9" w:rsidRPr="00177942" w:rsidRDefault="007A79F9" w:rsidP="00274F0B">
      <w:pPr>
        <w:pStyle w:val="a5"/>
        <w:numPr>
          <w:ilvl w:val="0"/>
          <w:numId w:val="14"/>
        </w:numPr>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Англо - український ілюстрований медичний словник Дорланда у 2 т. Т. 2.  Львів, 2002. </w:t>
      </w:r>
    </w:p>
    <w:p w:rsidR="007A79F9" w:rsidRPr="003A6BE3" w:rsidRDefault="007A79F9" w:rsidP="00274F0B">
      <w:pPr>
        <w:pStyle w:val="a5"/>
        <w:numPr>
          <w:ilvl w:val="0"/>
          <w:numId w:val="14"/>
        </w:numPr>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Анікіна Г.В.  Цивільно - правове регулювання відносин, пов’язаних зі смертю фізичної особи: автореф. дис. … канд.  юрид. наук : спец. 12.00.</w:t>
      </w:r>
      <w:r w:rsidR="00E66F04" w:rsidRPr="00177942">
        <w:rPr>
          <w:rFonts w:ascii="Times New Roman" w:hAnsi="Times New Roman"/>
          <w:color w:val="000000" w:themeColor="text1"/>
          <w:sz w:val="32"/>
          <w:szCs w:val="32"/>
          <w:lang w:eastAsia="ru-RU"/>
        </w:rPr>
        <w:t>03.</w:t>
      </w:r>
      <w:r w:rsidRPr="00177942">
        <w:rPr>
          <w:rFonts w:ascii="Times New Roman" w:hAnsi="Times New Roman"/>
          <w:color w:val="000000" w:themeColor="text1"/>
          <w:sz w:val="32"/>
          <w:szCs w:val="32"/>
          <w:lang w:eastAsia="ru-RU"/>
        </w:rPr>
        <w:t xml:space="preserve"> К., 2014.</w:t>
      </w:r>
      <w:r w:rsidR="009C12F4"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16</w:t>
      </w:r>
      <w:r w:rsidR="00E66F04"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с.</w:t>
      </w:r>
    </w:p>
    <w:p w:rsidR="003A6BE3" w:rsidRPr="00177942" w:rsidRDefault="003A6BE3" w:rsidP="00274F0B">
      <w:pPr>
        <w:pStyle w:val="a5"/>
        <w:numPr>
          <w:ilvl w:val="0"/>
          <w:numId w:val="14"/>
        </w:numPr>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Бахтіна К.Р. До питання про основні напрями розвитку прав пацієнтів за кордоном // </w:t>
      </w:r>
      <w:r w:rsidR="009E529A">
        <w:rPr>
          <w:rFonts w:ascii="Times New Roman" w:hAnsi="Times New Roman"/>
          <w:color w:val="000000" w:themeColor="text1"/>
          <w:sz w:val="32"/>
          <w:szCs w:val="32"/>
          <w:lang w:eastAsia="ru-RU"/>
        </w:rPr>
        <w:t>М</w:t>
      </w:r>
      <w:r>
        <w:rPr>
          <w:rFonts w:ascii="Times New Roman" w:hAnsi="Times New Roman"/>
          <w:color w:val="000000" w:themeColor="text1"/>
          <w:sz w:val="32"/>
          <w:szCs w:val="32"/>
          <w:lang w:eastAsia="ru-RU"/>
        </w:rPr>
        <w:t>атеріали І Всеукраїнської науково-практичної конференції</w:t>
      </w:r>
      <w:r w:rsidR="005615BF">
        <w:rPr>
          <w:rFonts w:ascii="Times New Roman" w:hAnsi="Times New Roman"/>
          <w:color w:val="000000" w:themeColor="text1"/>
          <w:sz w:val="32"/>
          <w:szCs w:val="32"/>
          <w:lang w:eastAsia="ru-RU"/>
        </w:rPr>
        <w:t xml:space="preserve"> „Медичне право України: проблеми становлення і розвитку” (19 </w:t>
      </w:r>
      <w:r w:rsidR="003561FB">
        <w:rPr>
          <w:rFonts w:ascii="Times New Roman" w:hAnsi="Times New Roman"/>
          <w:color w:val="000000" w:themeColor="text1"/>
          <w:sz w:val="32"/>
          <w:szCs w:val="32"/>
          <w:lang w:eastAsia="ru-RU"/>
        </w:rPr>
        <w:t>-</w:t>
      </w:r>
      <w:r w:rsidR="005615BF">
        <w:rPr>
          <w:rFonts w:ascii="Times New Roman" w:hAnsi="Times New Roman"/>
          <w:color w:val="000000" w:themeColor="text1"/>
          <w:sz w:val="32"/>
          <w:szCs w:val="32"/>
          <w:lang w:eastAsia="ru-RU"/>
        </w:rPr>
        <w:t xml:space="preserve"> 20 квіт. 2007 р., м.Львів). Львів,2007. С. 22 - 25.</w:t>
      </w:r>
    </w:p>
    <w:p w:rsidR="007A79F9" w:rsidRPr="00177942" w:rsidRDefault="007A79F9" w:rsidP="00274F0B">
      <w:pPr>
        <w:pStyle w:val="a5"/>
        <w:numPr>
          <w:ilvl w:val="0"/>
          <w:numId w:val="14"/>
        </w:numPr>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Безпрозвана В.М. Механізм державного регулювання прав медичних працівників в Україні: стан і перспективи розвитку: автореф. дис. канд. </w:t>
      </w:r>
      <w:r w:rsidR="00A53FC7" w:rsidRPr="00177942">
        <w:rPr>
          <w:rFonts w:ascii="Times New Roman" w:hAnsi="Times New Roman"/>
          <w:color w:val="000000" w:themeColor="text1"/>
          <w:sz w:val="32"/>
          <w:szCs w:val="32"/>
          <w:lang w:eastAsia="ru-RU"/>
        </w:rPr>
        <w:t>н</w:t>
      </w:r>
      <w:r w:rsidRPr="00177942">
        <w:rPr>
          <w:rFonts w:ascii="Times New Roman" w:hAnsi="Times New Roman"/>
          <w:color w:val="000000" w:themeColor="text1"/>
          <w:sz w:val="32"/>
          <w:szCs w:val="32"/>
          <w:lang w:eastAsia="ru-RU"/>
        </w:rPr>
        <w:t>аук</w:t>
      </w:r>
      <w:r w:rsidR="00A53FC7" w:rsidRPr="00177942">
        <w:rPr>
          <w:rFonts w:ascii="Times New Roman" w:hAnsi="Times New Roman"/>
          <w:color w:val="000000" w:themeColor="text1"/>
          <w:sz w:val="32"/>
          <w:szCs w:val="32"/>
          <w:lang w:eastAsia="ru-RU"/>
        </w:rPr>
        <w:t>: спец.</w:t>
      </w:r>
      <w:r w:rsidRPr="00177942">
        <w:rPr>
          <w:rFonts w:ascii="Times New Roman" w:hAnsi="Times New Roman"/>
          <w:color w:val="000000" w:themeColor="text1"/>
          <w:sz w:val="32"/>
          <w:szCs w:val="32"/>
          <w:lang w:eastAsia="ru-RU"/>
        </w:rPr>
        <w:t xml:space="preserve"> 25.00.20. К</w:t>
      </w:r>
      <w:r w:rsidR="00F81A01"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eastAsia="ru-RU"/>
        </w:rPr>
        <w:t>, 2011.</w:t>
      </w:r>
    </w:p>
    <w:p w:rsidR="007A79F9" w:rsidRPr="001D675B"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iCs/>
          <w:color w:val="000000" w:themeColor="text1"/>
          <w:sz w:val="32"/>
          <w:szCs w:val="32"/>
          <w:lang w:eastAsia="ru-RU"/>
        </w:rPr>
        <w:t>Берн І., Езер Т., Коен Дж., Оверал Дж., Сенюта І</w:t>
      </w:r>
      <w:r w:rsidRPr="00177942">
        <w:rPr>
          <w:rFonts w:ascii="Times New Roman" w:hAnsi="Times New Roman"/>
          <w:color w:val="000000" w:themeColor="text1"/>
          <w:sz w:val="32"/>
          <w:szCs w:val="32"/>
          <w:lang w:eastAsia="ru-RU"/>
        </w:rPr>
        <w:t xml:space="preserve">. Права людини у сфері охорони здоров’я: практичний посібник / за наук. ред. І. </w:t>
      </w:r>
      <w:r w:rsidRPr="00177942">
        <w:rPr>
          <w:rFonts w:ascii="Times New Roman" w:hAnsi="Times New Roman"/>
          <w:color w:val="000000" w:themeColor="text1"/>
          <w:sz w:val="32"/>
          <w:szCs w:val="32"/>
          <w:lang w:val="ru-RU" w:eastAsia="ru-RU"/>
        </w:rPr>
        <w:t>Сенюти. Львів, 2012.  552</w:t>
      </w:r>
      <w:r w:rsidR="00812323"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с.</w:t>
      </w:r>
    </w:p>
    <w:p w:rsidR="001D675B" w:rsidRPr="00450CF4" w:rsidRDefault="001D675B"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 xml:space="preserve">Біоетичні аспекти формування єдиного медичного простору // </w:t>
      </w:r>
      <w:r>
        <w:rPr>
          <w:rFonts w:ascii="Times New Roman" w:hAnsi="Times New Roman"/>
          <w:color w:val="000000" w:themeColor="text1"/>
          <w:sz w:val="32"/>
          <w:szCs w:val="32"/>
        </w:rPr>
        <w:t>Єдиний медичний простір України: правовий вимір: монографія / за заг. ред. С.Г.Стеценка. Харків, 2022. С. 169 - 175.</w:t>
      </w:r>
    </w:p>
    <w:p w:rsidR="00450CF4" w:rsidRPr="00177942" w:rsidRDefault="00450CF4"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rPr>
        <w:t xml:space="preserve">Богомазова І.О. Збалансування прав лікаря на повагу до ділової репутації з правом громадськості на свободу вираження </w:t>
      </w:r>
      <w:r>
        <w:rPr>
          <w:rFonts w:ascii="Times New Roman" w:hAnsi="Times New Roman"/>
          <w:color w:val="000000" w:themeColor="text1"/>
          <w:sz w:val="32"/>
          <w:szCs w:val="32"/>
        </w:rPr>
        <w:lastRenderedPageBreak/>
        <w:t>поглядів (за матеріалами практики Європейського суду з прав людини) // Медичне право. 2020. № 2 (26). С. 24 - 33.</w:t>
      </w:r>
    </w:p>
    <w:p w:rsidR="007A79F9" w:rsidRPr="00177942"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Болдіжар С.О. Адміністративно - правове регулювання прав людини четвертого покоління у системі охорони здоров’я: монографія. Ужгород, 2020. 240 с.</w:t>
      </w:r>
    </w:p>
    <w:p w:rsidR="007A79F9" w:rsidRPr="00177942"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Брюховецька М.С. Цивільно - правове регулювання посмертного донорства в Україні: дис. … : спец. 12.00.03. К</w:t>
      </w:r>
      <w:r w:rsidR="00F81A01"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2017. 230 с.</w:t>
      </w:r>
    </w:p>
    <w:p w:rsidR="007A79F9" w:rsidRPr="00D135CD"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iCs/>
          <w:color w:val="000000" w:themeColor="text1"/>
          <w:sz w:val="32"/>
          <w:szCs w:val="32"/>
          <w:lang w:val="ru-RU" w:eastAsia="ru-RU"/>
        </w:rPr>
        <w:t>Булеца С.Б</w:t>
      </w:r>
      <w:r w:rsidRPr="00177942">
        <w:rPr>
          <w:rFonts w:ascii="Times New Roman" w:hAnsi="Times New Roman"/>
          <w:color w:val="000000" w:themeColor="text1"/>
          <w:sz w:val="32"/>
          <w:szCs w:val="32"/>
          <w:lang w:val="ru-RU" w:eastAsia="ru-RU"/>
        </w:rPr>
        <w:t>. Право фізичної особи на життя та здоров’я (порівняльно-правовий аспект): Монографія. Ужгород, 2006. 172 с.</w:t>
      </w:r>
    </w:p>
    <w:p w:rsidR="00D135CD" w:rsidRPr="009E6B9C" w:rsidRDefault="00D135CD" w:rsidP="00274F0B">
      <w:pPr>
        <w:numPr>
          <w:ilvl w:val="0"/>
          <w:numId w:val="14"/>
        </w:numPr>
        <w:autoSpaceDE w:val="0"/>
        <w:autoSpaceDN w:val="0"/>
        <w:adjustRightInd w:val="0"/>
        <w:ind w:left="0" w:firstLine="709"/>
        <w:contextualSpacing/>
        <w:jc w:val="both"/>
        <w:rPr>
          <w:rFonts w:eastAsia="Calibri"/>
          <w:b/>
          <w:color w:val="000000" w:themeColor="text1"/>
          <w:sz w:val="32"/>
          <w:szCs w:val="32"/>
        </w:rPr>
      </w:pPr>
      <w:r w:rsidRPr="002B3215">
        <w:rPr>
          <w:rFonts w:eastAsia="Calibri"/>
          <w:color w:val="000000" w:themeColor="text1"/>
          <w:sz w:val="32"/>
          <w:szCs w:val="32"/>
        </w:rPr>
        <w:t>Вежновець Т.А., Парій В.Д. Синдром емоційного вигорання в медичних працівників хірургічних відділень із позиції кадрового менеджменту // Здоров’я нації. 2016. № 1/2 (37/38).</w:t>
      </w:r>
    </w:p>
    <w:p w:rsidR="009E6B9C" w:rsidRPr="00B272A6" w:rsidRDefault="009E6B9C" w:rsidP="00274F0B">
      <w:pPr>
        <w:numPr>
          <w:ilvl w:val="0"/>
          <w:numId w:val="14"/>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Галай В. Удосконалення української практики звернення за захистом прав пацієнтів до Європейського суду з прав людини // Медичне право. 2009. № 3 (1). С. 15 - 22.</w:t>
      </w:r>
    </w:p>
    <w:p w:rsidR="00B272A6" w:rsidRPr="00067B40" w:rsidRDefault="00B272A6" w:rsidP="00274F0B">
      <w:pPr>
        <w:numPr>
          <w:ilvl w:val="0"/>
          <w:numId w:val="14"/>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Гладун З. Медицина і права пацієнтів // Медичне право. 2008. № 1. С. 7 - 26.</w:t>
      </w:r>
    </w:p>
    <w:p w:rsidR="00067B40" w:rsidRPr="002B3215" w:rsidRDefault="00067B40" w:rsidP="00274F0B">
      <w:pPr>
        <w:numPr>
          <w:ilvl w:val="0"/>
          <w:numId w:val="14"/>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 xml:space="preserve">Гладун З. </w:t>
      </w:r>
      <w:r w:rsidR="009E529A">
        <w:rPr>
          <w:rFonts w:eastAsia="Calibri"/>
          <w:color w:val="000000" w:themeColor="text1"/>
          <w:sz w:val="32"/>
          <w:szCs w:val="32"/>
          <w:lang w:val="uk-UA"/>
        </w:rPr>
        <w:t>Скар</w:t>
      </w:r>
      <w:r>
        <w:rPr>
          <w:rFonts w:eastAsia="Calibri"/>
          <w:color w:val="000000" w:themeColor="text1"/>
          <w:sz w:val="32"/>
          <w:szCs w:val="32"/>
          <w:lang w:val="uk-UA"/>
        </w:rPr>
        <w:t>га пацієнта: правові підстави і порядок розгляду // Медичне право. 2014. № 1 (13). С. 11 - 18.</w:t>
      </w:r>
    </w:p>
    <w:p w:rsidR="007A79F9" w:rsidRPr="00177942"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Гревцова Р.Ю Інформована згода на медичне втручання: юридичні аспекти отримання і оформлення. </w:t>
      </w:r>
      <w:r w:rsidR="009C12F4"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Управління закладом охорони здоров’я. 2007. №3. С.12 - 17.</w:t>
      </w:r>
    </w:p>
    <w:p w:rsidR="007A79F9" w:rsidRPr="00177942"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Гревцова Р.Ю. Захист прав медичних працівників. </w:t>
      </w:r>
      <w:r w:rsidR="009C12F4"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Ваше здоров’я. 2017. №</w:t>
      </w:r>
      <w:r w:rsidR="00B73CC5"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25 - 26.</w:t>
      </w:r>
    </w:p>
    <w:p w:rsidR="00647965" w:rsidRDefault="00647965" w:rsidP="00274F0B">
      <w:pPr>
        <w:pStyle w:val="a7"/>
        <w:numPr>
          <w:ilvl w:val="0"/>
          <w:numId w:val="14"/>
        </w:numPr>
        <w:ind w:left="0" w:firstLine="709"/>
        <w:jc w:val="both"/>
        <w:rPr>
          <w:b w:val="0"/>
          <w:color w:val="000000" w:themeColor="text1"/>
          <w:sz w:val="32"/>
          <w:szCs w:val="32"/>
        </w:rPr>
      </w:pPr>
      <w:r w:rsidRPr="00177942">
        <w:rPr>
          <w:b w:val="0"/>
          <w:color w:val="000000" w:themeColor="text1"/>
          <w:sz w:val="32"/>
          <w:szCs w:val="32"/>
        </w:rPr>
        <w:t>Грін О.О. Загальне медичне право: Навчальний посібник: Альб. схем. Ужгород, 2017. С. 107 - 127.</w:t>
      </w:r>
    </w:p>
    <w:p w:rsidR="00BC5CE1" w:rsidRPr="00BC5CE1" w:rsidRDefault="00BC5CE1" w:rsidP="00BC5CE1">
      <w:pPr>
        <w:pStyle w:val="a5"/>
        <w:numPr>
          <w:ilvl w:val="0"/>
          <w:numId w:val="14"/>
        </w:numPr>
        <w:tabs>
          <w:tab w:val="left" w:pos="360"/>
        </w:tabs>
        <w:spacing w:line="240" w:lineRule="auto"/>
        <w:ind w:left="0" w:firstLine="709"/>
        <w:jc w:val="both"/>
        <w:rPr>
          <w:rFonts w:ascii="Times New Roman" w:hAnsi="Times New Roman"/>
          <w:color w:val="000000" w:themeColor="text1"/>
          <w:sz w:val="32"/>
          <w:szCs w:val="32"/>
          <w:lang w:eastAsia="uk-UA"/>
        </w:rPr>
      </w:pPr>
      <w:r w:rsidRPr="00BC5CE1">
        <w:rPr>
          <w:rFonts w:ascii="Times New Roman" w:hAnsi="Times New Roman"/>
          <w:color w:val="000000" w:themeColor="text1"/>
          <w:sz w:val="32"/>
          <w:szCs w:val="32"/>
          <w:lang w:eastAsia="uk-UA"/>
        </w:rPr>
        <w:t xml:space="preserve">Грін О.О. Медичне право в питаннях і відповідях. Загальна частина. Книга 1. Навч. посіб. для студентів вищ. мед. навч. закл. / О.О. Грін. Ужгород, 2023. С. </w:t>
      </w:r>
      <w:r w:rsidR="00002802">
        <w:rPr>
          <w:rFonts w:ascii="Times New Roman" w:hAnsi="Times New Roman"/>
          <w:color w:val="000000" w:themeColor="text1"/>
          <w:sz w:val="32"/>
          <w:szCs w:val="32"/>
          <w:lang w:val="ru-RU" w:eastAsia="uk-UA"/>
        </w:rPr>
        <w:t>192 - 242.</w:t>
      </w:r>
    </w:p>
    <w:p w:rsidR="00647965" w:rsidRPr="00177942" w:rsidRDefault="00647965" w:rsidP="00274F0B">
      <w:pPr>
        <w:pStyle w:val="a7"/>
        <w:numPr>
          <w:ilvl w:val="0"/>
          <w:numId w:val="14"/>
        </w:numPr>
        <w:ind w:left="0" w:firstLine="709"/>
        <w:jc w:val="both"/>
        <w:rPr>
          <w:b w:val="0"/>
          <w:color w:val="000000" w:themeColor="text1"/>
          <w:sz w:val="32"/>
          <w:szCs w:val="32"/>
        </w:rPr>
      </w:pPr>
      <w:r w:rsidRPr="00177942">
        <w:rPr>
          <w:b w:val="0"/>
          <w:color w:val="000000" w:themeColor="text1"/>
          <w:sz w:val="32"/>
          <w:szCs w:val="32"/>
        </w:rPr>
        <w:t>Грін О.О. Основи медичного права. Альбом схем: навч. посіб. для студентів вищ. навч. закл., Ужгород, 2020. С. 134 - 154.</w:t>
      </w:r>
    </w:p>
    <w:p w:rsidR="00340F24" w:rsidRPr="00340F24" w:rsidRDefault="00340F24"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Демченко І.С. Проблеми співвідношення прав суб’єктів медичного права та свободи совісті // Медичне право. 2015. № 2 (16). С. 11 - 21.</w:t>
      </w:r>
    </w:p>
    <w:p w:rsidR="007A79F9" w:rsidRPr="00B03094"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Деонтологія в медицині: підручник (ВНЗ </w:t>
      </w:r>
      <w:r w:rsidRPr="00177942">
        <w:rPr>
          <w:rFonts w:ascii="Times New Roman" w:hAnsi="Times New Roman"/>
          <w:color w:val="000000" w:themeColor="text1"/>
          <w:sz w:val="32"/>
          <w:szCs w:val="32"/>
          <w:lang w:val="en-US" w:eastAsia="ru-RU"/>
        </w:rPr>
        <w:t>IV</w:t>
      </w:r>
      <w:r w:rsidRPr="00177942">
        <w:rPr>
          <w:rFonts w:ascii="Times New Roman" w:hAnsi="Times New Roman"/>
          <w:color w:val="000000" w:themeColor="text1"/>
          <w:sz w:val="32"/>
          <w:szCs w:val="32"/>
          <w:lang w:eastAsia="ru-RU"/>
        </w:rPr>
        <w:t xml:space="preserve"> рів.акр.) / О.М.</w:t>
      </w:r>
      <w:r w:rsidR="00002802" w:rsidRPr="0000280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Ковальова, Н.А.</w:t>
      </w:r>
      <w:r w:rsidR="00002802" w:rsidRPr="0000280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Сафаргаліна-Корнілова, Н.А.</w:t>
      </w:r>
      <w:r w:rsidR="00002802" w:rsidRPr="0000280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Герасимчук. 2-е вид., випр. К</w:t>
      </w:r>
      <w:r w:rsidR="00F81A01" w:rsidRPr="00177942">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2018. 240 с.</w:t>
      </w:r>
    </w:p>
    <w:p w:rsidR="00B03094" w:rsidRPr="002C59D9" w:rsidRDefault="008D1FE5"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lastRenderedPageBreak/>
        <w:t xml:space="preserve"> </w:t>
      </w:r>
      <w:r w:rsidR="00B03094">
        <w:rPr>
          <w:rFonts w:ascii="Times New Roman" w:hAnsi="Times New Roman"/>
          <w:color w:val="000000" w:themeColor="text1"/>
          <w:sz w:val="32"/>
          <w:szCs w:val="32"/>
          <w:lang w:eastAsia="ru-RU"/>
        </w:rPr>
        <w:t xml:space="preserve">Детермінація неналежного виконання медичними працівниками професійних обов’язків як медична та правова проблема // </w:t>
      </w:r>
      <w:r w:rsidR="00B03094">
        <w:rPr>
          <w:rFonts w:ascii="Times New Roman" w:hAnsi="Times New Roman"/>
          <w:color w:val="000000" w:themeColor="text1"/>
          <w:sz w:val="32"/>
          <w:szCs w:val="32"/>
        </w:rPr>
        <w:t>Єдиний медичний простір України: правовий вимір: монографія / за заг. ред. С.Г.</w:t>
      </w:r>
      <w:r w:rsidR="00002802">
        <w:rPr>
          <w:rFonts w:ascii="Times New Roman" w:hAnsi="Times New Roman"/>
          <w:color w:val="000000" w:themeColor="text1"/>
          <w:sz w:val="32"/>
          <w:szCs w:val="32"/>
          <w:lang w:val="ru-RU"/>
        </w:rPr>
        <w:t xml:space="preserve"> </w:t>
      </w:r>
      <w:r w:rsidR="00B03094">
        <w:rPr>
          <w:rFonts w:ascii="Times New Roman" w:hAnsi="Times New Roman"/>
          <w:color w:val="000000" w:themeColor="text1"/>
          <w:sz w:val="32"/>
          <w:szCs w:val="32"/>
        </w:rPr>
        <w:t xml:space="preserve">Стеценка. Харків, 2022. С. 537 - 544. </w:t>
      </w:r>
    </w:p>
    <w:p w:rsidR="002C59D9" w:rsidRPr="00177942" w:rsidRDefault="002C59D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rPr>
        <w:t>Джафарова Л. Діяльність міжнародних організацій, спрямована на розвиток і впровадження універсальних біоетичних принципів у сферу охорони здоров’я // Медичне право. 2022. № 1 (29). С. 19 - 25.</w:t>
      </w:r>
    </w:p>
    <w:p w:rsidR="007A79F9" w:rsidRPr="00177942"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Заварза Т.В. Цивільно - правова відповідальність лікувальних закладів за заподіяння шкоди неналежним лікуванням: а</w:t>
      </w:r>
      <w:r w:rsidR="00BC5CE1">
        <w:rPr>
          <w:rFonts w:ascii="Times New Roman" w:hAnsi="Times New Roman"/>
          <w:color w:val="000000" w:themeColor="text1"/>
          <w:sz w:val="32"/>
          <w:szCs w:val="32"/>
          <w:lang w:eastAsia="ru-RU"/>
        </w:rPr>
        <w:t>втореф. дис. … канд. юрид. наук: спец. 12.00.03.</w:t>
      </w:r>
      <w:r w:rsidRPr="00177942">
        <w:rPr>
          <w:rFonts w:ascii="Times New Roman" w:hAnsi="Times New Roman"/>
          <w:color w:val="000000" w:themeColor="text1"/>
          <w:sz w:val="32"/>
          <w:szCs w:val="32"/>
          <w:lang w:eastAsia="ru-RU"/>
        </w:rPr>
        <w:t xml:space="preserve">  Харків, 2015. 19 с.</w:t>
      </w:r>
    </w:p>
    <w:p w:rsidR="007A79F9" w:rsidRPr="00177942"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Запорожан В.М., Аряєв М.Л. Біоетика та біобезпека. Підручник. К</w:t>
      </w:r>
      <w:r w:rsidR="00F81A01" w:rsidRPr="00177942">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2013. 456</w:t>
      </w:r>
      <w:r w:rsidR="00F859B8">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с.</w:t>
      </w:r>
    </w:p>
    <w:p w:rsidR="007A79F9" w:rsidRPr="00177942"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iCs/>
          <w:color w:val="000000" w:themeColor="text1"/>
          <w:sz w:val="32"/>
          <w:szCs w:val="32"/>
          <w:lang w:eastAsia="ru-RU"/>
        </w:rPr>
        <w:t>Згречча Е., Спаньйоло А. Дж., П’єтро М. Л. та ін</w:t>
      </w:r>
      <w:r w:rsidRPr="00177942">
        <w:rPr>
          <w:rFonts w:ascii="Times New Roman" w:hAnsi="Times New Roman"/>
          <w:color w:val="000000" w:themeColor="text1"/>
          <w:sz w:val="32"/>
          <w:szCs w:val="32"/>
          <w:lang w:eastAsia="ru-RU"/>
        </w:rPr>
        <w:t>. Біоетика:/ підруч.  Пер. з італ. В.Й. Шовкун. Львів, 2007. 672 с.</w:t>
      </w:r>
    </w:p>
    <w:p w:rsidR="007A79F9" w:rsidRPr="00347EFC"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Кисельова О.І. Адміністративно - правове регулювання трансплантації органів і (або) тканин людини в Україні і зарубіжних країнах. </w:t>
      </w:r>
      <w:r w:rsidR="009C12F4"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Правові горизонти. № 9 (22). 2018. С.46</w:t>
      </w:r>
      <w:r w:rsidR="009C12F4"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w:t>
      </w:r>
      <w:r w:rsidR="009C12F4"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51.</w:t>
      </w:r>
    </w:p>
    <w:p w:rsidR="00347EFC" w:rsidRPr="00177942" w:rsidRDefault="00347EFC"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Князевич Н.В. Історико-правовий аналіз розвитку правового статусу медичного працівника // Медичне право. 2021. № 2 (28). С. 9 </w:t>
      </w:r>
      <w:r w:rsidR="00431BAA">
        <w:rPr>
          <w:rFonts w:ascii="Times New Roman" w:hAnsi="Times New Roman"/>
          <w:color w:val="000000" w:themeColor="text1"/>
          <w:sz w:val="32"/>
          <w:szCs w:val="32"/>
          <w:lang w:eastAsia="ru-RU"/>
        </w:rPr>
        <w:t>-</w:t>
      </w:r>
      <w:r>
        <w:rPr>
          <w:rFonts w:ascii="Times New Roman" w:hAnsi="Times New Roman"/>
          <w:color w:val="000000" w:themeColor="text1"/>
          <w:sz w:val="32"/>
          <w:szCs w:val="32"/>
          <w:lang w:eastAsia="ru-RU"/>
        </w:rPr>
        <w:t xml:space="preserve"> 17.</w:t>
      </w:r>
    </w:p>
    <w:p w:rsidR="00A05EDF" w:rsidRPr="00431BAA" w:rsidRDefault="00A05EDF"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Лавриненко О.О., Рогова О.Г., Панасюк С.А. Коментар медичного законодавства України. К., 2011. С. </w:t>
      </w:r>
      <w:r w:rsidR="006B39B5" w:rsidRPr="00177942">
        <w:rPr>
          <w:rFonts w:ascii="Times New Roman" w:hAnsi="Times New Roman"/>
          <w:color w:val="000000" w:themeColor="text1"/>
          <w:sz w:val="32"/>
          <w:szCs w:val="32"/>
          <w:lang w:eastAsia="ru-RU"/>
        </w:rPr>
        <w:t xml:space="preserve">5 </w:t>
      </w:r>
      <w:r w:rsidR="001F761F" w:rsidRPr="00177942">
        <w:rPr>
          <w:rFonts w:ascii="Times New Roman" w:hAnsi="Times New Roman"/>
          <w:color w:val="000000" w:themeColor="text1"/>
          <w:sz w:val="32"/>
          <w:szCs w:val="32"/>
          <w:lang w:eastAsia="ru-RU"/>
        </w:rPr>
        <w:t>-</w:t>
      </w:r>
      <w:r w:rsidR="006B39B5" w:rsidRPr="00177942">
        <w:rPr>
          <w:rFonts w:ascii="Times New Roman" w:hAnsi="Times New Roman"/>
          <w:color w:val="000000" w:themeColor="text1"/>
          <w:sz w:val="32"/>
          <w:szCs w:val="32"/>
          <w:lang w:eastAsia="ru-RU"/>
        </w:rPr>
        <w:t xml:space="preserve"> 30; 109 -156; 202 </w:t>
      </w:r>
      <w:r w:rsidR="009C12F4" w:rsidRPr="00177942">
        <w:rPr>
          <w:rFonts w:ascii="Times New Roman" w:hAnsi="Times New Roman"/>
          <w:color w:val="000000" w:themeColor="text1"/>
          <w:sz w:val="32"/>
          <w:szCs w:val="32"/>
          <w:lang w:eastAsia="ru-RU"/>
        </w:rPr>
        <w:t>-</w:t>
      </w:r>
      <w:r w:rsidR="006B39B5" w:rsidRPr="00177942">
        <w:rPr>
          <w:rFonts w:ascii="Times New Roman" w:hAnsi="Times New Roman"/>
          <w:color w:val="000000" w:themeColor="text1"/>
          <w:sz w:val="32"/>
          <w:szCs w:val="32"/>
          <w:lang w:eastAsia="ru-RU"/>
        </w:rPr>
        <w:t xml:space="preserve"> 215.</w:t>
      </w:r>
    </w:p>
    <w:p w:rsidR="000B721B" w:rsidRPr="00431BAA" w:rsidRDefault="000B721B"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Лашкул З.В., Сізінцова Ю.Ю., Фершал Я.Ю. Інформативна згода: поняття, мета та значення у процесі реалізації прав та обов’язків медичних працівників і пацієнтів. Запоріжжя, 2019. 189 с.</w:t>
      </w:r>
    </w:p>
    <w:p w:rsidR="00431BAA" w:rsidRPr="00177942" w:rsidRDefault="00431BAA"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Литвиненко А.А. Захист прав пацієнтів у посттрадиційній правовій системі: порівняння медичної юриспруденції Республіки Латвія та Японі</w:t>
      </w:r>
      <w:r w:rsidR="008C7ADC">
        <w:rPr>
          <w:rFonts w:ascii="Times New Roman" w:hAnsi="Times New Roman"/>
          <w:color w:val="000000" w:themeColor="text1"/>
          <w:sz w:val="32"/>
          <w:szCs w:val="32"/>
          <w:lang w:eastAsia="ru-RU"/>
        </w:rPr>
        <w:t>ї</w:t>
      </w:r>
      <w:r>
        <w:rPr>
          <w:rFonts w:ascii="Times New Roman" w:hAnsi="Times New Roman"/>
          <w:color w:val="000000" w:themeColor="text1"/>
          <w:sz w:val="32"/>
          <w:szCs w:val="32"/>
          <w:lang w:eastAsia="ru-RU"/>
        </w:rPr>
        <w:t xml:space="preserve"> // Медичне право. 2021. № 2 (28). С. 18 - 46.</w:t>
      </w:r>
    </w:p>
    <w:p w:rsidR="007A79F9" w:rsidRPr="006E178C"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Людина: медицина, фармацевтика, біоетика. Наукова монографія / За ред. акад. Нац. акад. прав. наук України, проф. В. Г. Гончаренка. К</w:t>
      </w:r>
      <w:r w:rsidR="00F81A01"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eastAsia="ru-RU"/>
        </w:rPr>
        <w:t>, 2016. 472 с.</w:t>
      </w:r>
    </w:p>
    <w:p w:rsidR="006E178C" w:rsidRPr="00B7183D" w:rsidRDefault="006E178C" w:rsidP="00274F0B">
      <w:pPr>
        <w:numPr>
          <w:ilvl w:val="0"/>
          <w:numId w:val="14"/>
        </w:numPr>
        <w:autoSpaceDE w:val="0"/>
        <w:autoSpaceDN w:val="0"/>
        <w:adjustRightInd w:val="0"/>
        <w:ind w:left="0" w:firstLine="709"/>
        <w:contextualSpacing/>
        <w:jc w:val="both"/>
        <w:rPr>
          <w:rFonts w:eastAsia="Calibri"/>
          <w:color w:val="000000" w:themeColor="text1"/>
          <w:sz w:val="32"/>
          <w:szCs w:val="32"/>
          <w:lang w:val="uk-UA" w:eastAsia="en-US"/>
        </w:rPr>
      </w:pPr>
      <w:r>
        <w:rPr>
          <w:rFonts w:eastAsia="Calibri"/>
          <w:color w:val="000000" w:themeColor="text1"/>
          <w:sz w:val="32"/>
          <w:szCs w:val="32"/>
          <w:lang w:val="uk-UA" w:eastAsia="en-US"/>
        </w:rPr>
        <w:t xml:space="preserve">Майданик Р. Право на медичну таємницю: законодавство і практика його застосування // Юридичний вісник України.  2018. № 28 (941). Режим доступу: </w:t>
      </w:r>
      <w:r>
        <w:rPr>
          <w:rFonts w:eastAsia="Calibri"/>
          <w:color w:val="000000" w:themeColor="text1"/>
          <w:sz w:val="32"/>
          <w:szCs w:val="32"/>
          <w:lang w:val="en-US" w:eastAsia="en-US"/>
        </w:rPr>
        <w:t xml:space="preserve">https: yurincom.com </w:t>
      </w:r>
      <w:r>
        <w:rPr>
          <w:rFonts w:eastAsia="Calibri"/>
          <w:color w:val="000000" w:themeColor="text1"/>
          <w:sz w:val="32"/>
          <w:szCs w:val="32"/>
          <w:lang w:val="uk-UA" w:eastAsia="en-US"/>
        </w:rPr>
        <w:t xml:space="preserve">// </w:t>
      </w:r>
      <w:r>
        <w:rPr>
          <w:rFonts w:eastAsia="Calibri"/>
          <w:color w:val="000000" w:themeColor="text1"/>
          <w:sz w:val="32"/>
          <w:szCs w:val="32"/>
          <w:lang w:val="en-US" w:eastAsia="en-US"/>
        </w:rPr>
        <w:t>egal_ practice</w:t>
      </w:r>
    </w:p>
    <w:p w:rsidR="00B7183D" w:rsidRPr="00B7183D" w:rsidRDefault="00B7183D" w:rsidP="00274F0B">
      <w:pPr>
        <w:numPr>
          <w:ilvl w:val="0"/>
          <w:numId w:val="14"/>
        </w:numPr>
        <w:autoSpaceDE w:val="0"/>
        <w:autoSpaceDN w:val="0"/>
        <w:adjustRightInd w:val="0"/>
        <w:ind w:left="0" w:firstLine="709"/>
        <w:contextualSpacing/>
        <w:jc w:val="both"/>
        <w:rPr>
          <w:rFonts w:eastAsia="Calibri"/>
          <w:color w:val="000000" w:themeColor="text1"/>
          <w:sz w:val="32"/>
          <w:szCs w:val="32"/>
          <w:lang w:val="uk-UA" w:eastAsia="en-US"/>
        </w:rPr>
      </w:pPr>
      <w:r>
        <w:rPr>
          <w:rFonts w:eastAsia="Calibri"/>
          <w:color w:val="000000" w:themeColor="text1"/>
          <w:sz w:val="32"/>
          <w:szCs w:val="32"/>
          <w:lang w:val="uk-UA" w:eastAsia="en-US"/>
        </w:rPr>
        <w:lastRenderedPageBreak/>
        <w:t xml:space="preserve">Марш Г. Догматичності в медицині не має бути, як і догматичності лікарів. Режим доступу : </w:t>
      </w:r>
      <w:r>
        <w:rPr>
          <w:rFonts w:eastAsia="Calibri"/>
          <w:color w:val="000000" w:themeColor="text1"/>
          <w:sz w:val="32"/>
          <w:szCs w:val="32"/>
          <w:lang w:val="en-US" w:eastAsia="en-US"/>
        </w:rPr>
        <w:t>https</w:t>
      </w:r>
      <w:r w:rsidRPr="008D658E">
        <w:rPr>
          <w:rFonts w:eastAsia="Calibri"/>
          <w:color w:val="000000" w:themeColor="text1"/>
          <w:sz w:val="32"/>
          <w:szCs w:val="32"/>
          <w:lang w:val="uk-UA" w:eastAsia="en-US"/>
        </w:rPr>
        <w:t xml:space="preserve">: </w:t>
      </w:r>
      <w:r>
        <w:rPr>
          <w:rFonts w:eastAsia="Calibri"/>
          <w:color w:val="000000" w:themeColor="text1"/>
          <w:sz w:val="32"/>
          <w:szCs w:val="32"/>
          <w:lang w:val="uk-UA" w:eastAsia="en-US"/>
        </w:rPr>
        <w:t xml:space="preserve">// </w:t>
      </w:r>
      <w:r>
        <w:rPr>
          <w:rFonts w:eastAsia="Calibri"/>
          <w:color w:val="000000" w:themeColor="text1"/>
          <w:sz w:val="32"/>
          <w:szCs w:val="32"/>
          <w:lang w:val="en-US" w:eastAsia="en-US"/>
        </w:rPr>
        <w:t>rozmova</w:t>
      </w:r>
      <w:r w:rsidRPr="008D658E">
        <w:rPr>
          <w:rFonts w:eastAsia="Calibri"/>
          <w:color w:val="000000" w:themeColor="text1"/>
          <w:sz w:val="32"/>
          <w:szCs w:val="32"/>
          <w:lang w:val="uk-UA" w:eastAsia="en-US"/>
        </w:rPr>
        <w:t>.</w:t>
      </w:r>
      <w:r>
        <w:rPr>
          <w:rFonts w:eastAsia="Calibri"/>
          <w:color w:val="000000" w:themeColor="text1"/>
          <w:sz w:val="32"/>
          <w:szCs w:val="32"/>
          <w:lang w:val="en-US" w:eastAsia="en-US"/>
        </w:rPr>
        <w:t>wordpress</w:t>
      </w:r>
      <w:r w:rsidRPr="008D658E">
        <w:rPr>
          <w:rFonts w:eastAsia="Calibri"/>
          <w:color w:val="000000" w:themeColor="text1"/>
          <w:sz w:val="32"/>
          <w:szCs w:val="32"/>
          <w:lang w:val="uk-UA" w:eastAsia="en-US"/>
        </w:rPr>
        <w:t>.</w:t>
      </w:r>
      <w:r w:rsidR="008D658E">
        <w:rPr>
          <w:rFonts w:eastAsia="Calibri"/>
          <w:color w:val="000000" w:themeColor="text1"/>
          <w:sz w:val="32"/>
          <w:szCs w:val="32"/>
          <w:lang w:val="uk-UA" w:eastAsia="en-US"/>
        </w:rPr>
        <w:t xml:space="preserve"> </w:t>
      </w:r>
      <w:r>
        <w:rPr>
          <w:rFonts w:eastAsia="Calibri"/>
          <w:color w:val="000000" w:themeColor="text1"/>
          <w:sz w:val="32"/>
          <w:szCs w:val="32"/>
          <w:lang w:val="en-US" w:eastAsia="en-US"/>
        </w:rPr>
        <w:t>com</w:t>
      </w:r>
      <w:r w:rsidRPr="008D658E">
        <w:rPr>
          <w:rFonts w:eastAsia="Calibri"/>
          <w:color w:val="000000" w:themeColor="text1"/>
          <w:sz w:val="32"/>
          <w:szCs w:val="32"/>
          <w:lang w:val="uk-UA" w:eastAsia="en-US"/>
        </w:rPr>
        <w:t>.2017</w:t>
      </w:r>
      <w:r>
        <w:rPr>
          <w:rFonts w:eastAsia="Calibri"/>
          <w:color w:val="000000" w:themeColor="text1"/>
          <w:sz w:val="32"/>
          <w:szCs w:val="32"/>
          <w:lang w:val="uk-UA" w:eastAsia="en-US"/>
        </w:rPr>
        <w:t>/</w:t>
      </w:r>
      <w:r w:rsidRPr="008D658E">
        <w:rPr>
          <w:rFonts w:eastAsia="Calibri"/>
          <w:color w:val="000000" w:themeColor="text1"/>
          <w:sz w:val="32"/>
          <w:szCs w:val="32"/>
          <w:lang w:val="uk-UA" w:eastAsia="en-US"/>
        </w:rPr>
        <w:t>11</w:t>
      </w:r>
      <w:r>
        <w:rPr>
          <w:rFonts w:eastAsia="Calibri"/>
          <w:color w:val="000000" w:themeColor="text1"/>
          <w:sz w:val="32"/>
          <w:szCs w:val="32"/>
          <w:lang w:val="uk-UA" w:eastAsia="en-US"/>
        </w:rPr>
        <w:t>/</w:t>
      </w:r>
      <w:r w:rsidRPr="008D658E">
        <w:rPr>
          <w:rFonts w:eastAsia="Calibri"/>
          <w:color w:val="000000" w:themeColor="text1"/>
          <w:sz w:val="32"/>
          <w:szCs w:val="32"/>
          <w:lang w:val="uk-UA" w:eastAsia="en-US"/>
        </w:rPr>
        <w:t>15</w:t>
      </w:r>
    </w:p>
    <w:p w:rsidR="00B7183D" w:rsidRPr="00A92914" w:rsidRDefault="00B7183D" w:rsidP="00274F0B">
      <w:pPr>
        <w:numPr>
          <w:ilvl w:val="0"/>
          <w:numId w:val="14"/>
        </w:numPr>
        <w:autoSpaceDE w:val="0"/>
        <w:autoSpaceDN w:val="0"/>
        <w:adjustRightInd w:val="0"/>
        <w:ind w:left="0" w:firstLine="709"/>
        <w:contextualSpacing/>
        <w:jc w:val="both"/>
        <w:rPr>
          <w:rFonts w:eastAsia="Calibri"/>
          <w:color w:val="000000" w:themeColor="text1"/>
          <w:sz w:val="32"/>
          <w:szCs w:val="32"/>
          <w:lang w:val="uk-UA" w:eastAsia="en-US"/>
        </w:rPr>
      </w:pPr>
      <w:r>
        <w:rPr>
          <w:rFonts w:eastAsia="Calibri"/>
          <w:color w:val="000000" w:themeColor="text1"/>
          <w:sz w:val="32"/>
          <w:szCs w:val="32"/>
          <w:lang w:val="uk-UA" w:eastAsia="en-US"/>
        </w:rPr>
        <w:t xml:space="preserve">Марш Г. Ніщо не лякає більш, ніж перестрашений лікар // </w:t>
      </w:r>
      <w:r>
        <w:rPr>
          <w:rFonts w:eastAsia="Calibri"/>
          <w:color w:val="000000" w:themeColor="text1"/>
          <w:sz w:val="32"/>
          <w:szCs w:val="32"/>
          <w:lang w:val="en-US" w:eastAsia="en-US"/>
        </w:rPr>
        <w:t>https</w:t>
      </w:r>
      <w:r w:rsidRPr="00B7183D">
        <w:rPr>
          <w:rFonts w:eastAsia="Calibri"/>
          <w:color w:val="000000" w:themeColor="text1"/>
          <w:sz w:val="32"/>
          <w:szCs w:val="32"/>
          <w:lang w:val="uk-UA" w:eastAsia="en-US"/>
        </w:rPr>
        <w:t>:</w:t>
      </w:r>
      <w:r>
        <w:rPr>
          <w:rFonts w:eastAsia="Calibri"/>
          <w:color w:val="000000" w:themeColor="text1"/>
          <w:sz w:val="32"/>
          <w:szCs w:val="32"/>
          <w:lang w:val="uk-UA" w:eastAsia="en-US"/>
        </w:rPr>
        <w:t xml:space="preserve"> //</w:t>
      </w:r>
      <w:r>
        <w:rPr>
          <w:rFonts w:eastAsia="Calibri"/>
          <w:color w:val="000000" w:themeColor="text1"/>
          <w:sz w:val="32"/>
          <w:szCs w:val="32"/>
          <w:lang w:val="en-US" w:eastAsia="en-US"/>
        </w:rPr>
        <w:t>ro</w:t>
      </w:r>
      <w:r w:rsidR="0042005C">
        <w:rPr>
          <w:rFonts w:eastAsia="Calibri"/>
          <w:color w:val="000000" w:themeColor="text1"/>
          <w:sz w:val="32"/>
          <w:szCs w:val="32"/>
          <w:lang w:val="en-US" w:eastAsia="en-US"/>
        </w:rPr>
        <w:t>z</w:t>
      </w:r>
      <w:r>
        <w:rPr>
          <w:rFonts w:eastAsia="Calibri"/>
          <w:color w:val="000000" w:themeColor="text1"/>
          <w:sz w:val="32"/>
          <w:szCs w:val="32"/>
          <w:lang w:val="en-US" w:eastAsia="en-US"/>
        </w:rPr>
        <w:t>mova</w:t>
      </w:r>
      <w:r w:rsidRPr="00B7183D">
        <w:rPr>
          <w:rFonts w:eastAsia="Calibri"/>
          <w:color w:val="000000" w:themeColor="text1"/>
          <w:sz w:val="32"/>
          <w:szCs w:val="32"/>
          <w:lang w:val="uk-UA" w:eastAsia="en-US"/>
        </w:rPr>
        <w:t>.</w:t>
      </w:r>
      <w:r>
        <w:rPr>
          <w:rFonts w:eastAsia="Calibri"/>
          <w:color w:val="000000" w:themeColor="text1"/>
          <w:sz w:val="32"/>
          <w:szCs w:val="32"/>
          <w:lang w:val="en-US" w:eastAsia="en-US"/>
        </w:rPr>
        <w:t>wordpress</w:t>
      </w:r>
      <w:r w:rsidRPr="00B7183D">
        <w:rPr>
          <w:rFonts w:eastAsia="Calibri"/>
          <w:color w:val="000000" w:themeColor="text1"/>
          <w:sz w:val="32"/>
          <w:szCs w:val="32"/>
          <w:lang w:val="uk-UA" w:eastAsia="en-US"/>
        </w:rPr>
        <w:t>.</w:t>
      </w:r>
      <w:r>
        <w:rPr>
          <w:rFonts w:eastAsia="Calibri"/>
          <w:color w:val="000000" w:themeColor="text1"/>
          <w:sz w:val="32"/>
          <w:szCs w:val="32"/>
          <w:lang w:val="en-US" w:eastAsia="en-US"/>
        </w:rPr>
        <w:t>com</w:t>
      </w:r>
      <w:r>
        <w:rPr>
          <w:rFonts w:eastAsia="Calibri"/>
          <w:color w:val="000000" w:themeColor="text1"/>
          <w:sz w:val="32"/>
          <w:szCs w:val="32"/>
          <w:lang w:val="uk-UA" w:eastAsia="en-US"/>
        </w:rPr>
        <w:t xml:space="preserve"> /</w:t>
      </w:r>
      <w:r w:rsidRPr="00B7183D">
        <w:rPr>
          <w:rFonts w:eastAsia="Calibri"/>
          <w:color w:val="000000" w:themeColor="text1"/>
          <w:sz w:val="32"/>
          <w:szCs w:val="32"/>
          <w:lang w:val="uk-UA" w:eastAsia="en-US"/>
        </w:rPr>
        <w:t>2018</w:t>
      </w:r>
      <w:r>
        <w:rPr>
          <w:rFonts w:eastAsia="Calibri"/>
          <w:color w:val="000000" w:themeColor="text1"/>
          <w:sz w:val="32"/>
          <w:szCs w:val="32"/>
          <w:lang w:val="uk-UA" w:eastAsia="en-US"/>
        </w:rPr>
        <w:t>/</w:t>
      </w:r>
      <w:r w:rsidRPr="00B7183D">
        <w:rPr>
          <w:rFonts w:eastAsia="Calibri"/>
          <w:color w:val="000000" w:themeColor="text1"/>
          <w:sz w:val="32"/>
          <w:szCs w:val="32"/>
          <w:lang w:val="uk-UA" w:eastAsia="en-US"/>
        </w:rPr>
        <w:t>11</w:t>
      </w:r>
      <w:r>
        <w:rPr>
          <w:rFonts w:eastAsia="Calibri"/>
          <w:color w:val="000000" w:themeColor="text1"/>
          <w:sz w:val="32"/>
          <w:szCs w:val="32"/>
          <w:lang w:val="uk-UA" w:eastAsia="en-US"/>
        </w:rPr>
        <w:t>/</w:t>
      </w:r>
      <w:r w:rsidRPr="00B7183D">
        <w:rPr>
          <w:rFonts w:eastAsia="Calibri"/>
          <w:color w:val="000000" w:themeColor="text1"/>
          <w:sz w:val="32"/>
          <w:szCs w:val="32"/>
          <w:lang w:val="uk-UA" w:eastAsia="en-US"/>
        </w:rPr>
        <w:t>29</w:t>
      </w:r>
    </w:p>
    <w:p w:rsidR="00EA10BC" w:rsidRPr="00177942" w:rsidRDefault="00EA10BC"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B7183D">
        <w:rPr>
          <w:rFonts w:ascii="Times New Roman" w:hAnsi="Times New Roman"/>
          <w:color w:val="000000" w:themeColor="text1"/>
          <w:sz w:val="32"/>
          <w:szCs w:val="32"/>
          <w:lang w:eastAsia="ru-RU"/>
        </w:rPr>
        <w:t xml:space="preserve">Медичне законодавство: правова регламентація лікарської діяльності. Книга </w:t>
      </w:r>
      <w:r w:rsidRPr="00177942">
        <w:rPr>
          <w:rFonts w:ascii="Times New Roman" w:hAnsi="Times New Roman"/>
          <w:color w:val="000000" w:themeColor="text1"/>
          <w:sz w:val="32"/>
          <w:szCs w:val="32"/>
          <w:lang w:eastAsia="ru-RU"/>
        </w:rPr>
        <w:t>2</w:t>
      </w:r>
      <w:r w:rsidRPr="00B7183D">
        <w:rPr>
          <w:rFonts w:ascii="Times New Roman" w:hAnsi="Times New Roman"/>
          <w:color w:val="000000" w:themeColor="text1"/>
          <w:sz w:val="32"/>
          <w:szCs w:val="32"/>
          <w:lang w:eastAsia="ru-RU"/>
        </w:rPr>
        <w:t xml:space="preserve"> / За заг. ред. проф. В.Ф. Москаленка, проф. В.</w:t>
      </w:r>
      <w:r w:rsidRPr="00177942">
        <w:rPr>
          <w:rFonts w:ascii="Times New Roman" w:hAnsi="Times New Roman"/>
          <w:color w:val="000000" w:themeColor="text1"/>
          <w:sz w:val="32"/>
          <w:szCs w:val="32"/>
          <w:lang w:val="ru-RU" w:eastAsia="ru-RU"/>
        </w:rPr>
        <w:t>Б. Михайличенка.  К., 2017.  С. 101 -</w:t>
      </w:r>
      <w:r w:rsidR="0075034F">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158; 159</w:t>
      </w:r>
      <w:r w:rsidR="007A79F9"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- 197.</w:t>
      </w:r>
    </w:p>
    <w:p w:rsidR="0063427E" w:rsidRPr="00177942" w:rsidRDefault="0063427E"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Медичне право України: практикум / уклад.: І.Я. Сенюта, І.О. Богомазова, О.Ю. Кашинцева, Д.Й. Клапатий, Р.А. Майданик, О.Є. Січкоріз, Х.Я. Терешко, У.Я. Хребтань, Х.М. Шубак; заг. ред.  І.Я. Сенюта. Львів, 2014. С. 61- 82.</w:t>
      </w:r>
    </w:p>
    <w:p w:rsidR="0063427E" w:rsidRPr="001623CC" w:rsidRDefault="0063427E"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eastAsia="ru-RU"/>
        </w:rPr>
        <w:t>Медичне право: підручник / за заг. ред. д-ра юрид. наук, проф. С.Б. Булеци; д-ра юрид. наук, доц. М.В. Менджул.</w:t>
      </w:r>
      <w:r w:rsidR="00085812"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 xml:space="preserve">Ужгород, 2021. </w:t>
      </w:r>
      <w:r w:rsidRPr="00177942">
        <w:rPr>
          <w:rFonts w:ascii="Times New Roman" w:hAnsi="Times New Roman"/>
          <w:color w:val="000000" w:themeColor="text1"/>
          <w:sz w:val="32"/>
          <w:szCs w:val="32"/>
          <w:lang w:val="ru-RU" w:eastAsia="ru-RU"/>
        </w:rPr>
        <w:t>С. 519 -</w:t>
      </w:r>
      <w:r w:rsidR="00996A87">
        <w:rPr>
          <w:rFonts w:ascii="Times New Roman" w:hAnsi="Times New Roman"/>
          <w:color w:val="000000" w:themeColor="text1"/>
          <w:sz w:val="32"/>
          <w:szCs w:val="32"/>
          <w:lang w:val="en-US" w:eastAsia="ru-RU"/>
        </w:rPr>
        <w:t xml:space="preserve"> </w:t>
      </w:r>
      <w:r w:rsidRPr="00177942">
        <w:rPr>
          <w:rFonts w:ascii="Times New Roman" w:hAnsi="Times New Roman"/>
          <w:color w:val="000000" w:themeColor="text1"/>
          <w:sz w:val="32"/>
          <w:szCs w:val="32"/>
          <w:lang w:val="ru-RU" w:eastAsia="ru-RU"/>
        </w:rPr>
        <w:t>543.</w:t>
      </w:r>
    </w:p>
    <w:p w:rsidR="001623CC" w:rsidRPr="00177942" w:rsidRDefault="001623CC"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Медичний нейтралітет як концепція забезпечення прав людини у сфері охорони здоров’я: досвід України</w:t>
      </w:r>
      <w:r w:rsidR="0029738A">
        <w:rPr>
          <w:rFonts w:ascii="Times New Roman" w:hAnsi="Times New Roman"/>
          <w:color w:val="000000" w:themeColor="text1"/>
          <w:sz w:val="32"/>
          <w:szCs w:val="32"/>
          <w:lang w:val="ru-RU" w:eastAsia="ru-RU"/>
        </w:rPr>
        <w:t xml:space="preserve"> </w:t>
      </w:r>
      <w:r>
        <w:rPr>
          <w:rFonts w:ascii="Times New Roman" w:hAnsi="Times New Roman"/>
          <w:color w:val="000000" w:themeColor="text1"/>
          <w:sz w:val="32"/>
          <w:szCs w:val="32"/>
          <w:lang w:val="ru-RU" w:eastAsia="ru-RU"/>
        </w:rPr>
        <w:t>// Медичне право. 2016. № 1 (17). С. 50</w:t>
      </w:r>
      <w:r w:rsidR="0029738A">
        <w:rPr>
          <w:rFonts w:ascii="Times New Roman" w:hAnsi="Times New Roman"/>
          <w:color w:val="000000" w:themeColor="text1"/>
          <w:sz w:val="32"/>
          <w:szCs w:val="32"/>
          <w:lang w:val="ru-RU" w:eastAsia="ru-RU"/>
        </w:rPr>
        <w:t xml:space="preserve"> -</w:t>
      </w:r>
      <w:r>
        <w:rPr>
          <w:rFonts w:ascii="Times New Roman" w:hAnsi="Times New Roman"/>
          <w:color w:val="000000" w:themeColor="text1"/>
          <w:sz w:val="32"/>
          <w:szCs w:val="32"/>
          <w:lang w:val="ru-RU" w:eastAsia="ru-RU"/>
        </w:rPr>
        <w:t xml:space="preserve"> 62.</w:t>
      </w:r>
    </w:p>
    <w:p w:rsidR="00D051E1" w:rsidRPr="00177942"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w:t>
      </w:r>
      <w:r w:rsidR="00D051E1" w:rsidRPr="00177942">
        <w:rPr>
          <w:rFonts w:ascii="Times New Roman" w:hAnsi="Times New Roman"/>
          <w:color w:val="000000" w:themeColor="text1"/>
          <w:sz w:val="32"/>
          <w:szCs w:val="32"/>
          <w:lang w:eastAsia="ru-RU"/>
        </w:rPr>
        <w:t>Медсестринська етика і деонтологія. Підручник. Н.М. Касевич. 3</w:t>
      </w:r>
      <w:r w:rsidR="00396A4A" w:rsidRPr="00396A4A">
        <w:rPr>
          <w:rFonts w:ascii="Times New Roman" w:hAnsi="Times New Roman"/>
          <w:color w:val="000000" w:themeColor="text1"/>
          <w:sz w:val="32"/>
          <w:szCs w:val="32"/>
          <w:lang w:val="ru-RU" w:eastAsia="ru-RU"/>
        </w:rPr>
        <w:t xml:space="preserve"> </w:t>
      </w:r>
      <w:r w:rsidR="00D051E1" w:rsidRPr="00177942">
        <w:rPr>
          <w:rFonts w:ascii="Times New Roman" w:hAnsi="Times New Roman"/>
          <w:color w:val="000000" w:themeColor="text1"/>
          <w:sz w:val="32"/>
          <w:szCs w:val="32"/>
          <w:lang w:eastAsia="ru-RU"/>
        </w:rPr>
        <w:t>-</w:t>
      </w:r>
      <w:r w:rsidR="00396A4A" w:rsidRPr="00263439">
        <w:rPr>
          <w:rFonts w:ascii="Times New Roman" w:hAnsi="Times New Roman"/>
          <w:color w:val="000000" w:themeColor="text1"/>
          <w:sz w:val="32"/>
          <w:szCs w:val="32"/>
          <w:lang w:val="ru-RU" w:eastAsia="ru-RU"/>
        </w:rPr>
        <w:t xml:space="preserve"> </w:t>
      </w:r>
      <w:r w:rsidR="00D051E1" w:rsidRPr="00177942">
        <w:rPr>
          <w:rFonts w:ascii="Times New Roman" w:hAnsi="Times New Roman"/>
          <w:color w:val="000000" w:themeColor="text1"/>
          <w:sz w:val="32"/>
          <w:szCs w:val="32"/>
          <w:lang w:eastAsia="ru-RU"/>
        </w:rPr>
        <w:t>є вид., випр. К</w:t>
      </w:r>
      <w:r w:rsidR="00603AE5" w:rsidRPr="00177942">
        <w:rPr>
          <w:rFonts w:ascii="Times New Roman" w:hAnsi="Times New Roman"/>
          <w:color w:val="000000" w:themeColor="text1"/>
          <w:sz w:val="32"/>
          <w:szCs w:val="32"/>
          <w:lang w:eastAsia="ru-RU"/>
        </w:rPr>
        <w:t>.</w:t>
      </w:r>
      <w:r w:rsidR="00D051E1" w:rsidRPr="00177942">
        <w:rPr>
          <w:rFonts w:ascii="Times New Roman" w:hAnsi="Times New Roman"/>
          <w:color w:val="000000" w:themeColor="text1"/>
          <w:sz w:val="32"/>
          <w:szCs w:val="32"/>
          <w:lang w:eastAsia="ru-RU"/>
        </w:rPr>
        <w:t>, 2013. 200 с.</w:t>
      </w:r>
    </w:p>
    <w:p w:rsidR="00D051E1" w:rsidRPr="00660F17" w:rsidRDefault="00D051E1"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Назар П.С., Віленський Б.Г. Основи медичної етики. К</w:t>
      </w:r>
      <w:r w:rsidR="00603AE5"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2002. 343 с.</w:t>
      </w:r>
    </w:p>
    <w:p w:rsidR="00660F17" w:rsidRPr="00CF154D" w:rsidRDefault="00660F17"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Нейрохірургія</w:t>
      </w:r>
      <w:r w:rsidR="00CF154D">
        <w:rPr>
          <w:rFonts w:ascii="Times New Roman" w:hAnsi="Times New Roman"/>
          <w:color w:val="000000" w:themeColor="text1"/>
          <w:sz w:val="32"/>
          <w:szCs w:val="32"/>
          <w:lang w:eastAsia="ru-RU"/>
        </w:rPr>
        <w:t>.</w:t>
      </w:r>
      <w:r>
        <w:rPr>
          <w:rFonts w:ascii="Times New Roman" w:hAnsi="Times New Roman"/>
          <w:color w:val="000000" w:themeColor="text1"/>
          <w:sz w:val="32"/>
          <w:szCs w:val="32"/>
          <w:lang w:eastAsia="ru-RU"/>
        </w:rPr>
        <w:t xml:space="preserve"> </w:t>
      </w:r>
      <w:r w:rsidR="00CF154D">
        <w:rPr>
          <w:rFonts w:ascii="Times New Roman" w:hAnsi="Times New Roman"/>
          <w:color w:val="000000" w:themeColor="text1"/>
          <w:sz w:val="32"/>
          <w:szCs w:val="32"/>
          <w:lang w:eastAsia="ru-RU"/>
        </w:rPr>
        <w:t>Г</w:t>
      </w:r>
      <w:r>
        <w:rPr>
          <w:rFonts w:ascii="Times New Roman" w:hAnsi="Times New Roman"/>
          <w:color w:val="000000" w:themeColor="text1"/>
          <w:sz w:val="32"/>
          <w:szCs w:val="32"/>
          <w:lang w:eastAsia="ru-RU"/>
        </w:rPr>
        <w:t xml:space="preserve">енрі Марш: „В Україні проблема не так із хірургами, як із піклуванням про пацієнтів після операції ” // </w:t>
      </w:r>
      <w:r>
        <w:rPr>
          <w:rFonts w:ascii="Times New Roman" w:hAnsi="Times New Roman"/>
          <w:color w:val="000000" w:themeColor="text1"/>
          <w:sz w:val="32"/>
          <w:szCs w:val="32"/>
          <w:lang w:val="en-US" w:eastAsia="ru-RU"/>
        </w:rPr>
        <w:t>https</w:t>
      </w:r>
      <w:r w:rsidRPr="00CF154D">
        <w:rPr>
          <w:rFonts w:ascii="Times New Roman" w:hAnsi="Times New Roman"/>
          <w:color w:val="000000" w:themeColor="text1"/>
          <w:sz w:val="32"/>
          <w:szCs w:val="32"/>
          <w:lang w:eastAsia="ru-RU"/>
        </w:rPr>
        <w:t>:</w:t>
      </w:r>
      <w:r>
        <w:rPr>
          <w:rFonts w:ascii="Times New Roman" w:hAnsi="Times New Roman"/>
          <w:color w:val="000000" w:themeColor="text1"/>
          <w:sz w:val="32"/>
          <w:szCs w:val="32"/>
          <w:lang w:eastAsia="ru-RU"/>
        </w:rPr>
        <w:t xml:space="preserve">  //</w:t>
      </w:r>
      <w:r>
        <w:rPr>
          <w:rFonts w:ascii="Times New Roman" w:hAnsi="Times New Roman"/>
          <w:color w:val="000000" w:themeColor="text1"/>
          <w:sz w:val="32"/>
          <w:szCs w:val="32"/>
          <w:lang w:val="en-US" w:eastAsia="ru-RU"/>
        </w:rPr>
        <w:t>life</w:t>
      </w:r>
      <w:r w:rsidRPr="00CF154D">
        <w:rPr>
          <w:rFonts w:ascii="Times New Roman" w:hAnsi="Times New Roman"/>
          <w:color w:val="000000" w:themeColor="text1"/>
          <w:sz w:val="32"/>
          <w:szCs w:val="32"/>
          <w:lang w:eastAsia="ru-RU"/>
        </w:rPr>
        <w:t>.</w:t>
      </w:r>
      <w:r>
        <w:rPr>
          <w:rFonts w:ascii="Times New Roman" w:hAnsi="Times New Roman"/>
          <w:color w:val="000000" w:themeColor="text1"/>
          <w:sz w:val="32"/>
          <w:szCs w:val="32"/>
          <w:lang w:val="en-US" w:eastAsia="ru-RU"/>
        </w:rPr>
        <w:t>prawda</w:t>
      </w:r>
      <w:r w:rsidRPr="00CF154D">
        <w:rPr>
          <w:rFonts w:ascii="Times New Roman" w:hAnsi="Times New Roman"/>
          <w:color w:val="000000" w:themeColor="text1"/>
          <w:sz w:val="32"/>
          <w:szCs w:val="32"/>
          <w:lang w:eastAsia="ru-RU"/>
        </w:rPr>
        <w:t>.</w:t>
      </w:r>
      <w:r>
        <w:rPr>
          <w:rFonts w:ascii="Times New Roman" w:hAnsi="Times New Roman"/>
          <w:color w:val="000000" w:themeColor="text1"/>
          <w:sz w:val="32"/>
          <w:szCs w:val="32"/>
          <w:lang w:val="en-US" w:eastAsia="ru-RU"/>
        </w:rPr>
        <w:t>com</w:t>
      </w:r>
      <w:r w:rsidRPr="00CF154D">
        <w:rPr>
          <w:rFonts w:ascii="Times New Roman" w:hAnsi="Times New Roman"/>
          <w:color w:val="000000" w:themeColor="text1"/>
          <w:sz w:val="32"/>
          <w:szCs w:val="32"/>
          <w:lang w:eastAsia="ru-RU"/>
        </w:rPr>
        <w:t>.</w:t>
      </w:r>
      <w:r>
        <w:rPr>
          <w:rFonts w:ascii="Times New Roman" w:hAnsi="Times New Roman"/>
          <w:color w:val="000000" w:themeColor="text1"/>
          <w:sz w:val="32"/>
          <w:szCs w:val="32"/>
          <w:lang w:val="en-US" w:eastAsia="ru-RU"/>
        </w:rPr>
        <w:t>ua</w:t>
      </w:r>
      <w:r>
        <w:rPr>
          <w:rFonts w:ascii="Times New Roman" w:hAnsi="Times New Roman"/>
          <w:color w:val="000000" w:themeColor="text1"/>
          <w:sz w:val="32"/>
          <w:szCs w:val="32"/>
          <w:lang w:eastAsia="ru-RU"/>
        </w:rPr>
        <w:t xml:space="preserve"> /</w:t>
      </w:r>
      <w:r>
        <w:rPr>
          <w:rFonts w:ascii="Times New Roman" w:hAnsi="Times New Roman"/>
          <w:color w:val="000000" w:themeColor="text1"/>
          <w:sz w:val="32"/>
          <w:szCs w:val="32"/>
          <w:lang w:val="en-US" w:eastAsia="ru-RU"/>
        </w:rPr>
        <w:t>health</w:t>
      </w:r>
      <w:r>
        <w:rPr>
          <w:rFonts w:ascii="Times New Roman" w:hAnsi="Times New Roman"/>
          <w:color w:val="000000" w:themeColor="text1"/>
          <w:sz w:val="32"/>
          <w:szCs w:val="32"/>
          <w:lang w:eastAsia="ru-RU"/>
        </w:rPr>
        <w:t xml:space="preserve"> /</w:t>
      </w:r>
      <w:r w:rsidRPr="00CF154D">
        <w:rPr>
          <w:rFonts w:ascii="Times New Roman" w:hAnsi="Times New Roman"/>
          <w:color w:val="000000" w:themeColor="text1"/>
          <w:sz w:val="32"/>
          <w:szCs w:val="32"/>
          <w:lang w:eastAsia="ru-RU"/>
        </w:rPr>
        <w:t>2018</w:t>
      </w:r>
      <w:r>
        <w:rPr>
          <w:rFonts w:ascii="Times New Roman" w:hAnsi="Times New Roman"/>
          <w:color w:val="000000" w:themeColor="text1"/>
          <w:sz w:val="32"/>
          <w:szCs w:val="32"/>
          <w:lang w:eastAsia="ru-RU"/>
        </w:rPr>
        <w:t>/</w:t>
      </w:r>
      <w:r w:rsidRPr="00CF154D">
        <w:rPr>
          <w:rFonts w:ascii="Times New Roman" w:hAnsi="Times New Roman"/>
          <w:color w:val="000000" w:themeColor="text1"/>
          <w:sz w:val="32"/>
          <w:szCs w:val="32"/>
          <w:lang w:eastAsia="ru-RU"/>
        </w:rPr>
        <w:t>12</w:t>
      </w:r>
      <w:r>
        <w:rPr>
          <w:rFonts w:ascii="Times New Roman" w:hAnsi="Times New Roman"/>
          <w:color w:val="000000" w:themeColor="text1"/>
          <w:sz w:val="32"/>
          <w:szCs w:val="32"/>
          <w:lang w:eastAsia="ru-RU"/>
        </w:rPr>
        <w:t>/</w:t>
      </w:r>
      <w:r w:rsidRPr="00CF154D">
        <w:rPr>
          <w:rFonts w:ascii="Times New Roman" w:hAnsi="Times New Roman"/>
          <w:color w:val="000000" w:themeColor="text1"/>
          <w:sz w:val="32"/>
          <w:szCs w:val="32"/>
          <w:lang w:eastAsia="ru-RU"/>
        </w:rPr>
        <w:t>10</w:t>
      </w:r>
      <w:r>
        <w:rPr>
          <w:rFonts w:ascii="Times New Roman" w:hAnsi="Times New Roman"/>
          <w:color w:val="000000" w:themeColor="text1"/>
          <w:sz w:val="32"/>
          <w:szCs w:val="32"/>
          <w:lang w:eastAsia="ru-RU"/>
        </w:rPr>
        <w:t>/</w:t>
      </w:r>
      <w:r w:rsidRPr="00CF154D">
        <w:rPr>
          <w:rFonts w:ascii="Times New Roman" w:hAnsi="Times New Roman"/>
          <w:color w:val="000000" w:themeColor="text1"/>
          <w:sz w:val="32"/>
          <w:szCs w:val="32"/>
          <w:lang w:eastAsia="ru-RU"/>
        </w:rPr>
        <w:t>234543</w:t>
      </w:r>
    </w:p>
    <w:p w:rsidR="00D051E1" w:rsidRPr="00177942" w:rsidRDefault="00D051E1"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Новицька М.М. Адміністративно</w:t>
      </w:r>
      <w:r w:rsidR="0075034F">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w:t>
      </w:r>
      <w:r w:rsidR="0075034F">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 xml:space="preserve">правове регулювання трансплантації анатомічних матеріалів людині в Україні: дис. … канд. юрид. </w:t>
      </w:r>
      <w:r w:rsidR="009C12F4" w:rsidRPr="00177942">
        <w:rPr>
          <w:rFonts w:ascii="Times New Roman" w:hAnsi="Times New Roman"/>
          <w:color w:val="000000" w:themeColor="text1"/>
          <w:sz w:val="32"/>
          <w:szCs w:val="32"/>
          <w:lang w:val="ru-RU" w:eastAsia="ru-RU"/>
        </w:rPr>
        <w:t>н</w:t>
      </w:r>
      <w:r w:rsidRPr="00177942">
        <w:rPr>
          <w:rFonts w:ascii="Times New Roman" w:hAnsi="Times New Roman"/>
          <w:color w:val="000000" w:themeColor="text1"/>
          <w:sz w:val="32"/>
          <w:szCs w:val="32"/>
          <w:lang w:val="ru-RU" w:eastAsia="ru-RU"/>
        </w:rPr>
        <w:t>аук</w:t>
      </w:r>
      <w:r w:rsidR="009C12F4"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спец. 12.00.07. Суми, 2019. 267 с.</w:t>
      </w:r>
    </w:p>
    <w:p w:rsidR="00D051E1" w:rsidRPr="002543AA" w:rsidRDefault="00D051E1"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Новицька М.М. Основні зміни до законодавства України у сфері трансплантації анатомічних матеріалів людині. </w:t>
      </w:r>
      <w:r w:rsidR="009C12F4"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Підприємництво, господарство і право. №</w:t>
      </w:r>
      <w:r w:rsidR="009C12F4"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9. 2018. С.132</w:t>
      </w:r>
      <w:r w:rsidR="009C12F4"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w:t>
      </w:r>
      <w:r w:rsidR="009C12F4"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137.</w:t>
      </w:r>
    </w:p>
    <w:p w:rsidR="002543AA" w:rsidRPr="007529CB" w:rsidRDefault="002543AA"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val="ru-RU" w:eastAsia="ru-RU"/>
        </w:rPr>
        <w:t xml:space="preserve">Нормативно-правове забезпечення клінічного випробування в умовах формування єдиного медичного простору // </w:t>
      </w:r>
      <w:r>
        <w:rPr>
          <w:rFonts w:ascii="Times New Roman" w:hAnsi="Times New Roman"/>
          <w:color w:val="000000" w:themeColor="text1"/>
          <w:sz w:val="32"/>
          <w:szCs w:val="32"/>
        </w:rPr>
        <w:t xml:space="preserve">Єдиний медичний простір України: правовий вимір: монографія / за заг. ред. С.Г.Стеценка. Харків, 2022. С. 350 - 358. </w:t>
      </w:r>
    </w:p>
    <w:p w:rsidR="00853E00" w:rsidRPr="002B3215" w:rsidRDefault="00853E00" w:rsidP="00274F0B">
      <w:pPr>
        <w:numPr>
          <w:ilvl w:val="0"/>
          <w:numId w:val="14"/>
        </w:numPr>
        <w:autoSpaceDE w:val="0"/>
        <w:autoSpaceDN w:val="0"/>
        <w:adjustRightInd w:val="0"/>
        <w:ind w:left="0" w:firstLine="709"/>
        <w:contextualSpacing/>
        <w:jc w:val="both"/>
        <w:rPr>
          <w:rFonts w:eastAsia="Calibri"/>
          <w:color w:val="000000" w:themeColor="text1"/>
          <w:sz w:val="32"/>
          <w:szCs w:val="32"/>
          <w:lang w:eastAsia="en-US"/>
        </w:rPr>
      </w:pPr>
      <w:r w:rsidRPr="002B3215">
        <w:rPr>
          <w:rFonts w:eastAsia="Calibri"/>
          <w:color w:val="000000" w:themeColor="text1"/>
          <w:sz w:val="32"/>
          <w:szCs w:val="32"/>
          <w:lang w:eastAsia="en-US"/>
        </w:rPr>
        <w:t>Парамонова О.С. Н</w:t>
      </w:r>
      <w:r w:rsidR="00876013">
        <w:rPr>
          <w:rFonts w:eastAsia="Calibri"/>
          <w:color w:val="000000" w:themeColor="text1"/>
          <w:sz w:val="32"/>
          <w:szCs w:val="32"/>
          <w:lang w:val="uk-UA" w:eastAsia="en-US"/>
        </w:rPr>
        <w:t>ен</w:t>
      </w:r>
      <w:r w:rsidRPr="002B3215">
        <w:rPr>
          <w:rFonts w:eastAsia="Calibri"/>
          <w:color w:val="000000" w:themeColor="text1"/>
          <w:sz w:val="32"/>
          <w:szCs w:val="32"/>
          <w:lang w:eastAsia="en-US"/>
        </w:rPr>
        <w:t>алежне виконання професійних обов’язків медичним або фармацевтичним працівником як гарантія права на охорону здоров’я // Актуальні проблеми вдосконалення чинного законодавства України. 2009. № 21.</w:t>
      </w:r>
      <w:r w:rsidR="003A6330">
        <w:rPr>
          <w:rFonts w:eastAsia="Calibri"/>
          <w:color w:val="000000" w:themeColor="text1"/>
          <w:sz w:val="32"/>
          <w:szCs w:val="32"/>
          <w:lang w:val="uk-UA" w:eastAsia="en-US"/>
        </w:rPr>
        <w:t xml:space="preserve"> С. 155 - 158.</w:t>
      </w:r>
    </w:p>
    <w:p w:rsidR="00AC1ED1" w:rsidRPr="00177942" w:rsidRDefault="00AC1ED1"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lastRenderedPageBreak/>
        <w:t>Паращич І.М. Державні механізми забезпечення та захисту прав пацієнтів в Україні: стан і тенденції розвитику: автореф. дис. … канд. наук з держ. упр.: спец. 25.00.02. К., 2010.</w:t>
      </w:r>
    </w:p>
    <w:p w:rsidR="007A79F9" w:rsidRPr="00177942"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Права людини в системі взаємовідносин „лікар - пацієнт” у відкритому суспільстві / Серія „Бібліотека сімейного лікаря”. </w:t>
      </w:r>
      <w:r w:rsidR="0075034F">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xml:space="preserve"> Випуск 1 (12.2000).  К., 2000</w:t>
      </w:r>
      <w:r w:rsidR="009C12F4" w:rsidRPr="00177942">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xml:space="preserve"> 267 с.</w:t>
      </w:r>
    </w:p>
    <w:p w:rsidR="007A79F9" w:rsidRPr="00177942"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eastAsia="ru-RU"/>
        </w:rPr>
        <w:t>Практичне право: Права пацієнтів (Інтерактивний курс медичного права) : навч. посіб. / Галай А.О., Гречанюк С.К., Сенюта І.Я. т</w:t>
      </w:r>
      <w:r w:rsidRPr="00177942">
        <w:rPr>
          <w:rFonts w:ascii="Times New Roman" w:hAnsi="Times New Roman"/>
          <w:color w:val="000000" w:themeColor="text1"/>
          <w:sz w:val="32"/>
          <w:szCs w:val="32"/>
          <w:lang w:val="ru-RU" w:eastAsia="ru-RU"/>
        </w:rPr>
        <w:t>а ін.: за ред. С.Г. Стеценка та А.О. Галая. К., 2009.  С. 11 - 102.</w:t>
      </w:r>
    </w:p>
    <w:p w:rsidR="00AC1ED1" w:rsidRPr="00177942" w:rsidRDefault="00AC1ED1" w:rsidP="00274F0B">
      <w:pPr>
        <w:pStyle w:val="a5"/>
        <w:numPr>
          <w:ilvl w:val="0"/>
          <w:numId w:val="14"/>
        </w:numPr>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Прасов О.О. Право на медичну допомогу та його здійснення: а</w:t>
      </w:r>
      <w:r w:rsidR="00CF154D">
        <w:rPr>
          <w:rFonts w:ascii="Times New Roman" w:hAnsi="Times New Roman"/>
          <w:color w:val="000000" w:themeColor="text1"/>
          <w:sz w:val="32"/>
          <w:szCs w:val="32"/>
          <w:lang w:eastAsia="ru-RU"/>
        </w:rPr>
        <w:t xml:space="preserve">втореф. дис. … канд. юрид. наук: спец. 12.00.03. </w:t>
      </w:r>
      <w:r w:rsidRPr="00177942">
        <w:rPr>
          <w:rFonts w:ascii="Times New Roman" w:hAnsi="Times New Roman"/>
          <w:color w:val="000000" w:themeColor="text1"/>
          <w:sz w:val="32"/>
          <w:szCs w:val="32"/>
          <w:lang w:eastAsia="ru-RU"/>
        </w:rPr>
        <w:t xml:space="preserve"> Харьків, 2007. 16 с.</w:t>
      </w:r>
    </w:p>
    <w:p w:rsidR="00AC1ED1" w:rsidRPr="00177942" w:rsidRDefault="00AC1ED1"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val="ru-RU" w:eastAsia="ru-RU"/>
        </w:rPr>
        <w:t xml:space="preserve">Пташник І.Р. Цивільно - правове регулювання трансплантації в Україні: дис. … канд. юрид. </w:t>
      </w:r>
      <w:r w:rsidR="0021775B" w:rsidRPr="00177942">
        <w:rPr>
          <w:rFonts w:ascii="Times New Roman" w:hAnsi="Times New Roman"/>
          <w:color w:val="000000" w:themeColor="text1"/>
          <w:sz w:val="32"/>
          <w:szCs w:val="32"/>
          <w:lang w:val="ru-RU" w:eastAsia="ru-RU"/>
        </w:rPr>
        <w:t>н</w:t>
      </w:r>
      <w:r w:rsidRPr="00177942">
        <w:rPr>
          <w:rFonts w:ascii="Times New Roman" w:hAnsi="Times New Roman"/>
          <w:color w:val="000000" w:themeColor="text1"/>
          <w:sz w:val="32"/>
          <w:szCs w:val="32"/>
          <w:lang w:val="ru-RU" w:eastAsia="ru-RU"/>
        </w:rPr>
        <w:t>аук</w:t>
      </w:r>
      <w:r w:rsidR="0021775B"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спец. 12.00.03. К</w:t>
      </w:r>
      <w:r w:rsidR="00F81A01"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2017.  211 с.</w:t>
      </w:r>
    </w:p>
    <w:p w:rsidR="009524EE" w:rsidRPr="00AC0B7C" w:rsidRDefault="009524EE"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eastAsia="ru-RU"/>
        </w:rPr>
        <w:t>Радиш Я., Бедрик І., Радиш Л., Кузьмінський П. Медична помилка: сутність, класифікація та правовий вимір // Медичне право. 2</w:t>
      </w:r>
      <w:r w:rsidRPr="00177942">
        <w:rPr>
          <w:rFonts w:ascii="Times New Roman" w:hAnsi="Times New Roman"/>
          <w:color w:val="000000" w:themeColor="text1"/>
          <w:sz w:val="32"/>
          <w:szCs w:val="32"/>
          <w:lang w:val="ru-RU" w:eastAsia="ru-RU"/>
        </w:rPr>
        <w:t>008.  № 1.  С. 51 - 60.</w:t>
      </w:r>
    </w:p>
    <w:p w:rsidR="00AC0B7C" w:rsidRPr="00C36063" w:rsidRDefault="00AC0B7C"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val="ru-RU" w:eastAsia="ru-RU"/>
        </w:rPr>
        <w:t xml:space="preserve">Самоврядування у сфері медичної діяльності // </w:t>
      </w:r>
      <w:r>
        <w:rPr>
          <w:rFonts w:ascii="Times New Roman" w:hAnsi="Times New Roman"/>
          <w:color w:val="000000" w:themeColor="text1"/>
          <w:sz w:val="32"/>
          <w:szCs w:val="32"/>
        </w:rPr>
        <w:t xml:space="preserve">Єдиний медичний простір України: правовий вимір: монографія / за заг. ред. С.Г.Стеценка. Харків, 2022. С. 530 - 537. </w:t>
      </w:r>
    </w:p>
    <w:p w:rsidR="00C36063" w:rsidRPr="00AC0B7C" w:rsidRDefault="00C36063"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rPr>
        <w:t>Сенюта І.Я. Медичний арбітраж (третейство) в Україні // Медичне право. 2018. № 2 (22). С. 41 - 49.</w:t>
      </w:r>
    </w:p>
    <w:p w:rsidR="007A79F9" w:rsidRPr="00177942"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Сенюта І.Я. Цивільно-правове регулювання відносин у сфері надання медичних послуг: монографія.  Львів, 2018. С. 131 - 184.</w:t>
      </w:r>
    </w:p>
    <w:p w:rsidR="007A79F9" w:rsidRPr="00177942" w:rsidRDefault="007A79F9"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AC0B7C">
        <w:rPr>
          <w:rFonts w:ascii="Times New Roman" w:hAnsi="Times New Roman"/>
          <w:iCs/>
          <w:color w:val="000000" w:themeColor="text1"/>
          <w:sz w:val="32"/>
          <w:szCs w:val="32"/>
          <w:lang w:eastAsia="ru-RU"/>
        </w:rPr>
        <w:t>Сте</w:t>
      </w:r>
      <w:r w:rsidRPr="00177942">
        <w:rPr>
          <w:rFonts w:ascii="Times New Roman" w:hAnsi="Times New Roman"/>
          <w:iCs/>
          <w:color w:val="000000" w:themeColor="text1"/>
          <w:sz w:val="32"/>
          <w:szCs w:val="32"/>
          <w:lang w:val="ru-RU" w:eastAsia="ru-RU"/>
        </w:rPr>
        <w:t>ценко С.Г., Стеценко В.Ю., Сенюта І.Я</w:t>
      </w:r>
      <w:r w:rsidRPr="00177942">
        <w:rPr>
          <w:rFonts w:ascii="Times New Roman" w:hAnsi="Times New Roman"/>
          <w:color w:val="000000" w:themeColor="text1"/>
          <w:sz w:val="32"/>
          <w:szCs w:val="32"/>
          <w:lang w:val="ru-RU" w:eastAsia="ru-RU"/>
        </w:rPr>
        <w:t>. Медичне право України: Підручник / За заг. ред. д.ю.н., проф. С.Г. Стеценка. К., 2008. С. 127 - 176.</w:t>
      </w:r>
    </w:p>
    <w:p w:rsidR="00AC1ED1" w:rsidRPr="00177942" w:rsidRDefault="00AC1ED1"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Сенюта І.Я. Права й обов’язки суб’єктів медичних правовідносин: деякі проблеми реалізації // Право України. 2011.  № 11-12.  С. 67-73.</w:t>
      </w:r>
    </w:p>
    <w:p w:rsidR="00AC1ED1" w:rsidRPr="00D53EE8" w:rsidRDefault="00AC1ED1"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Сізінцова Ю.Ю. Інформована згода на медичне втручання і юридичний захист пацієнтів та медичних працівників. Науковий вісник Ужгородського нац. ун-ту. Серія „Право”. 2013. № 12 (1). С.</w:t>
      </w:r>
      <w:r w:rsidR="00183B84"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266</w:t>
      </w:r>
      <w:r w:rsidR="0021775B"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w:t>
      </w:r>
      <w:r w:rsidR="0021775B"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269.</w:t>
      </w:r>
    </w:p>
    <w:p w:rsidR="00D53EE8" w:rsidRPr="008E5C55" w:rsidRDefault="00D53EE8"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Сорока О.Я. Формування правового мислення в процесі професійної підготовки лікарів у вищих медичних навчальних закладів // Медичне право. 2018. № 1 (21). С. 54 - 64.</w:t>
      </w:r>
    </w:p>
    <w:p w:rsidR="008E5C55" w:rsidRPr="00177942" w:rsidRDefault="008E5C55" w:rsidP="00274F0B">
      <w:pPr>
        <w:numPr>
          <w:ilvl w:val="0"/>
          <w:numId w:val="14"/>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lastRenderedPageBreak/>
        <w:t>Стеценко С.Г. Біоюриспруденція як новий напрям правових наукових досліджень // Публічне право. 2013. № 3. С. 259 - 270.</w:t>
      </w:r>
    </w:p>
    <w:p w:rsidR="00AC1ED1" w:rsidRPr="00AC1CCD" w:rsidRDefault="00AC1ED1"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iCs/>
          <w:color w:val="000000" w:themeColor="text1"/>
          <w:sz w:val="32"/>
          <w:szCs w:val="32"/>
          <w:lang w:eastAsia="ru-RU"/>
        </w:rPr>
        <w:t>Стеценко С.Г</w:t>
      </w:r>
      <w:r w:rsidRPr="00177942">
        <w:rPr>
          <w:rFonts w:ascii="Times New Roman" w:hAnsi="Times New Roman"/>
          <w:color w:val="000000" w:themeColor="text1"/>
          <w:sz w:val="32"/>
          <w:szCs w:val="32"/>
          <w:lang w:eastAsia="ru-RU"/>
        </w:rPr>
        <w:t>. Медичне право України (реалізація та захист прав пацієнтів): Монографія / Стеценко С.Г., Галай А.О. К., 2010. 168 с.</w:t>
      </w:r>
    </w:p>
    <w:p w:rsidR="00AC1CCD" w:rsidRPr="00B94266" w:rsidRDefault="00AC1CCD"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Терешко Х.Я. Дифамація у сфері охорони здоров’я: колегіальність лікарів </w:t>
      </w:r>
      <w:r>
        <w:rPr>
          <w:rFonts w:ascii="Times New Roman" w:hAnsi="Times New Roman"/>
          <w:color w:val="000000" w:themeColor="text1"/>
          <w:sz w:val="32"/>
          <w:szCs w:val="32"/>
          <w:lang w:val="en-US" w:eastAsia="ru-RU"/>
        </w:rPr>
        <w:t>VS</w:t>
      </w:r>
      <w:r w:rsidRPr="003E641E">
        <w:rPr>
          <w:rFonts w:ascii="Times New Roman" w:hAnsi="Times New Roman"/>
          <w:color w:val="000000" w:themeColor="text1"/>
          <w:sz w:val="32"/>
          <w:szCs w:val="32"/>
          <w:lang w:eastAsia="ru-RU"/>
        </w:rPr>
        <w:t xml:space="preserve">. </w:t>
      </w:r>
      <w:r w:rsidR="00BF6994" w:rsidRPr="003E641E">
        <w:rPr>
          <w:rFonts w:ascii="Times New Roman" w:hAnsi="Times New Roman"/>
          <w:color w:val="000000" w:themeColor="text1"/>
          <w:sz w:val="32"/>
          <w:szCs w:val="32"/>
          <w:lang w:eastAsia="ru-RU"/>
        </w:rPr>
        <w:t>к</w:t>
      </w:r>
      <w:r>
        <w:rPr>
          <w:rFonts w:ascii="Times New Roman" w:hAnsi="Times New Roman"/>
          <w:color w:val="000000" w:themeColor="text1"/>
          <w:sz w:val="32"/>
          <w:szCs w:val="32"/>
          <w:lang w:eastAsia="ru-RU"/>
        </w:rPr>
        <w:t>ритична оцінка діяльності лікарів // Медичне право. 2021. № 2 (28). С. 80 - 85.</w:t>
      </w:r>
    </w:p>
    <w:p w:rsidR="00B94266" w:rsidRPr="00701899" w:rsidRDefault="00B94266" w:rsidP="00274F0B">
      <w:pPr>
        <w:numPr>
          <w:ilvl w:val="0"/>
          <w:numId w:val="14"/>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Терешко Х.Я. Доступ адвоката до персональних даних свого клієнта у сфері надання медичної допомоги // Медичне право. 2019. № 2 (24). С. 57 - 63.</w:t>
      </w:r>
    </w:p>
    <w:p w:rsidR="00701899" w:rsidRPr="00DE2A8E" w:rsidRDefault="00701899" w:rsidP="00274F0B">
      <w:pPr>
        <w:numPr>
          <w:ilvl w:val="0"/>
          <w:numId w:val="14"/>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Терешко Х.Я Права пацієнтів за умов запровадження електронної системи охорони здоров’я: деякі проблеми дотримання // Медичне право. 2018. № 2 (22). С. 50 - 57.</w:t>
      </w:r>
    </w:p>
    <w:p w:rsidR="00DE2A8E" w:rsidRPr="00177942" w:rsidRDefault="00DE2A8E" w:rsidP="00274F0B">
      <w:pPr>
        <w:numPr>
          <w:ilvl w:val="0"/>
          <w:numId w:val="14"/>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Терзі О.О. Предиктивна медицин</w:t>
      </w:r>
      <w:r w:rsidR="003E641E">
        <w:rPr>
          <w:rFonts w:eastAsia="Calibri"/>
          <w:color w:val="000000" w:themeColor="text1"/>
          <w:sz w:val="32"/>
          <w:szCs w:val="32"/>
          <w:lang w:val="uk-UA"/>
        </w:rPr>
        <w:t>а</w:t>
      </w:r>
      <w:r>
        <w:rPr>
          <w:rFonts w:eastAsia="Calibri"/>
          <w:color w:val="000000" w:themeColor="text1"/>
          <w:sz w:val="32"/>
          <w:szCs w:val="32"/>
          <w:lang w:val="uk-UA"/>
        </w:rPr>
        <w:t>: право на конфіденційність і захист від дискримінації // Медичне право. 2018. № 1 (21). С. 65 - 74.</w:t>
      </w:r>
    </w:p>
    <w:p w:rsidR="002543AA" w:rsidRPr="00847AFD" w:rsidRDefault="002543AA"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Формування дефініції „неналежне виконання лікарем професійних обов’язків” при створенні єдиного медичного простору України // </w:t>
      </w:r>
      <w:r>
        <w:rPr>
          <w:rFonts w:ascii="Times New Roman" w:hAnsi="Times New Roman"/>
          <w:color w:val="000000" w:themeColor="text1"/>
          <w:sz w:val="32"/>
          <w:szCs w:val="32"/>
        </w:rPr>
        <w:t>Єдиний медичний простір України: правовий вимір: монографія / за заг. ред. С.Г.Стеценка. Харків, 2022. С. 413 - 420.</w:t>
      </w:r>
    </w:p>
    <w:p w:rsidR="00847AFD" w:rsidRPr="00177942" w:rsidRDefault="00847AFD"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Функціональні складники єдиного медичного простору України: етико-правові аспекти взаємин „лікар - пацієнт” крізь призму медичної освіти // </w:t>
      </w:r>
      <w:r>
        <w:rPr>
          <w:rFonts w:ascii="Times New Roman" w:hAnsi="Times New Roman"/>
          <w:color w:val="000000" w:themeColor="text1"/>
          <w:sz w:val="32"/>
          <w:szCs w:val="32"/>
        </w:rPr>
        <w:t>Єдиний медичний простір України: правовий вимір: монографія / за заг. ред. С.Г.Стеценка. Харків, 2022. С. 48 - 54.</w:t>
      </w:r>
    </w:p>
    <w:p w:rsidR="00AC1ED1" w:rsidRPr="00847AFD" w:rsidRDefault="00AC1ED1"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847AFD">
        <w:rPr>
          <w:rFonts w:ascii="Times New Roman" w:hAnsi="Times New Roman"/>
          <w:color w:val="000000" w:themeColor="text1"/>
          <w:sz w:val="32"/>
          <w:szCs w:val="32"/>
          <w:lang w:eastAsia="ru-RU"/>
        </w:rPr>
        <w:t xml:space="preserve">Щирба М. Критерії правомірності  інформованої згоди пацієнта. </w:t>
      </w:r>
      <w:r w:rsidR="0021775B" w:rsidRPr="00847AFD">
        <w:rPr>
          <w:rFonts w:ascii="Times New Roman" w:hAnsi="Times New Roman"/>
          <w:color w:val="000000" w:themeColor="text1"/>
          <w:sz w:val="32"/>
          <w:szCs w:val="32"/>
          <w:lang w:eastAsia="ru-RU"/>
        </w:rPr>
        <w:t xml:space="preserve">// </w:t>
      </w:r>
      <w:r w:rsidRPr="00847AFD">
        <w:rPr>
          <w:rFonts w:ascii="Times New Roman" w:hAnsi="Times New Roman"/>
          <w:color w:val="000000" w:themeColor="text1"/>
          <w:sz w:val="32"/>
          <w:szCs w:val="32"/>
          <w:lang w:eastAsia="ru-RU"/>
        </w:rPr>
        <w:t>Історико-правовий часопис. 2017. № 2 (10). С.84</w:t>
      </w:r>
      <w:r w:rsidR="0021775B" w:rsidRPr="00847AFD">
        <w:rPr>
          <w:rFonts w:ascii="Times New Roman" w:hAnsi="Times New Roman"/>
          <w:color w:val="000000" w:themeColor="text1"/>
          <w:sz w:val="32"/>
          <w:szCs w:val="32"/>
          <w:lang w:eastAsia="ru-RU"/>
        </w:rPr>
        <w:t xml:space="preserve"> </w:t>
      </w:r>
      <w:r w:rsidRPr="00847AFD">
        <w:rPr>
          <w:rFonts w:ascii="Times New Roman" w:hAnsi="Times New Roman"/>
          <w:color w:val="000000" w:themeColor="text1"/>
          <w:sz w:val="32"/>
          <w:szCs w:val="32"/>
          <w:lang w:eastAsia="ru-RU"/>
        </w:rPr>
        <w:t>-</w:t>
      </w:r>
      <w:r w:rsidR="0021775B" w:rsidRPr="00847AFD">
        <w:rPr>
          <w:rFonts w:ascii="Times New Roman" w:hAnsi="Times New Roman"/>
          <w:color w:val="000000" w:themeColor="text1"/>
          <w:sz w:val="32"/>
          <w:szCs w:val="32"/>
          <w:lang w:eastAsia="ru-RU"/>
        </w:rPr>
        <w:t xml:space="preserve"> </w:t>
      </w:r>
      <w:r w:rsidRPr="00847AFD">
        <w:rPr>
          <w:rFonts w:ascii="Times New Roman" w:hAnsi="Times New Roman"/>
          <w:color w:val="000000" w:themeColor="text1"/>
          <w:sz w:val="32"/>
          <w:szCs w:val="32"/>
          <w:lang w:eastAsia="ru-RU"/>
        </w:rPr>
        <w:t>88.</w:t>
      </w:r>
    </w:p>
    <w:p w:rsidR="00C07002" w:rsidRPr="00177942" w:rsidRDefault="00C07002"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847AFD">
        <w:rPr>
          <w:rFonts w:ascii="Times New Roman" w:hAnsi="Times New Roman"/>
          <w:color w:val="000000" w:themeColor="text1"/>
          <w:sz w:val="32"/>
          <w:szCs w:val="32"/>
          <w:lang w:eastAsia="ru-RU"/>
        </w:rPr>
        <w:t>Щирба М</w:t>
      </w:r>
      <w:r>
        <w:rPr>
          <w:rFonts w:ascii="Times New Roman" w:hAnsi="Times New Roman"/>
          <w:color w:val="000000" w:themeColor="text1"/>
          <w:sz w:val="32"/>
          <w:szCs w:val="32"/>
          <w:lang w:val="ru-RU" w:eastAsia="ru-RU"/>
        </w:rPr>
        <w:t>.Ю. Правовий статус п</w:t>
      </w:r>
      <w:r w:rsidR="008E4ABB">
        <w:rPr>
          <w:rFonts w:ascii="Times New Roman" w:hAnsi="Times New Roman"/>
          <w:color w:val="000000" w:themeColor="text1"/>
          <w:sz w:val="32"/>
          <w:szCs w:val="32"/>
          <w:lang w:val="ru-RU" w:eastAsia="ru-RU"/>
        </w:rPr>
        <w:t>а</w:t>
      </w:r>
      <w:r>
        <w:rPr>
          <w:rFonts w:ascii="Times New Roman" w:hAnsi="Times New Roman"/>
          <w:color w:val="000000" w:themeColor="text1"/>
          <w:sz w:val="32"/>
          <w:szCs w:val="32"/>
          <w:lang w:val="ru-RU" w:eastAsia="ru-RU"/>
        </w:rPr>
        <w:t>цієнтів: теоретико-правове дослідження: дис. … д-ра юрид.наук: спец. 12.00.01. Луцьк, 2020. 519 с.</w:t>
      </w:r>
    </w:p>
    <w:p w:rsidR="00AC1ED1" w:rsidRPr="00F35FF8" w:rsidRDefault="005B7900"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w:t>
      </w:r>
      <w:r w:rsidR="00AC1ED1" w:rsidRPr="00177942">
        <w:rPr>
          <w:rFonts w:ascii="Times New Roman" w:hAnsi="Times New Roman"/>
          <w:color w:val="000000" w:themeColor="text1"/>
          <w:sz w:val="32"/>
          <w:szCs w:val="32"/>
          <w:lang w:eastAsia="ru-RU"/>
        </w:rPr>
        <w:t>Щукін О.С. Правовий статус медичних працівників за трудовим законодавством України: автореф. дис.. … канд. юрид. наук: спец. 12.00.05. Одеса, 2005.</w:t>
      </w:r>
    </w:p>
    <w:p w:rsidR="00F35FF8" w:rsidRPr="00177942" w:rsidRDefault="00F35FF8" w:rsidP="00274F0B">
      <w:pPr>
        <w:pStyle w:val="a5"/>
        <w:numPr>
          <w:ilvl w:val="0"/>
          <w:numId w:val="1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Юркевич Т.І., Литвиненко А.А. Доктрина інформованої згоди пацієнта в законодавстві та юриспруденції Чеської Республіки, Австрії та Латвійської Республіки // Медичне право. 2022. № 1 (29). С. 49 - 94.</w:t>
      </w:r>
    </w:p>
    <w:p w:rsidR="003A3FFD" w:rsidRPr="00177942" w:rsidRDefault="00661423" w:rsidP="00274F0B">
      <w:pPr>
        <w:pStyle w:val="a5"/>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lastRenderedPageBreak/>
        <w:t>ПРАКТИ</w:t>
      </w:r>
      <w:r w:rsidR="003A3FFD" w:rsidRPr="00177942">
        <w:rPr>
          <w:rFonts w:ascii="Times New Roman" w:hAnsi="Times New Roman"/>
          <w:b/>
          <w:sz w:val="32"/>
          <w:szCs w:val="32"/>
        </w:rPr>
        <w:t>ЧНЕ ЗА</w:t>
      </w:r>
      <w:r w:rsidR="00183B84" w:rsidRPr="00177942">
        <w:rPr>
          <w:rFonts w:ascii="Times New Roman" w:hAnsi="Times New Roman"/>
          <w:b/>
          <w:sz w:val="32"/>
          <w:szCs w:val="32"/>
        </w:rPr>
        <w:t>НЯТТ</w:t>
      </w:r>
      <w:r w:rsidR="003A3FFD" w:rsidRPr="00177942">
        <w:rPr>
          <w:rFonts w:ascii="Times New Roman" w:hAnsi="Times New Roman"/>
          <w:b/>
          <w:sz w:val="32"/>
          <w:szCs w:val="32"/>
        </w:rPr>
        <w:t xml:space="preserve">Я 5. </w:t>
      </w:r>
    </w:p>
    <w:p w:rsidR="003A3FFD" w:rsidRPr="00177942" w:rsidRDefault="003A3FFD" w:rsidP="00274F0B">
      <w:pPr>
        <w:pStyle w:val="a5"/>
        <w:spacing w:after="0" w:line="240" w:lineRule="auto"/>
        <w:ind w:left="0" w:firstLine="709"/>
        <w:jc w:val="both"/>
        <w:rPr>
          <w:rFonts w:ascii="Times New Roman" w:hAnsi="Times New Roman"/>
          <w:b/>
          <w:sz w:val="32"/>
          <w:szCs w:val="32"/>
        </w:rPr>
      </w:pPr>
    </w:p>
    <w:p w:rsidR="003A3FFD" w:rsidRPr="00177942" w:rsidRDefault="003A3FFD" w:rsidP="00274F0B">
      <w:pPr>
        <w:pStyle w:val="a5"/>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ЮРИДИЧНА ВІДПОВІДАЛЬНІСТЬ У СФЕРІ ОХОРОНИ ЗДОРОВ’Я</w:t>
      </w:r>
      <w:r w:rsidR="00BB2081" w:rsidRPr="00177942">
        <w:rPr>
          <w:rFonts w:ascii="Times New Roman" w:hAnsi="Times New Roman"/>
          <w:b/>
          <w:sz w:val="32"/>
          <w:szCs w:val="32"/>
        </w:rPr>
        <w:t xml:space="preserve">  ( 2 год. )</w:t>
      </w:r>
    </w:p>
    <w:p w:rsidR="003A3FFD" w:rsidRPr="00177942" w:rsidRDefault="003A3FFD" w:rsidP="00274F0B">
      <w:pPr>
        <w:pStyle w:val="a5"/>
        <w:spacing w:after="0" w:line="240" w:lineRule="auto"/>
        <w:ind w:left="0" w:firstLine="709"/>
        <w:jc w:val="both"/>
        <w:rPr>
          <w:rFonts w:ascii="Times New Roman" w:hAnsi="Times New Roman"/>
          <w:b/>
          <w:sz w:val="32"/>
          <w:szCs w:val="32"/>
        </w:rPr>
      </w:pPr>
    </w:p>
    <w:p w:rsidR="003A3FFD" w:rsidRPr="00177942" w:rsidRDefault="003A3FFD" w:rsidP="00274F0B">
      <w:pPr>
        <w:pStyle w:val="a5"/>
        <w:numPr>
          <w:ilvl w:val="0"/>
          <w:numId w:val="7"/>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Поняття правопорушення та його ознаки</w:t>
      </w:r>
    </w:p>
    <w:p w:rsidR="003A3FFD" w:rsidRPr="00177942" w:rsidRDefault="003A3FFD" w:rsidP="00274F0B">
      <w:pPr>
        <w:pStyle w:val="a5"/>
        <w:numPr>
          <w:ilvl w:val="0"/>
          <w:numId w:val="7"/>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Поняття та види юридичної відповідальності суб’єктів медичних правовідносин. Звільнення від юридичної відповідальності: правові підстави.</w:t>
      </w:r>
    </w:p>
    <w:p w:rsidR="003A3FFD" w:rsidRPr="00177942" w:rsidRDefault="003A3FFD" w:rsidP="00274F0B">
      <w:pPr>
        <w:pStyle w:val="a5"/>
        <w:numPr>
          <w:ilvl w:val="0"/>
          <w:numId w:val="7"/>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Цивільно</w:t>
      </w:r>
      <w:r w:rsidR="00002802">
        <w:rPr>
          <w:rFonts w:ascii="Times New Roman" w:hAnsi="Times New Roman"/>
          <w:b/>
          <w:sz w:val="32"/>
          <w:szCs w:val="32"/>
          <w:lang w:val="ru-RU"/>
        </w:rPr>
        <w:t xml:space="preserve"> </w:t>
      </w:r>
      <w:r w:rsidRPr="00177942">
        <w:rPr>
          <w:rFonts w:ascii="Times New Roman" w:hAnsi="Times New Roman"/>
          <w:b/>
          <w:sz w:val="32"/>
          <w:szCs w:val="32"/>
        </w:rPr>
        <w:t>-</w:t>
      </w:r>
      <w:r w:rsidR="00002802">
        <w:rPr>
          <w:rFonts w:ascii="Times New Roman" w:hAnsi="Times New Roman"/>
          <w:b/>
          <w:sz w:val="32"/>
          <w:szCs w:val="32"/>
          <w:lang w:val="ru-RU"/>
        </w:rPr>
        <w:t xml:space="preserve"> </w:t>
      </w:r>
      <w:r w:rsidRPr="00177942">
        <w:rPr>
          <w:rFonts w:ascii="Times New Roman" w:hAnsi="Times New Roman"/>
          <w:b/>
          <w:sz w:val="32"/>
          <w:szCs w:val="32"/>
        </w:rPr>
        <w:t>правова відповідальність у сфері охорони здоров’я.</w:t>
      </w:r>
    </w:p>
    <w:p w:rsidR="003A3FFD" w:rsidRPr="00177942" w:rsidRDefault="003A3FFD" w:rsidP="00274F0B">
      <w:pPr>
        <w:pStyle w:val="a5"/>
        <w:numPr>
          <w:ilvl w:val="0"/>
          <w:numId w:val="7"/>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Дисциплінарна відповідальність медичних працівників.</w:t>
      </w:r>
    </w:p>
    <w:p w:rsidR="003A3FFD" w:rsidRPr="00177942" w:rsidRDefault="003A3FFD" w:rsidP="00274F0B">
      <w:pPr>
        <w:pStyle w:val="a5"/>
        <w:numPr>
          <w:ilvl w:val="0"/>
          <w:numId w:val="7"/>
        </w:numPr>
        <w:spacing w:after="0" w:line="240" w:lineRule="auto"/>
        <w:ind w:left="0" w:firstLine="709"/>
        <w:jc w:val="both"/>
        <w:rPr>
          <w:rFonts w:ascii="Times New Roman" w:hAnsi="Times New Roman"/>
          <w:sz w:val="32"/>
          <w:szCs w:val="32"/>
        </w:rPr>
      </w:pPr>
      <w:r w:rsidRPr="00177942">
        <w:rPr>
          <w:rFonts w:ascii="Times New Roman" w:hAnsi="Times New Roman"/>
          <w:b/>
          <w:sz w:val="32"/>
          <w:szCs w:val="32"/>
        </w:rPr>
        <w:t>Кримінальна відповідальність за порушення у сфері охорони здоров’я</w:t>
      </w:r>
      <w:r w:rsidRPr="00177942">
        <w:rPr>
          <w:rFonts w:ascii="Times New Roman" w:hAnsi="Times New Roman"/>
          <w:sz w:val="32"/>
          <w:szCs w:val="32"/>
        </w:rPr>
        <w:t xml:space="preserve">. </w:t>
      </w:r>
    </w:p>
    <w:p w:rsidR="003A3FFD" w:rsidRPr="00177942" w:rsidRDefault="003A3FFD" w:rsidP="00274F0B">
      <w:pPr>
        <w:pStyle w:val="a5"/>
        <w:numPr>
          <w:ilvl w:val="0"/>
          <w:numId w:val="7"/>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Адміністративна відповідальність за правопорушення у сфері охорони здоров’я.</w:t>
      </w:r>
    </w:p>
    <w:p w:rsidR="00500619" w:rsidRPr="00177942" w:rsidRDefault="00500619" w:rsidP="00274F0B">
      <w:pPr>
        <w:pStyle w:val="a5"/>
        <w:numPr>
          <w:ilvl w:val="0"/>
          <w:numId w:val="7"/>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Особливості юридичної відповідальності фармацевтичних працівників за його професійні правопорушення.</w:t>
      </w:r>
    </w:p>
    <w:p w:rsidR="00C370EE" w:rsidRPr="00177942" w:rsidRDefault="00C370EE" w:rsidP="00274F0B">
      <w:pPr>
        <w:ind w:firstLine="709"/>
        <w:jc w:val="both"/>
        <w:rPr>
          <w:b/>
          <w:sz w:val="32"/>
          <w:szCs w:val="32"/>
          <w:lang w:val="uk-UA"/>
        </w:rPr>
      </w:pPr>
    </w:p>
    <w:p w:rsidR="00C370EE" w:rsidRPr="00177942" w:rsidRDefault="00C370EE" w:rsidP="00274F0B">
      <w:pPr>
        <w:ind w:firstLine="709"/>
        <w:jc w:val="both"/>
        <w:rPr>
          <w:sz w:val="32"/>
          <w:szCs w:val="32"/>
          <w:lang w:val="uk-UA"/>
        </w:rPr>
      </w:pPr>
      <w:r w:rsidRPr="00177942">
        <w:rPr>
          <w:b/>
          <w:sz w:val="32"/>
          <w:szCs w:val="32"/>
          <w:lang w:val="uk-UA"/>
        </w:rPr>
        <w:t>Ключові терміни:</w:t>
      </w:r>
      <w:r w:rsidR="009B12D3" w:rsidRPr="00177942">
        <w:rPr>
          <w:b/>
          <w:sz w:val="32"/>
          <w:szCs w:val="32"/>
          <w:lang w:val="uk-UA"/>
        </w:rPr>
        <w:t xml:space="preserve"> </w:t>
      </w:r>
      <w:r w:rsidR="009B12D3" w:rsidRPr="00177942">
        <w:rPr>
          <w:sz w:val="32"/>
          <w:szCs w:val="32"/>
          <w:lang w:val="uk-UA"/>
        </w:rPr>
        <w:t xml:space="preserve">правопорушення, </w:t>
      </w:r>
      <w:r w:rsidR="00B01388" w:rsidRPr="00177942">
        <w:rPr>
          <w:sz w:val="32"/>
          <w:szCs w:val="32"/>
          <w:lang w:val="uk-UA"/>
        </w:rPr>
        <w:t>правопорушення медичного працівника, юридична відповідальність медичного працівника,  випадок, непереборна сила, нещасний випадок, вина потерпілого, цивільно-правова відповідальність у сфері надання медичної допомоги, цивільно-правова недоговірна відповідальність, не</w:t>
      </w:r>
      <w:r w:rsidR="00492E64" w:rsidRPr="00177942">
        <w:rPr>
          <w:sz w:val="32"/>
          <w:szCs w:val="32"/>
          <w:lang w:val="uk-UA"/>
        </w:rPr>
        <w:t>н</w:t>
      </w:r>
      <w:r w:rsidR="00B01388" w:rsidRPr="00177942">
        <w:rPr>
          <w:sz w:val="32"/>
          <w:szCs w:val="32"/>
          <w:lang w:val="uk-UA"/>
        </w:rPr>
        <w:t>алежне лікування,  моральна шкода, вина (цивільна), недолік, істотний недолік, трудовий договір з медичним працівником, дисциплінарний проступок, матеріальна відповідальність медичних працівників, кримінальне правопорушення, суб’єкт кримінального правопорушення,  вина (у кримінальному праві), покарання, медична діяльність, пов’язана з ризиком, умови допустимості медичного втручання, виправданий ризик у медичній діяльності, охоронооздоровчий злочин, адміністративне правопорушення (проступок), адміністративна відповідальн</w:t>
      </w:r>
      <w:r w:rsidR="004F2AE4" w:rsidRPr="00177942">
        <w:rPr>
          <w:sz w:val="32"/>
          <w:szCs w:val="32"/>
          <w:lang w:val="uk-UA"/>
        </w:rPr>
        <w:t xml:space="preserve">ість, адміністративне стягнення, фармацевтичний працівник, якість, лікарські засоби, вироби медичного призначення, дисциплінарний проступок, протиправна поведінка, дисциплінарне стягнення, звільнення, договірна та деліктна відповідальність, професійні правопорушення, </w:t>
      </w:r>
      <w:r w:rsidR="004F2AE4" w:rsidRPr="00177942">
        <w:rPr>
          <w:sz w:val="32"/>
          <w:szCs w:val="32"/>
          <w:lang w:val="uk-UA"/>
        </w:rPr>
        <w:lastRenderedPageBreak/>
        <w:t>фармацевтична діяльність, професійна діяльність, шкода, здоров’я пацієнта, незаконна медична діяльність, легалізація, приватна медична та фармацевтична практика, незаконний обіг, наркотичні засоби, професійні та посадові злочини, сфера діяльності, склад злочину.</w:t>
      </w:r>
    </w:p>
    <w:p w:rsidR="00571F90" w:rsidRPr="00177942" w:rsidRDefault="00571F90" w:rsidP="00274F0B">
      <w:pPr>
        <w:ind w:firstLine="709"/>
        <w:jc w:val="both"/>
        <w:rPr>
          <w:b/>
          <w:sz w:val="32"/>
          <w:szCs w:val="32"/>
          <w:lang w:val="uk-UA"/>
        </w:rPr>
      </w:pPr>
      <w:r w:rsidRPr="00177942">
        <w:rPr>
          <w:b/>
          <w:sz w:val="32"/>
          <w:szCs w:val="32"/>
          <w:lang w:val="uk-UA"/>
        </w:rPr>
        <w:t xml:space="preserve"> </w:t>
      </w:r>
    </w:p>
    <w:p w:rsidR="00C370EE" w:rsidRPr="00177942" w:rsidRDefault="00C370EE" w:rsidP="00274F0B">
      <w:pPr>
        <w:ind w:firstLine="709"/>
        <w:jc w:val="both"/>
        <w:rPr>
          <w:b/>
          <w:sz w:val="32"/>
          <w:szCs w:val="32"/>
          <w:lang w:val="uk-UA"/>
        </w:rPr>
      </w:pPr>
      <w:r w:rsidRPr="00177942">
        <w:rPr>
          <w:b/>
          <w:sz w:val="32"/>
          <w:szCs w:val="32"/>
          <w:lang w:val="uk-UA"/>
        </w:rPr>
        <w:t>Запитання і завдання для самоконтролю</w:t>
      </w:r>
    </w:p>
    <w:p w:rsidR="00767DA1" w:rsidRPr="00177942" w:rsidRDefault="00767DA1" w:rsidP="00274F0B">
      <w:pPr>
        <w:ind w:firstLine="709"/>
        <w:jc w:val="both"/>
        <w:rPr>
          <w:b/>
          <w:sz w:val="32"/>
          <w:szCs w:val="32"/>
          <w:lang w:val="uk-UA"/>
        </w:rPr>
      </w:pP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„правопорушення медичного працівника</w:t>
      </w:r>
      <w:r w:rsidR="00793A22" w:rsidRPr="00177942">
        <w:rPr>
          <w:rFonts w:ascii="Times New Roman" w:hAnsi="Times New Roman"/>
          <w:sz w:val="32"/>
          <w:szCs w:val="32"/>
        </w:rPr>
        <w:t>”</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„юридична відповідальність медичного працівника” та перерахуйте її види</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обставини, які виключають цивільно-правову відповідальність медичних працівників</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договірну відповідальність медичних працівників</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Розкрийте суть деліктної відповідальності медичних працівників</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особливості протиправності поведінки медичного працівника як заподіювача шкоди</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В яких формах можуть виявлятись протиправні дії медичного працівника (заподіювача шкоди)?</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„неналежне лікування”</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„моральна шкода”</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Розкрийте зміст моральної шкоди та коло суб’єктів, які матимуть право на відшкодування такої шкоди</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За якими критеріями суд визначає розмір відшкодування моральної (немайнової) шкоди?</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Окресліть підходи до розуміння дисциплінарної відповідальності медичних працівників</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Опишіть порядок укладення трудового договору з медичним працівником</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Окресліть основні трудові обов’язки медичних працівників</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робочий час і його використання медичним працівником</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Дайте визначення поняття „дисциплінарний проступок”</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ознаки дисциплінарного проступку медичного працівника</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lastRenderedPageBreak/>
        <w:t>Які заходи стягнення можуть бути застосовані за порушення трудової дисципліни до працівника (медичного працівника)?</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матеріальну відповідальність медичних працівників</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сучасний стан справ з притягненням медичних працівників до кримінальної відповідальності</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Проаналізуйте правову природу медичної діяльності, пов’язаної з ризиком</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умови допустимості медичного втручання</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умови, за наявності яких ризик у медичній діяльності слід вважати виправданим</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В яких сферах можуть вчинятися кримінальні правопорушення медичними працівниками?</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кримінальні проступки медичних працівників за діючим Кримінальним кодексом</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види професійних кримінальних правопорушень медичних працівників</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Назвіть інші діяння медичних працівників, що визнаються кримінальними правопорушеннями за діючим Кримінальним кодексом</w:t>
      </w:r>
    </w:p>
    <w:p w:rsidR="005C4C76" w:rsidRPr="00177942" w:rsidRDefault="005C4C76"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На які групи можна умовно поділити адміністративні правопорушення, що вчиняються медичними працівниками при здійсненні ними професійної діяльності?</w:t>
      </w:r>
    </w:p>
    <w:p w:rsidR="004920A1" w:rsidRPr="00177942" w:rsidRDefault="005C4C76" w:rsidP="00274F0B">
      <w:pPr>
        <w:pStyle w:val="a5"/>
        <w:numPr>
          <w:ilvl w:val="0"/>
          <w:numId w:val="11"/>
        </w:numPr>
        <w:spacing w:after="0" w:line="240" w:lineRule="auto"/>
        <w:ind w:left="0" w:firstLine="709"/>
        <w:jc w:val="both"/>
        <w:rPr>
          <w:sz w:val="32"/>
          <w:szCs w:val="32"/>
        </w:rPr>
      </w:pPr>
      <w:r w:rsidRPr="00177942">
        <w:rPr>
          <w:rFonts w:ascii="Times New Roman" w:hAnsi="Times New Roman"/>
          <w:sz w:val="32"/>
          <w:szCs w:val="32"/>
        </w:rPr>
        <w:t>Назвіть адміністративні правопорушення, що вчиняються медичними працівниками</w:t>
      </w:r>
    </w:p>
    <w:p w:rsidR="004920A1" w:rsidRPr="00177942" w:rsidRDefault="004920A1" w:rsidP="00274F0B">
      <w:pPr>
        <w:pStyle w:val="a5"/>
        <w:numPr>
          <w:ilvl w:val="0"/>
          <w:numId w:val="11"/>
        </w:numPr>
        <w:spacing w:after="0" w:line="240" w:lineRule="auto"/>
        <w:ind w:left="0" w:firstLine="709"/>
        <w:jc w:val="both"/>
        <w:rPr>
          <w:sz w:val="32"/>
          <w:szCs w:val="32"/>
        </w:rPr>
      </w:pPr>
      <w:r w:rsidRPr="00177942">
        <w:rPr>
          <w:rFonts w:ascii="Times New Roman" w:hAnsi="Times New Roman"/>
          <w:sz w:val="32"/>
          <w:szCs w:val="32"/>
        </w:rPr>
        <w:t>Перерахуйте види адміністративних правопорушень фармацевтичних працівників</w:t>
      </w:r>
    </w:p>
    <w:p w:rsidR="004920A1" w:rsidRPr="00177942" w:rsidRDefault="004920A1"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За які дії фармацевтичних працівників</w:t>
      </w:r>
      <w:r w:rsidR="00C370EE" w:rsidRPr="00177942">
        <w:rPr>
          <w:rFonts w:ascii="Times New Roman" w:hAnsi="Times New Roman"/>
          <w:sz w:val="32"/>
          <w:szCs w:val="32"/>
        </w:rPr>
        <w:t xml:space="preserve">  </w:t>
      </w:r>
      <w:r w:rsidRPr="00177942">
        <w:rPr>
          <w:rFonts w:ascii="Times New Roman" w:hAnsi="Times New Roman"/>
          <w:sz w:val="32"/>
          <w:szCs w:val="32"/>
        </w:rPr>
        <w:t>настає адміністративна відповідальність?</w:t>
      </w:r>
    </w:p>
    <w:p w:rsidR="004920A1" w:rsidRPr="00177942" w:rsidRDefault="004920A1"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Розкрийте зміст дисциплінарного проступку фармацевтичного працівника</w:t>
      </w:r>
    </w:p>
    <w:p w:rsidR="004920A1" w:rsidRPr="00177942" w:rsidRDefault="004920A1"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Опишіть умови, за яких накладається дисциплінарне стягнення на фармацевтичного працівника</w:t>
      </w:r>
    </w:p>
    <w:p w:rsidR="004920A1" w:rsidRPr="00177942" w:rsidRDefault="004920A1"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Охарактеризуйте основні причини звільнення фармацевтичного працівника</w:t>
      </w:r>
    </w:p>
    <w:p w:rsidR="004920A1" w:rsidRPr="00177942" w:rsidRDefault="004920A1"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Проаналізуйте цивільну відповідальність фармацевтичних закладів</w:t>
      </w:r>
    </w:p>
    <w:p w:rsidR="004920A1" w:rsidRPr="00177942" w:rsidRDefault="004920A1"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lastRenderedPageBreak/>
        <w:t>Що передбачає договірна та деліктна відповідальності фармацевтичних працівників?</w:t>
      </w:r>
    </w:p>
    <w:p w:rsidR="004920A1" w:rsidRPr="00177942" w:rsidRDefault="004920A1"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У чому полягає проблема кримінальної відповідальності фармацевтичних працівників?</w:t>
      </w:r>
    </w:p>
    <w:p w:rsidR="004920A1" w:rsidRPr="00177942" w:rsidRDefault="004920A1"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У чому полягає ненадання допомоги пацієнту фармацевтичним працівником?</w:t>
      </w:r>
    </w:p>
    <w:p w:rsidR="004920A1" w:rsidRPr="00177942" w:rsidRDefault="004920A1"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В якому випадку можливе нанесення фармацевтичним працівником тяжкої шкоди здоров’ю пацієнта?</w:t>
      </w:r>
    </w:p>
    <w:p w:rsidR="00767DA1" w:rsidRPr="00177942" w:rsidRDefault="004920A1" w:rsidP="00274F0B">
      <w:pPr>
        <w:pStyle w:val="a5"/>
        <w:numPr>
          <w:ilvl w:val="0"/>
          <w:numId w:val="11"/>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Перерахуйте порушення у фармацевтичній діяльності за які передбачена кримінальна відповідальність</w:t>
      </w:r>
      <w:r w:rsidR="00C370EE" w:rsidRPr="00177942">
        <w:rPr>
          <w:rFonts w:ascii="Times New Roman" w:hAnsi="Times New Roman"/>
          <w:sz w:val="32"/>
          <w:szCs w:val="32"/>
        </w:rPr>
        <w:t xml:space="preserve">                                                </w:t>
      </w:r>
    </w:p>
    <w:p w:rsidR="008D2645" w:rsidRPr="00177942" w:rsidRDefault="008D2645" w:rsidP="00274F0B">
      <w:pPr>
        <w:ind w:firstLine="709"/>
        <w:jc w:val="center"/>
        <w:rPr>
          <w:b/>
          <w:sz w:val="32"/>
          <w:szCs w:val="32"/>
          <w:lang w:val="uk-UA"/>
        </w:rPr>
      </w:pPr>
    </w:p>
    <w:p w:rsidR="009E02DE" w:rsidRPr="00177942" w:rsidRDefault="009E02DE" w:rsidP="00274F0B">
      <w:pPr>
        <w:ind w:firstLine="709"/>
        <w:jc w:val="center"/>
        <w:rPr>
          <w:sz w:val="32"/>
          <w:szCs w:val="32"/>
          <w:lang w:val="uk-UA"/>
        </w:rPr>
      </w:pPr>
      <w:r w:rsidRPr="00177942">
        <w:rPr>
          <w:b/>
          <w:sz w:val="32"/>
          <w:szCs w:val="32"/>
          <w:lang w:val="uk-UA"/>
        </w:rPr>
        <w:t>Нормативні джерела</w:t>
      </w:r>
    </w:p>
    <w:p w:rsidR="009E02DE" w:rsidRPr="00177942" w:rsidRDefault="009E02DE" w:rsidP="00274F0B">
      <w:pPr>
        <w:ind w:firstLine="709"/>
        <w:rPr>
          <w:sz w:val="32"/>
          <w:szCs w:val="32"/>
        </w:rPr>
      </w:pPr>
    </w:p>
    <w:p w:rsidR="00E7783A" w:rsidRPr="00177942" w:rsidRDefault="00E7783A" w:rsidP="00274F0B">
      <w:pPr>
        <w:pStyle w:val="a5"/>
        <w:numPr>
          <w:ilvl w:val="0"/>
          <w:numId w:val="16"/>
        </w:numPr>
        <w:autoSpaceDE w:val="0"/>
        <w:autoSpaceDN w:val="0"/>
        <w:adjustRightInd w:val="0"/>
        <w:spacing w:after="0" w:line="240" w:lineRule="auto"/>
        <w:ind w:left="0" w:firstLine="709"/>
        <w:jc w:val="both"/>
        <w:rPr>
          <w:rStyle w:val="a6"/>
          <w:rFonts w:ascii="Times New Roman" w:hAnsi="Times New Roman"/>
          <w:b/>
          <w:color w:val="000000" w:themeColor="text1"/>
          <w:sz w:val="32"/>
          <w:szCs w:val="32"/>
          <w:u w:val="none"/>
        </w:rPr>
      </w:pPr>
      <w:r w:rsidRPr="00177942">
        <w:rPr>
          <w:rFonts w:ascii="Times New Roman" w:hAnsi="Times New Roman"/>
          <w:color w:val="000000" w:themeColor="text1"/>
          <w:sz w:val="32"/>
          <w:szCs w:val="32"/>
        </w:rPr>
        <w:t xml:space="preserve">Конвенція про захист прав людини і основоположних свобод: Рада Європи; Конвенція, Міжнародний документ від 04 листопада 1950 р. </w:t>
      </w:r>
      <w:r w:rsidRPr="00177942">
        <w:rPr>
          <w:rFonts w:ascii="Times New Roman" w:hAnsi="Times New Roman"/>
          <w:color w:val="000000" w:themeColor="text1"/>
          <w:sz w:val="32"/>
          <w:szCs w:val="32"/>
          <w:lang w:val="ru-RU" w:eastAsia="ru-RU"/>
        </w:rPr>
        <w:t xml:space="preserve">[Електронний ресурс ] Режим доступу: </w:t>
      </w:r>
      <w:hyperlink r:id="rId139" w:history="1">
        <w:r w:rsidRPr="00177942">
          <w:rPr>
            <w:rStyle w:val="a6"/>
            <w:rFonts w:ascii="Times New Roman" w:hAnsi="Times New Roman"/>
            <w:color w:val="000000" w:themeColor="text1"/>
            <w:sz w:val="32"/>
            <w:szCs w:val="32"/>
            <w:lang w:val="ru-RU" w:eastAsia="ru-RU"/>
          </w:rPr>
          <w:t>http://zakon.rada.gov.ua</w:t>
        </w:r>
      </w:hyperlink>
    </w:p>
    <w:p w:rsidR="00E7783A" w:rsidRPr="00177942" w:rsidRDefault="00211633"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 xml:space="preserve">Рекомендації Комітету міністрів Ради Європи країнам </w:t>
      </w:r>
      <w:r w:rsidR="00002802" w:rsidRPr="00002802">
        <w:rPr>
          <w:rFonts w:ascii="Times New Roman" w:hAnsi="Times New Roman"/>
          <w:color w:val="000000" w:themeColor="text1"/>
          <w:sz w:val="32"/>
          <w:szCs w:val="32"/>
        </w:rPr>
        <w:t>-</w:t>
      </w:r>
      <w:r w:rsidRPr="00177942">
        <w:rPr>
          <w:rFonts w:ascii="Times New Roman" w:hAnsi="Times New Roman"/>
          <w:color w:val="000000" w:themeColor="text1"/>
          <w:sz w:val="32"/>
          <w:szCs w:val="32"/>
        </w:rPr>
        <w:t xml:space="preserve"> членам стосовно управління безпекою пацієнтів і запобігання небажаним явищам у сфері охорони здоров’я / Рада Європи, 29.05.2006 р</w:t>
      </w:r>
      <w:r w:rsidR="00AF1B35" w:rsidRPr="00177942">
        <w:rPr>
          <w:rFonts w:ascii="Times New Roman" w:hAnsi="Times New Roman"/>
          <w:color w:val="000000" w:themeColor="text1"/>
          <w:sz w:val="32"/>
          <w:szCs w:val="32"/>
        </w:rPr>
        <w:t>. // Медичне право. 2019. № 1 (11).</w:t>
      </w:r>
    </w:p>
    <w:p w:rsidR="00AF1B35" w:rsidRPr="00177942" w:rsidRDefault="00D61770" w:rsidP="00274F0B">
      <w:pPr>
        <w:pStyle w:val="a5"/>
        <w:numPr>
          <w:ilvl w:val="0"/>
          <w:numId w:val="16"/>
        </w:numPr>
        <w:autoSpaceDE w:val="0"/>
        <w:autoSpaceDN w:val="0"/>
        <w:adjustRightInd w:val="0"/>
        <w:spacing w:after="0" w:line="240" w:lineRule="auto"/>
        <w:ind w:left="0" w:firstLine="709"/>
        <w:jc w:val="both"/>
        <w:rPr>
          <w:rStyle w:val="a6"/>
          <w:rFonts w:ascii="Times New Roman" w:hAnsi="Times New Roman"/>
          <w:b/>
          <w:color w:val="000000" w:themeColor="text1"/>
          <w:sz w:val="32"/>
          <w:szCs w:val="32"/>
          <w:u w:val="none"/>
        </w:rPr>
      </w:pPr>
      <w:r w:rsidRPr="00177942">
        <w:rPr>
          <w:rFonts w:ascii="Times New Roman" w:hAnsi="Times New Roman"/>
          <w:color w:val="000000" w:themeColor="text1"/>
          <w:sz w:val="32"/>
          <w:szCs w:val="32"/>
        </w:rPr>
        <w:t xml:space="preserve">Положення про професійну відповідальність лікарів при лікуванні хворих на СНІД. Прийняте 40-ю Всесвітньою медичною асамблеєю. Відень, Австрія, вересень 1988 р. </w:t>
      </w:r>
      <w:r w:rsidRPr="00177942">
        <w:rPr>
          <w:rFonts w:ascii="Times New Roman" w:hAnsi="Times New Roman"/>
          <w:color w:val="000000" w:themeColor="text1"/>
          <w:sz w:val="32"/>
          <w:szCs w:val="32"/>
          <w:lang w:val="ru-RU" w:eastAsia="ru-RU"/>
        </w:rPr>
        <w:t xml:space="preserve">[Електронний ресурс] Режим доступу: </w:t>
      </w:r>
      <w:hyperlink r:id="rId140" w:history="1">
        <w:r w:rsidRPr="00177942">
          <w:rPr>
            <w:rStyle w:val="a6"/>
            <w:rFonts w:ascii="Times New Roman" w:hAnsi="Times New Roman"/>
            <w:color w:val="000000" w:themeColor="text1"/>
            <w:sz w:val="32"/>
            <w:szCs w:val="32"/>
            <w:lang w:val="ru-RU" w:eastAsia="ru-RU"/>
          </w:rPr>
          <w:t>http://zakon.rada.gov.ua</w:t>
        </w:r>
      </w:hyperlink>
    </w:p>
    <w:p w:rsidR="00AE5289" w:rsidRPr="00177942" w:rsidRDefault="00AE5289" w:rsidP="00274F0B">
      <w:pPr>
        <w:pStyle w:val="a5"/>
        <w:numPr>
          <w:ilvl w:val="0"/>
          <w:numId w:val="16"/>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Положення про медичну недбалість. Прийня</w:t>
      </w:r>
      <w:r w:rsidR="00F35815" w:rsidRPr="00177942">
        <w:rPr>
          <w:rFonts w:ascii="Times New Roman" w:hAnsi="Times New Roman"/>
          <w:sz w:val="32"/>
          <w:szCs w:val="32"/>
        </w:rPr>
        <w:t>те</w:t>
      </w:r>
      <w:r w:rsidRPr="00177942">
        <w:rPr>
          <w:rFonts w:ascii="Times New Roman" w:hAnsi="Times New Roman"/>
          <w:sz w:val="32"/>
          <w:szCs w:val="32"/>
        </w:rPr>
        <w:t xml:space="preserve"> 44-ю Всесвітньою медичною асамблеєю. Марбелла, Іспанія, вересень 1992 р. // Права людини в системі взаємовідносин </w:t>
      </w:r>
      <w:r w:rsidR="00C250E7" w:rsidRPr="00177942">
        <w:rPr>
          <w:rFonts w:ascii="Times New Roman" w:hAnsi="Times New Roman"/>
          <w:sz w:val="32"/>
          <w:szCs w:val="32"/>
        </w:rPr>
        <w:t>„</w:t>
      </w:r>
      <w:r w:rsidRPr="00177942">
        <w:rPr>
          <w:rFonts w:ascii="Times New Roman" w:hAnsi="Times New Roman"/>
          <w:sz w:val="32"/>
          <w:szCs w:val="32"/>
        </w:rPr>
        <w:t xml:space="preserve">лікар </w:t>
      </w:r>
      <w:r w:rsidR="0075034F">
        <w:rPr>
          <w:rFonts w:ascii="Times New Roman" w:hAnsi="Times New Roman"/>
          <w:sz w:val="32"/>
          <w:szCs w:val="32"/>
        </w:rPr>
        <w:t>-</w:t>
      </w:r>
      <w:r w:rsidRPr="00177942">
        <w:rPr>
          <w:rFonts w:ascii="Times New Roman" w:hAnsi="Times New Roman"/>
          <w:sz w:val="32"/>
          <w:szCs w:val="32"/>
        </w:rPr>
        <w:t xml:space="preserve"> пацієн</w:t>
      </w:r>
      <w:r w:rsidR="0084571D" w:rsidRPr="00177942">
        <w:rPr>
          <w:rFonts w:ascii="Times New Roman" w:hAnsi="Times New Roman"/>
          <w:sz w:val="32"/>
          <w:szCs w:val="32"/>
        </w:rPr>
        <w:t>т</w:t>
      </w:r>
      <w:r w:rsidR="00C250E7" w:rsidRPr="00177942">
        <w:rPr>
          <w:rFonts w:ascii="Times New Roman" w:hAnsi="Times New Roman"/>
          <w:sz w:val="32"/>
          <w:szCs w:val="32"/>
        </w:rPr>
        <w:t xml:space="preserve">” </w:t>
      </w:r>
      <w:r w:rsidRPr="00177942">
        <w:rPr>
          <w:rFonts w:ascii="Times New Roman" w:hAnsi="Times New Roman"/>
          <w:sz w:val="32"/>
          <w:szCs w:val="32"/>
        </w:rPr>
        <w:t xml:space="preserve"> </w:t>
      </w:r>
      <w:r w:rsidR="00BC1D50" w:rsidRPr="00177942">
        <w:rPr>
          <w:rFonts w:ascii="Times New Roman" w:hAnsi="Times New Roman"/>
          <w:sz w:val="32"/>
          <w:szCs w:val="32"/>
        </w:rPr>
        <w:t>у</w:t>
      </w:r>
      <w:r w:rsidRPr="00177942">
        <w:rPr>
          <w:rFonts w:ascii="Times New Roman" w:hAnsi="Times New Roman"/>
          <w:sz w:val="32"/>
          <w:szCs w:val="32"/>
        </w:rPr>
        <w:t xml:space="preserve"> відкритому суспільстві. Серія „Бібліотека сімейного лікаря”. Вип. 1 (12.2000). К., 2000.</w:t>
      </w:r>
    </w:p>
    <w:p w:rsidR="001A5903" w:rsidRPr="00177942" w:rsidRDefault="001A5903" w:rsidP="00274F0B">
      <w:pPr>
        <w:pStyle w:val="a5"/>
        <w:numPr>
          <w:ilvl w:val="0"/>
          <w:numId w:val="16"/>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Резолюція про прихильність принципам етичних стандартів ВМА. Прийнята 46-ю Всесвітньою медичною асамблеєю. Стокгольм, Швеція, вересень 1994р. // Права людини в системі взаємовідносин </w:t>
      </w:r>
      <w:r w:rsidR="007D488B" w:rsidRPr="00177942">
        <w:rPr>
          <w:rFonts w:ascii="Times New Roman" w:hAnsi="Times New Roman"/>
          <w:sz w:val="32"/>
          <w:szCs w:val="32"/>
        </w:rPr>
        <w:t>„</w:t>
      </w:r>
      <w:r w:rsidRPr="00177942">
        <w:rPr>
          <w:rFonts w:ascii="Times New Roman" w:hAnsi="Times New Roman"/>
          <w:sz w:val="32"/>
          <w:szCs w:val="32"/>
        </w:rPr>
        <w:t xml:space="preserve">лікар </w:t>
      </w:r>
      <w:r w:rsidR="0075034F">
        <w:rPr>
          <w:rFonts w:ascii="Times New Roman" w:hAnsi="Times New Roman"/>
          <w:sz w:val="32"/>
          <w:szCs w:val="32"/>
        </w:rPr>
        <w:t>-</w:t>
      </w:r>
      <w:r w:rsidRPr="00177942">
        <w:rPr>
          <w:rFonts w:ascii="Times New Roman" w:hAnsi="Times New Roman"/>
          <w:sz w:val="32"/>
          <w:szCs w:val="32"/>
        </w:rPr>
        <w:t xml:space="preserve"> пацієн</w:t>
      </w:r>
      <w:r w:rsidR="0084571D" w:rsidRPr="00177942">
        <w:rPr>
          <w:rFonts w:ascii="Times New Roman" w:hAnsi="Times New Roman"/>
          <w:sz w:val="32"/>
          <w:szCs w:val="32"/>
        </w:rPr>
        <w:t>т</w:t>
      </w:r>
      <w:r w:rsidR="007D488B" w:rsidRPr="00177942">
        <w:rPr>
          <w:rFonts w:ascii="Times New Roman" w:hAnsi="Times New Roman"/>
          <w:sz w:val="32"/>
          <w:szCs w:val="32"/>
        </w:rPr>
        <w:t xml:space="preserve">” </w:t>
      </w:r>
      <w:r w:rsidR="00E84D81" w:rsidRPr="00177942">
        <w:rPr>
          <w:rFonts w:ascii="Times New Roman" w:hAnsi="Times New Roman"/>
          <w:sz w:val="32"/>
          <w:szCs w:val="32"/>
        </w:rPr>
        <w:t>у</w:t>
      </w:r>
      <w:r w:rsidRPr="00177942">
        <w:rPr>
          <w:rFonts w:ascii="Times New Roman" w:hAnsi="Times New Roman"/>
          <w:sz w:val="32"/>
          <w:szCs w:val="32"/>
        </w:rPr>
        <w:t xml:space="preserve"> відкритому суспільстві. Серія „Бібліотека сімейного лікаря”. Вип. 1 (12.2000). К., 2000.</w:t>
      </w:r>
    </w:p>
    <w:p w:rsidR="000754F6" w:rsidRPr="00177942" w:rsidRDefault="000754F6" w:rsidP="00274F0B">
      <w:pPr>
        <w:pStyle w:val="a5"/>
        <w:numPr>
          <w:ilvl w:val="0"/>
          <w:numId w:val="16"/>
        </w:numPr>
        <w:autoSpaceDE w:val="0"/>
        <w:autoSpaceDN w:val="0"/>
        <w:adjustRightInd w:val="0"/>
        <w:spacing w:after="0" w:line="240" w:lineRule="auto"/>
        <w:ind w:left="0" w:firstLine="709"/>
        <w:jc w:val="both"/>
        <w:rPr>
          <w:rStyle w:val="a6"/>
          <w:rFonts w:ascii="Times New Roman" w:hAnsi="Times New Roman"/>
          <w:color w:val="auto"/>
          <w:sz w:val="32"/>
          <w:szCs w:val="32"/>
          <w:u w:val="none"/>
        </w:rPr>
      </w:pPr>
      <w:r w:rsidRPr="00177942">
        <w:rPr>
          <w:rStyle w:val="a6"/>
          <w:rFonts w:ascii="Times New Roman" w:hAnsi="Times New Roman"/>
          <w:color w:val="000000" w:themeColor="text1"/>
          <w:sz w:val="32"/>
          <w:szCs w:val="32"/>
          <w:u w:val="none"/>
          <w:lang w:val="ru-RU" w:eastAsia="ru-RU"/>
        </w:rPr>
        <w:t xml:space="preserve">Декларація прав людини і особистої свободи медичних працівників. Прийнята 37-ю Всесвітньою медичною асамблеєю. Брюссель, Бельгія, жовтень 1985 р. </w:t>
      </w:r>
      <w:r w:rsidRPr="00177942">
        <w:rPr>
          <w:rFonts w:ascii="Times New Roman" w:hAnsi="Times New Roman"/>
          <w:color w:val="000000" w:themeColor="text1"/>
          <w:sz w:val="32"/>
          <w:szCs w:val="32"/>
        </w:rPr>
        <w:t xml:space="preserve">[Електронний ресурс] Режим доступу: </w:t>
      </w:r>
      <w:hyperlink r:id="rId141" w:history="1">
        <w:r w:rsidRPr="00177942">
          <w:rPr>
            <w:rStyle w:val="a6"/>
            <w:rFonts w:ascii="Times New Roman" w:hAnsi="Times New Roman"/>
            <w:color w:val="000000" w:themeColor="text1"/>
            <w:sz w:val="32"/>
            <w:szCs w:val="32"/>
            <w:lang w:val="ru-RU" w:eastAsia="ru-RU"/>
          </w:rPr>
          <w:t>http://zakon.rada.gov.ua</w:t>
        </w:r>
      </w:hyperlink>
    </w:p>
    <w:p w:rsidR="00EE07AD" w:rsidRPr="00177942" w:rsidRDefault="00EE07AD" w:rsidP="00274F0B">
      <w:pPr>
        <w:pStyle w:val="a5"/>
        <w:numPr>
          <w:ilvl w:val="0"/>
          <w:numId w:val="16"/>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lastRenderedPageBreak/>
        <w:t xml:space="preserve">Мадридська декларація про професійну автономію і самоуправління. Прийнята 39-ю Всесвітньою медичною асамблнєю. Мадрид, Іспанія, жовтень 1987 р. // Права людини в системі взаємовідносин </w:t>
      </w:r>
      <w:r w:rsidR="00BC1D50" w:rsidRPr="00177942">
        <w:rPr>
          <w:rFonts w:ascii="Times New Roman" w:hAnsi="Times New Roman"/>
          <w:sz w:val="32"/>
          <w:szCs w:val="32"/>
        </w:rPr>
        <w:t>„</w:t>
      </w:r>
      <w:r w:rsidRPr="00177942">
        <w:rPr>
          <w:rFonts w:ascii="Times New Roman" w:hAnsi="Times New Roman"/>
          <w:sz w:val="32"/>
          <w:szCs w:val="32"/>
        </w:rPr>
        <w:t xml:space="preserve">лікар </w:t>
      </w:r>
      <w:r w:rsidR="0075034F">
        <w:rPr>
          <w:rFonts w:ascii="Times New Roman" w:hAnsi="Times New Roman"/>
          <w:sz w:val="32"/>
          <w:szCs w:val="32"/>
        </w:rPr>
        <w:t>-</w:t>
      </w:r>
      <w:r w:rsidRPr="00177942">
        <w:rPr>
          <w:rFonts w:ascii="Times New Roman" w:hAnsi="Times New Roman"/>
          <w:sz w:val="32"/>
          <w:szCs w:val="32"/>
        </w:rPr>
        <w:t xml:space="preserve"> пацієн</w:t>
      </w:r>
      <w:r w:rsidR="0084571D" w:rsidRPr="00177942">
        <w:rPr>
          <w:rFonts w:ascii="Times New Roman" w:hAnsi="Times New Roman"/>
          <w:sz w:val="32"/>
          <w:szCs w:val="32"/>
        </w:rPr>
        <w:t>т</w:t>
      </w:r>
      <w:r w:rsidR="00BC1D50" w:rsidRPr="00177942">
        <w:rPr>
          <w:rFonts w:ascii="Times New Roman" w:hAnsi="Times New Roman"/>
          <w:sz w:val="32"/>
          <w:szCs w:val="32"/>
        </w:rPr>
        <w:t xml:space="preserve">” </w:t>
      </w:r>
      <w:r w:rsidRPr="00177942">
        <w:rPr>
          <w:rFonts w:ascii="Times New Roman" w:hAnsi="Times New Roman"/>
          <w:sz w:val="32"/>
          <w:szCs w:val="32"/>
        </w:rPr>
        <w:t xml:space="preserve"> </w:t>
      </w:r>
      <w:r w:rsidR="00E84D81" w:rsidRPr="00177942">
        <w:rPr>
          <w:rFonts w:ascii="Times New Roman" w:hAnsi="Times New Roman"/>
          <w:sz w:val="32"/>
          <w:szCs w:val="32"/>
        </w:rPr>
        <w:t>у</w:t>
      </w:r>
      <w:r w:rsidRPr="00177942">
        <w:rPr>
          <w:rFonts w:ascii="Times New Roman" w:hAnsi="Times New Roman"/>
          <w:sz w:val="32"/>
          <w:szCs w:val="32"/>
        </w:rPr>
        <w:t xml:space="preserve"> відкритому суспільстві. Серія „Бібліотека сімейного лікаря”. Вип. 1 (12.2000). К., 2000.</w:t>
      </w:r>
    </w:p>
    <w:p w:rsidR="009820C2" w:rsidRPr="00177942" w:rsidRDefault="009820C2" w:rsidP="00274F0B">
      <w:pPr>
        <w:pStyle w:val="a5"/>
        <w:numPr>
          <w:ilvl w:val="0"/>
          <w:numId w:val="16"/>
        </w:numPr>
        <w:autoSpaceDE w:val="0"/>
        <w:autoSpaceDN w:val="0"/>
        <w:adjustRightInd w:val="0"/>
        <w:spacing w:after="0" w:line="240" w:lineRule="auto"/>
        <w:ind w:left="0" w:firstLine="709"/>
        <w:jc w:val="both"/>
        <w:rPr>
          <w:rStyle w:val="a6"/>
          <w:rFonts w:ascii="Times New Roman" w:hAnsi="Times New Roman"/>
          <w:color w:val="auto"/>
          <w:sz w:val="32"/>
          <w:szCs w:val="32"/>
          <w:u w:val="none"/>
        </w:rPr>
      </w:pPr>
      <w:r w:rsidRPr="00177942">
        <w:rPr>
          <w:rStyle w:val="a6"/>
          <w:rFonts w:ascii="Times New Roman" w:hAnsi="Times New Roman"/>
          <w:color w:val="000000" w:themeColor="text1"/>
          <w:sz w:val="32"/>
          <w:szCs w:val="32"/>
          <w:u w:val="none"/>
          <w:lang w:val="ru-RU" w:eastAsia="ru-RU"/>
        </w:rPr>
        <w:t>Міжнародний коде</w:t>
      </w:r>
      <w:r w:rsidR="00466C79" w:rsidRPr="00177942">
        <w:rPr>
          <w:rStyle w:val="a6"/>
          <w:rFonts w:ascii="Times New Roman" w:hAnsi="Times New Roman"/>
          <w:color w:val="000000" w:themeColor="text1"/>
          <w:sz w:val="32"/>
          <w:szCs w:val="32"/>
          <w:u w:val="none"/>
          <w:lang w:val="ru-RU" w:eastAsia="ru-RU"/>
        </w:rPr>
        <w:t>к</w:t>
      </w:r>
      <w:r w:rsidRPr="00177942">
        <w:rPr>
          <w:rStyle w:val="a6"/>
          <w:rFonts w:ascii="Times New Roman" w:hAnsi="Times New Roman"/>
          <w:color w:val="000000" w:themeColor="text1"/>
          <w:sz w:val="32"/>
          <w:szCs w:val="32"/>
          <w:u w:val="none"/>
          <w:lang w:val="ru-RU" w:eastAsia="ru-RU"/>
        </w:rPr>
        <w:t xml:space="preserve">с медичної етики. Прийнятий 44-ю ГА Всесвітньою медичною асамблеєю. Лондон, Англія, жовтень 1949 р., доповн. і зміни 22-ю Всесвітньою медичною асамблеєю. Сідней, Австралія, серпень 1968 р., 35-ю Всесвітньою медичною асамблеєю. Венеція, Італія, жовтень 1983 р. </w:t>
      </w:r>
      <w:r w:rsidRPr="00177942">
        <w:rPr>
          <w:rFonts w:ascii="Times New Roman" w:hAnsi="Times New Roman"/>
          <w:color w:val="000000" w:themeColor="text1"/>
          <w:sz w:val="32"/>
          <w:szCs w:val="32"/>
        </w:rPr>
        <w:t xml:space="preserve">[Електронний ресурс ] Режим доступу: </w:t>
      </w:r>
      <w:hyperlink r:id="rId142" w:history="1">
        <w:r w:rsidRPr="00177942">
          <w:rPr>
            <w:rStyle w:val="a6"/>
            <w:rFonts w:ascii="Times New Roman" w:hAnsi="Times New Roman"/>
            <w:color w:val="000000" w:themeColor="text1"/>
            <w:sz w:val="32"/>
            <w:szCs w:val="32"/>
            <w:lang w:val="ru-RU" w:eastAsia="ru-RU"/>
          </w:rPr>
          <w:t>http://zakon.rada.gov.ua</w:t>
        </w:r>
      </w:hyperlink>
    </w:p>
    <w:p w:rsidR="00171F0F" w:rsidRPr="00177942" w:rsidRDefault="00171F0F" w:rsidP="00274F0B">
      <w:pPr>
        <w:pStyle w:val="a5"/>
        <w:numPr>
          <w:ilvl w:val="0"/>
          <w:numId w:val="16"/>
        </w:numPr>
        <w:autoSpaceDE w:val="0"/>
        <w:autoSpaceDN w:val="0"/>
        <w:adjustRightInd w:val="0"/>
        <w:spacing w:after="0" w:line="240" w:lineRule="auto"/>
        <w:ind w:left="0" w:firstLine="709"/>
        <w:jc w:val="both"/>
        <w:rPr>
          <w:rStyle w:val="a6"/>
          <w:rFonts w:ascii="Times New Roman" w:hAnsi="Times New Roman"/>
          <w:color w:val="auto"/>
          <w:sz w:val="32"/>
          <w:szCs w:val="32"/>
          <w:u w:val="none"/>
        </w:rPr>
      </w:pPr>
      <w:r w:rsidRPr="00177942">
        <w:rPr>
          <w:rFonts w:ascii="Times New Roman" w:hAnsi="Times New Roman"/>
          <w:sz w:val="32"/>
          <w:szCs w:val="32"/>
        </w:rPr>
        <w:t xml:space="preserve">Женевська декларація. Прийнята 2-ю ГА Всесвітньою медичною асамблеєю. Женева, Швейцарія, вересень 1948 р., </w:t>
      </w:r>
      <w:r w:rsidRPr="00177942">
        <w:rPr>
          <w:rStyle w:val="a6"/>
          <w:rFonts w:ascii="Times New Roman" w:hAnsi="Times New Roman"/>
          <w:color w:val="000000" w:themeColor="text1"/>
          <w:sz w:val="32"/>
          <w:szCs w:val="32"/>
          <w:u w:val="none"/>
          <w:lang w:val="ru-RU" w:eastAsia="ru-RU"/>
        </w:rPr>
        <w:t xml:space="preserve">доповн. і зміни 22-ю Всесвітньою медичною асамблеєю. Сідней, Австралія, серпень 1968 р., 35-ю Всесвітньою медичною асамблеєю. Венеція, Італія, жовтень 1983 р., 46-ю ГА Всесвітньою медичною асамблеєю. Стокгольм, Швеція, вересень 1994 р. </w:t>
      </w:r>
      <w:r w:rsidRPr="00177942">
        <w:rPr>
          <w:rFonts w:ascii="Times New Roman" w:hAnsi="Times New Roman"/>
          <w:color w:val="000000" w:themeColor="text1"/>
          <w:sz w:val="32"/>
          <w:szCs w:val="32"/>
        </w:rPr>
        <w:t xml:space="preserve">[Електронний ресурс ] Режим доступу: </w:t>
      </w:r>
      <w:hyperlink r:id="rId143" w:history="1">
        <w:r w:rsidRPr="00177942">
          <w:rPr>
            <w:rStyle w:val="a6"/>
            <w:rFonts w:ascii="Times New Roman" w:hAnsi="Times New Roman"/>
            <w:color w:val="000000" w:themeColor="text1"/>
            <w:sz w:val="32"/>
            <w:szCs w:val="32"/>
            <w:lang w:val="ru-RU" w:eastAsia="ru-RU"/>
          </w:rPr>
          <w:t>http://zakon.rada.gov.ua</w:t>
        </w:r>
      </w:hyperlink>
    </w:p>
    <w:p w:rsidR="00171F0F" w:rsidRPr="00177942" w:rsidRDefault="00171F0F" w:rsidP="00274F0B">
      <w:pPr>
        <w:pStyle w:val="a5"/>
        <w:numPr>
          <w:ilvl w:val="0"/>
          <w:numId w:val="16"/>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 xml:space="preserve">Конституція України від 28.06.1996 р. [Електронний ресурс ] Режим доступу:  </w:t>
      </w:r>
      <w:hyperlink r:id="rId144" w:history="1">
        <w:r w:rsidRPr="00177942">
          <w:rPr>
            <w:rStyle w:val="a6"/>
            <w:rFonts w:ascii="Times New Roman" w:hAnsi="Times New Roman"/>
            <w:sz w:val="32"/>
            <w:szCs w:val="32"/>
            <w:lang w:val="en-US" w:eastAsia="ru-RU"/>
          </w:rPr>
          <w:t>ht</w:t>
        </w:r>
        <w:r w:rsidRPr="00177942">
          <w:rPr>
            <w:rStyle w:val="a6"/>
            <w:rFonts w:ascii="Times New Roman" w:hAnsi="Times New Roman"/>
            <w:sz w:val="32"/>
            <w:szCs w:val="32"/>
            <w:lang w:val="ru-RU" w:eastAsia="ru-RU"/>
          </w:rPr>
          <w:t>tp://zakon.rada.gov.ua</w:t>
        </w:r>
      </w:hyperlink>
    </w:p>
    <w:p w:rsidR="001A62AB" w:rsidRPr="00177942" w:rsidRDefault="001A62AB" w:rsidP="00274F0B">
      <w:pPr>
        <w:pStyle w:val="a5"/>
        <w:numPr>
          <w:ilvl w:val="0"/>
          <w:numId w:val="16"/>
        </w:numPr>
        <w:autoSpaceDE w:val="0"/>
        <w:autoSpaceDN w:val="0"/>
        <w:adjustRightInd w:val="0"/>
        <w:spacing w:after="0" w:line="240" w:lineRule="auto"/>
        <w:ind w:left="0" w:firstLine="709"/>
        <w:jc w:val="both"/>
        <w:rPr>
          <w:rStyle w:val="a6"/>
          <w:rFonts w:ascii="Times New Roman" w:hAnsi="Times New Roman"/>
          <w:color w:val="auto"/>
          <w:sz w:val="32"/>
          <w:szCs w:val="32"/>
          <w:u w:val="none"/>
        </w:rPr>
      </w:pPr>
      <w:r w:rsidRPr="00177942">
        <w:rPr>
          <w:rFonts w:ascii="Times New Roman" w:hAnsi="Times New Roman"/>
          <w:color w:val="000000" w:themeColor="text1"/>
          <w:sz w:val="32"/>
          <w:szCs w:val="32"/>
        </w:rPr>
        <w:t xml:space="preserve">Кодекс законів про працю України від 10.12.1971 р. </w:t>
      </w:r>
      <w:r w:rsidRPr="00177942">
        <w:rPr>
          <w:rFonts w:ascii="Times New Roman" w:hAnsi="Times New Roman"/>
          <w:color w:val="000000" w:themeColor="text1"/>
          <w:sz w:val="32"/>
          <w:szCs w:val="32"/>
          <w:lang w:val="ru-RU" w:eastAsia="ru-RU"/>
        </w:rPr>
        <w:t xml:space="preserve">[Електронний ресурс ] Режим доступу: </w:t>
      </w:r>
      <w:hyperlink r:id="rId145" w:history="1">
        <w:r w:rsidRPr="00177942">
          <w:rPr>
            <w:rStyle w:val="a6"/>
            <w:rFonts w:ascii="Times New Roman" w:hAnsi="Times New Roman"/>
            <w:color w:val="000000" w:themeColor="text1"/>
            <w:sz w:val="32"/>
            <w:szCs w:val="32"/>
            <w:lang w:val="ru-RU" w:eastAsia="ru-RU"/>
          </w:rPr>
          <w:t>http://zakon.rada.gov.ua</w:t>
        </w:r>
      </w:hyperlink>
    </w:p>
    <w:p w:rsidR="001A62AB" w:rsidRPr="00177942" w:rsidRDefault="001A62AB" w:rsidP="00274F0B">
      <w:pPr>
        <w:pStyle w:val="a5"/>
        <w:numPr>
          <w:ilvl w:val="0"/>
          <w:numId w:val="16"/>
        </w:numPr>
        <w:autoSpaceDE w:val="0"/>
        <w:autoSpaceDN w:val="0"/>
        <w:adjustRightInd w:val="0"/>
        <w:spacing w:after="0" w:line="240" w:lineRule="auto"/>
        <w:ind w:left="0" w:firstLine="709"/>
        <w:jc w:val="both"/>
        <w:rPr>
          <w:rStyle w:val="a6"/>
          <w:rFonts w:ascii="Times New Roman" w:hAnsi="Times New Roman"/>
          <w:color w:val="auto"/>
          <w:sz w:val="32"/>
          <w:szCs w:val="32"/>
          <w:u w:val="none"/>
        </w:rPr>
      </w:pPr>
      <w:r w:rsidRPr="00177942">
        <w:rPr>
          <w:rFonts w:ascii="Times New Roman" w:hAnsi="Times New Roman"/>
          <w:color w:val="000000" w:themeColor="text1"/>
          <w:sz w:val="32"/>
          <w:szCs w:val="32"/>
        </w:rPr>
        <w:t xml:space="preserve">Кодекс законів про адміністративні правопорушення від 07.12.1984 р. </w:t>
      </w:r>
      <w:r w:rsidRPr="00177942">
        <w:rPr>
          <w:rFonts w:ascii="Times New Roman" w:hAnsi="Times New Roman"/>
          <w:color w:val="000000" w:themeColor="text1"/>
          <w:sz w:val="32"/>
          <w:szCs w:val="32"/>
          <w:lang w:val="ru-RU" w:eastAsia="ru-RU"/>
        </w:rPr>
        <w:t xml:space="preserve">[Електронний ресурс ] Режим доступу: </w:t>
      </w:r>
      <w:hyperlink r:id="rId146" w:history="1">
        <w:r w:rsidRPr="00177942">
          <w:rPr>
            <w:rStyle w:val="a6"/>
            <w:rFonts w:ascii="Times New Roman" w:hAnsi="Times New Roman"/>
            <w:color w:val="000000" w:themeColor="text1"/>
            <w:sz w:val="32"/>
            <w:szCs w:val="32"/>
            <w:lang w:val="ru-RU" w:eastAsia="ru-RU"/>
          </w:rPr>
          <w:t>http://zakon.rada.gov.ua</w:t>
        </w:r>
      </w:hyperlink>
    </w:p>
    <w:p w:rsidR="001A62AB" w:rsidRPr="00177942" w:rsidRDefault="001A62AB" w:rsidP="00274F0B">
      <w:pPr>
        <w:pStyle w:val="a5"/>
        <w:numPr>
          <w:ilvl w:val="0"/>
          <w:numId w:val="16"/>
        </w:numPr>
        <w:autoSpaceDE w:val="0"/>
        <w:autoSpaceDN w:val="0"/>
        <w:adjustRightInd w:val="0"/>
        <w:spacing w:after="0" w:line="240" w:lineRule="auto"/>
        <w:ind w:left="0" w:firstLine="709"/>
        <w:jc w:val="both"/>
        <w:rPr>
          <w:rStyle w:val="a6"/>
          <w:rFonts w:ascii="Times New Roman" w:hAnsi="Times New Roman"/>
          <w:color w:val="auto"/>
          <w:sz w:val="32"/>
          <w:szCs w:val="32"/>
          <w:u w:val="none"/>
        </w:rPr>
      </w:pPr>
      <w:r w:rsidRPr="00177942">
        <w:rPr>
          <w:rFonts w:ascii="Times New Roman" w:hAnsi="Times New Roman"/>
          <w:color w:val="000000" w:themeColor="text1"/>
          <w:sz w:val="32"/>
          <w:szCs w:val="32"/>
        </w:rPr>
        <w:t xml:space="preserve">Кримінальний кодекс України від 05.04.2001 р. </w:t>
      </w:r>
      <w:r w:rsidRPr="00177942">
        <w:rPr>
          <w:rFonts w:ascii="Times New Roman" w:hAnsi="Times New Roman"/>
          <w:color w:val="000000" w:themeColor="text1"/>
          <w:sz w:val="32"/>
          <w:szCs w:val="32"/>
          <w:lang w:val="ru-RU" w:eastAsia="ru-RU"/>
        </w:rPr>
        <w:t xml:space="preserve">[Електронний ресурс ] Режим доступу: </w:t>
      </w:r>
      <w:hyperlink r:id="rId147" w:history="1">
        <w:r w:rsidRPr="00177942">
          <w:rPr>
            <w:rStyle w:val="a6"/>
            <w:rFonts w:ascii="Times New Roman" w:hAnsi="Times New Roman"/>
            <w:color w:val="000000" w:themeColor="text1"/>
            <w:sz w:val="32"/>
            <w:szCs w:val="32"/>
            <w:lang w:val="ru-RU" w:eastAsia="ru-RU"/>
          </w:rPr>
          <w:t>http://zakon.rada.gov.ua</w:t>
        </w:r>
      </w:hyperlink>
    </w:p>
    <w:p w:rsidR="001A62AB" w:rsidRPr="00177942" w:rsidRDefault="001A62AB" w:rsidP="00274F0B">
      <w:pPr>
        <w:pStyle w:val="a5"/>
        <w:numPr>
          <w:ilvl w:val="0"/>
          <w:numId w:val="16"/>
        </w:numPr>
        <w:autoSpaceDE w:val="0"/>
        <w:autoSpaceDN w:val="0"/>
        <w:adjustRightInd w:val="0"/>
        <w:spacing w:after="0" w:line="240" w:lineRule="auto"/>
        <w:ind w:left="0" w:firstLine="709"/>
        <w:jc w:val="both"/>
        <w:rPr>
          <w:rStyle w:val="a6"/>
          <w:rFonts w:ascii="Times New Roman" w:hAnsi="Times New Roman"/>
          <w:color w:val="auto"/>
          <w:sz w:val="32"/>
          <w:szCs w:val="32"/>
          <w:u w:val="none"/>
        </w:rPr>
      </w:pPr>
      <w:r w:rsidRPr="00177942">
        <w:rPr>
          <w:rFonts w:ascii="Times New Roman" w:hAnsi="Times New Roman"/>
          <w:color w:val="000000" w:themeColor="text1"/>
          <w:sz w:val="32"/>
          <w:szCs w:val="32"/>
        </w:rPr>
        <w:t xml:space="preserve">Кримінальний процесуальний кодекс України від 13.04.2012 р. </w:t>
      </w:r>
      <w:r w:rsidRPr="00177942">
        <w:rPr>
          <w:rFonts w:ascii="Times New Roman" w:hAnsi="Times New Roman"/>
          <w:color w:val="000000" w:themeColor="text1"/>
          <w:sz w:val="32"/>
          <w:szCs w:val="32"/>
          <w:lang w:val="ru-RU" w:eastAsia="ru-RU"/>
        </w:rPr>
        <w:t xml:space="preserve">[Електронний ресурс ] Режим доступу: </w:t>
      </w:r>
      <w:hyperlink r:id="rId148" w:history="1">
        <w:r w:rsidRPr="00177942">
          <w:rPr>
            <w:rStyle w:val="a6"/>
            <w:rFonts w:ascii="Times New Roman" w:hAnsi="Times New Roman"/>
            <w:color w:val="000000" w:themeColor="text1"/>
            <w:sz w:val="32"/>
            <w:szCs w:val="32"/>
            <w:lang w:val="ru-RU" w:eastAsia="ru-RU"/>
          </w:rPr>
          <w:t>http://zakon.rada.gov.ua</w:t>
        </w:r>
      </w:hyperlink>
    </w:p>
    <w:p w:rsidR="001A62AB" w:rsidRPr="00177942" w:rsidRDefault="001A62AB"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 xml:space="preserve">Цивільний кодекс України вiд 16.01.2003 р. (в ред. від 01. 02. 2020 р.). [Електронний ресурс] Режим доступу:  </w:t>
      </w:r>
      <w:hyperlink r:id="rId149"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1A62AB" w:rsidRPr="00177942" w:rsidRDefault="00452DE3" w:rsidP="00274F0B">
      <w:pPr>
        <w:pStyle w:val="a5"/>
        <w:numPr>
          <w:ilvl w:val="0"/>
          <w:numId w:val="16"/>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 xml:space="preserve">Цивільний процесуальний кодекс України від 18.03.2004р. </w:t>
      </w:r>
      <w:r w:rsidR="001A62AB"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lang w:eastAsia="ru-RU"/>
        </w:rPr>
        <w:t xml:space="preserve">[Електронний ресурс] Режим доступу:  </w:t>
      </w:r>
      <w:hyperlink r:id="rId150" w:history="1">
        <w:r w:rsidR="00002802" w:rsidRPr="00617CFF">
          <w:rPr>
            <w:rStyle w:val="a6"/>
            <w:rFonts w:ascii="Times New Roman" w:hAnsi="Times New Roman"/>
            <w:sz w:val="32"/>
            <w:szCs w:val="32"/>
            <w:lang w:val="en-US" w:eastAsia="ru-RU"/>
          </w:rPr>
          <w:t>ht</w:t>
        </w:r>
        <w:r w:rsidR="00002802" w:rsidRPr="00617CFF">
          <w:rPr>
            <w:rStyle w:val="a6"/>
            <w:rFonts w:ascii="Times New Roman" w:hAnsi="Times New Roman"/>
            <w:sz w:val="32"/>
            <w:szCs w:val="32"/>
            <w:lang w:eastAsia="ru-RU"/>
          </w:rPr>
          <w:t>tp</w:t>
        </w:r>
        <w:r w:rsidR="00002802" w:rsidRPr="00617CFF">
          <w:rPr>
            <w:rStyle w:val="a6"/>
            <w:rFonts w:ascii="Times New Roman" w:hAnsi="Times New Roman"/>
            <w:sz w:val="32"/>
            <w:szCs w:val="32"/>
            <w:lang w:eastAsia="ru-RU"/>
          </w:rPr>
          <w:t>://zakon.rada.gov.ua</w:t>
        </w:r>
      </w:hyperlink>
    </w:p>
    <w:p w:rsidR="006B3D36" w:rsidRPr="00177942" w:rsidRDefault="006B3D36" w:rsidP="00274F0B">
      <w:pPr>
        <w:pStyle w:val="a5"/>
        <w:numPr>
          <w:ilvl w:val="0"/>
          <w:numId w:val="16"/>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Основи законодавства України про охорону здоров’я: Закон</w:t>
      </w:r>
      <w:r w:rsidR="00E84D81" w:rsidRPr="00177942">
        <w:rPr>
          <w:rFonts w:ascii="Times New Roman" w:hAnsi="Times New Roman"/>
          <w:color w:val="000000" w:themeColor="text1"/>
          <w:sz w:val="32"/>
          <w:szCs w:val="32"/>
        </w:rPr>
        <w:t xml:space="preserve"> України </w:t>
      </w:r>
      <w:r w:rsidRPr="00177942">
        <w:rPr>
          <w:rFonts w:ascii="Times New Roman" w:hAnsi="Times New Roman"/>
          <w:color w:val="000000" w:themeColor="text1"/>
          <w:sz w:val="32"/>
          <w:szCs w:val="32"/>
        </w:rPr>
        <w:t xml:space="preserve"> вiд 19.11.1992 р.  (в ред. від </w:t>
      </w:r>
      <w:r w:rsidR="00067911">
        <w:rPr>
          <w:rFonts w:ascii="Times New Roman" w:hAnsi="Times New Roman"/>
          <w:color w:val="000000" w:themeColor="text1"/>
          <w:sz w:val="32"/>
          <w:szCs w:val="32"/>
        </w:rPr>
        <w:t>01</w:t>
      </w:r>
      <w:r w:rsidRPr="00177942">
        <w:rPr>
          <w:rFonts w:ascii="Times New Roman" w:hAnsi="Times New Roman"/>
          <w:color w:val="000000" w:themeColor="text1"/>
          <w:sz w:val="32"/>
          <w:szCs w:val="32"/>
        </w:rPr>
        <w:t>. 0</w:t>
      </w:r>
      <w:r w:rsidR="00067911">
        <w:rPr>
          <w:rFonts w:ascii="Times New Roman" w:hAnsi="Times New Roman"/>
          <w:color w:val="000000" w:themeColor="text1"/>
          <w:sz w:val="32"/>
          <w:szCs w:val="32"/>
        </w:rPr>
        <w:t>7</w:t>
      </w:r>
      <w:r w:rsidRPr="00177942">
        <w:rPr>
          <w:rFonts w:ascii="Times New Roman" w:hAnsi="Times New Roman"/>
          <w:color w:val="000000" w:themeColor="text1"/>
          <w:sz w:val="32"/>
          <w:szCs w:val="32"/>
        </w:rPr>
        <w:t>. 202</w:t>
      </w:r>
      <w:r w:rsidR="00067911">
        <w:rPr>
          <w:rFonts w:ascii="Times New Roman" w:hAnsi="Times New Roman"/>
          <w:color w:val="000000" w:themeColor="text1"/>
          <w:sz w:val="32"/>
          <w:szCs w:val="32"/>
        </w:rPr>
        <w:t>2</w:t>
      </w:r>
      <w:r w:rsidRPr="00177942">
        <w:rPr>
          <w:rFonts w:ascii="Times New Roman" w:hAnsi="Times New Roman"/>
          <w:color w:val="000000" w:themeColor="text1"/>
          <w:sz w:val="32"/>
          <w:szCs w:val="32"/>
        </w:rPr>
        <w:t xml:space="preserve"> р.). [Електронний ресурс ] Режим доступу:  </w:t>
      </w:r>
      <w:hyperlink r:id="rId151"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6B3D36" w:rsidRPr="00177942" w:rsidRDefault="006B3D36" w:rsidP="00274F0B">
      <w:pPr>
        <w:pStyle w:val="a5"/>
        <w:numPr>
          <w:ilvl w:val="0"/>
          <w:numId w:val="16"/>
        </w:numPr>
        <w:autoSpaceDE w:val="0"/>
        <w:autoSpaceDN w:val="0"/>
        <w:adjustRightInd w:val="0"/>
        <w:spacing w:after="0" w:line="240" w:lineRule="auto"/>
        <w:ind w:left="0" w:firstLine="709"/>
        <w:jc w:val="both"/>
        <w:rPr>
          <w:rFonts w:ascii="Times New Roman" w:hAnsi="Times New Roman"/>
          <w:sz w:val="32"/>
          <w:szCs w:val="32"/>
        </w:rPr>
      </w:pPr>
      <w:r w:rsidRPr="00177942">
        <w:rPr>
          <w:rStyle w:val="a6"/>
          <w:rFonts w:ascii="Times New Roman" w:hAnsi="Times New Roman"/>
          <w:color w:val="auto"/>
          <w:sz w:val="32"/>
          <w:szCs w:val="32"/>
          <w:u w:val="none"/>
        </w:rPr>
        <w:lastRenderedPageBreak/>
        <w:t>Про звернення громадян: Закон України від 02.10.1996 р.</w:t>
      </w:r>
      <w:r w:rsidRPr="00177942">
        <w:rPr>
          <w:rFonts w:ascii="Times New Roman" w:hAnsi="Times New Roman"/>
          <w:color w:val="000000" w:themeColor="text1"/>
          <w:sz w:val="32"/>
          <w:szCs w:val="32"/>
          <w:lang w:eastAsia="ru-RU"/>
        </w:rPr>
        <w:t xml:space="preserve"> [Електронний ресурс ] Режим доступу:  </w:t>
      </w:r>
      <w:hyperlink r:id="rId152"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6B3D36" w:rsidRPr="00177942" w:rsidRDefault="006B3D36" w:rsidP="00274F0B">
      <w:pPr>
        <w:pStyle w:val="a5"/>
        <w:numPr>
          <w:ilvl w:val="0"/>
          <w:numId w:val="16"/>
        </w:numPr>
        <w:autoSpaceDE w:val="0"/>
        <w:autoSpaceDN w:val="0"/>
        <w:adjustRightInd w:val="0"/>
        <w:spacing w:after="0" w:line="240" w:lineRule="auto"/>
        <w:ind w:left="0" w:firstLine="709"/>
        <w:jc w:val="both"/>
        <w:rPr>
          <w:rFonts w:ascii="Times New Roman" w:hAnsi="Times New Roman"/>
          <w:sz w:val="32"/>
          <w:szCs w:val="32"/>
        </w:rPr>
      </w:pPr>
      <w:r w:rsidRPr="00177942">
        <w:rPr>
          <w:rStyle w:val="a6"/>
          <w:rFonts w:ascii="Times New Roman" w:hAnsi="Times New Roman"/>
          <w:color w:val="auto"/>
          <w:sz w:val="32"/>
          <w:szCs w:val="32"/>
          <w:u w:val="none"/>
        </w:rPr>
        <w:t>Про ліцензування певних видів господарської діяльності: Закон України від 01.06.2000 р.</w:t>
      </w:r>
      <w:r w:rsidRPr="00177942">
        <w:rPr>
          <w:rFonts w:ascii="Times New Roman" w:hAnsi="Times New Roman"/>
          <w:color w:val="000000" w:themeColor="text1"/>
          <w:sz w:val="32"/>
          <w:szCs w:val="32"/>
          <w:lang w:eastAsia="ru-RU"/>
        </w:rPr>
        <w:t xml:space="preserve"> [Електронний ресурс] Режим доступу:  </w:t>
      </w:r>
      <w:hyperlink r:id="rId153"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6B3D36" w:rsidRPr="00177942" w:rsidRDefault="006B3D36" w:rsidP="00274F0B">
      <w:pPr>
        <w:pStyle w:val="a5"/>
        <w:numPr>
          <w:ilvl w:val="0"/>
          <w:numId w:val="16"/>
        </w:numPr>
        <w:autoSpaceDE w:val="0"/>
        <w:autoSpaceDN w:val="0"/>
        <w:adjustRightInd w:val="0"/>
        <w:spacing w:after="0" w:line="240" w:lineRule="auto"/>
        <w:ind w:left="0" w:firstLine="709"/>
        <w:jc w:val="both"/>
        <w:rPr>
          <w:rFonts w:ascii="Times New Roman" w:hAnsi="Times New Roman"/>
          <w:sz w:val="32"/>
          <w:szCs w:val="32"/>
        </w:rPr>
      </w:pPr>
      <w:r w:rsidRPr="00177942">
        <w:rPr>
          <w:rStyle w:val="a6"/>
          <w:rFonts w:ascii="Times New Roman" w:hAnsi="Times New Roman"/>
          <w:color w:val="auto"/>
          <w:sz w:val="32"/>
          <w:szCs w:val="32"/>
          <w:u w:val="none"/>
        </w:rPr>
        <w:t>Про прокуратуру: Закон України від 14.10.2014 р.</w:t>
      </w:r>
      <w:r w:rsidRPr="00177942">
        <w:rPr>
          <w:rFonts w:ascii="Times New Roman" w:hAnsi="Times New Roman"/>
          <w:color w:val="000000" w:themeColor="text1"/>
          <w:sz w:val="32"/>
          <w:szCs w:val="32"/>
          <w:lang w:eastAsia="ru-RU"/>
        </w:rPr>
        <w:t xml:space="preserve"> [Електронний ресурс ] Режим доступу:  </w:t>
      </w:r>
      <w:hyperlink r:id="rId154"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F6661C" w:rsidRPr="00177942" w:rsidRDefault="00F6661C" w:rsidP="00274F0B">
      <w:pPr>
        <w:pStyle w:val="a5"/>
        <w:numPr>
          <w:ilvl w:val="0"/>
          <w:numId w:val="16"/>
        </w:numPr>
        <w:autoSpaceDE w:val="0"/>
        <w:autoSpaceDN w:val="0"/>
        <w:adjustRightInd w:val="0"/>
        <w:spacing w:after="0" w:line="240" w:lineRule="auto"/>
        <w:ind w:left="0" w:firstLine="709"/>
        <w:jc w:val="both"/>
        <w:rPr>
          <w:rFonts w:ascii="Times New Roman" w:hAnsi="Times New Roman"/>
          <w:sz w:val="32"/>
          <w:szCs w:val="32"/>
        </w:rPr>
      </w:pPr>
      <w:r w:rsidRPr="00177942">
        <w:rPr>
          <w:rStyle w:val="a6"/>
          <w:rFonts w:ascii="Times New Roman" w:hAnsi="Times New Roman"/>
          <w:color w:val="auto"/>
          <w:sz w:val="32"/>
          <w:szCs w:val="32"/>
          <w:u w:val="none"/>
        </w:rPr>
        <w:t xml:space="preserve">Про Уповноваженого Верховної Ради України з прав людини: Закон України від 23.12.1997 р. </w:t>
      </w:r>
      <w:r w:rsidRPr="00177942">
        <w:rPr>
          <w:rFonts w:ascii="Times New Roman" w:hAnsi="Times New Roman"/>
          <w:color w:val="000000" w:themeColor="text1"/>
          <w:sz w:val="32"/>
          <w:szCs w:val="32"/>
          <w:lang w:eastAsia="ru-RU"/>
        </w:rPr>
        <w:t xml:space="preserve">[Електронний ресурс] Режим доступу:  </w:t>
      </w:r>
      <w:hyperlink r:id="rId155"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E84D81" w:rsidRPr="00177942" w:rsidRDefault="00E84D81"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Про практику розгляду судами цивільних справ за позовами про відшкодування шкоди: Постанова Пленуму Верховного Суду України від 27.03.1992 р. </w:t>
      </w:r>
      <w:r w:rsidRPr="00177942">
        <w:rPr>
          <w:rFonts w:ascii="Times New Roman" w:hAnsi="Times New Roman"/>
          <w:color w:val="000000" w:themeColor="text1"/>
          <w:sz w:val="32"/>
          <w:szCs w:val="32"/>
          <w:lang w:val="en-US" w:eastAsia="ru-RU"/>
        </w:rPr>
        <w:t>N</w:t>
      </w:r>
      <w:r w:rsidRPr="00177942">
        <w:rPr>
          <w:rFonts w:ascii="Times New Roman" w:hAnsi="Times New Roman"/>
          <w:color w:val="000000" w:themeColor="text1"/>
          <w:sz w:val="32"/>
          <w:szCs w:val="32"/>
          <w:lang w:val="ru-RU" w:eastAsia="ru-RU"/>
        </w:rPr>
        <w:t xml:space="preserve"> 6 // </w:t>
      </w:r>
      <w:hyperlink w:history="1">
        <w:r w:rsidR="005D5D37" w:rsidRPr="00F20E51">
          <w:rPr>
            <w:rStyle w:val="a6"/>
            <w:rFonts w:ascii="Times New Roman" w:hAnsi="Times New Roman"/>
            <w:sz w:val="32"/>
            <w:szCs w:val="32"/>
            <w:lang w:val="en-US" w:eastAsia="ru-RU"/>
          </w:rPr>
          <w:t>http</w:t>
        </w:r>
        <w:r w:rsidR="005D5D37" w:rsidRPr="00F20E51">
          <w:rPr>
            <w:rStyle w:val="a6"/>
            <w:rFonts w:ascii="Times New Roman" w:hAnsi="Times New Roman"/>
            <w:sz w:val="32"/>
            <w:szCs w:val="32"/>
            <w:lang w:val="ru-RU" w:eastAsia="ru-RU"/>
          </w:rPr>
          <w:t>://</w:t>
        </w:r>
        <w:r w:rsidR="005D5D37" w:rsidRPr="00F20E51">
          <w:rPr>
            <w:rStyle w:val="a6"/>
            <w:rFonts w:ascii="Times New Roman" w:hAnsi="Times New Roman"/>
            <w:sz w:val="32"/>
            <w:szCs w:val="32"/>
            <w:lang w:val="en-US" w:eastAsia="ru-RU"/>
          </w:rPr>
          <w:t>zakon</w:t>
        </w:r>
        <w:r w:rsidR="005D5D37" w:rsidRPr="00F20E51">
          <w:rPr>
            <w:rStyle w:val="a6"/>
            <w:rFonts w:ascii="Times New Roman" w:hAnsi="Times New Roman"/>
            <w:sz w:val="32"/>
            <w:szCs w:val="32"/>
            <w:lang w:val="ru-RU" w:eastAsia="ru-RU"/>
          </w:rPr>
          <w:t xml:space="preserve">. </w:t>
        </w:r>
        <w:r w:rsidR="005D5D37" w:rsidRPr="00F20E51">
          <w:rPr>
            <w:rStyle w:val="a6"/>
            <w:rFonts w:ascii="Times New Roman" w:hAnsi="Times New Roman"/>
            <w:sz w:val="32"/>
            <w:szCs w:val="32"/>
            <w:lang w:val="en-US" w:eastAsia="ru-RU"/>
          </w:rPr>
          <w:t>rada</w:t>
        </w:r>
        <w:r w:rsidR="005D5D37" w:rsidRPr="00F20E51">
          <w:rPr>
            <w:rStyle w:val="a6"/>
            <w:rFonts w:ascii="Times New Roman" w:hAnsi="Times New Roman"/>
            <w:sz w:val="32"/>
            <w:szCs w:val="32"/>
            <w:lang w:val="ru-RU" w:eastAsia="ru-RU"/>
          </w:rPr>
          <w:t>.</w:t>
        </w:r>
        <w:r w:rsidR="005D5D37" w:rsidRPr="00F20E51">
          <w:rPr>
            <w:rStyle w:val="a6"/>
            <w:rFonts w:ascii="Times New Roman" w:hAnsi="Times New Roman"/>
            <w:sz w:val="32"/>
            <w:szCs w:val="32"/>
            <w:lang w:val="en-US" w:eastAsia="ru-RU"/>
          </w:rPr>
          <w:t>gov</w:t>
        </w:r>
        <w:r w:rsidR="005D5D37" w:rsidRPr="00F20E51">
          <w:rPr>
            <w:rStyle w:val="a6"/>
            <w:rFonts w:ascii="Times New Roman" w:hAnsi="Times New Roman"/>
            <w:sz w:val="32"/>
            <w:szCs w:val="32"/>
            <w:lang w:val="ru-RU" w:eastAsia="ru-RU"/>
          </w:rPr>
          <w:t>.</w:t>
        </w:r>
        <w:r w:rsidR="005D5D37" w:rsidRPr="00F20E51">
          <w:rPr>
            <w:rStyle w:val="a6"/>
            <w:rFonts w:ascii="Times New Roman" w:hAnsi="Times New Roman"/>
            <w:sz w:val="32"/>
            <w:szCs w:val="32"/>
            <w:lang w:val="en-US" w:eastAsia="ru-RU"/>
          </w:rPr>
          <w:t>ua</w:t>
        </w:r>
      </w:hyperlink>
    </w:p>
    <w:p w:rsidR="00E84D81" w:rsidRPr="00177942" w:rsidRDefault="00E84D81"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Про судову практику в справах про відшкодування моральної (немайнової) шкоди: Постанова Пленуму Верховного Суду України від 3.03.1995 р. № 4 // </w:t>
      </w:r>
      <w:hyperlink r:id="rId156" w:history="1">
        <w:r w:rsidRPr="00177942">
          <w:rPr>
            <w:rStyle w:val="a6"/>
            <w:rFonts w:ascii="Times New Roman" w:hAnsi="Times New Roman"/>
            <w:color w:val="000000" w:themeColor="text1"/>
            <w:sz w:val="32"/>
            <w:szCs w:val="32"/>
            <w:lang w:val="ru-RU" w:eastAsia="ru-RU"/>
          </w:rPr>
          <w:t>http://zakon.rada.gov.ua</w:t>
        </w:r>
      </w:hyperlink>
    </w:p>
    <w:p w:rsidR="00F60C8B" w:rsidRPr="00177942" w:rsidRDefault="00F60C8B" w:rsidP="00274F0B">
      <w:pPr>
        <w:pStyle w:val="a5"/>
        <w:numPr>
          <w:ilvl w:val="0"/>
          <w:numId w:val="16"/>
        </w:numPr>
        <w:autoSpaceDE w:val="0"/>
        <w:autoSpaceDN w:val="0"/>
        <w:adjustRightInd w:val="0"/>
        <w:spacing w:after="0" w:line="240" w:lineRule="auto"/>
        <w:ind w:left="0" w:firstLine="709"/>
        <w:jc w:val="both"/>
        <w:rPr>
          <w:rStyle w:val="a6"/>
          <w:rFonts w:ascii="Times New Roman" w:hAnsi="Times New Roman"/>
          <w:color w:val="auto"/>
          <w:sz w:val="32"/>
          <w:szCs w:val="32"/>
          <w:u w:val="none"/>
        </w:rPr>
      </w:pPr>
      <w:r w:rsidRPr="00177942">
        <w:rPr>
          <w:rStyle w:val="a6"/>
          <w:rFonts w:ascii="Times New Roman" w:hAnsi="Times New Roman"/>
          <w:color w:val="auto"/>
          <w:sz w:val="32"/>
          <w:szCs w:val="32"/>
          <w:u w:val="none"/>
        </w:rPr>
        <w:t>Про судову практику в справах про відшкодування моральної (немайнової) шкоди: Пленум Верховного Суду України. Постанова від 31.03.1993 р.</w:t>
      </w:r>
      <w:r w:rsidR="00D83485" w:rsidRPr="00177942">
        <w:rPr>
          <w:rStyle w:val="a6"/>
          <w:rFonts w:ascii="Times New Roman" w:hAnsi="Times New Roman"/>
          <w:color w:val="auto"/>
          <w:sz w:val="32"/>
          <w:szCs w:val="32"/>
          <w:u w:val="none"/>
        </w:rPr>
        <w:t xml:space="preserve"> </w:t>
      </w:r>
      <w:r w:rsidR="00E84D81" w:rsidRPr="00177942">
        <w:rPr>
          <w:rFonts w:ascii="Times New Roman" w:hAnsi="Times New Roman"/>
          <w:color w:val="000000" w:themeColor="text1"/>
          <w:sz w:val="32"/>
          <w:szCs w:val="32"/>
          <w:lang w:val="ru-RU" w:eastAsia="ru-RU"/>
        </w:rPr>
        <w:t xml:space="preserve">// </w:t>
      </w:r>
      <w:hyperlink r:id="rId157" w:history="1">
        <w:r w:rsidR="00E84D81" w:rsidRPr="00177942">
          <w:rPr>
            <w:rStyle w:val="a6"/>
            <w:rFonts w:ascii="Times New Roman" w:hAnsi="Times New Roman"/>
            <w:color w:val="000000" w:themeColor="text1"/>
            <w:sz w:val="32"/>
            <w:szCs w:val="32"/>
            <w:lang w:val="ru-RU" w:eastAsia="ru-RU"/>
          </w:rPr>
          <w:t>http://zakon.rada.gov.ua</w:t>
        </w:r>
      </w:hyperlink>
    </w:p>
    <w:p w:rsidR="00D61770" w:rsidRPr="00177942" w:rsidRDefault="00D61770" w:rsidP="00274F0B">
      <w:pPr>
        <w:pStyle w:val="a5"/>
        <w:autoSpaceDE w:val="0"/>
        <w:autoSpaceDN w:val="0"/>
        <w:adjustRightInd w:val="0"/>
        <w:spacing w:after="0" w:line="240" w:lineRule="auto"/>
        <w:ind w:left="0" w:firstLine="709"/>
        <w:jc w:val="both"/>
        <w:rPr>
          <w:rFonts w:ascii="Times New Roman" w:hAnsi="Times New Roman"/>
          <w:color w:val="000000" w:themeColor="text1"/>
          <w:sz w:val="32"/>
          <w:szCs w:val="32"/>
        </w:rPr>
      </w:pPr>
    </w:p>
    <w:p w:rsidR="00C370EE" w:rsidRPr="00177942" w:rsidRDefault="00D3358F" w:rsidP="00274F0B">
      <w:pPr>
        <w:ind w:firstLine="709"/>
        <w:jc w:val="center"/>
        <w:rPr>
          <w:b/>
          <w:sz w:val="32"/>
          <w:szCs w:val="32"/>
        </w:rPr>
      </w:pPr>
      <w:r w:rsidRPr="00177942">
        <w:rPr>
          <w:b/>
          <w:sz w:val="32"/>
          <w:szCs w:val="32"/>
        </w:rPr>
        <w:t>Рекомендована література</w:t>
      </w:r>
    </w:p>
    <w:p w:rsidR="00767DA1" w:rsidRPr="00177942" w:rsidRDefault="00767DA1" w:rsidP="00274F0B">
      <w:pPr>
        <w:ind w:firstLine="709"/>
        <w:jc w:val="both"/>
        <w:rPr>
          <w:b/>
          <w:sz w:val="32"/>
          <w:szCs w:val="32"/>
          <w:lang w:val="uk-UA"/>
        </w:rPr>
      </w:pPr>
    </w:p>
    <w:p w:rsidR="00A57477" w:rsidRPr="00177942" w:rsidRDefault="00A57477" w:rsidP="00274F0B">
      <w:pPr>
        <w:pStyle w:val="a5"/>
        <w:numPr>
          <w:ilvl w:val="0"/>
          <w:numId w:val="16"/>
        </w:numPr>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Адміністративна </w:t>
      </w:r>
      <w:r w:rsidR="00B910D0" w:rsidRPr="00177942">
        <w:rPr>
          <w:rFonts w:ascii="Times New Roman" w:hAnsi="Times New Roman"/>
          <w:color w:val="000000" w:themeColor="text1"/>
          <w:sz w:val="32"/>
          <w:szCs w:val="32"/>
          <w:lang w:val="ru-RU" w:eastAsia="ru-RU"/>
        </w:rPr>
        <w:t>в</w:t>
      </w:r>
      <w:r w:rsidRPr="00177942">
        <w:rPr>
          <w:rFonts w:ascii="Times New Roman" w:hAnsi="Times New Roman"/>
          <w:color w:val="000000" w:themeColor="text1"/>
          <w:sz w:val="32"/>
          <w:szCs w:val="32"/>
          <w:lang w:val="ru-RU" w:eastAsia="ru-RU"/>
        </w:rPr>
        <w:t>ідповідальність: курс лекцій / за ред. О.В. Кузьменко. К., 2016. 568 с.</w:t>
      </w:r>
    </w:p>
    <w:p w:rsidR="00A57477" w:rsidRPr="009F1A2D" w:rsidRDefault="00A57477" w:rsidP="00274F0B">
      <w:pPr>
        <w:pStyle w:val="a5"/>
        <w:numPr>
          <w:ilvl w:val="0"/>
          <w:numId w:val="16"/>
        </w:numPr>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Андронова В.А. Дисциплінарна відповідальність медичних працівників. Актуальні проблеми вітчизняної юриспруденції. 2019. № 3. С. 65 - 66.</w:t>
      </w:r>
    </w:p>
    <w:p w:rsidR="009F1A2D" w:rsidRPr="00450A19" w:rsidRDefault="009F1A2D" w:rsidP="00274F0B">
      <w:pPr>
        <w:pStyle w:val="a5"/>
        <w:numPr>
          <w:ilvl w:val="0"/>
          <w:numId w:val="16"/>
        </w:numPr>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Аніщенко М. Правові проблеми запобігання корупції в державних і комунальних закладах охорони здоров’я // </w:t>
      </w:r>
      <w:r w:rsidR="001C6DA7">
        <w:rPr>
          <w:rFonts w:ascii="Times New Roman" w:hAnsi="Times New Roman"/>
          <w:color w:val="000000" w:themeColor="text1"/>
          <w:sz w:val="32"/>
          <w:szCs w:val="32"/>
          <w:lang w:eastAsia="ru-RU"/>
        </w:rPr>
        <w:t xml:space="preserve">Актуальні питання фармацевтичної і медичної науки та практики. 2018. </w:t>
      </w:r>
      <w:r w:rsidR="007B0FA1">
        <w:rPr>
          <w:rFonts w:ascii="Times New Roman" w:hAnsi="Times New Roman"/>
          <w:color w:val="000000" w:themeColor="text1"/>
          <w:sz w:val="32"/>
          <w:szCs w:val="32"/>
          <w:lang w:eastAsia="ru-RU"/>
        </w:rPr>
        <w:t>Т</w:t>
      </w:r>
      <w:r w:rsidR="001C6DA7">
        <w:rPr>
          <w:rFonts w:ascii="Times New Roman" w:hAnsi="Times New Roman"/>
          <w:color w:val="000000" w:themeColor="text1"/>
          <w:sz w:val="32"/>
          <w:szCs w:val="32"/>
          <w:lang w:eastAsia="ru-RU"/>
        </w:rPr>
        <w:t>.11, № 3 (28). С. 354 - 362.</w:t>
      </w:r>
    </w:p>
    <w:p w:rsidR="00450A19" w:rsidRPr="00177942" w:rsidRDefault="00450A19" w:rsidP="00274F0B">
      <w:pPr>
        <w:pStyle w:val="a5"/>
        <w:numPr>
          <w:ilvl w:val="0"/>
          <w:numId w:val="16"/>
        </w:numPr>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Антикорупційний вектор розвитку єдиного медичного простору України // </w:t>
      </w:r>
      <w:r>
        <w:rPr>
          <w:rFonts w:ascii="Times New Roman" w:hAnsi="Times New Roman"/>
          <w:color w:val="000000" w:themeColor="text1"/>
          <w:sz w:val="32"/>
          <w:szCs w:val="32"/>
        </w:rPr>
        <w:t>Єдиний медичний простір України: правовий вимір: монографія / за заг. ред. С.Г.Стеценка. Харків, 2022. С. 501 - 506.</w:t>
      </w:r>
    </w:p>
    <w:p w:rsidR="00A57477" w:rsidRPr="00177942" w:rsidRDefault="00A57477" w:rsidP="00274F0B">
      <w:pPr>
        <w:pStyle w:val="a7"/>
        <w:numPr>
          <w:ilvl w:val="0"/>
          <w:numId w:val="16"/>
        </w:numPr>
        <w:ind w:left="0" w:firstLine="709"/>
        <w:jc w:val="both"/>
        <w:rPr>
          <w:b w:val="0"/>
          <w:color w:val="000000" w:themeColor="text1"/>
          <w:sz w:val="32"/>
          <w:szCs w:val="32"/>
        </w:rPr>
      </w:pPr>
      <w:r w:rsidRPr="00177942">
        <w:rPr>
          <w:b w:val="0"/>
          <w:color w:val="000000" w:themeColor="text1"/>
          <w:sz w:val="32"/>
          <w:szCs w:val="32"/>
        </w:rPr>
        <w:t>Антонов С.В. Особливості відшкодування шкоди, заподіяної пацієнтові невдалим меди</w:t>
      </w:r>
      <w:r w:rsidR="001E66B4" w:rsidRPr="00177942">
        <w:rPr>
          <w:b w:val="0"/>
          <w:color w:val="000000" w:themeColor="text1"/>
          <w:sz w:val="32"/>
          <w:szCs w:val="32"/>
        </w:rPr>
        <w:t>ч</w:t>
      </w:r>
      <w:r w:rsidRPr="00177942">
        <w:rPr>
          <w:b w:val="0"/>
          <w:color w:val="000000" w:themeColor="text1"/>
          <w:sz w:val="32"/>
          <w:szCs w:val="32"/>
        </w:rPr>
        <w:t>ним втручанням // Управління закладом охорони здоров’я. 2007. № 7.</w:t>
      </w:r>
    </w:p>
    <w:p w:rsidR="00A57477" w:rsidRPr="00450A19" w:rsidRDefault="00A57477" w:rsidP="00274F0B">
      <w:pPr>
        <w:pStyle w:val="a5"/>
        <w:numPr>
          <w:ilvl w:val="0"/>
          <w:numId w:val="16"/>
        </w:numPr>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lastRenderedPageBreak/>
        <w:t>Антонов С.В. Цивільно</w:t>
      </w:r>
      <w:r w:rsidR="005D5D37">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w:t>
      </w:r>
      <w:r w:rsidR="005D5D37">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правова відповідальність за заподіяну шкоду здоров’ю при наданні платних медичних послуг: дис. … канд. юрид. наук</w:t>
      </w:r>
      <w:r w:rsidR="005D5D37">
        <w:rPr>
          <w:rFonts w:ascii="Times New Roman" w:hAnsi="Times New Roman"/>
          <w:color w:val="000000" w:themeColor="text1"/>
          <w:sz w:val="32"/>
          <w:szCs w:val="32"/>
          <w:lang w:eastAsia="ru-RU"/>
        </w:rPr>
        <w:t>: спец. 12.00.</w:t>
      </w:r>
      <w:r w:rsidRPr="00177942">
        <w:rPr>
          <w:rFonts w:ascii="Times New Roman" w:hAnsi="Times New Roman"/>
          <w:color w:val="000000" w:themeColor="text1"/>
          <w:sz w:val="32"/>
          <w:szCs w:val="32"/>
          <w:lang w:eastAsia="ru-RU"/>
        </w:rPr>
        <w:t xml:space="preserve"> </w:t>
      </w:r>
      <w:r w:rsidR="005D5D37">
        <w:rPr>
          <w:rFonts w:ascii="Times New Roman" w:hAnsi="Times New Roman"/>
          <w:color w:val="000000" w:themeColor="text1"/>
          <w:sz w:val="32"/>
          <w:szCs w:val="32"/>
          <w:lang w:eastAsia="ru-RU"/>
        </w:rPr>
        <w:t xml:space="preserve">03. </w:t>
      </w:r>
      <w:r w:rsidRPr="00177942">
        <w:rPr>
          <w:rFonts w:ascii="Times New Roman" w:hAnsi="Times New Roman"/>
          <w:color w:val="000000" w:themeColor="text1"/>
          <w:sz w:val="32"/>
          <w:szCs w:val="32"/>
          <w:lang w:eastAsia="ru-RU"/>
        </w:rPr>
        <w:t>К</w:t>
      </w:r>
      <w:r w:rsidR="00F81A01" w:rsidRPr="00177942">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eastAsia="ru-RU"/>
        </w:rPr>
        <w:t>, 2006. 206 с.</w:t>
      </w:r>
    </w:p>
    <w:p w:rsidR="00A57477" w:rsidRPr="000E5EB4" w:rsidRDefault="00A57477" w:rsidP="00274F0B">
      <w:pPr>
        <w:pStyle w:val="a7"/>
        <w:numPr>
          <w:ilvl w:val="0"/>
          <w:numId w:val="16"/>
        </w:numPr>
        <w:ind w:left="0" w:firstLine="709"/>
        <w:jc w:val="both"/>
        <w:rPr>
          <w:b w:val="0"/>
          <w:color w:val="000000" w:themeColor="text1"/>
          <w:sz w:val="32"/>
          <w:szCs w:val="32"/>
        </w:rPr>
      </w:pPr>
      <w:r w:rsidRPr="00177942">
        <w:rPr>
          <w:b w:val="0"/>
          <w:color w:val="000000" w:themeColor="text1"/>
          <w:sz w:val="32"/>
          <w:szCs w:val="32"/>
          <w:lang w:val="ru-RU"/>
        </w:rPr>
        <w:t>Байда А.А. Уголовная ответственность за незаконную лечебную деятельность: монография. Харьков, 2009.</w:t>
      </w:r>
    </w:p>
    <w:p w:rsidR="000E5EB4" w:rsidRDefault="000E5EB4" w:rsidP="00274F0B">
      <w:pPr>
        <w:numPr>
          <w:ilvl w:val="0"/>
          <w:numId w:val="16"/>
        </w:numPr>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Балабко В.В. Кримінальна відповідальність медичних працівників за злочини проти життя та здоров’я особи: дис. … канд.</w:t>
      </w:r>
      <w:r w:rsidR="003114CE">
        <w:rPr>
          <w:rFonts w:eastAsia="Calibri"/>
          <w:color w:val="000000" w:themeColor="text1"/>
          <w:sz w:val="32"/>
          <w:szCs w:val="32"/>
          <w:lang w:val="uk-UA"/>
        </w:rPr>
        <w:t xml:space="preserve"> </w:t>
      </w:r>
      <w:r>
        <w:rPr>
          <w:rFonts w:eastAsia="Calibri"/>
          <w:color w:val="000000" w:themeColor="text1"/>
          <w:sz w:val="32"/>
          <w:szCs w:val="32"/>
          <w:lang w:val="uk-UA"/>
        </w:rPr>
        <w:t>юрид.</w:t>
      </w:r>
      <w:r w:rsidR="003114CE">
        <w:rPr>
          <w:rFonts w:eastAsia="Calibri"/>
          <w:color w:val="000000" w:themeColor="text1"/>
          <w:sz w:val="32"/>
          <w:szCs w:val="32"/>
          <w:lang w:val="uk-UA"/>
        </w:rPr>
        <w:t xml:space="preserve"> </w:t>
      </w:r>
      <w:r>
        <w:rPr>
          <w:rFonts w:eastAsia="Calibri"/>
          <w:color w:val="000000" w:themeColor="text1"/>
          <w:sz w:val="32"/>
          <w:szCs w:val="32"/>
          <w:lang w:val="uk-UA"/>
        </w:rPr>
        <w:t>наук: спец. 12.00.08. Київ, 2012.</w:t>
      </w:r>
    </w:p>
    <w:p w:rsidR="00A666CD" w:rsidRPr="002B3215" w:rsidRDefault="00A666CD" w:rsidP="00274F0B">
      <w:pPr>
        <w:numPr>
          <w:ilvl w:val="0"/>
          <w:numId w:val="16"/>
        </w:numPr>
        <w:ind w:left="0" w:firstLine="709"/>
        <w:contextualSpacing/>
        <w:jc w:val="both"/>
        <w:rPr>
          <w:rFonts w:eastAsia="Calibri"/>
          <w:color w:val="000000" w:themeColor="text1"/>
          <w:sz w:val="32"/>
          <w:szCs w:val="32"/>
        </w:rPr>
      </w:pPr>
      <w:r w:rsidRPr="002B3215">
        <w:rPr>
          <w:rFonts w:eastAsia="Calibri"/>
          <w:color w:val="000000" w:themeColor="text1"/>
          <w:sz w:val="32"/>
          <w:szCs w:val="32"/>
        </w:rPr>
        <w:t>Беклеміщев С.О. Примусові заходи медичного характеру: кримінально-правовий аспект: дис. … канд.</w:t>
      </w:r>
      <w:r w:rsidR="00E321D0">
        <w:rPr>
          <w:rFonts w:eastAsia="Calibri"/>
          <w:color w:val="000000" w:themeColor="text1"/>
          <w:sz w:val="32"/>
          <w:szCs w:val="32"/>
          <w:lang w:val="uk-UA"/>
        </w:rPr>
        <w:t xml:space="preserve"> </w:t>
      </w:r>
      <w:r w:rsidRPr="002B3215">
        <w:rPr>
          <w:rFonts w:eastAsia="Calibri"/>
          <w:color w:val="000000" w:themeColor="text1"/>
          <w:sz w:val="32"/>
          <w:szCs w:val="32"/>
        </w:rPr>
        <w:t>юрид.</w:t>
      </w:r>
      <w:r w:rsidR="00E321D0">
        <w:rPr>
          <w:rFonts w:eastAsia="Calibri"/>
          <w:color w:val="000000" w:themeColor="text1"/>
          <w:sz w:val="32"/>
          <w:szCs w:val="32"/>
          <w:lang w:val="uk-UA"/>
        </w:rPr>
        <w:t xml:space="preserve"> </w:t>
      </w:r>
      <w:r w:rsidRPr="002B3215">
        <w:rPr>
          <w:rFonts w:eastAsia="Calibri"/>
          <w:color w:val="000000" w:themeColor="text1"/>
          <w:sz w:val="32"/>
          <w:szCs w:val="32"/>
        </w:rPr>
        <w:t>наук: спец. 12.00.08. Запоріжжя, 2017.</w:t>
      </w:r>
      <w:r w:rsidR="00DF4ADE">
        <w:rPr>
          <w:rFonts w:eastAsia="Calibri"/>
          <w:color w:val="000000" w:themeColor="text1"/>
          <w:sz w:val="32"/>
          <w:szCs w:val="32"/>
          <w:lang w:val="uk-UA"/>
        </w:rPr>
        <w:t xml:space="preserve"> 241 с.</w:t>
      </w:r>
    </w:p>
    <w:p w:rsidR="00A57477" w:rsidRPr="00177942" w:rsidRDefault="00A57477"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eastAsia="ru-RU"/>
        </w:rPr>
        <w:t>Битяк Ю.П. Адміністративна відповідальність та адміністративне правопорушення. Проблеми законності. 2020. Вип.151. С.87 - 100.</w:t>
      </w:r>
    </w:p>
    <w:p w:rsidR="008D332B" w:rsidRPr="00D246D7" w:rsidRDefault="00A57477" w:rsidP="00274F0B">
      <w:pPr>
        <w:pStyle w:val="a7"/>
        <w:numPr>
          <w:ilvl w:val="0"/>
          <w:numId w:val="16"/>
        </w:numPr>
        <w:ind w:left="0" w:firstLine="709"/>
        <w:jc w:val="both"/>
        <w:rPr>
          <w:b w:val="0"/>
          <w:color w:val="000000" w:themeColor="text1"/>
          <w:sz w:val="32"/>
          <w:szCs w:val="32"/>
        </w:rPr>
      </w:pPr>
      <w:r w:rsidRPr="00177942">
        <w:rPr>
          <w:b w:val="0"/>
          <w:color w:val="000000" w:themeColor="text1"/>
          <w:sz w:val="32"/>
          <w:szCs w:val="32"/>
          <w:lang w:val="ru-RU"/>
        </w:rPr>
        <w:t>Булеца С.Б. Особливості цивільно</w:t>
      </w:r>
      <w:r w:rsidR="00093457">
        <w:rPr>
          <w:b w:val="0"/>
          <w:color w:val="000000" w:themeColor="text1"/>
          <w:sz w:val="32"/>
          <w:szCs w:val="32"/>
          <w:lang w:val="ru-RU"/>
        </w:rPr>
        <w:t xml:space="preserve"> </w:t>
      </w:r>
      <w:r w:rsidRPr="00177942">
        <w:rPr>
          <w:b w:val="0"/>
          <w:color w:val="000000" w:themeColor="text1"/>
          <w:sz w:val="32"/>
          <w:szCs w:val="32"/>
          <w:lang w:val="ru-RU"/>
        </w:rPr>
        <w:t>-</w:t>
      </w:r>
      <w:r w:rsidR="00093457">
        <w:rPr>
          <w:b w:val="0"/>
          <w:color w:val="000000" w:themeColor="text1"/>
          <w:sz w:val="32"/>
          <w:szCs w:val="32"/>
          <w:lang w:val="ru-RU"/>
        </w:rPr>
        <w:t xml:space="preserve"> </w:t>
      </w:r>
      <w:r w:rsidRPr="00177942">
        <w:rPr>
          <w:b w:val="0"/>
          <w:color w:val="000000" w:themeColor="text1"/>
          <w:sz w:val="32"/>
          <w:szCs w:val="32"/>
          <w:lang w:val="ru-RU"/>
        </w:rPr>
        <w:t>правов</w:t>
      </w:r>
      <w:r w:rsidR="00093457">
        <w:rPr>
          <w:b w:val="0"/>
          <w:color w:val="000000" w:themeColor="text1"/>
          <w:sz w:val="32"/>
          <w:szCs w:val="32"/>
          <w:lang w:val="ru-RU"/>
        </w:rPr>
        <w:t>о</w:t>
      </w:r>
      <w:r w:rsidRPr="00177942">
        <w:rPr>
          <w:b w:val="0"/>
          <w:color w:val="000000" w:themeColor="text1"/>
          <w:sz w:val="32"/>
          <w:szCs w:val="32"/>
          <w:lang w:val="ru-RU"/>
        </w:rPr>
        <w:t xml:space="preserve">ї відповідальності за шкоду, заподіяну при наданні медичної допомоги (послуг) // Науковий вісник Ужгородського національного університету: серія право. 2008. № 11. </w:t>
      </w:r>
    </w:p>
    <w:p w:rsidR="00D246D7" w:rsidRPr="00177942" w:rsidRDefault="00D246D7" w:rsidP="00274F0B">
      <w:pPr>
        <w:pStyle w:val="a7"/>
        <w:numPr>
          <w:ilvl w:val="0"/>
          <w:numId w:val="16"/>
        </w:numPr>
        <w:ind w:left="0" w:firstLine="709"/>
        <w:jc w:val="both"/>
        <w:rPr>
          <w:b w:val="0"/>
          <w:color w:val="000000" w:themeColor="text1"/>
          <w:sz w:val="32"/>
          <w:szCs w:val="32"/>
        </w:rPr>
      </w:pPr>
      <w:r>
        <w:rPr>
          <w:b w:val="0"/>
          <w:color w:val="000000" w:themeColor="text1"/>
          <w:sz w:val="32"/>
          <w:szCs w:val="32"/>
          <w:lang w:val="ru-RU"/>
        </w:rPr>
        <w:t xml:space="preserve">Бучківська В.Л. </w:t>
      </w:r>
      <w:r w:rsidR="00C01073">
        <w:rPr>
          <w:b w:val="0"/>
          <w:color w:val="000000" w:themeColor="text1"/>
          <w:sz w:val="32"/>
          <w:szCs w:val="32"/>
          <w:lang w:val="ru-RU"/>
        </w:rPr>
        <w:t>Н</w:t>
      </w:r>
      <w:r>
        <w:rPr>
          <w:b w:val="0"/>
          <w:color w:val="000000" w:themeColor="text1"/>
          <w:sz w:val="32"/>
          <w:szCs w:val="32"/>
          <w:lang w:val="ru-RU"/>
        </w:rPr>
        <w:t>езаконне проведення аборту: кримінально-правова кваліфікація та судова практика // Медичне право. 2014. № 2 (14). С. 18 - 27.</w:t>
      </w:r>
    </w:p>
    <w:p w:rsidR="00A57477" w:rsidRPr="00A666CD" w:rsidRDefault="00A57477" w:rsidP="00274F0B">
      <w:pPr>
        <w:pStyle w:val="a7"/>
        <w:numPr>
          <w:ilvl w:val="0"/>
          <w:numId w:val="16"/>
        </w:numPr>
        <w:ind w:left="0" w:firstLine="709"/>
        <w:jc w:val="both"/>
        <w:rPr>
          <w:b w:val="0"/>
          <w:color w:val="000000" w:themeColor="text1"/>
          <w:sz w:val="32"/>
          <w:szCs w:val="32"/>
        </w:rPr>
      </w:pPr>
      <w:r w:rsidRPr="00177942">
        <w:rPr>
          <w:b w:val="0"/>
          <w:color w:val="000000" w:themeColor="text1"/>
          <w:sz w:val="32"/>
          <w:szCs w:val="32"/>
          <w:lang w:val="ru-RU"/>
        </w:rPr>
        <w:t>Галай В.О. Проблеми застосування адміністративної відповідальності медичних працівників за порушення прав пацієнтів // Підприємництво, господарство і право. 2011. № 6.</w:t>
      </w:r>
    </w:p>
    <w:p w:rsidR="00A666CD" w:rsidRPr="00F8592F" w:rsidRDefault="00A666CD" w:rsidP="00274F0B">
      <w:pPr>
        <w:numPr>
          <w:ilvl w:val="0"/>
          <w:numId w:val="16"/>
        </w:numPr>
        <w:autoSpaceDE w:val="0"/>
        <w:autoSpaceDN w:val="0"/>
        <w:adjustRightInd w:val="0"/>
        <w:ind w:left="0" w:firstLine="709"/>
        <w:contextualSpacing/>
        <w:jc w:val="both"/>
        <w:rPr>
          <w:rFonts w:eastAsia="Calibri"/>
          <w:color w:val="000000" w:themeColor="text1"/>
          <w:sz w:val="32"/>
          <w:szCs w:val="32"/>
          <w:lang w:val="uk-UA"/>
        </w:rPr>
      </w:pPr>
      <w:r w:rsidRPr="00A666CD">
        <w:rPr>
          <w:rFonts w:eastAsia="Calibri"/>
          <w:color w:val="000000" w:themeColor="text1"/>
          <w:sz w:val="32"/>
          <w:szCs w:val="32"/>
          <w:lang w:val="uk-UA"/>
        </w:rPr>
        <w:t>Григор’єв Р.Г. Кримінологічна характеристика прийняття пропозиції, обіцянки або одержання неправомірної вигоди службовою особою та заходи запобігання їм в Україні: дис. … канд.</w:t>
      </w:r>
      <w:r w:rsidR="00F8592F">
        <w:rPr>
          <w:rFonts w:eastAsia="Calibri"/>
          <w:color w:val="000000" w:themeColor="text1"/>
          <w:sz w:val="32"/>
          <w:szCs w:val="32"/>
          <w:lang w:val="uk-UA"/>
        </w:rPr>
        <w:t xml:space="preserve"> </w:t>
      </w:r>
      <w:r w:rsidRPr="00A666CD">
        <w:rPr>
          <w:rFonts w:eastAsia="Calibri"/>
          <w:color w:val="000000" w:themeColor="text1"/>
          <w:sz w:val="32"/>
          <w:szCs w:val="32"/>
          <w:lang w:val="uk-UA"/>
        </w:rPr>
        <w:t>юрид.</w:t>
      </w:r>
      <w:r w:rsidR="00F8592F">
        <w:rPr>
          <w:rFonts w:eastAsia="Calibri"/>
          <w:color w:val="000000" w:themeColor="text1"/>
          <w:sz w:val="32"/>
          <w:szCs w:val="32"/>
          <w:lang w:val="uk-UA"/>
        </w:rPr>
        <w:t xml:space="preserve"> </w:t>
      </w:r>
      <w:r w:rsidRPr="00A666CD">
        <w:rPr>
          <w:rFonts w:eastAsia="Calibri"/>
          <w:color w:val="000000" w:themeColor="text1"/>
          <w:sz w:val="32"/>
          <w:szCs w:val="32"/>
          <w:lang w:val="uk-UA"/>
        </w:rPr>
        <w:t xml:space="preserve">наук: спец. </w:t>
      </w:r>
      <w:r w:rsidRPr="00F8592F">
        <w:rPr>
          <w:rFonts w:eastAsia="Calibri"/>
          <w:color w:val="000000" w:themeColor="text1"/>
          <w:sz w:val="32"/>
          <w:szCs w:val="32"/>
          <w:lang w:val="uk-UA"/>
        </w:rPr>
        <w:t>12.00.08. Харків, 2016.</w:t>
      </w:r>
    </w:p>
    <w:p w:rsidR="00462FAC" w:rsidRPr="00462FAC" w:rsidRDefault="00462FAC" w:rsidP="00274F0B">
      <w:pPr>
        <w:pStyle w:val="a7"/>
        <w:numPr>
          <w:ilvl w:val="0"/>
          <w:numId w:val="16"/>
        </w:numPr>
        <w:ind w:left="0" w:firstLine="709"/>
        <w:jc w:val="both"/>
        <w:rPr>
          <w:b w:val="0"/>
          <w:color w:val="000000" w:themeColor="text1"/>
          <w:sz w:val="32"/>
          <w:szCs w:val="32"/>
        </w:rPr>
      </w:pPr>
      <w:r w:rsidRPr="00462FAC">
        <w:rPr>
          <w:rFonts w:eastAsia="Calibri"/>
          <w:b w:val="0"/>
          <w:color w:val="000000" w:themeColor="text1"/>
          <w:sz w:val="32"/>
          <w:szCs w:val="32"/>
        </w:rPr>
        <w:t>Грищук В.К. Кримінально-правова кваліфікація евтаназії // Вісник Академії адвокатури України. 2010. № 1 (17). С. 127 - 130.</w:t>
      </w:r>
    </w:p>
    <w:p w:rsidR="00A57477" w:rsidRDefault="00A57477" w:rsidP="00274F0B">
      <w:pPr>
        <w:pStyle w:val="a7"/>
        <w:numPr>
          <w:ilvl w:val="0"/>
          <w:numId w:val="16"/>
        </w:numPr>
        <w:ind w:left="0" w:firstLine="709"/>
        <w:jc w:val="both"/>
        <w:rPr>
          <w:b w:val="0"/>
          <w:color w:val="000000" w:themeColor="text1"/>
          <w:sz w:val="32"/>
          <w:szCs w:val="32"/>
        </w:rPr>
      </w:pPr>
      <w:r w:rsidRPr="00177942">
        <w:rPr>
          <w:b w:val="0"/>
          <w:color w:val="000000" w:themeColor="text1"/>
          <w:sz w:val="32"/>
          <w:szCs w:val="32"/>
        </w:rPr>
        <w:t>Грін О.О. Загальне медичне право: Навчальний посібник: Альб. схем. Ужгород, 2017. С. 157 - 197.</w:t>
      </w:r>
    </w:p>
    <w:p w:rsidR="00F07494" w:rsidRPr="00F07494" w:rsidRDefault="00F07494" w:rsidP="00F07494">
      <w:pPr>
        <w:pStyle w:val="a5"/>
        <w:numPr>
          <w:ilvl w:val="0"/>
          <w:numId w:val="16"/>
        </w:numPr>
        <w:spacing w:line="240" w:lineRule="auto"/>
        <w:ind w:left="0" w:firstLine="709"/>
        <w:jc w:val="both"/>
        <w:rPr>
          <w:rFonts w:ascii="Times New Roman" w:hAnsi="Times New Roman"/>
          <w:color w:val="000000" w:themeColor="text1"/>
          <w:sz w:val="32"/>
          <w:szCs w:val="32"/>
          <w:lang w:eastAsia="uk-UA"/>
        </w:rPr>
      </w:pPr>
      <w:r w:rsidRPr="00F07494">
        <w:rPr>
          <w:rFonts w:ascii="Times New Roman" w:hAnsi="Times New Roman"/>
          <w:color w:val="000000" w:themeColor="text1"/>
          <w:sz w:val="32"/>
          <w:szCs w:val="32"/>
          <w:lang w:eastAsia="uk-UA"/>
        </w:rPr>
        <w:t>Грін О.О. Медичне право в питаннях і відповідях. Загальна частина. Книга 1. Навч. посіб. для студентів вищ. мед. навч. закл. / О.О. Грін. Ужгород, 2023. С.</w:t>
      </w:r>
      <w:r w:rsidR="00002802">
        <w:rPr>
          <w:rFonts w:ascii="Times New Roman" w:hAnsi="Times New Roman"/>
          <w:color w:val="000000" w:themeColor="text1"/>
          <w:sz w:val="32"/>
          <w:szCs w:val="32"/>
          <w:lang w:val="ru-RU" w:eastAsia="uk-UA"/>
        </w:rPr>
        <w:t xml:space="preserve"> 243 - 323.</w:t>
      </w:r>
      <w:r w:rsidRPr="00F07494">
        <w:rPr>
          <w:rFonts w:ascii="Times New Roman" w:hAnsi="Times New Roman"/>
          <w:color w:val="000000" w:themeColor="text1"/>
          <w:sz w:val="32"/>
          <w:szCs w:val="32"/>
          <w:lang w:eastAsia="uk-UA"/>
        </w:rPr>
        <w:t xml:space="preserve"> </w:t>
      </w:r>
    </w:p>
    <w:p w:rsidR="00A57477" w:rsidRPr="00177942" w:rsidRDefault="00A57477" w:rsidP="00274F0B">
      <w:pPr>
        <w:pStyle w:val="a7"/>
        <w:numPr>
          <w:ilvl w:val="0"/>
          <w:numId w:val="16"/>
        </w:numPr>
        <w:ind w:left="0" w:firstLine="709"/>
        <w:jc w:val="both"/>
        <w:rPr>
          <w:b w:val="0"/>
          <w:color w:val="000000" w:themeColor="text1"/>
          <w:sz w:val="32"/>
          <w:szCs w:val="32"/>
        </w:rPr>
      </w:pPr>
      <w:r w:rsidRPr="00177942">
        <w:rPr>
          <w:b w:val="0"/>
          <w:color w:val="000000" w:themeColor="text1"/>
          <w:sz w:val="32"/>
          <w:szCs w:val="32"/>
        </w:rPr>
        <w:t>Грін О.О. Основи медичного права. Альбом схем: навч. посіб. для студентів вищ. навч. закл., Ужгород, 2020. С. 184 - 224.</w:t>
      </w:r>
    </w:p>
    <w:p w:rsidR="00A57477" w:rsidRDefault="00A57477" w:rsidP="00274F0B">
      <w:pPr>
        <w:pStyle w:val="a7"/>
        <w:numPr>
          <w:ilvl w:val="0"/>
          <w:numId w:val="16"/>
        </w:numPr>
        <w:ind w:left="0" w:firstLine="709"/>
        <w:jc w:val="both"/>
        <w:rPr>
          <w:b w:val="0"/>
          <w:color w:val="000000" w:themeColor="text1"/>
          <w:sz w:val="32"/>
          <w:szCs w:val="32"/>
        </w:rPr>
      </w:pPr>
      <w:r w:rsidRPr="00177942">
        <w:rPr>
          <w:b w:val="0"/>
          <w:color w:val="000000" w:themeColor="text1"/>
          <w:sz w:val="32"/>
          <w:szCs w:val="32"/>
        </w:rPr>
        <w:lastRenderedPageBreak/>
        <w:t>Грін О.О. Основи фармацевтичного права в питаннях і відповідях: навч. посіб. для студентів вищ. навч. закл.Ужгород, 2022. С. 208 - 220.</w:t>
      </w:r>
    </w:p>
    <w:p w:rsidR="00855698" w:rsidRPr="00177942" w:rsidRDefault="00855698" w:rsidP="00274F0B">
      <w:pPr>
        <w:numPr>
          <w:ilvl w:val="0"/>
          <w:numId w:val="16"/>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Гуторова Н.О., Пашков В.М. Відповідальність за неналежне виконання професійних обов’язків лікарем під час ведення пологів, що спричинило тяжкі наслідки (аналіз судової практики) // Медичне право. 2019.№ 2 (24). С. 9 - 25.</w:t>
      </w:r>
    </w:p>
    <w:p w:rsidR="00A57477" w:rsidRPr="00177942" w:rsidRDefault="00A57477"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Доценко О. Адміністративна відповідальність за правопорушення у галузі охорони здоров’я населення</w:t>
      </w:r>
      <w:r w:rsidR="0021775B" w:rsidRPr="00177942">
        <w:rPr>
          <w:rFonts w:ascii="Times New Roman" w:hAnsi="Times New Roman"/>
          <w:color w:val="000000" w:themeColor="text1"/>
          <w:sz w:val="32"/>
          <w:szCs w:val="32"/>
          <w:lang w:eastAsia="ru-RU"/>
        </w:rPr>
        <w:t xml:space="preserve">. // </w:t>
      </w:r>
      <w:r w:rsidRPr="00177942">
        <w:rPr>
          <w:rFonts w:ascii="Times New Roman" w:hAnsi="Times New Roman"/>
          <w:color w:val="000000" w:themeColor="text1"/>
          <w:sz w:val="32"/>
          <w:szCs w:val="32"/>
          <w:lang w:eastAsia="ru-RU"/>
        </w:rPr>
        <w:t>Підприємництво, господарство і право. 2017.  № 1. С. 128</w:t>
      </w:r>
      <w:r w:rsidR="0021775B"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w:t>
      </w:r>
      <w:r w:rsidR="0021775B"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132.</w:t>
      </w:r>
    </w:p>
    <w:p w:rsidR="00A57477" w:rsidRPr="00434CE0" w:rsidRDefault="00A57477"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Дудоров О.О., Хавронюк М.І. Кримінальне право: Навчальний посібник / За заг. ред. М.І. Хавронюка. К</w:t>
      </w:r>
      <w:r w:rsidR="004306B4" w:rsidRPr="00177942">
        <w:rPr>
          <w:rFonts w:ascii="Times New Roman" w:hAnsi="Times New Roman"/>
          <w:color w:val="000000" w:themeColor="text1"/>
          <w:sz w:val="32"/>
          <w:szCs w:val="32"/>
          <w:lang w:eastAsia="ru-RU"/>
        </w:rPr>
        <w:t>.</w:t>
      </w:r>
      <w:r w:rsidRPr="00177942">
        <w:rPr>
          <w:rFonts w:ascii="Times New Roman" w:hAnsi="Times New Roman"/>
          <w:color w:val="000000" w:themeColor="text1"/>
          <w:sz w:val="32"/>
          <w:szCs w:val="32"/>
          <w:lang w:eastAsia="ru-RU"/>
        </w:rPr>
        <w:t>, 2014.</w:t>
      </w:r>
    </w:p>
    <w:p w:rsidR="00434CE0" w:rsidRPr="002550E3" w:rsidRDefault="00434CE0"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 Дунаєва Т.Є. Кримінологічна характеристика, детермінація та запобігання службовій недбалості: дис. … канд.</w:t>
      </w:r>
      <w:r w:rsidR="00C43F24">
        <w:rPr>
          <w:rFonts w:ascii="Times New Roman" w:hAnsi="Times New Roman"/>
          <w:color w:val="000000" w:themeColor="text1"/>
          <w:sz w:val="32"/>
          <w:szCs w:val="32"/>
          <w:lang w:eastAsia="ru-RU"/>
        </w:rPr>
        <w:t xml:space="preserve"> </w:t>
      </w:r>
      <w:r>
        <w:rPr>
          <w:rFonts w:ascii="Times New Roman" w:hAnsi="Times New Roman"/>
          <w:color w:val="000000" w:themeColor="text1"/>
          <w:sz w:val="32"/>
          <w:szCs w:val="32"/>
          <w:lang w:eastAsia="ru-RU"/>
        </w:rPr>
        <w:t>юрид.</w:t>
      </w:r>
      <w:r w:rsidR="00C43F24">
        <w:rPr>
          <w:rFonts w:ascii="Times New Roman" w:hAnsi="Times New Roman"/>
          <w:color w:val="000000" w:themeColor="text1"/>
          <w:sz w:val="32"/>
          <w:szCs w:val="32"/>
          <w:lang w:eastAsia="ru-RU"/>
        </w:rPr>
        <w:t xml:space="preserve"> </w:t>
      </w:r>
      <w:r>
        <w:rPr>
          <w:rFonts w:ascii="Times New Roman" w:hAnsi="Times New Roman"/>
          <w:color w:val="000000" w:themeColor="text1"/>
          <w:sz w:val="32"/>
          <w:szCs w:val="32"/>
          <w:lang w:eastAsia="ru-RU"/>
        </w:rPr>
        <w:t>наук: спец. 12.00.08. Харків, 2012. 216 с.</w:t>
      </w:r>
    </w:p>
    <w:p w:rsidR="002550E3" w:rsidRPr="00177942" w:rsidRDefault="002550E3"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Екстер</w:t>
      </w:r>
      <w:r w:rsidR="0041097E">
        <w:rPr>
          <w:rFonts w:ascii="Times New Roman" w:hAnsi="Times New Roman"/>
          <w:color w:val="000000" w:themeColor="text1"/>
          <w:sz w:val="32"/>
          <w:szCs w:val="32"/>
          <w:lang w:eastAsia="ru-RU"/>
        </w:rPr>
        <w:t xml:space="preserve"> А. Судовий захист права на охорону здоров’я // Медичне право. 2014. № 2 (14). С. 37 - 47.</w:t>
      </w:r>
    </w:p>
    <w:p w:rsidR="00A57477" w:rsidRPr="00177942" w:rsidRDefault="00A57477"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Жовнерчук В., Голумбевська М. Моральна та юридична відповідальність за незаконне розголошення лікарської таємниці. </w:t>
      </w:r>
      <w:r w:rsidR="0021775B"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Журнал головної медичної сестри. 2015. № 2. С.</w:t>
      </w:r>
      <w:r w:rsidR="004306B4"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42</w:t>
      </w:r>
      <w:r w:rsidR="004306B4"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w:t>
      </w:r>
      <w:r w:rsidR="004306B4"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47.</w:t>
      </w:r>
    </w:p>
    <w:p w:rsidR="00A57477" w:rsidRPr="00D434C5" w:rsidRDefault="00A57477"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Заварза Т.В. Цивільно - правова відповідальність лікувальних закладів за заподіяння шкоди неналежним лікуванням: автореф. дис. … канд. юрид. наук</w:t>
      </w:r>
      <w:r w:rsidR="00C43F24">
        <w:rPr>
          <w:rFonts w:ascii="Times New Roman" w:hAnsi="Times New Roman"/>
          <w:color w:val="000000" w:themeColor="text1"/>
          <w:sz w:val="32"/>
          <w:szCs w:val="32"/>
          <w:lang w:eastAsia="ru-RU"/>
        </w:rPr>
        <w:t>: спец. 12.00.03.</w:t>
      </w:r>
      <w:r w:rsidRPr="00177942">
        <w:rPr>
          <w:rFonts w:ascii="Times New Roman" w:hAnsi="Times New Roman"/>
          <w:color w:val="000000" w:themeColor="text1"/>
          <w:sz w:val="32"/>
          <w:szCs w:val="32"/>
          <w:lang w:eastAsia="ru-RU"/>
        </w:rPr>
        <w:t xml:space="preserve">  Харків, 2015. 19 с.</w:t>
      </w:r>
    </w:p>
    <w:p w:rsidR="00D434C5" w:rsidRPr="00177942" w:rsidRDefault="00D434C5"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Зражевська Н.О. Захист професійної честі, гідності та ділової репутації лікарів у судовому порядку // Медичне право. 2015. № 1 (15). С. 26 - 35.</w:t>
      </w:r>
    </w:p>
    <w:p w:rsidR="009343F8" w:rsidRPr="00DF4ADE" w:rsidRDefault="009343F8"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Кирилюк І.В. Злочини у сфері охорони здоров’я: детермінація та запобігання: монографія.Ужгород, 2015. 272 с.</w:t>
      </w:r>
    </w:p>
    <w:p w:rsidR="00DF4ADE" w:rsidRPr="00177942" w:rsidRDefault="005257DE"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Корупція у сфері охорони здоров’я: що про це думають українці // Аптека. </w:t>
      </w:r>
      <w:r>
        <w:rPr>
          <w:rFonts w:ascii="Times New Roman" w:hAnsi="Times New Roman"/>
          <w:color w:val="000000" w:themeColor="text1"/>
          <w:sz w:val="32"/>
          <w:szCs w:val="32"/>
          <w:lang w:val="en-US" w:eastAsia="ru-RU"/>
        </w:rPr>
        <w:t>Online</w:t>
      </w:r>
      <w:r w:rsidRPr="005257DE">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ua</w:t>
      </w:r>
      <w:r w:rsidRPr="005257DE">
        <w:rPr>
          <w:rFonts w:ascii="Times New Roman" w:hAnsi="Times New Roman"/>
          <w:color w:val="000000" w:themeColor="text1"/>
          <w:sz w:val="32"/>
          <w:szCs w:val="32"/>
          <w:lang w:val="ru-RU" w:eastAsia="ru-RU"/>
        </w:rPr>
        <w:t>.2017</w:t>
      </w:r>
      <w:r>
        <w:rPr>
          <w:rFonts w:ascii="Times New Roman" w:hAnsi="Times New Roman"/>
          <w:color w:val="000000" w:themeColor="text1"/>
          <w:sz w:val="32"/>
          <w:szCs w:val="32"/>
          <w:lang w:eastAsia="ru-RU"/>
        </w:rPr>
        <w:t>. № 43 (1111). Режим доступу</w:t>
      </w:r>
      <w:r w:rsidR="001E2A40">
        <w:rPr>
          <w:rFonts w:ascii="Times New Roman" w:hAnsi="Times New Roman"/>
          <w:color w:val="000000" w:themeColor="text1"/>
          <w:sz w:val="32"/>
          <w:szCs w:val="32"/>
          <w:lang w:val="en-US" w:eastAsia="ru-RU"/>
        </w:rPr>
        <w:t>https</w:t>
      </w:r>
      <w:r w:rsidR="001E2A40" w:rsidRPr="00A91C35">
        <w:rPr>
          <w:rFonts w:ascii="Times New Roman" w:hAnsi="Times New Roman"/>
          <w:color w:val="000000" w:themeColor="text1"/>
          <w:sz w:val="32"/>
          <w:szCs w:val="32"/>
          <w:lang w:val="ru-RU" w:eastAsia="ru-RU"/>
        </w:rPr>
        <w:t>:</w:t>
      </w:r>
      <w:r w:rsidR="00A91C35">
        <w:rPr>
          <w:rFonts w:ascii="Times New Roman" w:hAnsi="Times New Roman"/>
          <w:color w:val="000000" w:themeColor="text1"/>
          <w:sz w:val="32"/>
          <w:szCs w:val="32"/>
          <w:lang w:val="ru-RU" w:eastAsia="ru-RU"/>
        </w:rPr>
        <w:t xml:space="preserve"> </w:t>
      </w:r>
      <w:r w:rsidR="001E2A40" w:rsidRPr="00A91C35">
        <w:rPr>
          <w:rFonts w:ascii="Times New Roman" w:hAnsi="Times New Roman"/>
          <w:color w:val="000000" w:themeColor="text1"/>
          <w:sz w:val="32"/>
          <w:szCs w:val="32"/>
          <w:lang w:val="ru-RU" w:eastAsia="ru-RU"/>
        </w:rPr>
        <w:t>//</w:t>
      </w:r>
      <w:r w:rsidR="001E2A40">
        <w:rPr>
          <w:rFonts w:ascii="Times New Roman" w:hAnsi="Times New Roman"/>
          <w:color w:val="000000" w:themeColor="text1"/>
          <w:sz w:val="32"/>
          <w:szCs w:val="32"/>
          <w:lang w:val="en-US" w:eastAsia="ru-RU"/>
        </w:rPr>
        <w:t>www</w:t>
      </w:r>
      <w:r w:rsidR="00D76849" w:rsidRPr="00A91C35">
        <w:rPr>
          <w:rFonts w:ascii="Times New Roman" w:hAnsi="Times New Roman"/>
          <w:color w:val="000000" w:themeColor="text1"/>
          <w:sz w:val="32"/>
          <w:szCs w:val="32"/>
          <w:lang w:val="ru-RU" w:eastAsia="ru-RU"/>
        </w:rPr>
        <w:t>.</w:t>
      </w:r>
      <w:r w:rsidR="00D76849">
        <w:rPr>
          <w:rFonts w:ascii="Times New Roman" w:hAnsi="Times New Roman"/>
          <w:color w:val="000000" w:themeColor="text1"/>
          <w:sz w:val="32"/>
          <w:szCs w:val="32"/>
          <w:lang w:val="en-US" w:eastAsia="ru-RU"/>
        </w:rPr>
        <w:t>apteka</w:t>
      </w:r>
      <w:r w:rsidR="00D76849" w:rsidRPr="00A91C35">
        <w:rPr>
          <w:rFonts w:ascii="Times New Roman" w:hAnsi="Times New Roman"/>
          <w:color w:val="000000" w:themeColor="text1"/>
          <w:sz w:val="32"/>
          <w:szCs w:val="32"/>
          <w:lang w:val="ru-RU" w:eastAsia="ru-RU"/>
        </w:rPr>
        <w:t>.</w:t>
      </w:r>
      <w:r w:rsidR="00D76849">
        <w:rPr>
          <w:rFonts w:ascii="Times New Roman" w:hAnsi="Times New Roman"/>
          <w:color w:val="000000" w:themeColor="text1"/>
          <w:sz w:val="32"/>
          <w:szCs w:val="32"/>
          <w:lang w:val="en-US" w:eastAsia="ru-RU"/>
        </w:rPr>
        <w:t>ua</w:t>
      </w:r>
      <w:r w:rsidR="00D76849" w:rsidRPr="00A91C35">
        <w:rPr>
          <w:rFonts w:ascii="Times New Roman" w:hAnsi="Times New Roman"/>
          <w:color w:val="000000" w:themeColor="text1"/>
          <w:sz w:val="32"/>
          <w:szCs w:val="32"/>
          <w:lang w:val="ru-RU" w:eastAsia="ru-RU"/>
        </w:rPr>
        <w:t>//</w:t>
      </w:r>
      <w:r w:rsidR="00D76849">
        <w:rPr>
          <w:rFonts w:ascii="Times New Roman" w:hAnsi="Times New Roman"/>
          <w:color w:val="000000" w:themeColor="text1"/>
          <w:sz w:val="32"/>
          <w:szCs w:val="32"/>
          <w:lang w:val="en-US" w:eastAsia="ru-RU"/>
        </w:rPr>
        <w:t>article</w:t>
      </w:r>
      <w:r w:rsidR="00D76849" w:rsidRPr="00A91C35">
        <w:rPr>
          <w:rFonts w:ascii="Times New Roman" w:hAnsi="Times New Roman"/>
          <w:color w:val="000000" w:themeColor="text1"/>
          <w:sz w:val="32"/>
          <w:szCs w:val="32"/>
          <w:lang w:val="ru-RU" w:eastAsia="ru-RU"/>
        </w:rPr>
        <w:t>/432444</w:t>
      </w:r>
    </w:p>
    <w:p w:rsidR="00A57477" w:rsidRPr="00403EE4" w:rsidRDefault="00A57477"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Лавриненко О.О., Рогова О.Г., Панасюк С.А. Коментар медичного законодавства України. К., 2011. С. 235 - 298.</w:t>
      </w:r>
    </w:p>
    <w:p w:rsidR="00403EE4" w:rsidRPr="00FB0720" w:rsidRDefault="00403EE4"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Pr>
          <w:rFonts w:ascii="Times New Roman" w:hAnsi="Times New Roman"/>
          <w:color w:val="000000" w:themeColor="text1"/>
          <w:sz w:val="32"/>
          <w:szCs w:val="32"/>
        </w:rPr>
        <w:t>Лемеха Р.І. Медичний працівник як спеціальний суб’єкт корупційного злочину // Медичне право. 2019. № 2 (24). С. 47 - 56.</w:t>
      </w:r>
    </w:p>
    <w:p w:rsidR="00FB0720" w:rsidRPr="00CD57A4" w:rsidRDefault="00FB0720"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Pr>
          <w:rFonts w:ascii="Times New Roman" w:hAnsi="Times New Roman"/>
          <w:color w:val="000000" w:themeColor="text1"/>
          <w:sz w:val="32"/>
          <w:szCs w:val="32"/>
        </w:rPr>
        <w:t>Лемеха Р.І. Об’єктивна сторона складу злочину „неналежне виконання професійних обов’язків медичним працівником” // Медичне право. 2017. № 2 (20). С. 34 - 43.</w:t>
      </w:r>
    </w:p>
    <w:p w:rsidR="00CD57A4" w:rsidRPr="00177942" w:rsidRDefault="00CD57A4" w:rsidP="00274F0B">
      <w:pPr>
        <w:numPr>
          <w:ilvl w:val="0"/>
          <w:numId w:val="16"/>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lastRenderedPageBreak/>
        <w:t>Литвиненко А.А. Практика окружного та апеляційного судів Львова у справах щодо недбалості медичних працівників протягом 1919 - 1939 років // Медичне право. 2022. № 2 (30). С. 49 -63.</w:t>
      </w:r>
    </w:p>
    <w:p w:rsidR="009343F8" w:rsidRPr="002E1C57" w:rsidRDefault="009343F8"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Логвиненко Б. Провадження в справах про адміністративні правопорушення у сфері охорони здоров’я: поточні проблеми і прогнозовані перспективи.</w:t>
      </w:r>
      <w:r w:rsidR="00771A78" w:rsidRPr="00177942">
        <w:rPr>
          <w:rFonts w:ascii="Times New Roman" w:hAnsi="Times New Roman"/>
          <w:color w:val="000000" w:themeColor="text1"/>
          <w:sz w:val="32"/>
          <w:szCs w:val="32"/>
          <w:lang w:eastAsia="ru-RU"/>
        </w:rPr>
        <w:t xml:space="preserve"> // </w:t>
      </w:r>
      <w:r w:rsidRPr="00177942">
        <w:rPr>
          <w:rFonts w:ascii="Times New Roman" w:hAnsi="Times New Roman"/>
          <w:color w:val="000000" w:themeColor="text1"/>
          <w:sz w:val="32"/>
          <w:szCs w:val="32"/>
          <w:lang w:eastAsia="ru-RU"/>
        </w:rPr>
        <w:t xml:space="preserve"> Публічне право. 2019. № 2. С. 107</w:t>
      </w:r>
      <w:r w:rsidR="004306B4"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112.</w:t>
      </w:r>
    </w:p>
    <w:p w:rsidR="002E1C57" w:rsidRDefault="002E1C57" w:rsidP="00274F0B">
      <w:pPr>
        <w:numPr>
          <w:ilvl w:val="0"/>
          <w:numId w:val="16"/>
        </w:numPr>
        <w:autoSpaceDE w:val="0"/>
        <w:autoSpaceDN w:val="0"/>
        <w:adjustRightInd w:val="0"/>
        <w:ind w:left="0" w:firstLine="709"/>
        <w:contextualSpacing/>
        <w:jc w:val="both"/>
        <w:rPr>
          <w:rFonts w:eastAsia="Calibri"/>
          <w:color w:val="000000" w:themeColor="text1"/>
          <w:sz w:val="32"/>
          <w:szCs w:val="32"/>
          <w:lang w:val="uk-UA" w:eastAsia="en-US"/>
        </w:rPr>
      </w:pPr>
      <w:r>
        <w:rPr>
          <w:rFonts w:eastAsia="Calibri"/>
          <w:color w:val="000000" w:themeColor="text1"/>
          <w:sz w:val="32"/>
          <w:szCs w:val="32"/>
          <w:lang w:val="uk-UA" w:eastAsia="en-US"/>
        </w:rPr>
        <w:t>Майданик Р. Питання цивільно - правової відповідальності за договором про надання медичних послуг // Право України. 2011. № 11-12. С. 82 - 90.</w:t>
      </w:r>
    </w:p>
    <w:p w:rsidR="007112EA" w:rsidRPr="00A92914" w:rsidRDefault="007112EA" w:rsidP="00274F0B">
      <w:pPr>
        <w:numPr>
          <w:ilvl w:val="0"/>
          <w:numId w:val="16"/>
        </w:numPr>
        <w:autoSpaceDE w:val="0"/>
        <w:autoSpaceDN w:val="0"/>
        <w:adjustRightInd w:val="0"/>
        <w:ind w:left="0" w:firstLine="709"/>
        <w:contextualSpacing/>
        <w:jc w:val="both"/>
        <w:rPr>
          <w:rFonts w:eastAsia="Calibri"/>
          <w:color w:val="000000" w:themeColor="text1"/>
          <w:sz w:val="32"/>
          <w:szCs w:val="32"/>
          <w:lang w:val="uk-UA" w:eastAsia="en-US"/>
        </w:rPr>
      </w:pPr>
      <w:r>
        <w:rPr>
          <w:rFonts w:eastAsia="Calibri"/>
          <w:color w:val="000000" w:themeColor="text1"/>
          <w:sz w:val="32"/>
          <w:szCs w:val="32"/>
          <w:lang w:val="uk-UA" w:eastAsia="en-US"/>
        </w:rPr>
        <w:t>Майданик Р. Цивільно-правова відповідальність за неналежні медичні послуги: підстави звільнення деліквента від відповідальності // Медичне право. 2012. № 9 (1). С. 23 - 28.</w:t>
      </w:r>
    </w:p>
    <w:p w:rsidR="00FC4A6E" w:rsidRPr="00177942" w:rsidRDefault="00FC4A6E"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rPr>
      </w:pPr>
      <w:r w:rsidRPr="00177942">
        <w:rPr>
          <w:rFonts w:ascii="Times New Roman" w:hAnsi="Times New Roman"/>
          <w:color w:val="000000" w:themeColor="text1"/>
          <w:sz w:val="32"/>
          <w:szCs w:val="32"/>
        </w:rPr>
        <w:t>Медичне законодавство: правова регламентація лікарської діяльності. Книга</w:t>
      </w:r>
      <w:r w:rsidR="00353EFD"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2 / За заг. ред. проф. В.Ф. Москаленка, проф. В.Б. М</w:t>
      </w:r>
      <w:r w:rsidRPr="00177942">
        <w:rPr>
          <w:rFonts w:ascii="Times New Roman" w:hAnsi="Times New Roman"/>
          <w:color w:val="000000" w:themeColor="text1"/>
          <w:sz w:val="32"/>
          <w:szCs w:val="32"/>
          <w:lang w:val="ru-RU"/>
        </w:rPr>
        <w:t>ихайличенка. К., 2017.  С. 398 - 457.</w:t>
      </w:r>
    </w:p>
    <w:p w:rsidR="00947129" w:rsidRPr="00177942" w:rsidRDefault="00947129"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Медичне право України: практикум / уклад.: І.Я. Сенюта, І.О. Богомазова, О.Ю. Кашинцева, Д.Й. Клапатий, Р.А. Майданик, О.Є. Січкоріз, Х.Я. Терешко, У.Я. Хребтань, Х.М. Шубак; заг. ред.  І.Я. Сенюта.  Львів, 2014.</w:t>
      </w:r>
      <w:r w:rsidR="00A06EAA"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 xml:space="preserve">С. </w:t>
      </w:r>
      <w:r w:rsidR="00C75D8B" w:rsidRPr="00177942">
        <w:rPr>
          <w:rFonts w:ascii="Times New Roman" w:hAnsi="Times New Roman"/>
          <w:color w:val="000000" w:themeColor="text1"/>
          <w:sz w:val="32"/>
          <w:szCs w:val="32"/>
        </w:rPr>
        <w:t>83 - 103</w:t>
      </w:r>
      <w:r w:rsidRPr="00177942">
        <w:rPr>
          <w:rFonts w:ascii="Times New Roman" w:hAnsi="Times New Roman"/>
          <w:color w:val="000000" w:themeColor="text1"/>
          <w:sz w:val="32"/>
          <w:szCs w:val="32"/>
        </w:rPr>
        <w:t>.</w:t>
      </w:r>
    </w:p>
    <w:p w:rsidR="00F37044" w:rsidRPr="00177942" w:rsidRDefault="00F37044"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Медичне право: підручник / за заг. ред. д-ра юрид. наук, проф. С.Б. Булеци; д-ра юрид. наук, доц. М.В. Менджул. Ужгород, 2021. С. 639 - 672.</w:t>
      </w:r>
    </w:p>
    <w:p w:rsidR="001B5304" w:rsidRPr="00177942" w:rsidRDefault="009343F8"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w:t>
      </w:r>
      <w:r w:rsidR="001B5304" w:rsidRPr="00177942">
        <w:rPr>
          <w:rFonts w:ascii="Times New Roman" w:hAnsi="Times New Roman"/>
          <w:color w:val="000000" w:themeColor="text1"/>
          <w:sz w:val="32"/>
          <w:szCs w:val="32"/>
          <w:lang w:eastAsia="ru-RU"/>
        </w:rPr>
        <w:t>Медіація у професійній діяльності юриста: підручник / за ред. Наталі Крестовської, Луїзи Романадзе. Одеса, 2019. 462</w:t>
      </w:r>
      <w:r w:rsidR="004306B4" w:rsidRPr="00177942">
        <w:rPr>
          <w:rFonts w:ascii="Times New Roman" w:hAnsi="Times New Roman"/>
          <w:color w:val="000000" w:themeColor="text1"/>
          <w:sz w:val="32"/>
          <w:szCs w:val="32"/>
          <w:lang w:eastAsia="ru-RU"/>
        </w:rPr>
        <w:t xml:space="preserve"> </w:t>
      </w:r>
      <w:r w:rsidR="001B5304" w:rsidRPr="00177942">
        <w:rPr>
          <w:rFonts w:ascii="Times New Roman" w:hAnsi="Times New Roman"/>
          <w:color w:val="000000" w:themeColor="text1"/>
          <w:sz w:val="32"/>
          <w:szCs w:val="32"/>
          <w:lang w:eastAsia="ru-RU"/>
        </w:rPr>
        <w:t>с.</w:t>
      </w:r>
    </w:p>
    <w:p w:rsidR="001B5304" w:rsidRPr="00177942" w:rsidRDefault="001B5304"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Науково - практичний коментар Кримінального кодексу України / За заг. ред. О.М. Джужі, А.В. Савченка, В.В. Чернєя.  К., 2015. 1063</w:t>
      </w:r>
      <w:r w:rsidR="00FF47EB">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с.</w:t>
      </w:r>
    </w:p>
    <w:p w:rsidR="001B5304" w:rsidRPr="00177942" w:rsidRDefault="001B5304"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Науково - практичний коментар до Кримінального кодексу України (2-е вид., перероб. та доп.) / За заг. ред. П.П. Андрушка, В.Г</w:t>
      </w:r>
      <w:r w:rsidR="004306B4" w:rsidRPr="00177942">
        <w:rPr>
          <w:rFonts w:ascii="Times New Roman" w:hAnsi="Times New Roman"/>
          <w:color w:val="000000" w:themeColor="text1"/>
          <w:sz w:val="32"/>
          <w:szCs w:val="32"/>
          <w:lang w:val="ru-RU" w:eastAsia="ru-RU"/>
        </w:rPr>
        <w:t>. Гончаренка, Е.В. Фесенка. К.,</w:t>
      </w:r>
      <w:r w:rsidRPr="00177942">
        <w:rPr>
          <w:rFonts w:ascii="Times New Roman" w:hAnsi="Times New Roman"/>
          <w:color w:val="000000" w:themeColor="text1"/>
          <w:sz w:val="32"/>
          <w:szCs w:val="32"/>
          <w:lang w:val="ru-RU" w:eastAsia="ru-RU"/>
        </w:rPr>
        <w:t xml:space="preserve"> 2008.</w:t>
      </w:r>
    </w:p>
    <w:p w:rsidR="001B5304" w:rsidRPr="00177942" w:rsidRDefault="001B5304"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lang w:eastAsia="ru-RU"/>
        </w:rPr>
        <w:t>Основи права та законодавства у фармації: нац. підруч. для студентів вищ. навч. закл. / А.А. Котвіцька, І. В. Кубарєва, О.О. Суріков та ін.; за ред А.А. Котвіцької. Харків, 2016. 528 с. (Національний підручник).</w:t>
      </w:r>
    </w:p>
    <w:p w:rsidR="002C2310" w:rsidRPr="00177942" w:rsidRDefault="002C2310" w:rsidP="00274F0B">
      <w:pPr>
        <w:pStyle w:val="a5"/>
        <w:numPr>
          <w:ilvl w:val="0"/>
          <w:numId w:val="16"/>
        </w:numPr>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Попельницька Н.С. Особливості відмежування злочину, передбаченого ст.140 КК України від лікарської помилки, нещасного </w:t>
      </w:r>
      <w:r w:rsidRPr="00177942">
        <w:rPr>
          <w:rFonts w:ascii="Times New Roman" w:hAnsi="Times New Roman"/>
          <w:color w:val="000000" w:themeColor="text1"/>
          <w:sz w:val="32"/>
          <w:szCs w:val="32"/>
          <w:lang w:eastAsia="ru-RU"/>
        </w:rPr>
        <w:lastRenderedPageBreak/>
        <w:t xml:space="preserve">випадку і виправданого медичного ризику. </w:t>
      </w:r>
      <w:r w:rsidR="00771A78"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Молодий вчений. 2015. № 2 (17). С.</w:t>
      </w:r>
      <w:r w:rsidR="00FF47EB">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834</w:t>
      </w:r>
      <w:r w:rsidR="004306B4"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w:t>
      </w:r>
      <w:r w:rsidR="004306B4"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837.</w:t>
      </w:r>
    </w:p>
    <w:p w:rsidR="009343F8" w:rsidRPr="00177942" w:rsidRDefault="009343F8"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Практичне право: Права пацієнтів (Інтерактивний курс медичного права) : навч. посіб. / Галай А.О., Гречанюк С.К., Сенюта І.Я. та ін.: за ред. С.Г. Стеценка та А.О. Галая. К., 2009. С. 117 - 128.</w:t>
      </w:r>
    </w:p>
    <w:p w:rsidR="00EB4B2F" w:rsidRPr="00EB4B2F" w:rsidRDefault="009343F8"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EB4B2F">
        <w:rPr>
          <w:rFonts w:ascii="Times New Roman" w:hAnsi="Times New Roman"/>
          <w:color w:val="000000" w:themeColor="text1"/>
          <w:sz w:val="32"/>
          <w:szCs w:val="32"/>
          <w:lang w:eastAsia="ru-RU"/>
        </w:rPr>
        <w:t>Примак В.Д. Відшкодування моральної шкоди на засадах справедливості, розумності й добросовісності: монографія. К., 2014. 432 с.</w:t>
      </w:r>
    </w:p>
    <w:p w:rsidR="00EB4B2F" w:rsidRPr="00F43A6F" w:rsidRDefault="00EB4B2F"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EB4B2F">
        <w:rPr>
          <w:rFonts w:ascii="Times New Roman" w:hAnsi="Times New Roman"/>
          <w:color w:val="000000" w:themeColor="text1"/>
          <w:sz w:val="32"/>
          <w:szCs w:val="32"/>
          <w:lang w:eastAsia="ru-RU"/>
        </w:rPr>
        <w:t xml:space="preserve">Примак В.О. Конвенція національних правових моделей відшкодування шкоди, завданої пацієнтам // </w:t>
      </w:r>
      <w:r w:rsidRPr="00EB4B2F">
        <w:rPr>
          <w:rFonts w:ascii="Times New Roman" w:hAnsi="Times New Roman"/>
          <w:color w:val="000000" w:themeColor="text1"/>
          <w:sz w:val="32"/>
          <w:szCs w:val="32"/>
          <w:lang w:val="ru-RU" w:eastAsia="ru-RU"/>
        </w:rPr>
        <w:t xml:space="preserve">Приватне право в сфері охорони здоров’я: виклики та перспективи. Київські правові читання. Матеріали міжн. наук. - практ. конф. Київ, 17 вересня 2020 р. [ </w:t>
      </w:r>
      <w:r w:rsidRPr="00EB4B2F">
        <w:rPr>
          <w:rFonts w:ascii="Times New Roman" w:hAnsi="Times New Roman"/>
          <w:color w:val="000000" w:themeColor="text1"/>
          <w:sz w:val="32"/>
          <w:szCs w:val="32"/>
          <w:lang w:eastAsia="ru-RU"/>
        </w:rPr>
        <w:t>Електронне видання</w:t>
      </w:r>
      <w:r w:rsidRPr="00EB4B2F">
        <w:rPr>
          <w:rFonts w:ascii="Times New Roman" w:hAnsi="Times New Roman"/>
          <w:color w:val="000000" w:themeColor="text1"/>
          <w:sz w:val="32"/>
          <w:szCs w:val="32"/>
          <w:lang w:val="ru-RU" w:eastAsia="ru-RU"/>
        </w:rPr>
        <w:t xml:space="preserve"> ] / Р.А. Майданик, К.В. Москаленко та ін.; відп. ред. Р.А. Майданик. Львів, 2020. С.</w:t>
      </w:r>
      <w:r>
        <w:rPr>
          <w:rFonts w:ascii="Times New Roman" w:hAnsi="Times New Roman"/>
          <w:color w:val="000000" w:themeColor="text1"/>
          <w:sz w:val="32"/>
          <w:szCs w:val="32"/>
          <w:lang w:val="ru-RU" w:eastAsia="ru-RU"/>
        </w:rPr>
        <w:t xml:space="preserve"> 189 - 195.</w:t>
      </w:r>
    </w:p>
    <w:p w:rsidR="00F43A6F" w:rsidRPr="00BE11B1" w:rsidRDefault="00F43A6F"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Рогальський І.О., Калинюк Н.М. Процесуальні і тактичні особливості залучення лікаря під час проведення слідчих (розшукових) дій // Медичне право. 2014. № 2 (14). С. 48 - 57.</w:t>
      </w:r>
    </w:p>
    <w:p w:rsidR="00BE11B1" w:rsidRPr="00F43A6F" w:rsidRDefault="00BE11B1"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Рогальський І.О., Калинюк Н.М., Гуменна Н.В. Юридична кваліфікація дефектів надання медичної допомоги у сфері акушерства і гінекології // Медичне право. 2015. № 2 (16). С. 63 -</w:t>
      </w:r>
      <w:r w:rsidR="00F43A6F">
        <w:rPr>
          <w:rFonts w:ascii="Times New Roman" w:hAnsi="Times New Roman"/>
          <w:color w:val="000000" w:themeColor="text1"/>
          <w:sz w:val="32"/>
          <w:szCs w:val="32"/>
          <w:lang w:val="ru-RU" w:eastAsia="ru-RU"/>
        </w:rPr>
        <w:t xml:space="preserve"> </w:t>
      </w:r>
      <w:r>
        <w:rPr>
          <w:rFonts w:ascii="Times New Roman" w:hAnsi="Times New Roman"/>
          <w:color w:val="000000" w:themeColor="text1"/>
          <w:sz w:val="32"/>
          <w:szCs w:val="32"/>
          <w:lang w:val="ru-RU" w:eastAsia="ru-RU"/>
        </w:rPr>
        <w:t>72.</w:t>
      </w:r>
    </w:p>
    <w:p w:rsidR="009343F8" w:rsidRPr="00177942" w:rsidRDefault="009343F8"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Сенюта І.Я. Цивільно-правове регулювання відносин у сфері надання медичних послуг: монографія.  Львів, 2018. С. 360 - 418.</w:t>
      </w:r>
    </w:p>
    <w:p w:rsidR="009343F8" w:rsidRPr="009E5617" w:rsidRDefault="009343F8"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iCs/>
          <w:color w:val="000000" w:themeColor="text1"/>
          <w:sz w:val="32"/>
          <w:szCs w:val="32"/>
        </w:rPr>
        <w:t>Стеценко С.Г., Стеценко В.Ю., Сенюта І.Я</w:t>
      </w:r>
      <w:r w:rsidRPr="00177942">
        <w:rPr>
          <w:rFonts w:ascii="Times New Roman" w:hAnsi="Times New Roman"/>
          <w:color w:val="000000" w:themeColor="text1"/>
          <w:sz w:val="32"/>
          <w:szCs w:val="32"/>
        </w:rPr>
        <w:t>. Медичне право України: Підручник / За заг. ред. д.ю.н., проф. С.Г. Стеценка. К., 2008. С. 253 - 286.</w:t>
      </w:r>
    </w:p>
    <w:p w:rsidR="009E5617" w:rsidRPr="00177942" w:rsidRDefault="009E5617"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Pr>
          <w:rFonts w:ascii="Times New Roman" w:hAnsi="Times New Roman"/>
          <w:color w:val="000000" w:themeColor="text1"/>
          <w:sz w:val="32"/>
          <w:szCs w:val="32"/>
        </w:rPr>
        <w:t>Сенюта І. Спосіб захисту прав людини в сфері охорони здоров’я у порядку кримінального судочинства: деякі теоретико-практичні аспекти // Медичне право. 2008. № 1. С. 61 - 73.</w:t>
      </w:r>
    </w:p>
    <w:p w:rsidR="002C2310" w:rsidRPr="00177942" w:rsidRDefault="002C2310"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Сенюта І.Я. Цивільно-правове регулювання відносин у сфері надання медичних послуг: монографія. Львів, 2018. 640 с.</w:t>
      </w:r>
    </w:p>
    <w:p w:rsidR="002C2310" w:rsidRPr="00177942" w:rsidRDefault="002C2310"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Співак М.В. Правове регулювання адміністративної відповідальності в галузі охорони здоров’я населення: дис. … канд. юрид. наук</w:t>
      </w:r>
      <w:r w:rsidR="002E155D" w:rsidRPr="00177942">
        <w:rPr>
          <w:rFonts w:ascii="Times New Roman" w:hAnsi="Times New Roman"/>
          <w:color w:val="000000" w:themeColor="text1"/>
          <w:sz w:val="32"/>
          <w:szCs w:val="32"/>
          <w:lang w:eastAsia="ru-RU"/>
        </w:rPr>
        <w:t xml:space="preserve">: спец. 12.00.07. </w:t>
      </w:r>
      <w:r w:rsidRPr="00177942">
        <w:rPr>
          <w:rFonts w:ascii="Times New Roman" w:hAnsi="Times New Roman"/>
          <w:color w:val="000000" w:themeColor="text1"/>
          <w:sz w:val="32"/>
          <w:szCs w:val="32"/>
          <w:lang w:eastAsia="ru-RU"/>
        </w:rPr>
        <w:t>Нац. академія внутр. справ. К., 2010. 16</w:t>
      </w:r>
      <w:r w:rsidR="00A06EAA"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с.</w:t>
      </w:r>
    </w:p>
    <w:p w:rsidR="002C2310" w:rsidRPr="00177942" w:rsidRDefault="002C2310"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eastAsia="ru-RU"/>
        </w:rPr>
        <w:t>Старікова Н.М. Цивільно - правова відповідальність у сфері застосування допоміжних репродуктивних технологій: автореф. дис. … к</w:t>
      </w:r>
      <w:r w:rsidRPr="00177942">
        <w:rPr>
          <w:rFonts w:ascii="Times New Roman" w:hAnsi="Times New Roman"/>
          <w:color w:val="000000" w:themeColor="text1"/>
          <w:sz w:val="32"/>
          <w:szCs w:val="32"/>
          <w:lang w:val="ru-RU" w:eastAsia="ru-RU"/>
        </w:rPr>
        <w:t>анд. юрид.</w:t>
      </w:r>
      <w:r w:rsidR="00250176"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наук: спец. 12.00.03. Харків, 2018.</w:t>
      </w:r>
    </w:p>
    <w:p w:rsidR="002C2310" w:rsidRPr="00177942" w:rsidRDefault="002C2310"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lastRenderedPageBreak/>
        <w:t xml:space="preserve">Стеценко С.Г. Юридичний конфлікт у сфері медичної діяльності. </w:t>
      </w:r>
      <w:r w:rsidR="00E269CB"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Вісник Академії митної служби України. 2009. № 1. С.44</w:t>
      </w:r>
      <w:r w:rsidR="009343F8"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w:t>
      </w:r>
      <w:r w:rsidR="009343F8"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48.</w:t>
      </w:r>
    </w:p>
    <w:p w:rsidR="002C2310" w:rsidRPr="00177942" w:rsidRDefault="002C2310"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Судова влада України: Звіт про осіб, притягнутих до кримінальної відповідальності, та види кримінального покарання за 2020 рік. Судова влада.  </w:t>
      </w:r>
      <w:hyperlink r:id="rId158" w:history="1">
        <w:r w:rsidR="005A1957" w:rsidRPr="00617CFF">
          <w:rPr>
            <w:rStyle w:val="a6"/>
            <w:rFonts w:ascii="Times New Roman" w:hAnsi="Times New Roman"/>
            <w:sz w:val="32"/>
            <w:szCs w:val="32"/>
            <w:lang w:val="en-US" w:eastAsia="ru-RU"/>
          </w:rPr>
          <w:t>url</w:t>
        </w:r>
        <w:r w:rsidR="005A1957" w:rsidRPr="00617CFF">
          <w:rPr>
            <w:rStyle w:val="a6"/>
            <w:rFonts w:ascii="Times New Roman" w:hAnsi="Times New Roman"/>
            <w:sz w:val="32"/>
            <w:szCs w:val="32"/>
            <w:lang w:eastAsia="ru-RU"/>
          </w:rPr>
          <w:t>:</w:t>
        </w:r>
        <w:r w:rsidR="005A1957" w:rsidRPr="00617CFF">
          <w:rPr>
            <w:rStyle w:val="a6"/>
            <w:rFonts w:ascii="Times New Roman" w:hAnsi="Times New Roman"/>
            <w:sz w:val="32"/>
            <w:szCs w:val="32"/>
            <w:lang w:val="en-US" w:eastAsia="ru-RU"/>
          </w:rPr>
          <w:t>https</w:t>
        </w:r>
        <w:r w:rsidR="005A1957" w:rsidRPr="00617CFF">
          <w:rPr>
            <w:rStyle w:val="a6"/>
            <w:rFonts w:ascii="Times New Roman" w:hAnsi="Times New Roman"/>
            <w:sz w:val="32"/>
            <w:szCs w:val="32"/>
            <w:lang w:eastAsia="ru-RU"/>
          </w:rPr>
          <w:t>:</w:t>
        </w:r>
        <w:r w:rsidR="005A1957" w:rsidRPr="00617CFF">
          <w:rPr>
            <w:rStyle w:val="a6"/>
            <w:rFonts w:ascii="Times New Roman" w:hAnsi="Times New Roman"/>
            <w:sz w:val="32"/>
            <w:szCs w:val="32"/>
            <w:lang w:val="ru-RU" w:eastAsia="ru-RU"/>
          </w:rPr>
          <w:t>//</w:t>
        </w:r>
        <w:r w:rsidR="005A1957" w:rsidRPr="00617CFF">
          <w:rPr>
            <w:rStyle w:val="a6"/>
            <w:rFonts w:ascii="Times New Roman" w:hAnsi="Times New Roman"/>
            <w:sz w:val="32"/>
            <w:szCs w:val="32"/>
            <w:lang w:val="en-US" w:eastAsia="ru-RU"/>
          </w:rPr>
          <w:t>court</w:t>
        </w:r>
        <w:r w:rsidR="005A1957" w:rsidRPr="00617CFF">
          <w:rPr>
            <w:rStyle w:val="a6"/>
            <w:rFonts w:ascii="Times New Roman" w:hAnsi="Times New Roman"/>
            <w:sz w:val="32"/>
            <w:szCs w:val="32"/>
            <w:lang w:val="ru-RU" w:eastAsia="ru-RU"/>
          </w:rPr>
          <w:t>.</w:t>
        </w:r>
        <w:r w:rsidR="005A1957" w:rsidRPr="00617CFF">
          <w:rPr>
            <w:rStyle w:val="a6"/>
            <w:rFonts w:ascii="Times New Roman" w:hAnsi="Times New Roman"/>
            <w:sz w:val="32"/>
            <w:szCs w:val="32"/>
            <w:lang w:val="en-US" w:eastAsia="ru-RU"/>
          </w:rPr>
          <w:t>gov</w:t>
        </w:r>
        <w:r w:rsidR="005A1957" w:rsidRPr="00617CFF">
          <w:rPr>
            <w:rStyle w:val="a6"/>
            <w:rFonts w:ascii="Times New Roman" w:hAnsi="Times New Roman"/>
            <w:sz w:val="32"/>
            <w:szCs w:val="32"/>
            <w:lang w:val="ru-RU" w:eastAsia="ru-RU"/>
          </w:rPr>
          <w:t>.</w:t>
        </w:r>
        <w:r w:rsidR="005A1957" w:rsidRPr="00617CFF">
          <w:rPr>
            <w:rStyle w:val="a6"/>
            <w:rFonts w:ascii="Times New Roman" w:hAnsi="Times New Roman"/>
            <w:sz w:val="32"/>
            <w:szCs w:val="32"/>
            <w:lang w:val="en-US" w:eastAsia="ru-RU"/>
          </w:rPr>
          <w:t>ua</w:t>
        </w:r>
        <w:r w:rsidR="005A1957" w:rsidRPr="00617CFF">
          <w:rPr>
            <w:rStyle w:val="a6"/>
            <w:rFonts w:ascii="Times New Roman" w:hAnsi="Times New Roman"/>
            <w:sz w:val="32"/>
            <w:szCs w:val="32"/>
            <w:lang w:val="ru-RU" w:eastAsia="ru-RU"/>
          </w:rPr>
          <w:t>/</w:t>
        </w:r>
        <w:r w:rsidR="005A1957" w:rsidRPr="00617CFF">
          <w:rPr>
            <w:rStyle w:val="a6"/>
            <w:rFonts w:ascii="Times New Roman" w:hAnsi="Times New Roman"/>
            <w:sz w:val="32"/>
            <w:szCs w:val="32"/>
            <w:lang w:val="en-US" w:eastAsia="ru-RU"/>
          </w:rPr>
          <w:t>inshe</w:t>
        </w:r>
        <w:r w:rsidR="005A1957" w:rsidRPr="00617CFF">
          <w:rPr>
            <w:rStyle w:val="a6"/>
            <w:rFonts w:ascii="Times New Roman" w:hAnsi="Times New Roman"/>
            <w:sz w:val="32"/>
            <w:szCs w:val="32"/>
            <w:lang w:val="ru-RU" w:eastAsia="ru-RU"/>
          </w:rPr>
          <w:t>/</w:t>
        </w:r>
        <w:r w:rsidR="005A1957" w:rsidRPr="00617CFF">
          <w:rPr>
            <w:rStyle w:val="a6"/>
            <w:rFonts w:ascii="Times New Roman" w:hAnsi="Times New Roman"/>
            <w:sz w:val="32"/>
            <w:szCs w:val="32"/>
            <w:lang w:val="en-US" w:eastAsia="ru-RU"/>
          </w:rPr>
          <w:t>sudova</w:t>
        </w:r>
        <w:r w:rsidR="005A1957" w:rsidRPr="00617CFF">
          <w:rPr>
            <w:rStyle w:val="a6"/>
            <w:rFonts w:ascii="Times New Roman" w:hAnsi="Times New Roman"/>
            <w:sz w:val="32"/>
            <w:szCs w:val="32"/>
            <w:lang w:val="ru-RU" w:eastAsia="ru-RU"/>
          </w:rPr>
          <w:t xml:space="preserve">_ </w:t>
        </w:r>
        <w:r w:rsidR="005A1957" w:rsidRPr="00617CFF">
          <w:rPr>
            <w:rStyle w:val="a6"/>
            <w:rFonts w:ascii="Times New Roman" w:hAnsi="Times New Roman"/>
            <w:sz w:val="32"/>
            <w:szCs w:val="32"/>
            <w:lang w:val="en-US" w:eastAsia="ru-RU"/>
          </w:rPr>
          <w:t>statystyka</w:t>
        </w:r>
        <w:r w:rsidR="005A1957" w:rsidRPr="00617CFF">
          <w:rPr>
            <w:rStyle w:val="a6"/>
            <w:rFonts w:ascii="Times New Roman" w:hAnsi="Times New Roman"/>
            <w:sz w:val="32"/>
            <w:szCs w:val="32"/>
            <w:lang w:val="ru-RU" w:eastAsia="ru-RU"/>
          </w:rPr>
          <w:t>/</w:t>
        </w:r>
        <w:r w:rsidR="005A1957" w:rsidRPr="00617CFF">
          <w:rPr>
            <w:rStyle w:val="a6"/>
            <w:rFonts w:ascii="Times New Roman" w:hAnsi="Times New Roman"/>
            <w:sz w:val="32"/>
            <w:szCs w:val="32"/>
            <w:lang w:val="en-US" w:eastAsia="ru-RU"/>
          </w:rPr>
          <w:t>rik</w:t>
        </w:r>
        <w:r w:rsidR="005A1957" w:rsidRPr="00617CFF">
          <w:rPr>
            <w:rStyle w:val="a6"/>
            <w:rFonts w:ascii="Times New Roman" w:hAnsi="Times New Roman"/>
            <w:sz w:val="32"/>
            <w:szCs w:val="32"/>
            <w:lang w:val="ru-RU" w:eastAsia="ru-RU"/>
          </w:rPr>
          <w:t>_</w:t>
        </w:r>
      </w:hyperlink>
      <w:r w:rsidR="005F64C5">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2020</w:t>
      </w:r>
    </w:p>
    <w:p w:rsidR="002C2310" w:rsidRPr="008366AC" w:rsidRDefault="009343F8"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w:t>
      </w:r>
      <w:r w:rsidR="002C2310" w:rsidRPr="00177942">
        <w:rPr>
          <w:rFonts w:ascii="Times New Roman" w:hAnsi="Times New Roman"/>
          <w:color w:val="000000" w:themeColor="text1"/>
          <w:sz w:val="32"/>
          <w:szCs w:val="32"/>
          <w:lang w:eastAsia="ru-RU"/>
        </w:rPr>
        <w:t xml:space="preserve">Тарасевич Т.Ю. Медичний працівник як спеціальний суб’єкт злочину: автореф. дис. … канд. юрид. наук: </w:t>
      </w:r>
      <w:r w:rsidR="00FF47EB">
        <w:rPr>
          <w:rFonts w:ascii="Times New Roman" w:hAnsi="Times New Roman"/>
          <w:color w:val="000000" w:themeColor="text1"/>
          <w:sz w:val="32"/>
          <w:szCs w:val="32"/>
          <w:lang w:eastAsia="ru-RU"/>
        </w:rPr>
        <w:t xml:space="preserve">спец. </w:t>
      </w:r>
      <w:r w:rsidR="002C2310" w:rsidRPr="00177942">
        <w:rPr>
          <w:rFonts w:ascii="Times New Roman" w:hAnsi="Times New Roman"/>
          <w:color w:val="000000" w:themeColor="text1"/>
          <w:sz w:val="32"/>
          <w:szCs w:val="32"/>
          <w:lang w:eastAsia="ru-RU"/>
        </w:rPr>
        <w:t>12.00.08.  Київ, 2011.</w:t>
      </w:r>
    </w:p>
    <w:p w:rsidR="008366AC" w:rsidRDefault="008366AC" w:rsidP="00274F0B">
      <w:pPr>
        <w:numPr>
          <w:ilvl w:val="0"/>
          <w:numId w:val="16"/>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Триньова Я.О. Біоетика кримінально-правового забезпечення протидії злочинності: монографія. Харків, 2019. 536 с. </w:t>
      </w:r>
    </w:p>
    <w:p w:rsidR="00E96565" w:rsidRDefault="00E96565" w:rsidP="00274F0B">
      <w:pPr>
        <w:numPr>
          <w:ilvl w:val="0"/>
          <w:numId w:val="16"/>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Триньова Я.О. Кваліфікація дій сурогатної матері щодо незаконного утримання нею дитини, народженої за програмою сурогатного материнства // Медичне право. 2021. № 1 (27). С. 103 - 113.</w:t>
      </w:r>
    </w:p>
    <w:p w:rsidR="002C2310" w:rsidRPr="00B03094" w:rsidRDefault="009343F8"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w:t>
      </w:r>
      <w:r w:rsidR="00B03094">
        <w:rPr>
          <w:rFonts w:ascii="Times New Roman" w:hAnsi="Times New Roman"/>
          <w:color w:val="000000" w:themeColor="text1"/>
          <w:sz w:val="32"/>
          <w:szCs w:val="32"/>
          <w:lang w:eastAsia="ru-RU"/>
        </w:rPr>
        <w:t xml:space="preserve"> </w:t>
      </w:r>
      <w:r w:rsidR="002C2310" w:rsidRPr="00177942">
        <w:rPr>
          <w:rFonts w:ascii="Times New Roman" w:hAnsi="Times New Roman"/>
          <w:color w:val="000000" w:themeColor="text1"/>
          <w:sz w:val="32"/>
          <w:szCs w:val="32"/>
          <w:lang w:eastAsia="ru-RU"/>
        </w:rPr>
        <w:t>Удалова Л.Д. Лікарська таємниця в кримінальному процесі України. Монографія. К., 2015. 134</w:t>
      </w:r>
      <w:r w:rsidR="004306B4" w:rsidRPr="00177942">
        <w:rPr>
          <w:rFonts w:ascii="Times New Roman" w:hAnsi="Times New Roman"/>
          <w:color w:val="000000" w:themeColor="text1"/>
          <w:sz w:val="32"/>
          <w:szCs w:val="32"/>
          <w:lang w:eastAsia="ru-RU"/>
        </w:rPr>
        <w:t xml:space="preserve"> </w:t>
      </w:r>
      <w:r w:rsidR="002C2310" w:rsidRPr="00177942">
        <w:rPr>
          <w:rFonts w:ascii="Times New Roman" w:hAnsi="Times New Roman"/>
          <w:color w:val="000000" w:themeColor="text1"/>
          <w:sz w:val="32"/>
          <w:szCs w:val="32"/>
          <w:lang w:eastAsia="ru-RU"/>
        </w:rPr>
        <w:t>с.</w:t>
      </w:r>
    </w:p>
    <w:p w:rsidR="00B03094" w:rsidRPr="007A6D1A" w:rsidRDefault="00B03094"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  Удосконалення правового регулювання притягнення до кримінальної відповідальності за медичну недбалість // </w:t>
      </w:r>
      <w:r>
        <w:rPr>
          <w:rFonts w:ascii="Times New Roman" w:hAnsi="Times New Roman"/>
          <w:color w:val="000000" w:themeColor="text1"/>
          <w:sz w:val="32"/>
          <w:szCs w:val="32"/>
        </w:rPr>
        <w:t>Єдиний медичний простір України: правовий вимір: монографія / за заг. ред. С.Г.Стеценка. Харків, 2022. С. 322 - 330.</w:t>
      </w:r>
    </w:p>
    <w:p w:rsidR="007A6D1A" w:rsidRPr="00177942" w:rsidRDefault="007A6D1A"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rPr>
        <w:t xml:space="preserve">Флоря В. </w:t>
      </w:r>
      <w:r w:rsidR="008B3D19">
        <w:rPr>
          <w:rFonts w:ascii="Times New Roman" w:hAnsi="Times New Roman"/>
          <w:color w:val="000000" w:themeColor="text1"/>
          <w:sz w:val="32"/>
          <w:szCs w:val="32"/>
        </w:rPr>
        <w:t>П</w:t>
      </w:r>
      <w:r>
        <w:rPr>
          <w:rFonts w:ascii="Times New Roman" w:hAnsi="Times New Roman"/>
          <w:color w:val="000000" w:themeColor="text1"/>
          <w:sz w:val="32"/>
          <w:szCs w:val="32"/>
        </w:rPr>
        <w:t>опередження і розкриття лікарських злочинів за допомогою відеокамер та інтернету // Медичне право. 2014. № 1 (13). С. 57 - 60.</w:t>
      </w:r>
    </w:p>
    <w:p w:rsidR="002C2310" w:rsidRPr="00177942" w:rsidRDefault="002C2310"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B03094">
        <w:rPr>
          <w:rFonts w:ascii="Times New Roman" w:hAnsi="Times New Roman"/>
          <w:color w:val="000000" w:themeColor="text1"/>
          <w:sz w:val="32"/>
          <w:szCs w:val="32"/>
          <w:lang w:eastAsia="ru-RU"/>
        </w:rPr>
        <w:t>Чеботарьова Г.В. Проблеми визначення обставин, що виключають злочинність діяння у сфері медичної діяльності. Науковий вісник М</w:t>
      </w:r>
      <w:r w:rsidRPr="00177942">
        <w:rPr>
          <w:rFonts w:ascii="Times New Roman" w:hAnsi="Times New Roman"/>
          <w:color w:val="000000" w:themeColor="text1"/>
          <w:sz w:val="32"/>
          <w:szCs w:val="32"/>
          <w:lang w:val="ru-RU" w:eastAsia="ru-RU"/>
        </w:rPr>
        <w:t>іжнародного гуманітарного університету. 2013. № 6-1. С.169</w:t>
      </w:r>
      <w:r w:rsidR="006C4891"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w:t>
      </w:r>
      <w:r w:rsidR="006C4891"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ru-RU" w:eastAsia="ru-RU"/>
        </w:rPr>
        <w:t>172.</w:t>
      </w:r>
    </w:p>
    <w:p w:rsidR="002C2310" w:rsidRPr="00177942" w:rsidRDefault="009343F8"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w:t>
      </w:r>
      <w:r w:rsidR="002C2310" w:rsidRPr="00177942">
        <w:rPr>
          <w:rFonts w:ascii="Times New Roman" w:hAnsi="Times New Roman"/>
          <w:color w:val="000000" w:themeColor="text1"/>
          <w:sz w:val="32"/>
          <w:szCs w:val="32"/>
          <w:lang w:eastAsia="ru-RU"/>
        </w:rPr>
        <w:t>Шопіна Ю.О. Кримінальна відповідальність медичного або фармацевтичного працівника за вчинення злочину, пов’язаного з використанням професійних обов’язків: дис. …  канд. юрид. наук: спец. 12.00.08. К</w:t>
      </w:r>
      <w:r w:rsidR="00F81A01" w:rsidRPr="00177942">
        <w:rPr>
          <w:rFonts w:ascii="Times New Roman" w:hAnsi="Times New Roman"/>
          <w:color w:val="000000" w:themeColor="text1"/>
          <w:sz w:val="32"/>
          <w:szCs w:val="32"/>
          <w:lang w:val="ru-RU" w:eastAsia="ru-RU"/>
        </w:rPr>
        <w:t>.</w:t>
      </w:r>
      <w:r w:rsidR="002C2310" w:rsidRPr="00177942">
        <w:rPr>
          <w:rFonts w:ascii="Times New Roman" w:hAnsi="Times New Roman"/>
          <w:color w:val="000000" w:themeColor="text1"/>
          <w:sz w:val="32"/>
          <w:szCs w:val="32"/>
          <w:lang w:eastAsia="ru-RU"/>
        </w:rPr>
        <w:t>, 2020.</w:t>
      </w:r>
    </w:p>
    <w:p w:rsidR="002C2310" w:rsidRPr="00177942" w:rsidRDefault="009343F8" w:rsidP="00274F0B">
      <w:pPr>
        <w:pStyle w:val="a5"/>
        <w:numPr>
          <w:ilvl w:val="0"/>
          <w:numId w:val="16"/>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w:t>
      </w:r>
      <w:r w:rsidR="002C2310" w:rsidRPr="00177942">
        <w:rPr>
          <w:rFonts w:ascii="Times New Roman" w:hAnsi="Times New Roman"/>
          <w:color w:val="000000" w:themeColor="text1"/>
          <w:sz w:val="32"/>
          <w:szCs w:val="32"/>
          <w:lang w:eastAsia="ru-RU"/>
        </w:rPr>
        <w:t>Чеботарьова Г.В. Кримінально-правова охорона правопорядку в сфері медичної діяльності: монографія. К</w:t>
      </w:r>
      <w:r w:rsidR="00F81A01" w:rsidRPr="00177942">
        <w:rPr>
          <w:rFonts w:ascii="Times New Roman" w:hAnsi="Times New Roman"/>
          <w:color w:val="000000" w:themeColor="text1"/>
          <w:sz w:val="32"/>
          <w:szCs w:val="32"/>
          <w:lang w:val="ru-RU" w:eastAsia="ru-RU"/>
        </w:rPr>
        <w:t>.</w:t>
      </w:r>
      <w:r w:rsidR="002C2310" w:rsidRPr="00177942">
        <w:rPr>
          <w:rFonts w:ascii="Times New Roman" w:hAnsi="Times New Roman"/>
          <w:color w:val="000000" w:themeColor="text1"/>
          <w:sz w:val="32"/>
          <w:szCs w:val="32"/>
          <w:lang w:eastAsia="ru-RU"/>
        </w:rPr>
        <w:t>, КНТ, 2011.</w:t>
      </w:r>
    </w:p>
    <w:p w:rsidR="002C2310" w:rsidRPr="00177942" w:rsidRDefault="009343F8" w:rsidP="00274F0B">
      <w:pPr>
        <w:pStyle w:val="a5"/>
        <w:numPr>
          <w:ilvl w:val="0"/>
          <w:numId w:val="16"/>
        </w:numPr>
        <w:autoSpaceDE w:val="0"/>
        <w:autoSpaceDN w:val="0"/>
        <w:adjustRightInd w:val="0"/>
        <w:spacing w:after="0" w:line="240" w:lineRule="auto"/>
        <w:ind w:left="0" w:right="141"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 </w:t>
      </w:r>
      <w:r w:rsidR="002C2310" w:rsidRPr="00177942">
        <w:rPr>
          <w:rFonts w:ascii="Times New Roman" w:hAnsi="Times New Roman"/>
          <w:color w:val="000000" w:themeColor="text1"/>
          <w:sz w:val="32"/>
          <w:szCs w:val="32"/>
          <w:lang w:eastAsia="ru-RU"/>
        </w:rPr>
        <w:t>Ющик О.І. Кримінально-правове регулювання діяння, пов’язаного з ризиком за законодавством України: автореф. дис. … канд. юрид. наук:</w:t>
      </w:r>
      <w:r w:rsidR="008B3D19">
        <w:rPr>
          <w:rFonts w:ascii="Times New Roman" w:hAnsi="Times New Roman"/>
          <w:color w:val="000000" w:themeColor="text1"/>
          <w:sz w:val="32"/>
          <w:szCs w:val="32"/>
          <w:lang w:eastAsia="ru-RU"/>
        </w:rPr>
        <w:t xml:space="preserve"> спец.</w:t>
      </w:r>
      <w:r w:rsidR="002C2310" w:rsidRPr="00177942">
        <w:rPr>
          <w:rFonts w:ascii="Times New Roman" w:hAnsi="Times New Roman"/>
          <w:color w:val="000000" w:themeColor="text1"/>
          <w:sz w:val="32"/>
          <w:szCs w:val="32"/>
          <w:lang w:eastAsia="ru-RU"/>
        </w:rPr>
        <w:t xml:space="preserve"> 12.00.08. Одеса, 2004.</w:t>
      </w:r>
    </w:p>
    <w:p w:rsidR="00661423" w:rsidRPr="00177942" w:rsidRDefault="00661423"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lastRenderedPageBreak/>
        <w:t>ЗМІСТОВНИЙ МОДУЛЬ 2</w:t>
      </w:r>
    </w:p>
    <w:p w:rsidR="00BA3F02" w:rsidRPr="00177942" w:rsidRDefault="00BA3F02" w:rsidP="00274F0B">
      <w:pPr>
        <w:ind w:firstLine="709"/>
        <w:contextualSpacing/>
        <w:jc w:val="center"/>
        <w:rPr>
          <w:rFonts w:eastAsiaTheme="minorHAnsi"/>
          <w:b/>
          <w:sz w:val="32"/>
          <w:szCs w:val="32"/>
          <w:lang w:val="uk-UA" w:eastAsia="en-US"/>
        </w:rPr>
      </w:pPr>
    </w:p>
    <w:p w:rsidR="00BA3F02" w:rsidRPr="00177942" w:rsidRDefault="00BA3F02"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ОСОБЛИВА ЧАСТИНА МЕДИЧНОГО ПРАВА</w:t>
      </w:r>
    </w:p>
    <w:p w:rsidR="00661423" w:rsidRPr="00177942" w:rsidRDefault="00661423" w:rsidP="00274F0B">
      <w:pPr>
        <w:ind w:firstLine="709"/>
        <w:contextualSpacing/>
        <w:rPr>
          <w:rFonts w:eastAsiaTheme="minorHAnsi"/>
          <w:b/>
          <w:sz w:val="32"/>
          <w:szCs w:val="32"/>
          <w:lang w:val="uk-UA" w:eastAsia="en-US"/>
        </w:rPr>
      </w:pPr>
    </w:p>
    <w:p w:rsidR="00BA3F02" w:rsidRPr="00177942" w:rsidRDefault="00BA3F02" w:rsidP="00274F0B">
      <w:pPr>
        <w:ind w:firstLine="709"/>
        <w:jc w:val="center"/>
        <w:rPr>
          <w:b/>
          <w:sz w:val="32"/>
          <w:szCs w:val="32"/>
          <w:lang w:val="uk-UA"/>
        </w:rPr>
      </w:pPr>
    </w:p>
    <w:p w:rsidR="00661423" w:rsidRPr="00177942" w:rsidRDefault="00661423" w:rsidP="00274F0B">
      <w:pPr>
        <w:ind w:firstLine="709"/>
        <w:jc w:val="center"/>
        <w:rPr>
          <w:b/>
          <w:sz w:val="32"/>
          <w:szCs w:val="32"/>
          <w:lang w:val="uk-UA"/>
        </w:rPr>
      </w:pPr>
      <w:r w:rsidRPr="00177942">
        <w:rPr>
          <w:b/>
          <w:sz w:val="32"/>
          <w:szCs w:val="32"/>
          <w:lang w:val="uk-UA"/>
        </w:rPr>
        <w:t>ТЕМ</w:t>
      </w:r>
      <w:r w:rsidR="0098172D" w:rsidRPr="00177942">
        <w:rPr>
          <w:b/>
          <w:sz w:val="32"/>
          <w:szCs w:val="32"/>
          <w:lang w:val="uk-UA"/>
        </w:rPr>
        <w:t>И</w:t>
      </w:r>
      <w:r w:rsidRPr="00177942">
        <w:rPr>
          <w:b/>
          <w:sz w:val="32"/>
          <w:szCs w:val="32"/>
          <w:lang w:val="uk-UA"/>
        </w:rPr>
        <w:t xml:space="preserve"> САМОСТІЙНОЇ РОБОТИ СТУДЕНТІВ</w:t>
      </w:r>
    </w:p>
    <w:p w:rsidR="00661423" w:rsidRPr="00177942" w:rsidRDefault="00661423" w:rsidP="00274F0B">
      <w:pPr>
        <w:ind w:firstLine="709"/>
        <w:contextualSpacing/>
        <w:rPr>
          <w:rFonts w:eastAsiaTheme="minorHAnsi"/>
          <w:b/>
          <w:sz w:val="32"/>
          <w:szCs w:val="32"/>
          <w:lang w:val="uk-UA" w:eastAsia="en-US"/>
        </w:rPr>
      </w:pPr>
    </w:p>
    <w:p w:rsidR="00C60FD3" w:rsidRPr="00177942" w:rsidRDefault="006C4891" w:rsidP="00274F0B">
      <w:pPr>
        <w:ind w:firstLine="709"/>
        <w:contextualSpacing/>
        <w:jc w:val="both"/>
        <w:rPr>
          <w:rFonts w:eastAsiaTheme="minorHAnsi"/>
          <w:b/>
          <w:sz w:val="32"/>
          <w:szCs w:val="32"/>
          <w:lang w:val="uk-UA" w:eastAsia="en-US"/>
        </w:rPr>
      </w:pPr>
      <w:r w:rsidRPr="00177942">
        <w:rPr>
          <w:rFonts w:eastAsiaTheme="minorHAnsi"/>
          <w:b/>
          <w:sz w:val="32"/>
          <w:szCs w:val="32"/>
          <w:lang w:val="uk-UA" w:eastAsia="en-US"/>
        </w:rPr>
        <w:t>Заняття 1</w:t>
      </w:r>
      <w:r w:rsidR="00B103E1" w:rsidRPr="00177942">
        <w:rPr>
          <w:rFonts w:eastAsiaTheme="minorHAnsi"/>
          <w:b/>
          <w:sz w:val="32"/>
          <w:szCs w:val="32"/>
          <w:lang w:val="uk-UA" w:eastAsia="en-US"/>
        </w:rPr>
        <w:t xml:space="preserve">. </w:t>
      </w:r>
      <w:r w:rsidRPr="00177942">
        <w:rPr>
          <w:rFonts w:eastAsiaTheme="minorHAnsi"/>
          <w:b/>
          <w:sz w:val="32"/>
          <w:szCs w:val="32"/>
          <w:lang w:val="uk-UA" w:eastAsia="en-US"/>
        </w:rPr>
        <w:t xml:space="preserve"> </w:t>
      </w:r>
      <w:r w:rsidR="00C60FD3" w:rsidRPr="00177942">
        <w:rPr>
          <w:rFonts w:eastAsiaTheme="minorHAnsi"/>
          <w:b/>
          <w:sz w:val="32"/>
          <w:szCs w:val="32"/>
          <w:lang w:val="uk-UA" w:eastAsia="en-US"/>
        </w:rPr>
        <w:t>Правове регулювання сімейної медицини в Україні. Особливості надання первинної медичної допомоги. Народна медицина (цілительство) за законодавством України ( 2 год. )</w:t>
      </w:r>
    </w:p>
    <w:p w:rsidR="00C60FD3" w:rsidRPr="00177942" w:rsidRDefault="00C60FD3" w:rsidP="00274F0B">
      <w:pPr>
        <w:ind w:firstLine="709"/>
        <w:contextualSpacing/>
        <w:rPr>
          <w:rFonts w:eastAsiaTheme="minorHAnsi"/>
          <w:b/>
          <w:sz w:val="32"/>
          <w:szCs w:val="32"/>
          <w:lang w:val="uk-UA" w:eastAsia="en-US"/>
        </w:rPr>
      </w:pPr>
    </w:p>
    <w:p w:rsidR="006C4891" w:rsidRPr="00177942" w:rsidRDefault="006C4891"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 xml:space="preserve">План </w:t>
      </w:r>
    </w:p>
    <w:p w:rsidR="00562BBF" w:rsidRPr="00177942" w:rsidRDefault="00562BBF" w:rsidP="00274F0B">
      <w:pPr>
        <w:ind w:firstLine="709"/>
        <w:contextualSpacing/>
        <w:jc w:val="center"/>
        <w:rPr>
          <w:rFonts w:eastAsiaTheme="minorHAnsi"/>
          <w:b/>
          <w:sz w:val="32"/>
          <w:szCs w:val="32"/>
          <w:lang w:val="uk-UA" w:eastAsia="en-US"/>
        </w:rPr>
      </w:pPr>
    </w:p>
    <w:p w:rsidR="006C4891" w:rsidRPr="00177942" w:rsidRDefault="006C4891" w:rsidP="00274F0B">
      <w:pPr>
        <w:pStyle w:val="a5"/>
        <w:numPr>
          <w:ilvl w:val="0"/>
          <w:numId w:val="17"/>
        </w:numPr>
        <w:spacing w:after="0" w:line="240" w:lineRule="auto"/>
        <w:ind w:left="0" w:firstLine="709"/>
        <w:jc w:val="both"/>
        <w:rPr>
          <w:rFonts w:eastAsiaTheme="minorHAnsi"/>
          <w:b/>
          <w:sz w:val="32"/>
          <w:szCs w:val="32"/>
        </w:rPr>
      </w:pPr>
      <w:r w:rsidRPr="00177942">
        <w:rPr>
          <w:rFonts w:ascii="Times New Roman" w:eastAsiaTheme="minorHAnsi" w:hAnsi="Times New Roman"/>
          <w:b/>
          <w:sz w:val="32"/>
          <w:szCs w:val="32"/>
        </w:rPr>
        <w:t>Загальна характеристика сімейної медицини: поняття, принципи, значення і міжнародні стандарти.</w:t>
      </w:r>
    </w:p>
    <w:p w:rsidR="006C4891" w:rsidRPr="00177942" w:rsidRDefault="00755202" w:rsidP="00274F0B">
      <w:pPr>
        <w:pStyle w:val="a5"/>
        <w:numPr>
          <w:ilvl w:val="0"/>
          <w:numId w:val="17"/>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Законодавче забезпечення сімейної медицини в Україні.</w:t>
      </w:r>
    </w:p>
    <w:p w:rsidR="00755202" w:rsidRPr="00177942" w:rsidRDefault="00755202" w:rsidP="00274F0B">
      <w:pPr>
        <w:pStyle w:val="a5"/>
        <w:numPr>
          <w:ilvl w:val="0"/>
          <w:numId w:val="17"/>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Правовий статус амбулаторії загальної практики сімейної медицини.</w:t>
      </w:r>
    </w:p>
    <w:p w:rsidR="00755202" w:rsidRPr="00177942" w:rsidRDefault="00755202" w:rsidP="00274F0B">
      <w:pPr>
        <w:pStyle w:val="a5"/>
        <w:numPr>
          <w:ilvl w:val="0"/>
          <w:numId w:val="17"/>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Правовий статус сімейного лікаря.</w:t>
      </w:r>
    </w:p>
    <w:p w:rsidR="00755202" w:rsidRPr="00177942" w:rsidRDefault="00755202" w:rsidP="00274F0B">
      <w:pPr>
        <w:pStyle w:val="a5"/>
        <w:numPr>
          <w:ilvl w:val="0"/>
          <w:numId w:val="17"/>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Народна медицина (цілительство) за законодавством України.</w:t>
      </w:r>
    </w:p>
    <w:p w:rsidR="00755202" w:rsidRPr="00177942" w:rsidRDefault="00755202" w:rsidP="00274F0B">
      <w:pPr>
        <w:ind w:firstLine="709"/>
        <w:contextualSpacing/>
        <w:jc w:val="center"/>
        <w:rPr>
          <w:rFonts w:eastAsiaTheme="minorHAnsi"/>
          <w:b/>
          <w:sz w:val="32"/>
          <w:szCs w:val="32"/>
          <w:lang w:val="uk-UA" w:eastAsia="en-US"/>
        </w:rPr>
      </w:pPr>
    </w:p>
    <w:p w:rsidR="00C60FD3" w:rsidRPr="00177942" w:rsidRDefault="000D67A9"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Нормативн</w:t>
      </w:r>
      <w:r w:rsidR="002520C3" w:rsidRPr="00177942">
        <w:rPr>
          <w:rFonts w:eastAsiaTheme="minorHAnsi"/>
          <w:b/>
          <w:sz w:val="32"/>
          <w:szCs w:val="32"/>
          <w:lang w:val="uk-UA" w:eastAsia="en-US"/>
        </w:rPr>
        <w:t>і</w:t>
      </w:r>
      <w:r w:rsidRPr="00177942">
        <w:rPr>
          <w:rFonts w:eastAsiaTheme="minorHAnsi"/>
          <w:b/>
          <w:sz w:val="32"/>
          <w:szCs w:val="32"/>
          <w:lang w:val="uk-UA" w:eastAsia="en-US"/>
        </w:rPr>
        <w:t xml:space="preserve"> джерела</w:t>
      </w:r>
    </w:p>
    <w:p w:rsidR="00562BBF" w:rsidRPr="00177942" w:rsidRDefault="00562BBF" w:rsidP="00274F0B">
      <w:pPr>
        <w:ind w:firstLine="709"/>
        <w:contextualSpacing/>
        <w:jc w:val="center"/>
        <w:rPr>
          <w:rFonts w:eastAsiaTheme="minorHAnsi"/>
          <w:b/>
          <w:sz w:val="32"/>
          <w:szCs w:val="32"/>
          <w:lang w:val="uk-UA" w:eastAsia="en-US"/>
        </w:rPr>
      </w:pPr>
    </w:p>
    <w:p w:rsidR="00F62AB9" w:rsidRPr="00177942" w:rsidRDefault="0029531F"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eastAsiaTheme="minorHAnsi" w:hAnsi="Times New Roman"/>
          <w:sz w:val="32"/>
          <w:szCs w:val="32"/>
        </w:rPr>
        <w:t xml:space="preserve">Європейський </w:t>
      </w:r>
      <w:r w:rsidR="005F1FF7" w:rsidRPr="00177942">
        <w:rPr>
          <w:rFonts w:ascii="Times New Roman" w:eastAsiaTheme="minorHAnsi" w:hAnsi="Times New Roman"/>
          <w:sz w:val="32"/>
          <w:szCs w:val="32"/>
        </w:rPr>
        <w:t>к</w:t>
      </w:r>
      <w:r w:rsidRPr="00177942">
        <w:rPr>
          <w:rFonts w:ascii="Times New Roman" w:eastAsiaTheme="minorHAnsi" w:hAnsi="Times New Roman"/>
          <w:sz w:val="32"/>
          <w:szCs w:val="32"/>
        </w:rPr>
        <w:t xml:space="preserve">одекс соціального забезпечення / Рада Європи, Страсбург, 16.04.1964 р. </w:t>
      </w:r>
      <w:r w:rsidR="00F62AB9" w:rsidRPr="00177942">
        <w:rPr>
          <w:rFonts w:ascii="Times New Roman" w:hAnsi="Times New Roman"/>
          <w:color w:val="000000" w:themeColor="text1"/>
          <w:sz w:val="32"/>
          <w:szCs w:val="32"/>
          <w:lang w:eastAsia="ru-RU"/>
        </w:rPr>
        <w:t xml:space="preserve">[Електронний ресурс ] Режим доступу:  </w:t>
      </w:r>
      <w:hyperlink r:id="rId159" w:history="1">
        <w:r w:rsidR="00F62AB9" w:rsidRPr="00177942">
          <w:rPr>
            <w:rFonts w:ascii="Times New Roman" w:hAnsi="Times New Roman"/>
            <w:color w:val="0563C1"/>
            <w:sz w:val="32"/>
            <w:szCs w:val="32"/>
            <w:u w:val="single"/>
            <w:lang w:val="en-US" w:eastAsia="ru-RU"/>
          </w:rPr>
          <w:t>ht</w:t>
        </w:r>
        <w:r w:rsidR="00F62AB9" w:rsidRPr="00177942">
          <w:rPr>
            <w:rFonts w:ascii="Times New Roman" w:hAnsi="Times New Roman"/>
            <w:color w:val="0563C1"/>
            <w:sz w:val="32"/>
            <w:szCs w:val="32"/>
            <w:u w:val="single"/>
            <w:lang w:eastAsia="ru-RU"/>
          </w:rPr>
          <w:t>tp://zakon.rada.gov.ua</w:t>
        </w:r>
      </w:hyperlink>
    </w:p>
    <w:p w:rsidR="00F62AB9" w:rsidRPr="00177942" w:rsidRDefault="007461FD"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Первинна медична допомога. Звіт Міжнародної конференції з питань п</w:t>
      </w:r>
      <w:r w:rsidR="00481B8A" w:rsidRPr="00177942">
        <w:rPr>
          <w:rFonts w:ascii="Times New Roman" w:hAnsi="Times New Roman"/>
          <w:sz w:val="32"/>
          <w:szCs w:val="32"/>
        </w:rPr>
        <w:t>е</w:t>
      </w:r>
      <w:r w:rsidRPr="00177942">
        <w:rPr>
          <w:rFonts w:ascii="Times New Roman" w:hAnsi="Times New Roman"/>
          <w:sz w:val="32"/>
          <w:szCs w:val="32"/>
        </w:rPr>
        <w:t xml:space="preserve">рвинної медичної допомоги / ВООЗ, 12.09.1978. </w:t>
      </w:r>
      <w:r w:rsidR="00A14F18" w:rsidRPr="00177942">
        <w:rPr>
          <w:rFonts w:ascii="Times New Roman" w:hAnsi="Times New Roman"/>
          <w:sz w:val="32"/>
          <w:szCs w:val="32"/>
        </w:rPr>
        <w:t>Алм</w:t>
      </w:r>
      <w:r w:rsidRPr="00177942">
        <w:rPr>
          <w:rFonts w:ascii="Times New Roman" w:hAnsi="Times New Roman"/>
          <w:sz w:val="32"/>
          <w:szCs w:val="32"/>
        </w:rPr>
        <w:t xml:space="preserve">а </w:t>
      </w:r>
      <w:r w:rsidR="0075034F">
        <w:rPr>
          <w:rFonts w:ascii="Times New Roman" w:hAnsi="Times New Roman"/>
          <w:sz w:val="32"/>
          <w:szCs w:val="32"/>
        </w:rPr>
        <w:t>-</w:t>
      </w:r>
      <w:r w:rsidRPr="00177942">
        <w:rPr>
          <w:rFonts w:ascii="Times New Roman" w:hAnsi="Times New Roman"/>
          <w:sz w:val="32"/>
          <w:szCs w:val="32"/>
        </w:rPr>
        <w:t xml:space="preserve"> Ата, 1978.</w:t>
      </w:r>
    </w:p>
    <w:p w:rsidR="00A14F18" w:rsidRPr="00177942" w:rsidRDefault="00716124"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Первичная медико-санитарная помощь: совм.докл. Генерального секретаря ВООЗ и директора</w:t>
      </w:r>
      <w:r w:rsidR="005A1957">
        <w:rPr>
          <w:rFonts w:ascii="Times New Roman" w:hAnsi="Times New Roman"/>
          <w:sz w:val="32"/>
          <w:szCs w:val="32"/>
          <w:lang w:val="ru-RU"/>
        </w:rPr>
        <w:t xml:space="preserve"> </w:t>
      </w:r>
      <w:r w:rsidRPr="00177942">
        <w:rPr>
          <w:rFonts w:ascii="Times New Roman" w:hAnsi="Times New Roman"/>
          <w:sz w:val="32"/>
          <w:szCs w:val="32"/>
        </w:rPr>
        <w:t>-</w:t>
      </w:r>
      <w:r w:rsidR="005A1957">
        <w:rPr>
          <w:rFonts w:ascii="Times New Roman" w:hAnsi="Times New Roman"/>
          <w:sz w:val="32"/>
          <w:szCs w:val="32"/>
          <w:lang w:val="ru-RU"/>
        </w:rPr>
        <w:t xml:space="preserve"> </w:t>
      </w:r>
      <w:r w:rsidRPr="00177942">
        <w:rPr>
          <w:rFonts w:ascii="Times New Roman" w:hAnsi="Times New Roman"/>
          <w:sz w:val="32"/>
          <w:szCs w:val="32"/>
        </w:rPr>
        <w:t xml:space="preserve">исполнителя детского фонда ООН </w:t>
      </w:r>
      <w:r w:rsidR="0075034F">
        <w:rPr>
          <w:rFonts w:ascii="Times New Roman" w:hAnsi="Times New Roman"/>
          <w:sz w:val="32"/>
          <w:szCs w:val="32"/>
        </w:rPr>
        <w:t>-</w:t>
      </w:r>
      <w:r w:rsidRPr="00177942">
        <w:rPr>
          <w:rFonts w:ascii="Times New Roman" w:hAnsi="Times New Roman"/>
          <w:sz w:val="32"/>
          <w:szCs w:val="32"/>
        </w:rPr>
        <w:t xml:space="preserve"> Женева; Нью-Йорк, 1979.</w:t>
      </w:r>
    </w:p>
    <w:p w:rsidR="00716124" w:rsidRPr="00177942" w:rsidRDefault="00716124"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t>Руководство по профессиональным и административным аспектам развития общей практики</w:t>
      </w:r>
      <w:r w:rsidR="00F24EB2" w:rsidRPr="00177942">
        <w:rPr>
          <w:rFonts w:ascii="Times New Roman" w:hAnsi="Times New Roman"/>
          <w:sz w:val="32"/>
          <w:szCs w:val="32"/>
        </w:rPr>
        <w:t xml:space="preserve"> /</w:t>
      </w:r>
      <w:r w:rsidRPr="00177942">
        <w:rPr>
          <w:rFonts w:ascii="Times New Roman" w:hAnsi="Times New Roman"/>
          <w:sz w:val="32"/>
          <w:szCs w:val="32"/>
        </w:rPr>
        <w:t xml:space="preserve"> семейной медицины в странах Европы // </w:t>
      </w:r>
      <w:r w:rsidRPr="00177942">
        <w:rPr>
          <w:rFonts w:ascii="Times New Roman" w:hAnsi="Times New Roman"/>
          <w:sz w:val="32"/>
          <w:szCs w:val="32"/>
          <w:lang w:val="en-US"/>
        </w:rPr>
        <w:t>WHO</w:t>
      </w:r>
      <w:r w:rsidRPr="00177942">
        <w:rPr>
          <w:rFonts w:ascii="Times New Roman" w:hAnsi="Times New Roman"/>
          <w:sz w:val="32"/>
          <w:szCs w:val="32"/>
        </w:rPr>
        <w:t>-</w:t>
      </w:r>
      <w:r w:rsidRPr="00177942">
        <w:rPr>
          <w:rFonts w:ascii="Times New Roman" w:hAnsi="Times New Roman"/>
          <w:sz w:val="32"/>
          <w:szCs w:val="32"/>
          <w:lang w:val="en-US"/>
        </w:rPr>
        <w:t>EUR</w:t>
      </w:r>
      <w:r w:rsidRPr="00177942">
        <w:rPr>
          <w:rFonts w:ascii="Times New Roman" w:hAnsi="Times New Roman"/>
          <w:sz w:val="32"/>
          <w:szCs w:val="32"/>
        </w:rPr>
        <w:t>/1</w:t>
      </w:r>
      <w:r w:rsidRPr="00177942">
        <w:rPr>
          <w:rFonts w:ascii="Times New Roman" w:hAnsi="Times New Roman"/>
          <w:sz w:val="32"/>
          <w:szCs w:val="32"/>
          <w:lang w:val="en-US"/>
        </w:rPr>
        <w:t>SP</w:t>
      </w:r>
      <w:r w:rsidRPr="00177942">
        <w:rPr>
          <w:rFonts w:ascii="Times New Roman" w:hAnsi="Times New Roman"/>
          <w:sz w:val="32"/>
          <w:szCs w:val="32"/>
        </w:rPr>
        <w:t>/DLVR04.01.01-1998.</w:t>
      </w:r>
    </w:p>
    <w:p w:rsidR="00716124" w:rsidRPr="00177942" w:rsidRDefault="00F24EB2"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lastRenderedPageBreak/>
        <w:t xml:space="preserve">Хартія про загальну практику / сімейну медицину в країнах Європи / ВООЗ, Європейське регіональне бюро, серпень 1995 // Права людини в системі взаємовідносин </w:t>
      </w:r>
      <w:r w:rsidRPr="00177942">
        <w:rPr>
          <w:rFonts w:ascii="Times New Roman" w:hAnsi="Times New Roman"/>
          <w:color w:val="000000" w:themeColor="text1"/>
          <w:sz w:val="32"/>
          <w:szCs w:val="32"/>
          <w:lang w:eastAsia="ru-RU"/>
        </w:rPr>
        <w:t>„</w:t>
      </w:r>
      <w:r w:rsidRPr="00177942">
        <w:rPr>
          <w:rFonts w:ascii="Times New Roman" w:hAnsi="Times New Roman"/>
          <w:sz w:val="32"/>
          <w:szCs w:val="32"/>
        </w:rPr>
        <w:t>лікар - пацієнт</w:t>
      </w:r>
      <w:r w:rsidRPr="00177942">
        <w:rPr>
          <w:rFonts w:ascii="Times New Roman" w:hAnsi="Times New Roman"/>
          <w:color w:val="000000" w:themeColor="text1"/>
          <w:sz w:val="32"/>
          <w:szCs w:val="32"/>
          <w:lang w:eastAsia="ru-RU"/>
        </w:rPr>
        <w:t xml:space="preserve">” </w:t>
      </w:r>
      <w:r w:rsidR="00A07218" w:rsidRPr="00177942">
        <w:rPr>
          <w:rFonts w:ascii="Times New Roman" w:hAnsi="Times New Roman"/>
          <w:color w:val="000000" w:themeColor="text1"/>
          <w:sz w:val="32"/>
          <w:szCs w:val="32"/>
          <w:lang w:eastAsia="ru-RU"/>
        </w:rPr>
        <w:t>у</w:t>
      </w:r>
      <w:r w:rsidRPr="00177942">
        <w:rPr>
          <w:rFonts w:ascii="Times New Roman" w:hAnsi="Times New Roman"/>
          <w:color w:val="000000" w:themeColor="text1"/>
          <w:sz w:val="32"/>
          <w:szCs w:val="32"/>
          <w:lang w:eastAsia="ru-RU"/>
        </w:rPr>
        <w:t xml:space="preserve"> в</w:t>
      </w:r>
      <w:r w:rsidR="00D42660" w:rsidRPr="00177942">
        <w:rPr>
          <w:rFonts w:ascii="Times New Roman" w:hAnsi="Times New Roman"/>
          <w:color w:val="000000" w:themeColor="text1"/>
          <w:sz w:val="32"/>
          <w:szCs w:val="32"/>
          <w:lang w:eastAsia="ru-RU"/>
        </w:rPr>
        <w:t>і</w:t>
      </w:r>
      <w:r w:rsidRPr="00177942">
        <w:rPr>
          <w:rFonts w:ascii="Times New Roman" w:hAnsi="Times New Roman"/>
          <w:color w:val="000000" w:themeColor="text1"/>
          <w:sz w:val="32"/>
          <w:szCs w:val="32"/>
          <w:lang w:eastAsia="ru-RU"/>
        </w:rPr>
        <w:t>дкритому</w:t>
      </w:r>
      <w:r w:rsidR="00D42660" w:rsidRPr="00177942">
        <w:rPr>
          <w:rFonts w:ascii="Times New Roman" w:hAnsi="Times New Roman"/>
          <w:color w:val="000000" w:themeColor="text1"/>
          <w:sz w:val="32"/>
          <w:szCs w:val="32"/>
          <w:lang w:eastAsia="ru-RU"/>
        </w:rPr>
        <w:t xml:space="preserve"> </w:t>
      </w:r>
      <w:r w:rsidRPr="00177942">
        <w:rPr>
          <w:rFonts w:ascii="Times New Roman" w:hAnsi="Times New Roman"/>
          <w:color w:val="000000" w:themeColor="text1"/>
          <w:sz w:val="32"/>
          <w:szCs w:val="32"/>
          <w:lang w:eastAsia="ru-RU"/>
        </w:rPr>
        <w:t>суспільстві. Серія „ Бібліотека сімейного л</w:t>
      </w:r>
      <w:r w:rsidR="005515B4" w:rsidRPr="00177942">
        <w:rPr>
          <w:rFonts w:ascii="Times New Roman" w:hAnsi="Times New Roman"/>
          <w:color w:val="000000" w:themeColor="text1"/>
          <w:sz w:val="32"/>
          <w:szCs w:val="32"/>
          <w:lang w:eastAsia="ru-RU"/>
        </w:rPr>
        <w:t>і</w:t>
      </w:r>
      <w:r w:rsidRPr="00177942">
        <w:rPr>
          <w:rFonts w:ascii="Times New Roman" w:hAnsi="Times New Roman"/>
          <w:color w:val="000000" w:themeColor="text1"/>
          <w:sz w:val="32"/>
          <w:szCs w:val="32"/>
          <w:lang w:eastAsia="ru-RU"/>
        </w:rPr>
        <w:t>каря”. Вип.1 (12.2000). К., 2000.</w:t>
      </w:r>
    </w:p>
    <w:p w:rsidR="00DC081E" w:rsidRPr="00177942" w:rsidRDefault="00DC081E" w:rsidP="00274F0B">
      <w:pPr>
        <w:pStyle w:val="a5"/>
        <w:numPr>
          <w:ilvl w:val="0"/>
          <w:numId w:val="18"/>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Конституція України</w:t>
      </w:r>
      <w:r w:rsidR="00BF4BE8"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 xml:space="preserve">від 28.06.1996 р. [Електронний ресурс] Режим доступу:  </w:t>
      </w:r>
      <w:hyperlink r:id="rId160"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DC081E" w:rsidRPr="00177942" w:rsidRDefault="00DC081E" w:rsidP="00274F0B">
      <w:pPr>
        <w:pStyle w:val="a5"/>
        <w:numPr>
          <w:ilvl w:val="0"/>
          <w:numId w:val="18"/>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Господарський кодекс України</w:t>
      </w:r>
      <w:r w:rsidR="00AB7439" w:rsidRPr="00177942">
        <w:rPr>
          <w:rFonts w:ascii="Times New Roman" w:hAnsi="Times New Roman"/>
          <w:color w:val="000000" w:themeColor="text1"/>
          <w:sz w:val="32"/>
          <w:szCs w:val="32"/>
          <w:lang w:val="ru-RU" w:eastAsia="ru-RU"/>
        </w:rPr>
        <w:t xml:space="preserve"> від 16.01.2003 р</w:t>
      </w:r>
      <w:r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rPr>
        <w:t xml:space="preserve">[Електронний ресурс ] Режим доступу:  </w:t>
      </w:r>
      <w:hyperlink r:id="rId161"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DC081E" w:rsidRPr="00177942" w:rsidRDefault="00DC081E" w:rsidP="00274F0B">
      <w:pPr>
        <w:pStyle w:val="a5"/>
        <w:numPr>
          <w:ilvl w:val="0"/>
          <w:numId w:val="18"/>
        </w:numPr>
        <w:autoSpaceDE w:val="0"/>
        <w:autoSpaceDN w:val="0"/>
        <w:adjustRightInd w:val="0"/>
        <w:spacing w:after="0" w:line="240" w:lineRule="auto"/>
        <w:ind w:left="0" w:firstLine="709"/>
        <w:jc w:val="both"/>
        <w:rPr>
          <w:rFonts w:ascii="Times New Roman" w:hAnsi="Times New Roman"/>
          <w:color w:val="000000" w:themeColor="text1"/>
          <w:sz w:val="32"/>
          <w:szCs w:val="32"/>
        </w:rPr>
      </w:pPr>
      <w:r w:rsidRPr="00177942">
        <w:rPr>
          <w:rFonts w:ascii="Times New Roman" w:hAnsi="Times New Roman"/>
          <w:color w:val="000000" w:themeColor="text1"/>
          <w:sz w:val="32"/>
          <w:szCs w:val="32"/>
        </w:rPr>
        <w:t>Цивільний кодекс України вiд 16.01.2003 р.</w:t>
      </w:r>
      <w:r w:rsidR="00AB7439"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 xml:space="preserve">(в ред. від 01. 02. 2020 р.). [Електронний ресурс ] Режим доступу:  </w:t>
      </w:r>
      <w:hyperlink r:id="rId162"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9A2410" w:rsidRPr="00177942" w:rsidRDefault="009A2410"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Деякі питання електронної системи охорони здоров’я: Закон України від 03.12.2020 р. </w:t>
      </w:r>
      <w:r w:rsidRPr="00177942">
        <w:rPr>
          <w:rFonts w:ascii="Times New Roman" w:hAnsi="Times New Roman"/>
          <w:color w:val="000000" w:themeColor="text1"/>
          <w:sz w:val="32"/>
          <w:szCs w:val="32"/>
          <w:lang w:eastAsia="ru-RU"/>
        </w:rPr>
        <w:t xml:space="preserve">[Електронний ресурс ] Режим доступу:  </w:t>
      </w:r>
      <w:hyperlink r:id="rId163"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AB7439" w:rsidRPr="00177942" w:rsidRDefault="00DE01AA"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 xml:space="preserve">Основи законодавства України про охорону здоров’я: </w:t>
      </w:r>
      <w:r w:rsidR="00BB3E32" w:rsidRPr="00177942">
        <w:rPr>
          <w:rFonts w:ascii="Times New Roman" w:hAnsi="Times New Roman"/>
          <w:color w:val="000000" w:themeColor="text1"/>
          <w:sz w:val="32"/>
          <w:szCs w:val="32"/>
        </w:rPr>
        <w:t>З</w:t>
      </w:r>
      <w:r w:rsidRPr="00177942">
        <w:rPr>
          <w:rFonts w:ascii="Times New Roman" w:hAnsi="Times New Roman"/>
          <w:color w:val="000000" w:themeColor="text1"/>
          <w:sz w:val="32"/>
          <w:szCs w:val="32"/>
        </w:rPr>
        <w:t xml:space="preserve">акон </w:t>
      </w:r>
      <w:r w:rsidR="00BB3E32" w:rsidRPr="00177942">
        <w:rPr>
          <w:rFonts w:ascii="Times New Roman" w:hAnsi="Times New Roman"/>
          <w:color w:val="000000" w:themeColor="text1"/>
          <w:sz w:val="32"/>
          <w:szCs w:val="32"/>
        </w:rPr>
        <w:t xml:space="preserve"> України </w:t>
      </w:r>
      <w:r w:rsidRPr="00177942">
        <w:rPr>
          <w:rFonts w:ascii="Times New Roman" w:hAnsi="Times New Roman"/>
          <w:color w:val="000000" w:themeColor="text1"/>
          <w:sz w:val="32"/>
          <w:szCs w:val="32"/>
        </w:rPr>
        <w:t xml:space="preserve">вiд 19.11.1992 р. (в ред. від </w:t>
      </w:r>
      <w:r w:rsidR="003A15BB">
        <w:rPr>
          <w:rFonts w:ascii="Times New Roman" w:hAnsi="Times New Roman"/>
          <w:color w:val="000000" w:themeColor="text1"/>
          <w:sz w:val="32"/>
          <w:szCs w:val="32"/>
        </w:rPr>
        <w:t>01</w:t>
      </w:r>
      <w:r w:rsidRPr="00177942">
        <w:rPr>
          <w:rFonts w:ascii="Times New Roman" w:hAnsi="Times New Roman"/>
          <w:color w:val="000000" w:themeColor="text1"/>
          <w:sz w:val="32"/>
          <w:szCs w:val="32"/>
        </w:rPr>
        <w:t>. 0</w:t>
      </w:r>
      <w:r w:rsidR="003A15BB">
        <w:rPr>
          <w:rFonts w:ascii="Times New Roman" w:hAnsi="Times New Roman"/>
          <w:color w:val="000000" w:themeColor="text1"/>
          <w:sz w:val="32"/>
          <w:szCs w:val="32"/>
        </w:rPr>
        <w:t>7</w:t>
      </w:r>
      <w:r w:rsidRPr="00177942">
        <w:rPr>
          <w:rFonts w:ascii="Times New Roman" w:hAnsi="Times New Roman"/>
          <w:color w:val="000000" w:themeColor="text1"/>
          <w:sz w:val="32"/>
          <w:szCs w:val="32"/>
        </w:rPr>
        <w:t>. 202</w:t>
      </w:r>
      <w:r w:rsidR="003A15BB">
        <w:rPr>
          <w:rFonts w:ascii="Times New Roman" w:hAnsi="Times New Roman"/>
          <w:color w:val="000000" w:themeColor="text1"/>
          <w:sz w:val="32"/>
          <w:szCs w:val="32"/>
        </w:rPr>
        <w:t>2</w:t>
      </w:r>
      <w:r w:rsidRPr="00177942">
        <w:rPr>
          <w:rFonts w:ascii="Times New Roman" w:hAnsi="Times New Roman"/>
          <w:color w:val="000000" w:themeColor="text1"/>
          <w:sz w:val="32"/>
          <w:szCs w:val="32"/>
        </w:rPr>
        <w:t xml:space="preserve"> р.). </w:t>
      </w:r>
      <w:r w:rsidR="00AB7439" w:rsidRPr="00177942">
        <w:rPr>
          <w:rFonts w:ascii="Times New Roman" w:hAnsi="Times New Roman"/>
          <w:color w:val="000000" w:themeColor="text1"/>
          <w:sz w:val="32"/>
          <w:szCs w:val="32"/>
        </w:rPr>
        <w:t xml:space="preserve">[Електронний ресурс ] Режим доступу:  </w:t>
      </w:r>
      <w:hyperlink r:id="rId164" w:history="1">
        <w:r w:rsidR="00AB7439" w:rsidRPr="00177942">
          <w:rPr>
            <w:rFonts w:ascii="Times New Roman" w:hAnsi="Times New Roman"/>
            <w:color w:val="0563C1"/>
            <w:sz w:val="32"/>
            <w:szCs w:val="32"/>
            <w:u w:val="single"/>
            <w:lang w:val="en-US"/>
          </w:rPr>
          <w:t>ht</w:t>
        </w:r>
        <w:r w:rsidR="00AB7439" w:rsidRPr="00177942">
          <w:rPr>
            <w:rFonts w:ascii="Times New Roman" w:hAnsi="Times New Roman"/>
            <w:color w:val="0563C1"/>
            <w:sz w:val="32"/>
            <w:szCs w:val="32"/>
            <w:u w:val="single"/>
          </w:rPr>
          <w:t>tp://zakon.rada.gov.ua</w:t>
        </w:r>
      </w:hyperlink>
    </w:p>
    <w:p w:rsidR="00AB7439" w:rsidRPr="00177942" w:rsidRDefault="00DE01AA"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 xml:space="preserve">Про державні фінансові гарантії медичного обслуговування населення: Закон України від 19.10.2017 р. </w:t>
      </w:r>
      <w:r w:rsidR="00AB7439" w:rsidRPr="00177942">
        <w:rPr>
          <w:rFonts w:ascii="Times New Roman" w:hAnsi="Times New Roman"/>
          <w:color w:val="000000" w:themeColor="text1"/>
          <w:sz w:val="32"/>
          <w:szCs w:val="32"/>
        </w:rPr>
        <w:t xml:space="preserve">[Електронний ресурс ] Режим доступу:  </w:t>
      </w:r>
      <w:hyperlink r:id="rId165" w:history="1">
        <w:r w:rsidR="00AB7439" w:rsidRPr="00177942">
          <w:rPr>
            <w:rFonts w:ascii="Times New Roman" w:hAnsi="Times New Roman"/>
            <w:color w:val="0563C1"/>
            <w:sz w:val="32"/>
            <w:szCs w:val="32"/>
            <w:u w:val="single"/>
            <w:lang w:val="en-US"/>
          </w:rPr>
          <w:t>ht</w:t>
        </w:r>
        <w:r w:rsidR="00AB7439" w:rsidRPr="00177942">
          <w:rPr>
            <w:rFonts w:ascii="Times New Roman" w:hAnsi="Times New Roman"/>
            <w:color w:val="0563C1"/>
            <w:sz w:val="32"/>
            <w:szCs w:val="32"/>
            <w:u w:val="single"/>
          </w:rPr>
          <w:t>tp://zakon.rada.gov.ua</w:t>
        </w:r>
      </w:hyperlink>
    </w:p>
    <w:p w:rsidR="00F117F5" w:rsidRPr="00177942" w:rsidRDefault="00F117F5"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Про реабілітацію у сфері  охорони здоров’я: Закон України від 03.12.2020 р. </w:t>
      </w:r>
      <w:r w:rsidRPr="00177942">
        <w:rPr>
          <w:rFonts w:ascii="Times New Roman" w:hAnsi="Times New Roman"/>
          <w:color w:val="000000" w:themeColor="text1"/>
          <w:sz w:val="32"/>
          <w:szCs w:val="32"/>
          <w:lang w:eastAsia="ru-RU"/>
        </w:rPr>
        <w:t xml:space="preserve">[Електронний ресурс ] Режим доступу:  </w:t>
      </w:r>
      <w:hyperlink r:id="rId166"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A07218" w:rsidRPr="00177942" w:rsidRDefault="00A07218" w:rsidP="00274F0B">
      <w:pPr>
        <w:pStyle w:val="a5"/>
        <w:numPr>
          <w:ilvl w:val="0"/>
          <w:numId w:val="18"/>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 xml:space="preserve">Про ліцензування видів господарської діяльності: Закон вiд 02.03.2015 р. (в ред. від 25.12. 2019 р.) </w:t>
      </w:r>
      <w:r w:rsidR="0075034F" w:rsidRPr="0075034F">
        <w:rPr>
          <w:rFonts w:ascii="Times New Roman" w:hAnsi="Times New Roman"/>
          <w:color w:val="000000" w:themeColor="text1"/>
          <w:sz w:val="32"/>
          <w:szCs w:val="32"/>
        </w:rPr>
        <w:t xml:space="preserve">[Електронний ресурс] Режим доступу:  </w:t>
      </w:r>
      <w:hyperlink r:id="rId167" w:history="1">
        <w:r w:rsidR="0075034F" w:rsidRPr="0075034F">
          <w:rPr>
            <w:rFonts w:ascii="Times New Roman" w:hAnsi="Times New Roman"/>
            <w:color w:val="0563C1"/>
            <w:sz w:val="32"/>
            <w:szCs w:val="32"/>
            <w:u w:val="single"/>
            <w:lang w:val="en-US"/>
          </w:rPr>
          <w:t>ht</w:t>
        </w:r>
        <w:r w:rsidR="0075034F" w:rsidRPr="0075034F">
          <w:rPr>
            <w:rFonts w:ascii="Times New Roman" w:hAnsi="Times New Roman"/>
            <w:color w:val="0563C1"/>
            <w:sz w:val="32"/>
            <w:szCs w:val="32"/>
            <w:u w:val="single"/>
          </w:rPr>
          <w:t>tp://zakon.rada.gov.ua</w:t>
        </w:r>
      </w:hyperlink>
    </w:p>
    <w:p w:rsidR="00716788" w:rsidRPr="00177942" w:rsidRDefault="0049124A"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Про затвердження Ліцензійних умов провадження господарської діяльності з медичної практики</w:t>
      </w:r>
      <w:r w:rsidR="00716788" w:rsidRPr="00177942">
        <w:rPr>
          <w:rFonts w:ascii="Times New Roman" w:hAnsi="Times New Roman"/>
          <w:sz w:val="32"/>
          <w:szCs w:val="32"/>
        </w:rPr>
        <w:t xml:space="preserve">: Постанова КМУ від 02.03.2016 р. № 285 // </w:t>
      </w:r>
      <w:r w:rsidR="00716788" w:rsidRPr="00177942">
        <w:rPr>
          <w:rFonts w:ascii="Times New Roman" w:hAnsi="Times New Roman"/>
          <w:color w:val="000000" w:themeColor="text1"/>
          <w:sz w:val="32"/>
          <w:szCs w:val="32"/>
          <w:lang w:eastAsia="ru-RU"/>
        </w:rPr>
        <w:t xml:space="preserve">[Електронний ресурс] Режим доступу:  </w:t>
      </w:r>
      <w:hyperlink w:history="1">
        <w:r w:rsidR="0075034F" w:rsidRPr="00631A3A">
          <w:rPr>
            <w:rStyle w:val="a6"/>
            <w:rFonts w:ascii="Times New Roman" w:hAnsi="Times New Roman"/>
            <w:sz w:val="32"/>
            <w:szCs w:val="32"/>
            <w:lang w:val="en-US" w:eastAsia="ru-RU"/>
          </w:rPr>
          <w:t>ht</w:t>
        </w:r>
        <w:r w:rsidR="0075034F" w:rsidRPr="00631A3A">
          <w:rPr>
            <w:rStyle w:val="a6"/>
            <w:rFonts w:ascii="Times New Roman" w:hAnsi="Times New Roman"/>
            <w:sz w:val="32"/>
            <w:szCs w:val="32"/>
            <w:lang w:eastAsia="ru-RU"/>
          </w:rPr>
          <w:t>tp://zakon.rada. gov.ua</w:t>
        </w:r>
      </w:hyperlink>
    </w:p>
    <w:p w:rsidR="001633D3" w:rsidRPr="00177942" w:rsidRDefault="004D7CA6"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Про затвердження Порядку видачі та анулювання спеціального дозволу на зайняття народною </w:t>
      </w:r>
      <w:r w:rsidR="00481B8A" w:rsidRPr="00177942">
        <w:rPr>
          <w:rFonts w:ascii="Times New Roman" w:hAnsi="Times New Roman"/>
          <w:sz w:val="32"/>
          <w:szCs w:val="32"/>
        </w:rPr>
        <w:t>м</w:t>
      </w:r>
      <w:r w:rsidRPr="00177942">
        <w:rPr>
          <w:rFonts w:ascii="Times New Roman" w:hAnsi="Times New Roman"/>
          <w:sz w:val="32"/>
          <w:szCs w:val="32"/>
        </w:rPr>
        <w:t xml:space="preserve">едициною (цілительством): </w:t>
      </w:r>
      <w:r w:rsidR="00870602" w:rsidRPr="00177942">
        <w:rPr>
          <w:rFonts w:ascii="Times New Roman" w:hAnsi="Times New Roman"/>
          <w:sz w:val="32"/>
          <w:szCs w:val="32"/>
        </w:rPr>
        <w:t>Постанова КМУ</w:t>
      </w:r>
      <w:r w:rsidRPr="00177942">
        <w:rPr>
          <w:rFonts w:ascii="Times New Roman" w:hAnsi="Times New Roman"/>
          <w:sz w:val="32"/>
          <w:szCs w:val="32"/>
        </w:rPr>
        <w:t xml:space="preserve"> від 3.12.2012 р. № 1145. </w:t>
      </w:r>
      <w:r w:rsidRPr="00177942">
        <w:rPr>
          <w:rFonts w:ascii="Times New Roman" w:hAnsi="Times New Roman"/>
          <w:color w:val="000000" w:themeColor="text1"/>
          <w:sz w:val="32"/>
          <w:szCs w:val="32"/>
        </w:rPr>
        <w:t xml:space="preserve">[Електронний ресурс ] Режим доступу:  </w:t>
      </w:r>
      <w:hyperlink r:id="rId168"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4D7CA6" w:rsidRPr="00177942" w:rsidRDefault="001633D3"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Про затвердження Порядку проведення конкурсу на заняття посади керівника державного комунального закладу охорони здоров’</w:t>
      </w:r>
      <w:r w:rsidR="00870602" w:rsidRPr="00177942">
        <w:rPr>
          <w:rFonts w:ascii="Times New Roman" w:hAnsi="Times New Roman"/>
          <w:sz w:val="32"/>
          <w:szCs w:val="32"/>
        </w:rPr>
        <w:t>я</w:t>
      </w:r>
      <w:r w:rsidRPr="00177942">
        <w:rPr>
          <w:rFonts w:ascii="Times New Roman" w:hAnsi="Times New Roman"/>
          <w:sz w:val="32"/>
          <w:szCs w:val="32"/>
        </w:rPr>
        <w:t xml:space="preserve">: Постанова </w:t>
      </w:r>
      <w:r w:rsidR="00870602" w:rsidRPr="00177942">
        <w:rPr>
          <w:rFonts w:ascii="Times New Roman" w:hAnsi="Times New Roman"/>
          <w:sz w:val="32"/>
          <w:szCs w:val="32"/>
        </w:rPr>
        <w:t>КМУ</w:t>
      </w:r>
      <w:r w:rsidRPr="00177942">
        <w:rPr>
          <w:rFonts w:ascii="Times New Roman" w:hAnsi="Times New Roman"/>
          <w:sz w:val="32"/>
          <w:szCs w:val="32"/>
        </w:rPr>
        <w:t xml:space="preserve"> від 27.12.2017 р. № 1094. </w:t>
      </w:r>
      <w:r w:rsidR="004D7CA6" w:rsidRPr="00177942">
        <w:rPr>
          <w:rFonts w:ascii="Times New Roman" w:hAnsi="Times New Roman"/>
          <w:sz w:val="32"/>
          <w:szCs w:val="32"/>
        </w:rPr>
        <w:t xml:space="preserve"> </w:t>
      </w:r>
      <w:r w:rsidRPr="00177942">
        <w:rPr>
          <w:rFonts w:ascii="Times New Roman" w:hAnsi="Times New Roman"/>
          <w:color w:val="000000" w:themeColor="text1"/>
          <w:sz w:val="32"/>
          <w:szCs w:val="32"/>
        </w:rPr>
        <w:t xml:space="preserve">[Електронний ресурс ] Режим доступу:  </w:t>
      </w:r>
      <w:hyperlink r:id="rId169"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BA3F9A" w:rsidRPr="00177942" w:rsidRDefault="00716788"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lastRenderedPageBreak/>
        <w:t>Про утворення Національної служби здоров’я Ук</w:t>
      </w:r>
      <w:r w:rsidR="00481B8A" w:rsidRPr="00177942">
        <w:rPr>
          <w:rFonts w:ascii="Times New Roman" w:hAnsi="Times New Roman"/>
          <w:sz w:val="32"/>
          <w:szCs w:val="32"/>
        </w:rPr>
        <w:t>р</w:t>
      </w:r>
      <w:r w:rsidRPr="00177942">
        <w:rPr>
          <w:rFonts w:ascii="Times New Roman" w:hAnsi="Times New Roman"/>
          <w:sz w:val="32"/>
          <w:szCs w:val="32"/>
        </w:rPr>
        <w:t xml:space="preserve">аїни: </w:t>
      </w:r>
      <w:r w:rsidR="009A0AAD" w:rsidRPr="00177942">
        <w:rPr>
          <w:rFonts w:ascii="Times New Roman" w:hAnsi="Times New Roman"/>
          <w:sz w:val="32"/>
          <w:szCs w:val="32"/>
        </w:rPr>
        <w:t>П</w:t>
      </w:r>
      <w:r w:rsidRPr="00177942">
        <w:rPr>
          <w:rFonts w:ascii="Times New Roman" w:hAnsi="Times New Roman"/>
          <w:sz w:val="32"/>
          <w:szCs w:val="32"/>
        </w:rPr>
        <w:t xml:space="preserve">останова </w:t>
      </w:r>
      <w:r w:rsidR="00870602" w:rsidRPr="00177942">
        <w:rPr>
          <w:rFonts w:ascii="Times New Roman" w:hAnsi="Times New Roman"/>
          <w:sz w:val="32"/>
          <w:szCs w:val="32"/>
        </w:rPr>
        <w:t xml:space="preserve">КМУ </w:t>
      </w:r>
      <w:r w:rsidRPr="00177942">
        <w:rPr>
          <w:rFonts w:ascii="Times New Roman" w:hAnsi="Times New Roman"/>
          <w:sz w:val="32"/>
          <w:szCs w:val="32"/>
        </w:rPr>
        <w:t>від 27.12.2017 р. №</w:t>
      </w:r>
      <w:r w:rsidR="00BA3F9A" w:rsidRPr="00177942">
        <w:rPr>
          <w:rFonts w:ascii="Times New Roman" w:hAnsi="Times New Roman"/>
          <w:sz w:val="32"/>
          <w:szCs w:val="32"/>
        </w:rPr>
        <w:t xml:space="preserve">101. </w:t>
      </w:r>
      <w:r w:rsidR="00BA3F9A" w:rsidRPr="00177942">
        <w:rPr>
          <w:rFonts w:ascii="Times New Roman" w:hAnsi="Times New Roman"/>
          <w:color w:val="000000" w:themeColor="text1"/>
          <w:sz w:val="32"/>
          <w:szCs w:val="32"/>
          <w:lang w:eastAsia="ru-RU"/>
        </w:rPr>
        <w:t xml:space="preserve">[Електронний ресурс ] Режим доступу:  </w:t>
      </w:r>
      <w:hyperlink r:id="rId170" w:history="1">
        <w:r w:rsidR="00BA3F9A" w:rsidRPr="00177942">
          <w:rPr>
            <w:rFonts w:ascii="Times New Roman" w:hAnsi="Times New Roman"/>
            <w:color w:val="0563C1"/>
            <w:sz w:val="32"/>
            <w:szCs w:val="32"/>
            <w:u w:val="single"/>
            <w:lang w:val="en-US" w:eastAsia="ru-RU"/>
          </w:rPr>
          <w:t>ht</w:t>
        </w:r>
        <w:r w:rsidR="00BA3F9A" w:rsidRPr="00177942">
          <w:rPr>
            <w:rFonts w:ascii="Times New Roman" w:hAnsi="Times New Roman"/>
            <w:color w:val="0563C1"/>
            <w:sz w:val="32"/>
            <w:szCs w:val="32"/>
            <w:u w:val="single"/>
            <w:lang w:eastAsia="ru-RU"/>
          </w:rPr>
          <w:t>tp://zakon.rada.gov.ua</w:t>
        </w:r>
      </w:hyperlink>
    </w:p>
    <w:p w:rsidR="009A0AAD" w:rsidRPr="00177942" w:rsidRDefault="009A2410"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Про деякі питання договорів про медичне обслуговування населення за програмою медичних гарантій: Постанова </w:t>
      </w:r>
      <w:r w:rsidR="00870602" w:rsidRPr="00177942">
        <w:rPr>
          <w:rFonts w:ascii="Times New Roman" w:hAnsi="Times New Roman"/>
          <w:sz w:val="32"/>
          <w:szCs w:val="32"/>
        </w:rPr>
        <w:t xml:space="preserve">КМУ </w:t>
      </w:r>
      <w:r w:rsidRPr="00177942">
        <w:rPr>
          <w:rFonts w:ascii="Times New Roman" w:hAnsi="Times New Roman"/>
          <w:sz w:val="32"/>
          <w:szCs w:val="32"/>
        </w:rPr>
        <w:t xml:space="preserve">від 25.04.2018 р. № 410. </w:t>
      </w:r>
      <w:r w:rsidR="009A0AAD" w:rsidRPr="00177942">
        <w:rPr>
          <w:rFonts w:ascii="Times New Roman" w:hAnsi="Times New Roman"/>
          <w:color w:val="000000" w:themeColor="text1"/>
          <w:sz w:val="32"/>
          <w:szCs w:val="32"/>
          <w:lang w:eastAsia="ru-RU"/>
        </w:rPr>
        <w:t xml:space="preserve">[Електронний ресурс] Режим доступу:  </w:t>
      </w:r>
      <w:hyperlink r:id="rId171" w:history="1">
        <w:r w:rsidR="009A0AAD" w:rsidRPr="00177942">
          <w:rPr>
            <w:rFonts w:ascii="Times New Roman" w:hAnsi="Times New Roman"/>
            <w:color w:val="0563C1"/>
            <w:sz w:val="32"/>
            <w:szCs w:val="32"/>
            <w:u w:val="single"/>
            <w:lang w:val="en-US" w:eastAsia="ru-RU"/>
          </w:rPr>
          <w:t>ht</w:t>
        </w:r>
        <w:r w:rsidR="009A0AAD" w:rsidRPr="00177942">
          <w:rPr>
            <w:rFonts w:ascii="Times New Roman" w:hAnsi="Times New Roman"/>
            <w:color w:val="0563C1"/>
            <w:sz w:val="32"/>
            <w:szCs w:val="32"/>
            <w:u w:val="single"/>
            <w:lang w:eastAsia="ru-RU"/>
          </w:rPr>
          <w:t>tp://zakon.rada.gov.ua</w:t>
        </w:r>
      </w:hyperlink>
    </w:p>
    <w:p w:rsidR="00B341EA" w:rsidRPr="00177942" w:rsidRDefault="00B341EA"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Деякі питання реімбурсації лікарських засобів: Постанова К</w:t>
      </w:r>
      <w:r w:rsidR="00870602" w:rsidRPr="00177942">
        <w:rPr>
          <w:rFonts w:ascii="Times New Roman" w:hAnsi="Times New Roman"/>
          <w:color w:val="000000" w:themeColor="text1"/>
          <w:sz w:val="32"/>
          <w:szCs w:val="32"/>
        </w:rPr>
        <w:t>МУ</w:t>
      </w:r>
      <w:r w:rsidRPr="00177942">
        <w:rPr>
          <w:rFonts w:ascii="Times New Roman" w:hAnsi="Times New Roman"/>
          <w:color w:val="000000" w:themeColor="text1"/>
          <w:sz w:val="32"/>
          <w:szCs w:val="32"/>
        </w:rPr>
        <w:t xml:space="preserve"> від 27.02.2019 р. № 135. </w:t>
      </w:r>
      <w:r w:rsidRPr="00177942">
        <w:rPr>
          <w:rFonts w:ascii="Times New Roman" w:hAnsi="Times New Roman"/>
          <w:color w:val="000000" w:themeColor="text1"/>
          <w:sz w:val="32"/>
          <w:szCs w:val="32"/>
          <w:lang w:eastAsia="ru-RU"/>
        </w:rPr>
        <w:t xml:space="preserve">[Електронний ресурс] Режим доступу:  </w:t>
      </w:r>
      <w:hyperlink r:id="rId172"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B341EA" w:rsidRPr="00177942" w:rsidRDefault="00B341EA"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Деякі питання щодо договорів про реімбурсацію: Постанова К</w:t>
      </w:r>
      <w:r w:rsidR="00870602" w:rsidRPr="00177942">
        <w:rPr>
          <w:rFonts w:ascii="Times New Roman" w:hAnsi="Times New Roman"/>
          <w:color w:val="000000" w:themeColor="text1"/>
          <w:sz w:val="32"/>
          <w:szCs w:val="32"/>
        </w:rPr>
        <w:t xml:space="preserve">МУ </w:t>
      </w:r>
      <w:r w:rsidRPr="00177942">
        <w:rPr>
          <w:rFonts w:ascii="Times New Roman" w:hAnsi="Times New Roman"/>
          <w:color w:val="000000" w:themeColor="text1"/>
          <w:sz w:val="32"/>
          <w:szCs w:val="32"/>
        </w:rPr>
        <w:t xml:space="preserve">від 27.02.2019 р. № 136.  </w:t>
      </w:r>
      <w:r w:rsidRPr="00177942">
        <w:rPr>
          <w:rFonts w:ascii="Times New Roman" w:hAnsi="Times New Roman"/>
          <w:color w:val="000000" w:themeColor="text1"/>
          <w:sz w:val="32"/>
          <w:szCs w:val="32"/>
          <w:lang w:eastAsia="ru-RU"/>
        </w:rPr>
        <w:t xml:space="preserve">[Електронний ресурс] Режим доступу:  </w:t>
      </w:r>
      <w:hyperlink r:id="rId173"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B341EA" w:rsidRPr="00177942" w:rsidRDefault="00DE4F9E"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Методичні рекомендації МОЗ України з питань перетворення закладів охорони здоров’я з бюджетних установ у комунальні некомерційні підприємства. К., 2018.</w:t>
      </w:r>
    </w:p>
    <w:p w:rsidR="00DE4F9E" w:rsidRPr="00177942" w:rsidRDefault="00DE4F9E"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Деякі питання ведення Реєстру медичних записів, записів про направлення та рецептів в електронній системі охорони здоров’я: наказ МОЗ України від 28.02.2020 р. № 587. </w:t>
      </w:r>
      <w:r w:rsidRPr="00177942">
        <w:rPr>
          <w:rFonts w:ascii="Times New Roman" w:hAnsi="Times New Roman"/>
          <w:color w:val="000000" w:themeColor="text1"/>
          <w:sz w:val="32"/>
          <w:szCs w:val="32"/>
          <w:lang w:eastAsia="ru-RU"/>
        </w:rPr>
        <w:t xml:space="preserve">[Електронний ресурс ] Режим доступу:  </w:t>
      </w:r>
      <w:hyperlink r:id="rId174"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DE4F9E" w:rsidRPr="00177942" w:rsidRDefault="00814FFC"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Порядок вибору лікаря, який надає первинну медичну допомогу: Наказ М</w:t>
      </w:r>
      <w:r w:rsidR="00870602" w:rsidRPr="00177942">
        <w:rPr>
          <w:rFonts w:ascii="Times New Roman" w:hAnsi="Times New Roman"/>
          <w:sz w:val="32"/>
          <w:szCs w:val="32"/>
        </w:rPr>
        <w:t>ОЗ</w:t>
      </w:r>
      <w:r w:rsidRPr="00177942">
        <w:rPr>
          <w:rFonts w:ascii="Times New Roman" w:hAnsi="Times New Roman"/>
          <w:sz w:val="32"/>
          <w:szCs w:val="32"/>
        </w:rPr>
        <w:t xml:space="preserve"> України від 19.03.2018 р. № 503. </w:t>
      </w:r>
      <w:r w:rsidRPr="00177942">
        <w:rPr>
          <w:rFonts w:ascii="Times New Roman" w:hAnsi="Times New Roman"/>
          <w:color w:val="000000" w:themeColor="text1"/>
          <w:sz w:val="32"/>
          <w:szCs w:val="32"/>
          <w:lang w:eastAsia="ru-RU"/>
        </w:rPr>
        <w:t xml:space="preserve">[Електронний ресурс ] Режим доступу:  </w:t>
      </w:r>
      <w:hyperlink r:id="rId175"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r w:rsidRPr="00177942">
        <w:rPr>
          <w:rFonts w:ascii="Times New Roman" w:hAnsi="Times New Roman"/>
          <w:color w:val="0563C1"/>
          <w:sz w:val="32"/>
          <w:szCs w:val="32"/>
          <w:u w:val="single"/>
          <w:lang w:eastAsia="ru-RU"/>
        </w:rPr>
        <w:t xml:space="preserve"> </w:t>
      </w:r>
      <w:r w:rsidRPr="00177942">
        <w:rPr>
          <w:rFonts w:ascii="Times New Roman" w:hAnsi="Times New Roman"/>
          <w:sz w:val="32"/>
          <w:szCs w:val="32"/>
          <w:lang w:eastAsia="ru-RU"/>
        </w:rPr>
        <w:t xml:space="preserve"> </w:t>
      </w:r>
    </w:p>
    <w:p w:rsidR="00814FFC" w:rsidRPr="00177942" w:rsidRDefault="00E60200"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Порядок надання первинної медичної допомоги: Наказ М</w:t>
      </w:r>
      <w:r w:rsidR="00870602" w:rsidRPr="00177942">
        <w:rPr>
          <w:rFonts w:ascii="Times New Roman" w:hAnsi="Times New Roman"/>
          <w:sz w:val="32"/>
          <w:szCs w:val="32"/>
        </w:rPr>
        <w:t>ОЗ</w:t>
      </w:r>
      <w:r w:rsidRPr="00177942">
        <w:rPr>
          <w:rFonts w:ascii="Times New Roman" w:hAnsi="Times New Roman"/>
          <w:sz w:val="32"/>
          <w:szCs w:val="32"/>
        </w:rPr>
        <w:t xml:space="preserve"> України від 19.03.2018 р. № 504. </w:t>
      </w:r>
      <w:r w:rsidRPr="00177942">
        <w:rPr>
          <w:rFonts w:ascii="Times New Roman" w:hAnsi="Times New Roman"/>
          <w:color w:val="000000" w:themeColor="text1"/>
          <w:sz w:val="32"/>
          <w:szCs w:val="32"/>
        </w:rPr>
        <w:t xml:space="preserve">[Електронний ресурс ] Режим доступу:  </w:t>
      </w:r>
      <w:hyperlink r:id="rId176"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r w:rsidRPr="00177942">
        <w:rPr>
          <w:rFonts w:ascii="Times New Roman" w:hAnsi="Times New Roman"/>
          <w:color w:val="0563C1"/>
          <w:sz w:val="32"/>
          <w:szCs w:val="32"/>
          <w:u w:val="single"/>
        </w:rPr>
        <w:t xml:space="preserve"> </w:t>
      </w:r>
    </w:p>
    <w:p w:rsidR="009062A8" w:rsidRPr="00177942" w:rsidRDefault="009062A8"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t>Про затвердження Порядку направлення пацієнтів до закладів охорони здоров’я та фізичних осіб-підприємців, які в установленому законом порядку одержали ліцензію на провадження господарської діяльності з медичної практики та надають медичну допомогу відповідного виду: Наказ М</w:t>
      </w:r>
      <w:r w:rsidR="00870602" w:rsidRPr="00177942">
        <w:rPr>
          <w:rFonts w:ascii="Times New Roman" w:hAnsi="Times New Roman"/>
          <w:sz w:val="32"/>
          <w:szCs w:val="32"/>
        </w:rPr>
        <w:t xml:space="preserve">ОЗ </w:t>
      </w:r>
      <w:r w:rsidRPr="00177942">
        <w:rPr>
          <w:rFonts w:ascii="Times New Roman" w:hAnsi="Times New Roman"/>
          <w:sz w:val="32"/>
          <w:szCs w:val="32"/>
        </w:rPr>
        <w:t>України від 28.02.2020 р. № 586.</w:t>
      </w:r>
      <w:r w:rsidRPr="00177942">
        <w:rPr>
          <w:rFonts w:ascii="Times New Roman" w:hAnsi="Times New Roman"/>
          <w:color w:val="000000" w:themeColor="text1"/>
          <w:sz w:val="32"/>
          <w:szCs w:val="32"/>
        </w:rPr>
        <w:t xml:space="preserve"> [Електронний ресурс ] Режим доступу:  </w:t>
      </w:r>
      <w:hyperlink r:id="rId177"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r w:rsidRPr="00177942">
        <w:rPr>
          <w:rFonts w:ascii="Times New Roman" w:hAnsi="Times New Roman"/>
          <w:color w:val="0563C1"/>
          <w:sz w:val="32"/>
          <w:szCs w:val="32"/>
          <w:u w:val="single"/>
        </w:rPr>
        <w:t xml:space="preserve"> </w:t>
      </w:r>
    </w:p>
    <w:p w:rsidR="00E60200" w:rsidRPr="00177942" w:rsidRDefault="00A15D81"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Про затвердження Примірного табеля матеріально-технічного оснащення закладів охорони здоров’я фізичних осіб-підприємців, які надають первинну медичну допомогу: Наказ МОЗ України від 26.01.2018 р. № 148. </w:t>
      </w:r>
      <w:r w:rsidRPr="00177942">
        <w:rPr>
          <w:rFonts w:ascii="Times New Roman" w:hAnsi="Times New Roman"/>
          <w:color w:val="000000" w:themeColor="text1"/>
          <w:sz w:val="32"/>
          <w:szCs w:val="32"/>
        </w:rPr>
        <w:t xml:space="preserve">[Електронний ресурс] Режим доступу:  </w:t>
      </w:r>
      <w:hyperlink r:id="rId178"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r w:rsidRPr="00177942">
        <w:rPr>
          <w:rFonts w:ascii="Times New Roman" w:hAnsi="Times New Roman"/>
          <w:color w:val="0563C1"/>
          <w:sz w:val="32"/>
          <w:szCs w:val="32"/>
          <w:u w:val="single"/>
        </w:rPr>
        <w:t xml:space="preserve"> </w:t>
      </w:r>
    </w:p>
    <w:p w:rsidR="00A15D81" w:rsidRPr="00177942" w:rsidRDefault="00683D33"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lastRenderedPageBreak/>
        <w:t>Про організацію роботи фізичних осіб-підприємців, які займають</w:t>
      </w:r>
      <w:r w:rsidR="00481B8A" w:rsidRPr="00177942">
        <w:rPr>
          <w:rFonts w:ascii="Times New Roman" w:hAnsi="Times New Roman"/>
          <w:sz w:val="32"/>
          <w:szCs w:val="32"/>
        </w:rPr>
        <w:t>с</w:t>
      </w:r>
      <w:r w:rsidRPr="00177942">
        <w:rPr>
          <w:rFonts w:ascii="Times New Roman" w:hAnsi="Times New Roman"/>
          <w:sz w:val="32"/>
          <w:szCs w:val="32"/>
        </w:rPr>
        <w:t xml:space="preserve">я народною медициною (цілительством): Наказ МОЗ України від 16.03.2016 р. № 189. </w:t>
      </w:r>
      <w:r w:rsidRPr="00177942">
        <w:rPr>
          <w:rFonts w:ascii="Times New Roman" w:hAnsi="Times New Roman"/>
          <w:color w:val="000000" w:themeColor="text1"/>
          <w:sz w:val="32"/>
          <w:szCs w:val="32"/>
        </w:rPr>
        <w:t xml:space="preserve">[Електронний ресурс] Режим доступу:  </w:t>
      </w:r>
      <w:hyperlink r:id="rId179"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r w:rsidRPr="00177942">
        <w:rPr>
          <w:rFonts w:ascii="Times New Roman" w:hAnsi="Times New Roman"/>
          <w:color w:val="0563C1"/>
          <w:sz w:val="32"/>
          <w:szCs w:val="32"/>
          <w:u w:val="single"/>
        </w:rPr>
        <w:t xml:space="preserve"> </w:t>
      </w:r>
    </w:p>
    <w:p w:rsidR="00F67AA2" w:rsidRDefault="00F67AA2" w:rsidP="00274F0B">
      <w:pPr>
        <w:pStyle w:val="a5"/>
        <w:spacing w:after="0" w:line="240" w:lineRule="auto"/>
        <w:ind w:left="0" w:firstLine="709"/>
        <w:jc w:val="center"/>
        <w:rPr>
          <w:rFonts w:ascii="Times New Roman" w:eastAsiaTheme="minorHAnsi" w:hAnsi="Times New Roman"/>
          <w:b/>
          <w:sz w:val="32"/>
          <w:szCs w:val="32"/>
        </w:rPr>
      </w:pPr>
    </w:p>
    <w:p w:rsidR="000D67A9" w:rsidRPr="00177942" w:rsidRDefault="000D67A9" w:rsidP="00274F0B">
      <w:pPr>
        <w:pStyle w:val="a5"/>
        <w:spacing w:after="0" w:line="240" w:lineRule="auto"/>
        <w:ind w:left="0" w:firstLine="709"/>
        <w:jc w:val="center"/>
        <w:rPr>
          <w:rFonts w:ascii="Times New Roman" w:eastAsiaTheme="minorHAnsi" w:hAnsi="Times New Roman"/>
          <w:b/>
          <w:sz w:val="32"/>
          <w:szCs w:val="32"/>
        </w:rPr>
      </w:pPr>
      <w:r w:rsidRPr="00177942">
        <w:rPr>
          <w:rFonts w:ascii="Times New Roman" w:eastAsiaTheme="minorHAnsi" w:hAnsi="Times New Roman"/>
          <w:b/>
          <w:sz w:val="32"/>
          <w:szCs w:val="32"/>
        </w:rPr>
        <w:t>Рекомендована література</w:t>
      </w:r>
    </w:p>
    <w:p w:rsidR="00AB54F7" w:rsidRPr="00177942" w:rsidRDefault="00AB54F7" w:rsidP="00274F0B">
      <w:pPr>
        <w:pStyle w:val="a5"/>
        <w:spacing w:after="0" w:line="240" w:lineRule="auto"/>
        <w:ind w:left="0" w:firstLine="709"/>
        <w:jc w:val="center"/>
        <w:rPr>
          <w:rFonts w:ascii="Times New Roman" w:eastAsiaTheme="minorHAnsi" w:hAnsi="Times New Roman"/>
          <w:b/>
          <w:sz w:val="32"/>
          <w:szCs w:val="32"/>
        </w:rPr>
      </w:pPr>
    </w:p>
    <w:p w:rsidR="001D2E04" w:rsidRPr="002B3215" w:rsidRDefault="001D2E04" w:rsidP="00274F0B">
      <w:pPr>
        <w:numPr>
          <w:ilvl w:val="0"/>
          <w:numId w:val="18"/>
        </w:numPr>
        <w:autoSpaceDE w:val="0"/>
        <w:autoSpaceDN w:val="0"/>
        <w:adjustRightInd w:val="0"/>
        <w:ind w:left="0" w:firstLine="709"/>
        <w:contextualSpacing/>
        <w:jc w:val="both"/>
        <w:rPr>
          <w:rFonts w:eastAsia="Calibri"/>
          <w:b/>
          <w:color w:val="000000" w:themeColor="text1"/>
          <w:sz w:val="32"/>
          <w:szCs w:val="32"/>
        </w:rPr>
      </w:pPr>
      <w:r w:rsidRPr="002B3215">
        <w:rPr>
          <w:rFonts w:eastAsia="Calibri"/>
          <w:color w:val="000000" w:themeColor="text1"/>
          <w:sz w:val="32"/>
          <w:szCs w:val="32"/>
        </w:rPr>
        <w:t>Воронцова К. Особа, що отримала право на зайняття народною медициною (цілительством) як суб’єкт права інтелектуальної власності у сфері охорони здоров’я. // Теорія і практика інтелектуальної власності. 2019. № 1.</w:t>
      </w:r>
    </w:p>
    <w:p w:rsidR="00AB54F7" w:rsidRPr="00177942" w:rsidRDefault="00AB54F7" w:rsidP="00274F0B">
      <w:pPr>
        <w:pStyle w:val="a5"/>
        <w:numPr>
          <w:ilvl w:val="0"/>
          <w:numId w:val="18"/>
        </w:numPr>
        <w:autoSpaceDE w:val="0"/>
        <w:autoSpaceDN w:val="0"/>
        <w:adjustRightInd w:val="0"/>
        <w:spacing w:after="0" w:line="240" w:lineRule="auto"/>
        <w:ind w:left="0" w:firstLine="709"/>
        <w:jc w:val="both"/>
        <w:rPr>
          <w:rFonts w:ascii="Times New Roman" w:hAnsi="Times New Roman"/>
          <w:color w:val="000000" w:themeColor="text1"/>
          <w:sz w:val="32"/>
          <w:szCs w:val="32"/>
        </w:rPr>
      </w:pPr>
      <w:r w:rsidRPr="00177942">
        <w:rPr>
          <w:rFonts w:ascii="Times New Roman" w:hAnsi="Times New Roman"/>
          <w:color w:val="000000" w:themeColor="text1"/>
          <w:sz w:val="32"/>
          <w:szCs w:val="32"/>
        </w:rPr>
        <w:t>Грін О.О.  Шляхи розвитку медичної галузі в умовах проведення медичної реформи // Правове регулювання економічної системи: інституції, правила, процедури: монографія/ за ред. проф. М.В.Савчина. Одеса, 2021. С. 334 - 341.</w:t>
      </w:r>
    </w:p>
    <w:p w:rsidR="00AA0086" w:rsidRPr="00177942" w:rsidRDefault="00AA0086" w:rsidP="00274F0B">
      <w:pPr>
        <w:pStyle w:val="a5"/>
        <w:numPr>
          <w:ilvl w:val="0"/>
          <w:numId w:val="18"/>
        </w:numPr>
        <w:autoSpaceDE w:val="0"/>
        <w:autoSpaceDN w:val="0"/>
        <w:adjustRightInd w:val="0"/>
        <w:spacing w:after="0" w:line="240" w:lineRule="auto"/>
        <w:ind w:left="0" w:firstLine="709"/>
        <w:jc w:val="both"/>
        <w:rPr>
          <w:rFonts w:ascii="Times New Roman" w:hAnsi="Times New Roman"/>
          <w:color w:val="000000" w:themeColor="text1"/>
          <w:sz w:val="32"/>
          <w:szCs w:val="32"/>
          <w:lang w:eastAsia="ru-RU"/>
        </w:rPr>
      </w:pPr>
      <w:r w:rsidRPr="00177942">
        <w:rPr>
          <w:rFonts w:ascii="Times New Roman" w:hAnsi="Times New Roman"/>
          <w:color w:val="000000" w:themeColor="text1"/>
          <w:sz w:val="32"/>
          <w:szCs w:val="32"/>
          <w:lang w:eastAsia="ru-RU"/>
        </w:rPr>
        <w:t>Медичне право: підручник / за заг. ред. д-ра юрид. наук, проф. С.Б. Булеци; д-ра юрид. наук, доц. М.В. Менджул. Ужгород, 2021. С. 79 - 89.</w:t>
      </w:r>
    </w:p>
    <w:p w:rsidR="00904CA6" w:rsidRPr="00512CC8" w:rsidRDefault="00904CA6" w:rsidP="00274F0B">
      <w:pPr>
        <w:pStyle w:val="a5"/>
        <w:numPr>
          <w:ilvl w:val="0"/>
          <w:numId w:val="18"/>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iCs/>
          <w:color w:val="000000" w:themeColor="text1"/>
          <w:sz w:val="32"/>
          <w:szCs w:val="32"/>
          <w:lang w:val="ru-RU" w:eastAsia="ru-RU"/>
        </w:rPr>
        <w:t>Гиріна О.М</w:t>
      </w:r>
      <w:r w:rsidRPr="00177942">
        <w:rPr>
          <w:rFonts w:ascii="Times New Roman" w:hAnsi="Times New Roman"/>
          <w:color w:val="000000" w:themeColor="text1"/>
          <w:sz w:val="32"/>
          <w:szCs w:val="32"/>
          <w:lang w:val="ru-RU" w:eastAsia="ru-RU"/>
        </w:rPr>
        <w:t xml:space="preserve">. Сімейна медицина: підручник; у 3 кн. </w:t>
      </w:r>
      <w:r w:rsidR="0075034F">
        <w:rPr>
          <w:rFonts w:ascii="Times New Roman" w:hAnsi="Times New Roman"/>
          <w:color w:val="000000" w:themeColor="text1"/>
          <w:sz w:val="32"/>
          <w:szCs w:val="32"/>
          <w:lang w:val="ru-RU" w:eastAsia="ru-RU"/>
        </w:rPr>
        <w:t>-</w:t>
      </w:r>
      <w:r w:rsidRPr="00177942">
        <w:rPr>
          <w:rFonts w:ascii="Times New Roman" w:hAnsi="Times New Roman"/>
          <w:color w:val="000000" w:themeColor="text1"/>
          <w:sz w:val="32"/>
          <w:szCs w:val="32"/>
          <w:lang w:val="ru-RU" w:eastAsia="ru-RU"/>
        </w:rPr>
        <w:t xml:space="preserve"> Кн. 1. Організаційні основи сімейної медицини / О.М. Гиріна, П.В. Грішило, Т.Г. Лемзякова та ін.; За ред. чл.-кор. АМН України, проф. В.Ф. Москаленка, проф. О.М. Гиріної.  К., 2007. 392 с.</w:t>
      </w:r>
    </w:p>
    <w:p w:rsidR="00512CC8" w:rsidRPr="00946FBE" w:rsidRDefault="00512CC8" w:rsidP="00274F0B">
      <w:pPr>
        <w:numPr>
          <w:ilvl w:val="0"/>
          <w:numId w:val="18"/>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Дудка В.В. Теоретичне підгрунтя проблеми державного регулювання народної та нетрадиційної медицини у наукових працях українських і зарубіжних договорів // Інвестиції : практика та досвід. 2012. № 4. С. 111 - 115.</w:t>
      </w:r>
    </w:p>
    <w:p w:rsidR="00946FBE" w:rsidRPr="002B3215" w:rsidRDefault="00946FBE" w:rsidP="00274F0B">
      <w:pPr>
        <w:numPr>
          <w:ilvl w:val="0"/>
          <w:numId w:val="18"/>
        </w:numPr>
        <w:autoSpaceDE w:val="0"/>
        <w:autoSpaceDN w:val="0"/>
        <w:adjustRightInd w:val="0"/>
        <w:ind w:left="0" w:firstLine="709"/>
        <w:contextualSpacing/>
        <w:jc w:val="both"/>
        <w:rPr>
          <w:rFonts w:eastAsia="Calibri"/>
          <w:color w:val="000000" w:themeColor="text1"/>
          <w:sz w:val="32"/>
          <w:szCs w:val="32"/>
        </w:rPr>
      </w:pPr>
      <w:r w:rsidRPr="002B3215">
        <w:rPr>
          <w:rFonts w:eastAsia="Calibri"/>
          <w:color w:val="000000" w:themeColor="text1"/>
          <w:sz w:val="32"/>
          <w:szCs w:val="32"/>
        </w:rPr>
        <w:t xml:space="preserve">Євтушенко В.В. </w:t>
      </w:r>
      <w:r w:rsidRPr="00946FBE">
        <w:rPr>
          <w:rFonts w:eastAsia="Calibri"/>
          <w:color w:val="000000" w:themeColor="text1"/>
          <w:sz w:val="32"/>
          <w:szCs w:val="32"/>
        </w:rPr>
        <w:t>Н</w:t>
      </w:r>
      <w:r w:rsidRPr="002B3215">
        <w:rPr>
          <w:rFonts w:eastAsia="Calibri"/>
          <w:color w:val="000000" w:themeColor="text1"/>
          <w:sz w:val="32"/>
          <w:szCs w:val="32"/>
        </w:rPr>
        <w:t xml:space="preserve">ародна медицина як складова традиційної української культури // </w:t>
      </w:r>
      <w:r w:rsidRPr="00946FBE">
        <w:rPr>
          <w:rFonts w:eastAsia="Calibri"/>
          <w:color w:val="000000" w:themeColor="text1"/>
          <w:sz w:val="32"/>
          <w:szCs w:val="32"/>
        </w:rPr>
        <w:t>В</w:t>
      </w:r>
      <w:r w:rsidRPr="002B3215">
        <w:rPr>
          <w:rFonts w:eastAsia="Calibri"/>
          <w:color w:val="000000" w:themeColor="text1"/>
          <w:sz w:val="32"/>
          <w:szCs w:val="32"/>
        </w:rPr>
        <w:t>існик Національної академії державного управління при Президентові України. 2019. № 3. С. 91- 97.</w:t>
      </w:r>
    </w:p>
    <w:p w:rsidR="00B92C2F" w:rsidRPr="00177942" w:rsidRDefault="00B92C2F" w:rsidP="00274F0B">
      <w:pPr>
        <w:numPr>
          <w:ilvl w:val="0"/>
          <w:numId w:val="18"/>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  Єдиний медичний простір та організаційне забезпечення права на заняття народною та нетрадиційною медициною // </w:t>
      </w:r>
      <w:r>
        <w:rPr>
          <w:color w:val="000000" w:themeColor="text1"/>
          <w:sz w:val="32"/>
          <w:szCs w:val="32"/>
        </w:rPr>
        <w:t>Єдиний медичний простір України: правовий вимір: монографія / за заг. ред. С.Г.Стеценка. Харків, 2022. С.</w:t>
      </w:r>
      <w:r>
        <w:rPr>
          <w:color w:val="000000" w:themeColor="text1"/>
          <w:sz w:val="32"/>
          <w:szCs w:val="32"/>
          <w:lang w:val="uk-UA"/>
        </w:rPr>
        <w:t xml:space="preserve"> 525 - 530.</w:t>
      </w:r>
    </w:p>
    <w:p w:rsidR="00AB54F7" w:rsidRPr="00177942" w:rsidRDefault="002A68ED" w:rsidP="00274F0B">
      <w:pPr>
        <w:pStyle w:val="a5"/>
        <w:numPr>
          <w:ilvl w:val="0"/>
          <w:numId w:val="18"/>
        </w:numPr>
        <w:autoSpaceDE w:val="0"/>
        <w:autoSpaceDN w:val="0"/>
        <w:adjustRightInd w:val="0"/>
        <w:spacing w:after="0" w:line="240" w:lineRule="auto"/>
        <w:ind w:left="0" w:firstLine="709"/>
        <w:jc w:val="both"/>
        <w:rPr>
          <w:rFonts w:ascii="Times New Roman" w:hAnsi="Times New Roman"/>
          <w:color w:val="000000" w:themeColor="text1"/>
          <w:sz w:val="32"/>
          <w:szCs w:val="32"/>
        </w:rPr>
      </w:pPr>
      <w:r w:rsidRPr="00177942">
        <w:rPr>
          <w:rFonts w:ascii="Times New Roman" w:hAnsi="Times New Roman"/>
          <w:color w:val="000000" w:themeColor="text1"/>
          <w:sz w:val="32"/>
          <w:szCs w:val="32"/>
        </w:rPr>
        <w:t>Ординський В.Л. Переваги реформування первинної медико-санітарної допомоги на засадах сімейної медицини // Сімейна медицина. 2007. № 3.</w:t>
      </w:r>
    </w:p>
    <w:p w:rsidR="00F15B9D" w:rsidRDefault="00F15B9D" w:rsidP="00274F0B">
      <w:pPr>
        <w:pStyle w:val="a5"/>
        <w:numPr>
          <w:ilvl w:val="0"/>
          <w:numId w:val="18"/>
        </w:numPr>
        <w:autoSpaceDE w:val="0"/>
        <w:autoSpaceDN w:val="0"/>
        <w:adjustRightInd w:val="0"/>
        <w:spacing w:after="0" w:line="240" w:lineRule="auto"/>
        <w:ind w:left="0" w:firstLine="709"/>
        <w:jc w:val="both"/>
        <w:rPr>
          <w:rFonts w:ascii="Times New Roman" w:hAnsi="Times New Roman"/>
          <w:color w:val="000000" w:themeColor="text1"/>
          <w:sz w:val="32"/>
          <w:szCs w:val="32"/>
        </w:rPr>
      </w:pPr>
      <w:r w:rsidRPr="00177942">
        <w:rPr>
          <w:rFonts w:ascii="Times New Roman" w:hAnsi="Times New Roman"/>
          <w:color w:val="000000" w:themeColor="text1"/>
          <w:sz w:val="32"/>
          <w:szCs w:val="32"/>
        </w:rPr>
        <w:lastRenderedPageBreak/>
        <w:t>Поканевич В.В. Народна і нетрадиційна медицина в системі надання медичної допомоги у світі/ В.В.Поканевич, Є.М.Горбань // Лікарська справа. 2008. № 5/6.</w:t>
      </w:r>
    </w:p>
    <w:p w:rsidR="001D2E04" w:rsidRDefault="001D2E04" w:rsidP="00274F0B">
      <w:pPr>
        <w:numPr>
          <w:ilvl w:val="0"/>
          <w:numId w:val="18"/>
        </w:numPr>
        <w:ind w:left="0" w:firstLine="709"/>
        <w:contextualSpacing/>
        <w:jc w:val="both"/>
        <w:rPr>
          <w:rFonts w:eastAsia="Calibri"/>
          <w:color w:val="000000" w:themeColor="text1"/>
          <w:sz w:val="32"/>
          <w:szCs w:val="32"/>
        </w:rPr>
      </w:pPr>
      <w:r w:rsidRPr="002B3215">
        <w:rPr>
          <w:rFonts w:eastAsia="Calibri"/>
          <w:color w:val="000000" w:themeColor="text1"/>
          <w:sz w:val="32"/>
          <w:szCs w:val="32"/>
        </w:rPr>
        <w:t>Похмурська-Гудим Н. Аналіз правового механізму державного управління народною та нетрадиційною медициною в Україні // Ефективність державного управління. 2015. Вип.43.</w:t>
      </w:r>
    </w:p>
    <w:p w:rsidR="00433C77" w:rsidRPr="002B3215" w:rsidRDefault="00433C77" w:rsidP="00274F0B">
      <w:pPr>
        <w:numPr>
          <w:ilvl w:val="0"/>
          <w:numId w:val="18"/>
        </w:numPr>
        <w:ind w:left="0" w:firstLine="709"/>
        <w:contextualSpacing/>
        <w:jc w:val="both"/>
        <w:rPr>
          <w:rFonts w:eastAsia="Calibri"/>
          <w:color w:val="000000" w:themeColor="text1"/>
          <w:sz w:val="32"/>
          <w:szCs w:val="32"/>
        </w:rPr>
      </w:pPr>
      <w:r>
        <w:rPr>
          <w:rFonts w:eastAsia="Calibri"/>
          <w:color w:val="000000" w:themeColor="text1"/>
          <w:sz w:val="32"/>
          <w:szCs w:val="32"/>
          <w:lang w:val="uk-UA"/>
        </w:rPr>
        <w:t>Рудиш Я.Ф., Євтушенко В.В.</w:t>
      </w:r>
      <w:r w:rsidR="00AC67B3">
        <w:rPr>
          <w:rFonts w:eastAsia="Calibri"/>
          <w:color w:val="000000" w:themeColor="text1"/>
          <w:sz w:val="32"/>
          <w:szCs w:val="32"/>
          <w:lang w:val="uk-UA"/>
        </w:rPr>
        <w:t xml:space="preserve"> Генеза, стан і тенденції розвитку правового регулювання народної медицини в Україні та світі: вступ до проблеми // Медичне право. 2016. № 2 (18). С. 63 </w:t>
      </w:r>
      <w:r w:rsidR="003A15BB">
        <w:rPr>
          <w:rFonts w:eastAsia="Calibri"/>
          <w:color w:val="000000" w:themeColor="text1"/>
          <w:sz w:val="32"/>
          <w:szCs w:val="32"/>
          <w:lang w:val="uk-UA"/>
        </w:rPr>
        <w:t>-</w:t>
      </w:r>
      <w:r w:rsidR="00AC67B3">
        <w:rPr>
          <w:rFonts w:eastAsia="Calibri"/>
          <w:color w:val="000000" w:themeColor="text1"/>
          <w:sz w:val="32"/>
          <w:szCs w:val="32"/>
          <w:lang w:val="uk-UA"/>
        </w:rPr>
        <w:t xml:space="preserve"> 73.</w:t>
      </w:r>
    </w:p>
    <w:p w:rsidR="00F15B9D" w:rsidRPr="00177942" w:rsidRDefault="00F15B9D" w:rsidP="00274F0B">
      <w:pPr>
        <w:pStyle w:val="a5"/>
        <w:numPr>
          <w:ilvl w:val="0"/>
          <w:numId w:val="18"/>
        </w:numPr>
        <w:autoSpaceDE w:val="0"/>
        <w:autoSpaceDN w:val="0"/>
        <w:adjustRightInd w:val="0"/>
        <w:spacing w:after="0" w:line="240" w:lineRule="auto"/>
        <w:ind w:left="0" w:firstLine="709"/>
        <w:jc w:val="both"/>
        <w:rPr>
          <w:rFonts w:ascii="Times New Roman" w:hAnsi="Times New Roman"/>
          <w:color w:val="000000" w:themeColor="text1"/>
          <w:sz w:val="32"/>
          <w:szCs w:val="32"/>
        </w:rPr>
      </w:pPr>
      <w:r w:rsidRPr="00177942">
        <w:rPr>
          <w:rFonts w:ascii="Times New Roman" w:hAnsi="Times New Roman"/>
          <w:color w:val="000000" w:themeColor="text1"/>
          <w:sz w:val="32"/>
          <w:szCs w:val="32"/>
        </w:rPr>
        <w:t>Сенюта І.Я. Правове регулювання медичної діяльності у галузі народної і нетр</w:t>
      </w:r>
      <w:r w:rsidR="00ED194F" w:rsidRPr="00177942">
        <w:rPr>
          <w:rFonts w:ascii="Times New Roman" w:hAnsi="Times New Roman"/>
          <w:color w:val="000000" w:themeColor="text1"/>
          <w:sz w:val="32"/>
          <w:szCs w:val="32"/>
        </w:rPr>
        <w:t>а</w:t>
      </w:r>
      <w:r w:rsidRPr="00177942">
        <w:rPr>
          <w:rFonts w:ascii="Times New Roman" w:hAnsi="Times New Roman"/>
          <w:color w:val="000000" w:themeColor="text1"/>
          <w:sz w:val="32"/>
          <w:szCs w:val="32"/>
        </w:rPr>
        <w:t>диційної медицини // Проблеми державотворення і захисту прав людини в Україні: [ Матеріали 13-ї регіон. наук.</w:t>
      </w:r>
      <w:r w:rsidR="00B725C6"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w:t>
      </w:r>
      <w:r w:rsidR="00B725C6"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практ. конф</w:t>
      </w:r>
      <w:r w:rsidR="00F71422" w:rsidRPr="00177942">
        <w:rPr>
          <w:rFonts w:ascii="Times New Roman" w:hAnsi="Times New Roman"/>
          <w:color w:val="000000" w:themeColor="text1"/>
          <w:sz w:val="32"/>
          <w:szCs w:val="32"/>
        </w:rPr>
        <w:t>.</w:t>
      </w:r>
      <w:r w:rsidRPr="00177942">
        <w:rPr>
          <w:rFonts w:ascii="Times New Roman" w:hAnsi="Times New Roman"/>
          <w:color w:val="000000" w:themeColor="text1"/>
          <w:sz w:val="32"/>
          <w:szCs w:val="32"/>
        </w:rPr>
        <w:t xml:space="preserve"> Львів, 8 </w:t>
      </w:r>
      <w:r w:rsidR="0075034F">
        <w:rPr>
          <w:rFonts w:ascii="Times New Roman" w:hAnsi="Times New Roman"/>
          <w:color w:val="000000" w:themeColor="text1"/>
          <w:sz w:val="32"/>
          <w:szCs w:val="32"/>
        </w:rPr>
        <w:t>-</w:t>
      </w:r>
      <w:r w:rsidRPr="00177942">
        <w:rPr>
          <w:rFonts w:ascii="Times New Roman" w:hAnsi="Times New Roman"/>
          <w:color w:val="000000" w:themeColor="text1"/>
          <w:sz w:val="32"/>
          <w:szCs w:val="32"/>
        </w:rPr>
        <w:t xml:space="preserve"> 9 лютого 2007 р.]. Львів, 2007.</w:t>
      </w:r>
    </w:p>
    <w:p w:rsidR="00F15B9D" w:rsidRPr="00177942" w:rsidRDefault="00F15B9D" w:rsidP="00274F0B">
      <w:pPr>
        <w:pStyle w:val="a5"/>
        <w:numPr>
          <w:ilvl w:val="0"/>
          <w:numId w:val="18"/>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Як організувати систему надання первинної медичної допомоги на місцевому рівні. Операційне керівництво. К.</w:t>
      </w:r>
      <w:r w:rsidR="00F81A01" w:rsidRPr="00177942">
        <w:rPr>
          <w:rFonts w:ascii="Times New Roman" w:hAnsi="Times New Roman"/>
          <w:color w:val="000000" w:themeColor="text1"/>
          <w:sz w:val="32"/>
          <w:szCs w:val="32"/>
        </w:rPr>
        <w:t>,</w:t>
      </w:r>
      <w:r w:rsidRPr="00177942">
        <w:rPr>
          <w:rFonts w:ascii="Times New Roman" w:hAnsi="Times New Roman"/>
          <w:color w:val="000000" w:themeColor="text1"/>
          <w:sz w:val="32"/>
          <w:szCs w:val="32"/>
        </w:rPr>
        <w:t xml:space="preserve"> 2018. Електронний ресурс ] Режим доступу:  </w:t>
      </w:r>
      <w:hyperlink r:id="rId180"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r w:rsidRPr="00177942">
        <w:rPr>
          <w:rFonts w:ascii="Times New Roman" w:hAnsi="Times New Roman"/>
          <w:color w:val="0563C1"/>
          <w:sz w:val="32"/>
          <w:szCs w:val="32"/>
          <w:u w:val="single"/>
        </w:rPr>
        <w:t xml:space="preserve"> </w:t>
      </w:r>
    </w:p>
    <w:p w:rsidR="00F15B9D" w:rsidRDefault="00F15B9D" w:rsidP="00274F0B">
      <w:pPr>
        <w:pStyle w:val="a5"/>
        <w:autoSpaceDE w:val="0"/>
        <w:autoSpaceDN w:val="0"/>
        <w:adjustRightInd w:val="0"/>
        <w:spacing w:after="0" w:line="240" w:lineRule="auto"/>
        <w:ind w:left="0" w:firstLine="709"/>
        <w:jc w:val="both"/>
        <w:rPr>
          <w:rFonts w:ascii="Times New Roman" w:hAnsi="Times New Roman"/>
          <w:color w:val="000000" w:themeColor="text1"/>
          <w:sz w:val="32"/>
          <w:szCs w:val="32"/>
        </w:rPr>
      </w:pPr>
    </w:p>
    <w:p w:rsidR="001C2511" w:rsidRPr="00177942" w:rsidRDefault="001C2511" w:rsidP="00274F0B">
      <w:pPr>
        <w:pStyle w:val="a5"/>
        <w:autoSpaceDE w:val="0"/>
        <w:autoSpaceDN w:val="0"/>
        <w:adjustRightInd w:val="0"/>
        <w:spacing w:after="0" w:line="240" w:lineRule="auto"/>
        <w:ind w:left="0" w:firstLine="709"/>
        <w:jc w:val="both"/>
        <w:rPr>
          <w:rFonts w:ascii="Times New Roman" w:hAnsi="Times New Roman"/>
          <w:color w:val="000000" w:themeColor="text1"/>
          <w:sz w:val="32"/>
          <w:szCs w:val="32"/>
        </w:rPr>
      </w:pPr>
    </w:p>
    <w:p w:rsidR="00C60FD3" w:rsidRPr="00177942" w:rsidRDefault="00AB180A" w:rsidP="00274F0B">
      <w:pPr>
        <w:ind w:firstLine="709"/>
        <w:contextualSpacing/>
        <w:jc w:val="both"/>
        <w:rPr>
          <w:rFonts w:eastAsiaTheme="minorHAnsi"/>
          <w:b/>
          <w:sz w:val="32"/>
          <w:szCs w:val="32"/>
          <w:lang w:val="uk-UA" w:eastAsia="en-US"/>
        </w:rPr>
      </w:pPr>
      <w:r w:rsidRPr="00177942">
        <w:rPr>
          <w:rFonts w:eastAsiaTheme="minorHAnsi"/>
          <w:b/>
          <w:sz w:val="32"/>
          <w:szCs w:val="32"/>
          <w:lang w:val="uk-UA" w:eastAsia="en-US"/>
        </w:rPr>
        <w:t xml:space="preserve">Заняття </w:t>
      </w:r>
      <w:r w:rsidR="00C60FD3" w:rsidRPr="00177942">
        <w:rPr>
          <w:rFonts w:eastAsiaTheme="minorHAnsi"/>
          <w:b/>
          <w:sz w:val="32"/>
          <w:szCs w:val="32"/>
          <w:lang w:val="uk-UA" w:eastAsia="en-US"/>
        </w:rPr>
        <w:t xml:space="preserve">2. Законодавче забезпечення профілактики та лікування інфекційних хвороб. Правове забезпечення санітарного та епідемічного благополуччя в Україні. Пандемія </w:t>
      </w:r>
      <w:r w:rsidR="00C60FD3" w:rsidRPr="00177942">
        <w:rPr>
          <w:rFonts w:eastAsiaTheme="minorHAnsi"/>
          <w:b/>
          <w:sz w:val="32"/>
          <w:szCs w:val="32"/>
          <w:lang w:val="en-US" w:eastAsia="en-US"/>
        </w:rPr>
        <w:t>COVID</w:t>
      </w:r>
      <w:r w:rsidR="00C60FD3" w:rsidRPr="00177942">
        <w:rPr>
          <w:rFonts w:eastAsiaTheme="minorHAnsi"/>
          <w:b/>
          <w:sz w:val="32"/>
          <w:szCs w:val="32"/>
          <w:lang w:eastAsia="en-US"/>
        </w:rPr>
        <w:t xml:space="preserve"> </w:t>
      </w:r>
      <w:r w:rsidR="0075034F">
        <w:rPr>
          <w:rFonts w:eastAsiaTheme="minorHAnsi"/>
          <w:b/>
          <w:sz w:val="32"/>
          <w:szCs w:val="32"/>
          <w:lang w:val="uk-UA" w:eastAsia="en-US"/>
        </w:rPr>
        <w:t>-</w:t>
      </w:r>
      <w:r w:rsidR="00C60FD3" w:rsidRPr="00177942">
        <w:rPr>
          <w:rFonts w:eastAsiaTheme="minorHAnsi"/>
          <w:b/>
          <w:sz w:val="32"/>
          <w:szCs w:val="32"/>
          <w:lang w:eastAsia="en-US"/>
        </w:rPr>
        <w:t xml:space="preserve"> 19</w:t>
      </w:r>
      <w:r w:rsidR="00C60FD3" w:rsidRPr="00177942">
        <w:rPr>
          <w:rFonts w:eastAsiaTheme="minorHAnsi"/>
          <w:b/>
          <w:sz w:val="32"/>
          <w:szCs w:val="32"/>
          <w:lang w:val="uk-UA" w:eastAsia="en-US"/>
        </w:rPr>
        <w:t>: правова характеристика ( 2 год. )</w:t>
      </w:r>
    </w:p>
    <w:p w:rsidR="00C60FD3" w:rsidRPr="00177942" w:rsidRDefault="00C60FD3" w:rsidP="00274F0B">
      <w:pPr>
        <w:ind w:firstLine="709"/>
        <w:contextualSpacing/>
        <w:jc w:val="both"/>
        <w:rPr>
          <w:rFonts w:eastAsiaTheme="minorHAnsi"/>
          <w:b/>
          <w:sz w:val="32"/>
          <w:szCs w:val="32"/>
          <w:lang w:val="uk-UA" w:eastAsia="en-US"/>
        </w:rPr>
      </w:pPr>
    </w:p>
    <w:p w:rsidR="00AB180A" w:rsidRPr="00177942" w:rsidRDefault="00AB180A"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План</w:t>
      </w:r>
    </w:p>
    <w:p w:rsidR="000B0E9D" w:rsidRPr="00177942" w:rsidRDefault="000B0E9D" w:rsidP="00274F0B">
      <w:pPr>
        <w:ind w:firstLine="709"/>
        <w:contextualSpacing/>
        <w:jc w:val="center"/>
        <w:rPr>
          <w:rFonts w:eastAsiaTheme="minorHAnsi"/>
          <w:b/>
          <w:sz w:val="32"/>
          <w:szCs w:val="32"/>
          <w:lang w:val="uk-UA" w:eastAsia="en-US"/>
        </w:rPr>
      </w:pPr>
    </w:p>
    <w:p w:rsidR="00AB180A" w:rsidRPr="00177942" w:rsidRDefault="00AB180A" w:rsidP="00274F0B">
      <w:pPr>
        <w:pStyle w:val="a5"/>
        <w:numPr>
          <w:ilvl w:val="0"/>
          <w:numId w:val="19"/>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Правовий статус суб’єктів медичних правовідносин в умовах лікування інфекційних і венеричних хвороб.</w:t>
      </w:r>
    </w:p>
    <w:p w:rsidR="00AB180A" w:rsidRPr="00177942" w:rsidRDefault="00AB180A" w:rsidP="00274F0B">
      <w:pPr>
        <w:pStyle w:val="a5"/>
        <w:numPr>
          <w:ilvl w:val="0"/>
          <w:numId w:val="19"/>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Організація профілактики та лікування інфекційних і венеричних захворювань в Україні. Загальна характеристика.</w:t>
      </w:r>
    </w:p>
    <w:p w:rsidR="00AB180A" w:rsidRPr="00177942" w:rsidRDefault="00AB180A" w:rsidP="00274F0B">
      <w:pPr>
        <w:pStyle w:val="a5"/>
        <w:numPr>
          <w:ilvl w:val="0"/>
          <w:numId w:val="19"/>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Правове регулювання проведення профілактичних щеплень в Україні.</w:t>
      </w:r>
    </w:p>
    <w:p w:rsidR="00AB180A" w:rsidRPr="00177942" w:rsidRDefault="00AB180A" w:rsidP="00274F0B">
      <w:pPr>
        <w:pStyle w:val="a5"/>
        <w:numPr>
          <w:ilvl w:val="0"/>
          <w:numId w:val="19"/>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Боротьба з туберкульозом</w:t>
      </w:r>
      <w:r w:rsidR="000119EB" w:rsidRPr="00177942">
        <w:rPr>
          <w:rFonts w:ascii="Times New Roman" w:eastAsiaTheme="minorHAnsi" w:hAnsi="Times New Roman"/>
          <w:b/>
          <w:sz w:val="32"/>
          <w:szCs w:val="32"/>
        </w:rPr>
        <w:t xml:space="preserve">: </w:t>
      </w:r>
      <w:r w:rsidRPr="00177942">
        <w:rPr>
          <w:rFonts w:ascii="Times New Roman" w:eastAsiaTheme="minorHAnsi" w:hAnsi="Times New Roman"/>
          <w:b/>
          <w:sz w:val="32"/>
          <w:szCs w:val="32"/>
        </w:rPr>
        <w:t>правові аспекти.</w:t>
      </w:r>
    </w:p>
    <w:p w:rsidR="00AB180A" w:rsidRPr="00177942" w:rsidRDefault="00AB180A" w:rsidP="00274F0B">
      <w:pPr>
        <w:pStyle w:val="a5"/>
        <w:numPr>
          <w:ilvl w:val="0"/>
          <w:numId w:val="19"/>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Загальна характеристика правового регулювання у сфері протидії ВІЛ</w:t>
      </w:r>
      <w:r w:rsidR="0075034F">
        <w:rPr>
          <w:rFonts w:ascii="Times New Roman" w:eastAsiaTheme="minorHAnsi" w:hAnsi="Times New Roman"/>
          <w:b/>
          <w:sz w:val="32"/>
          <w:szCs w:val="32"/>
        </w:rPr>
        <w:t xml:space="preserve"> - </w:t>
      </w:r>
      <w:r w:rsidR="0008042C" w:rsidRPr="00177942">
        <w:rPr>
          <w:rFonts w:ascii="Times New Roman" w:eastAsiaTheme="minorHAnsi" w:hAnsi="Times New Roman"/>
          <w:b/>
          <w:sz w:val="32"/>
          <w:szCs w:val="32"/>
        </w:rPr>
        <w:t>інф</w:t>
      </w:r>
      <w:r w:rsidRPr="00177942">
        <w:rPr>
          <w:rFonts w:ascii="Times New Roman" w:eastAsiaTheme="minorHAnsi" w:hAnsi="Times New Roman"/>
          <w:b/>
          <w:sz w:val="32"/>
          <w:szCs w:val="32"/>
        </w:rPr>
        <w:t>екції / СНІДу: міжнародно-правові стандарти та національне законодавство.</w:t>
      </w:r>
    </w:p>
    <w:p w:rsidR="00AB180A" w:rsidRPr="00177942" w:rsidRDefault="00AB180A" w:rsidP="00274F0B">
      <w:pPr>
        <w:pStyle w:val="a5"/>
        <w:numPr>
          <w:ilvl w:val="0"/>
          <w:numId w:val="19"/>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Правове забезпечення санітарного та епідеміологічного благополуччя в Україні.</w:t>
      </w:r>
    </w:p>
    <w:p w:rsidR="00AB180A" w:rsidRPr="00177942" w:rsidRDefault="00AB180A" w:rsidP="00274F0B">
      <w:pPr>
        <w:pStyle w:val="a5"/>
        <w:numPr>
          <w:ilvl w:val="0"/>
          <w:numId w:val="19"/>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 xml:space="preserve"> Пандемія </w:t>
      </w:r>
      <w:r w:rsidRPr="00177942">
        <w:rPr>
          <w:rFonts w:ascii="Times New Roman" w:eastAsiaTheme="minorHAnsi" w:hAnsi="Times New Roman"/>
          <w:b/>
          <w:sz w:val="32"/>
          <w:szCs w:val="32"/>
          <w:lang w:val="en-US"/>
        </w:rPr>
        <w:t>COVID</w:t>
      </w:r>
      <w:r w:rsidRPr="00177942">
        <w:rPr>
          <w:rFonts w:ascii="Times New Roman" w:eastAsiaTheme="minorHAnsi" w:hAnsi="Times New Roman"/>
          <w:b/>
          <w:sz w:val="32"/>
          <w:szCs w:val="32"/>
        </w:rPr>
        <w:t xml:space="preserve"> </w:t>
      </w:r>
      <w:r w:rsidR="0075034F">
        <w:rPr>
          <w:rFonts w:ascii="Times New Roman" w:eastAsiaTheme="minorHAnsi" w:hAnsi="Times New Roman"/>
          <w:b/>
          <w:sz w:val="32"/>
          <w:szCs w:val="32"/>
        </w:rPr>
        <w:t>-</w:t>
      </w:r>
      <w:r w:rsidRPr="00177942">
        <w:rPr>
          <w:rFonts w:ascii="Times New Roman" w:eastAsiaTheme="minorHAnsi" w:hAnsi="Times New Roman"/>
          <w:b/>
          <w:sz w:val="32"/>
          <w:szCs w:val="32"/>
        </w:rPr>
        <w:t xml:space="preserve"> 19: правова характеристика. </w:t>
      </w:r>
    </w:p>
    <w:p w:rsidR="00FD632D" w:rsidRPr="00177942" w:rsidRDefault="00FD632D" w:rsidP="00274F0B">
      <w:pPr>
        <w:ind w:firstLine="709"/>
        <w:contextualSpacing/>
        <w:jc w:val="center"/>
        <w:rPr>
          <w:rFonts w:eastAsiaTheme="minorHAnsi"/>
          <w:b/>
          <w:sz w:val="32"/>
          <w:szCs w:val="32"/>
          <w:lang w:val="uk-UA" w:eastAsia="en-US"/>
        </w:rPr>
      </w:pPr>
    </w:p>
    <w:p w:rsidR="000D67A9" w:rsidRPr="00177942" w:rsidRDefault="000D67A9"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lastRenderedPageBreak/>
        <w:t>Нормативн</w:t>
      </w:r>
      <w:r w:rsidR="002520C3" w:rsidRPr="00177942">
        <w:rPr>
          <w:rFonts w:eastAsiaTheme="minorHAnsi"/>
          <w:b/>
          <w:sz w:val="32"/>
          <w:szCs w:val="32"/>
          <w:lang w:val="uk-UA" w:eastAsia="en-US"/>
        </w:rPr>
        <w:t xml:space="preserve">і </w:t>
      </w:r>
      <w:r w:rsidRPr="00177942">
        <w:rPr>
          <w:rFonts w:eastAsiaTheme="minorHAnsi"/>
          <w:b/>
          <w:sz w:val="32"/>
          <w:szCs w:val="32"/>
          <w:lang w:val="uk-UA" w:eastAsia="en-US"/>
        </w:rPr>
        <w:t xml:space="preserve"> джерела</w:t>
      </w:r>
    </w:p>
    <w:p w:rsidR="003D303A" w:rsidRPr="00177942" w:rsidRDefault="003D303A" w:rsidP="00274F0B">
      <w:pPr>
        <w:ind w:firstLine="709"/>
        <w:contextualSpacing/>
        <w:jc w:val="center"/>
        <w:rPr>
          <w:rFonts w:eastAsiaTheme="minorHAnsi"/>
          <w:b/>
          <w:sz w:val="32"/>
          <w:szCs w:val="32"/>
          <w:lang w:val="uk-UA" w:eastAsia="en-US"/>
        </w:rPr>
      </w:pPr>
    </w:p>
    <w:p w:rsidR="00B6258E" w:rsidRPr="00177942" w:rsidRDefault="006E11F3" w:rsidP="00274F0B">
      <w:pPr>
        <w:pStyle w:val="a5"/>
        <w:numPr>
          <w:ilvl w:val="0"/>
          <w:numId w:val="20"/>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eastAsiaTheme="minorHAnsi" w:hAnsi="Times New Roman"/>
          <w:sz w:val="32"/>
          <w:szCs w:val="32"/>
        </w:rPr>
        <w:t xml:space="preserve">Міжнародні медико-санітарні правила / ВООЗ, 23.05.2005 р. </w:t>
      </w:r>
      <w:r w:rsidRPr="00177942">
        <w:rPr>
          <w:rFonts w:ascii="Times New Roman" w:hAnsi="Times New Roman"/>
          <w:color w:val="000000" w:themeColor="text1"/>
          <w:sz w:val="32"/>
          <w:szCs w:val="32"/>
        </w:rPr>
        <w:t xml:space="preserve">[Електронний ресурс ] Режим доступу:  </w:t>
      </w:r>
      <w:hyperlink r:id="rId181"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r w:rsidR="00B6258E" w:rsidRPr="00177942">
        <w:rPr>
          <w:rFonts w:ascii="Times New Roman" w:hAnsi="Times New Roman"/>
          <w:color w:val="0563C1"/>
          <w:sz w:val="32"/>
          <w:szCs w:val="32"/>
          <w:u w:val="single"/>
        </w:rPr>
        <w:t xml:space="preserve"> </w:t>
      </w:r>
    </w:p>
    <w:p w:rsidR="00A57B72" w:rsidRPr="00177942" w:rsidRDefault="00B6258E" w:rsidP="00274F0B">
      <w:pPr>
        <w:pStyle w:val="a5"/>
        <w:numPr>
          <w:ilvl w:val="0"/>
          <w:numId w:val="20"/>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eastAsiaTheme="minorHAnsi" w:hAnsi="Times New Roman"/>
          <w:sz w:val="32"/>
          <w:szCs w:val="32"/>
        </w:rPr>
        <w:t>Тимчасове положення про СНІД. Прийняте 39-ю Всесвітньою медичною асамблеєю. Мадрид. Іспанія, жовтень 1987 р.</w:t>
      </w:r>
      <w:r w:rsidRPr="00177942">
        <w:rPr>
          <w:rFonts w:ascii="Times New Roman" w:hAnsi="Times New Roman"/>
          <w:color w:val="000000" w:themeColor="text1"/>
          <w:sz w:val="32"/>
          <w:szCs w:val="32"/>
        </w:rPr>
        <w:t xml:space="preserve"> [Електронний ресурс ] Режим доступу:  </w:t>
      </w:r>
      <w:hyperlink r:id="rId182"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r w:rsidRPr="00177942">
        <w:rPr>
          <w:rFonts w:ascii="Times New Roman" w:hAnsi="Times New Roman"/>
          <w:color w:val="0563C1"/>
          <w:sz w:val="32"/>
          <w:szCs w:val="32"/>
          <w:u w:val="single"/>
        </w:rPr>
        <w:t xml:space="preserve"> </w:t>
      </w:r>
    </w:p>
    <w:p w:rsidR="00A57B72" w:rsidRPr="00177942" w:rsidRDefault="00A57B72" w:rsidP="00274F0B">
      <w:pPr>
        <w:pStyle w:val="a5"/>
        <w:numPr>
          <w:ilvl w:val="0"/>
          <w:numId w:val="20"/>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eastAsiaTheme="minorHAnsi" w:hAnsi="Times New Roman"/>
          <w:sz w:val="32"/>
          <w:szCs w:val="32"/>
        </w:rPr>
        <w:t xml:space="preserve">Положення про професійну відповідальність лікарів при лікуванні хворих на СНІД. Прийняте 40-ю Всесвітньою медичною асамблеєю. Відень, Австрія, вересень 1988 р. </w:t>
      </w:r>
      <w:r w:rsidR="00B6258E" w:rsidRPr="00177942">
        <w:rPr>
          <w:rFonts w:ascii="Times New Roman" w:eastAsiaTheme="minorHAnsi" w:hAnsi="Times New Roman"/>
          <w:sz w:val="32"/>
          <w:szCs w:val="32"/>
        </w:rPr>
        <w:t xml:space="preserve"> </w:t>
      </w:r>
      <w:r w:rsidRPr="00177942">
        <w:rPr>
          <w:rFonts w:ascii="Times New Roman" w:hAnsi="Times New Roman"/>
          <w:color w:val="000000" w:themeColor="text1"/>
          <w:sz w:val="32"/>
          <w:szCs w:val="32"/>
        </w:rPr>
        <w:t xml:space="preserve">[Електронний ресурс ] Режим доступу:  </w:t>
      </w:r>
      <w:hyperlink r:id="rId183"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A57B72" w:rsidRPr="00177942" w:rsidRDefault="00D42660" w:rsidP="00274F0B">
      <w:pPr>
        <w:pStyle w:val="a5"/>
        <w:numPr>
          <w:ilvl w:val="0"/>
          <w:numId w:val="20"/>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Положення про проблеми, які виникають внаслідок епідемії ВІЛ. Прийняте 44-ю Всесвітньою медичною асамблеєю. Марбелла, Іспанія, вересень 1992 р. // Права людини в системі взаємовідносин </w:t>
      </w:r>
      <w:r w:rsidRPr="00177942">
        <w:rPr>
          <w:rFonts w:ascii="Times New Roman" w:hAnsi="Times New Roman"/>
          <w:color w:val="000000" w:themeColor="text1"/>
          <w:sz w:val="32"/>
          <w:szCs w:val="32"/>
          <w:lang w:eastAsia="ru-RU"/>
        </w:rPr>
        <w:t>„</w:t>
      </w:r>
      <w:r w:rsidRPr="00177942">
        <w:rPr>
          <w:rFonts w:ascii="Times New Roman" w:hAnsi="Times New Roman"/>
          <w:sz w:val="32"/>
          <w:szCs w:val="32"/>
        </w:rPr>
        <w:t>лікар - пацієнт</w:t>
      </w:r>
      <w:r w:rsidRPr="00177942">
        <w:rPr>
          <w:rFonts w:ascii="Times New Roman" w:hAnsi="Times New Roman"/>
          <w:color w:val="000000" w:themeColor="text1"/>
          <w:sz w:val="32"/>
          <w:szCs w:val="32"/>
          <w:lang w:eastAsia="ru-RU"/>
        </w:rPr>
        <w:t xml:space="preserve">” </w:t>
      </w:r>
      <w:r w:rsidR="00870602" w:rsidRPr="00177942">
        <w:rPr>
          <w:rFonts w:ascii="Times New Roman" w:hAnsi="Times New Roman"/>
          <w:color w:val="000000" w:themeColor="text1"/>
          <w:sz w:val="32"/>
          <w:szCs w:val="32"/>
          <w:lang w:eastAsia="ru-RU"/>
        </w:rPr>
        <w:t>у</w:t>
      </w:r>
      <w:r w:rsidRPr="00177942">
        <w:rPr>
          <w:rFonts w:ascii="Times New Roman" w:hAnsi="Times New Roman"/>
          <w:color w:val="000000" w:themeColor="text1"/>
          <w:sz w:val="32"/>
          <w:szCs w:val="32"/>
          <w:lang w:eastAsia="ru-RU"/>
        </w:rPr>
        <w:t xml:space="preserve"> відкритому суспільстві. Серія „ Бібліотека сімейного л</w:t>
      </w:r>
      <w:r w:rsidR="00A44A8B" w:rsidRPr="00177942">
        <w:rPr>
          <w:rFonts w:ascii="Times New Roman" w:hAnsi="Times New Roman"/>
          <w:color w:val="000000" w:themeColor="text1"/>
          <w:sz w:val="32"/>
          <w:szCs w:val="32"/>
          <w:lang w:eastAsia="ru-RU"/>
        </w:rPr>
        <w:t>і</w:t>
      </w:r>
      <w:r w:rsidRPr="00177942">
        <w:rPr>
          <w:rFonts w:ascii="Times New Roman" w:hAnsi="Times New Roman"/>
          <w:color w:val="000000" w:themeColor="text1"/>
          <w:sz w:val="32"/>
          <w:szCs w:val="32"/>
          <w:lang w:eastAsia="ru-RU"/>
        </w:rPr>
        <w:t>каря”. Вип.1 (12.2000). - К., 2000.</w:t>
      </w:r>
    </w:p>
    <w:p w:rsidR="00D42660" w:rsidRPr="00177942" w:rsidRDefault="00D42660" w:rsidP="00274F0B">
      <w:pPr>
        <w:pStyle w:val="a5"/>
        <w:numPr>
          <w:ilvl w:val="0"/>
          <w:numId w:val="20"/>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eastAsiaTheme="minorHAnsi" w:hAnsi="Times New Roman"/>
          <w:sz w:val="32"/>
          <w:szCs w:val="32"/>
        </w:rPr>
        <w:t xml:space="preserve">Декларація про прихильність справі боротьбі з ВІЛ / СНІДом / Генеральна Асамблея ООН, 27.06.2001 р. </w:t>
      </w:r>
      <w:r w:rsidRPr="00177942">
        <w:rPr>
          <w:rFonts w:ascii="Times New Roman" w:hAnsi="Times New Roman"/>
          <w:color w:val="000000" w:themeColor="text1"/>
          <w:sz w:val="32"/>
          <w:szCs w:val="32"/>
        </w:rPr>
        <w:t xml:space="preserve">[Електронний ресурс ] Режим доступу:  </w:t>
      </w:r>
      <w:hyperlink r:id="rId184"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2919E1" w:rsidRPr="00177942" w:rsidRDefault="002919E1" w:rsidP="00274F0B">
      <w:pPr>
        <w:pStyle w:val="a5"/>
        <w:numPr>
          <w:ilvl w:val="0"/>
          <w:numId w:val="20"/>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eastAsiaTheme="minorHAnsi" w:hAnsi="Times New Roman"/>
          <w:sz w:val="32"/>
          <w:szCs w:val="32"/>
        </w:rPr>
        <w:t xml:space="preserve">Єдина конвенція про наркотичні засоби 1961 року ( з доповненнями) / ООН, 30.03.1961 р. </w:t>
      </w:r>
      <w:r w:rsidRPr="00177942">
        <w:rPr>
          <w:rFonts w:ascii="Times New Roman" w:hAnsi="Times New Roman"/>
          <w:color w:val="000000" w:themeColor="text1"/>
          <w:sz w:val="32"/>
          <w:szCs w:val="32"/>
        </w:rPr>
        <w:t xml:space="preserve">[Електронний ресурс ] Режим доступу:  </w:t>
      </w:r>
      <w:hyperlink r:id="rId185"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A5713B" w:rsidRPr="00177942" w:rsidRDefault="00A5713B" w:rsidP="00274F0B">
      <w:pPr>
        <w:pStyle w:val="a5"/>
        <w:numPr>
          <w:ilvl w:val="0"/>
          <w:numId w:val="20"/>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eastAsiaTheme="minorHAnsi" w:hAnsi="Times New Roman"/>
          <w:sz w:val="32"/>
          <w:szCs w:val="32"/>
        </w:rPr>
        <w:t xml:space="preserve">Про боротьбу проти незаконного обігу наркотичних засобів і психотропних речовин / ООН, 20.12.1988 р. </w:t>
      </w:r>
      <w:r w:rsidRPr="00177942">
        <w:rPr>
          <w:rFonts w:ascii="Times New Roman" w:hAnsi="Times New Roman"/>
          <w:color w:val="000000" w:themeColor="text1"/>
          <w:sz w:val="32"/>
          <w:szCs w:val="32"/>
        </w:rPr>
        <w:t xml:space="preserve">[Електронний ресурс ] Режим доступу:  </w:t>
      </w:r>
      <w:hyperlink r:id="rId186"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D41F64" w:rsidRPr="00177942" w:rsidRDefault="00D41F64" w:rsidP="00274F0B">
      <w:pPr>
        <w:pStyle w:val="a5"/>
        <w:numPr>
          <w:ilvl w:val="0"/>
          <w:numId w:val="20"/>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eastAsiaTheme="minorHAnsi" w:hAnsi="Times New Roman"/>
          <w:sz w:val="32"/>
          <w:szCs w:val="32"/>
        </w:rPr>
        <w:t xml:space="preserve">Про психотропні речовини / ООН, 21.02.1971 р. </w:t>
      </w:r>
      <w:r w:rsidRPr="00177942">
        <w:rPr>
          <w:rFonts w:ascii="Times New Roman" w:hAnsi="Times New Roman"/>
          <w:color w:val="000000" w:themeColor="text1"/>
          <w:sz w:val="32"/>
          <w:szCs w:val="32"/>
        </w:rPr>
        <w:t xml:space="preserve">[Електронний ресурс ] Режим доступу:  </w:t>
      </w:r>
      <w:hyperlink r:id="rId187"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D41F64" w:rsidRPr="00177942" w:rsidRDefault="00D41F64" w:rsidP="00274F0B">
      <w:pPr>
        <w:pStyle w:val="a5"/>
        <w:numPr>
          <w:ilvl w:val="0"/>
          <w:numId w:val="20"/>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eastAsiaTheme="minorHAnsi" w:hAnsi="Times New Roman"/>
          <w:sz w:val="32"/>
          <w:szCs w:val="32"/>
        </w:rPr>
        <w:t xml:space="preserve">Рішення Європейського Парламенту та Ради про створення мережі епідеміологічного нагляду та контролю за поширенням інфекційних захворювань в Співтоваристві від 24.09.1998 р. </w:t>
      </w:r>
      <w:r w:rsidRPr="00177942">
        <w:rPr>
          <w:rFonts w:ascii="Times New Roman" w:hAnsi="Times New Roman"/>
          <w:color w:val="000000" w:themeColor="text1"/>
          <w:sz w:val="32"/>
          <w:szCs w:val="32"/>
        </w:rPr>
        <w:t xml:space="preserve">[Електронний ресурс ] Режим доступу:  </w:t>
      </w:r>
      <w:hyperlink r:id="rId188"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1E02C2" w:rsidRPr="00177942" w:rsidRDefault="001E02C2" w:rsidP="00274F0B">
      <w:pPr>
        <w:pStyle w:val="a5"/>
        <w:numPr>
          <w:ilvl w:val="0"/>
          <w:numId w:val="20"/>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eastAsiaTheme="minorHAnsi" w:hAnsi="Times New Roman"/>
          <w:sz w:val="32"/>
          <w:szCs w:val="32"/>
        </w:rPr>
        <w:t>Рішення комісії  № 2000 / 96 / Є</w:t>
      </w:r>
      <w:r w:rsidRPr="00177942">
        <w:rPr>
          <w:rFonts w:ascii="Times New Roman" w:eastAsiaTheme="minorHAnsi" w:hAnsi="Times New Roman"/>
          <w:sz w:val="32"/>
          <w:szCs w:val="32"/>
          <w:lang w:val="en-US"/>
        </w:rPr>
        <w:t>C</w:t>
      </w:r>
      <w:r w:rsidRPr="00177942">
        <w:rPr>
          <w:rFonts w:ascii="Times New Roman" w:eastAsiaTheme="minorHAnsi" w:hAnsi="Times New Roman"/>
          <w:sz w:val="32"/>
          <w:szCs w:val="32"/>
        </w:rPr>
        <w:t xml:space="preserve"> про інфекційні захворювання, які мають поступово охоплюватись межею співтовариства відповідно до Рішення 2119 / 98/ ЄС Європейського парламенту та Ради від 22.12.1999 р. </w:t>
      </w:r>
      <w:r w:rsidRPr="00177942">
        <w:rPr>
          <w:rFonts w:ascii="Times New Roman" w:hAnsi="Times New Roman"/>
          <w:color w:val="000000" w:themeColor="text1"/>
          <w:sz w:val="32"/>
          <w:szCs w:val="32"/>
        </w:rPr>
        <w:t xml:space="preserve">[Електронний ресурс] Режим доступу:  </w:t>
      </w:r>
      <w:hyperlink r:id="rId189"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5C4791" w:rsidRPr="00177942" w:rsidRDefault="005C4791" w:rsidP="00274F0B">
      <w:pPr>
        <w:pStyle w:val="a5"/>
        <w:numPr>
          <w:ilvl w:val="0"/>
          <w:numId w:val="20"/>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eastAsiaTheme="minorHAnsi" w:hAnsi="Times New Roman"/>
          <w:sz w:val="32"/>
          <w:szCs w:val="32"/>
        </w:rPr>
        <w:t xml:space="preserve">Рішення Комісії № 2002 / 253 / ЄС про терміни, що використовуються для передачі інформації про інфекційні хвороби </w:t>
      </w:r>
      <w:r w:rsidRPr="00177942">
        <w:rPr>
          <w:rFonts w:ascii="Times New Roman" w:eastAsiaTheme="minorHAnsi" w:hAnsi="Times New Roman"/>
          <w:sz w:val="32"/>
          <w:szCs w:val="32"/>
        </w:rPr>
        <w:lastRenderedPageBreak/>
        <w:t xml:space="preserve">до мережі Співтовариства, створеної відповідно до Рішення Європейського Парламенту та Ради 2119 / 98 / ЄС від 19.03.2002 р. </w:t>
      </w:r>
      <w:r w:rsidRPr="00177942">
        <w:rPr>
          <w:rFonts w:ascii="Times New Roman" w:hAnsi="Times New Roman"/>
          <w:color w:val="000000" w:themeColor="text1"/>
          <w:sz w:val="32"/>
          <w:szCs w:val="32"/>
        </w:rPr>
        <w:t xml:space="preserve">[Електронний ресурс ] Режим доступу:  </w:t>
      </w:r>
      <w:hyperlink r:id="rId190"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EA3491" w:rsidRPr="00177942" w:rsidRDefault="00EA3491" w:rsidP="00274F0B">
      <w:pPr>
        <w:pStyle w:val="a5"/>
        <w:numPr>
          <w:ilvl w:val="0"/>
          <w:numId w:val="20"/>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val="ru-RU" w:eastAsia="ru-RU"/>
        </w:rPr>
        <w:t xml:space="preserve">Кодекс законів про працю України вiд 10.12.1971 р. (в ред. від 01. 02. 2020 р.).  </w:t>
      </w:r>
      <w:r w:rsidRPr="00177942">
        <w:rPr>
          <w:rFonts w:ascii="Times New Roman" w:hAnsi="Times New Roman"/>
          <w:color w:val="000000" w:themeColor="text1"/>
          <w:sz w:val="32"/>
          <w:szCs w:val="32"/>
        </w:rPr>
        <w:t xml:space="preserve">[Електронний ресурс] Режим доступу:  </w:t>
      </w:r>
      <w:hyperlink r:id="rId191"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AB180A" w:rsidRPr="00177942" w:rsidRDefault="000140E2" w:rsidP="00274F0B">
      <w:pPr>
        <w:pStyle w:val="a5"/>
        <w:numPr>
          <w:ilvl w:val="0"/>
          <w:numId w:val="20"/>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color w:val="000000" w:themeColor="text1"/>
          <w:sz w:val="32"/>
          <w:szCs w:val="32"/>
          <w:lang w:val="ru-RU" w:eastAsia="ru-RU"/>
        </w:rPr>
        <w:t xml:space="preserve">Кодекс України про адміністративні правопорушення вiд 07.12.1984 р. (в ред. від 19. 01. 2020 р.). </w:t>
      </w:r>
      <w:r w:rsidRPr="00177942">
        <w:rPr>
          <w:rFonts w:ascii="Times New Roman" w:hAnsi="Times New Roman"/>
          <w:color w:val="000000" w:themeColor="text1"/>
          <w:sz w:val="32"/>
          <w:szCs w:val="32"/>
        </w:rPr>
        <w:t xml:space="preserve">[Електронний ресурс ] Режим доступу:  </w:t>
      </w:r>
      <w:hyperlink r:id="rId192"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AA7754" w:rsidRPr="00946FBE" w:rsidRDefault="00AA7754" w:rsidP="00274F0B">
      <w:pPr>
        <w:pStyle w:val="a5"/>
        <w:numPr>
          <w:ilvl w:val="0"/>
          <w:numId w:val="20"/>
        </w:numPr>
        <w:autoSpaceDE w:val="0"/>
        <w:autoSpaceDN w:val="0"/>
        <w:adjustRightInd w:val="0"/>
        <w:spacing w:after="0" w:line="240" w:lineRule="auto"/>
        <w:ind w:left="0" w:firstLine="709"/>
        <w:jc w:val="both"/>
        <w:rPr>
          <w:rStyle w:val="a6"/>
          <w:rFonts w:ascii="Times New Roman" w:hAnsi="Times New Roman"/>
          <w:color w:val="auto"/>
          <w:sz w:val="32"/>
          <w:szCs w:val="32"/>
        </w:rPr>
      </w:pPr>
      <w:r w:rsidRPr="00177942">
        <w:rPr>
          <w:rFonts w:ascii="Times New Roman" w:hAnsi="Times New Roman"/>
          <w:sz w:val="32"/>
          <w:szCs w:val="32"/>
        </w:rPr>
        <w:t xml:space="preserve">Кримінальний кодекс України від 05.04.2001 р. </w:t>
      </w:r>
      <w:r w:rsidRPr="00177942">
        <w:rPr>
          <w:rFonts w:ascii="Times New Roman" w:hAnsi="Times New Roman"/>
          <w:sz w:val="32"/>
          <w:szCs w:val="32"/>
          <w:lang w:val="ru-RU" w:eastAsia="ru-RU"/>
        </w:rPr>
        <w:t xml:space="preserve">[Електронний ресурс ] Режим доступу: </w:t>
      </w:r>
      <w:hyperlink r:id="rId193" w:history="1">
        <w:r w:rsidRPr="00177942">
          <w:rPr>
            <w:rStyle w:val="a6"/>
            <w:rFonts w:ascii="Times New Roman" w:hAnsi="Times New Roman"/>
            <w:color w:val="auto"/>
            <w:sz w:val="32"/>
            <w:szCs w:val="32"/>
            <w:lang w:val="ru-RU"/>
          </w:rPr>
          <w:t>http://zakon.rada.gov.ua</w:t>
        </w:r>
      </w:hyperlink>
    </w:p>
    <w:p w:rsidR="007C53F4" w:rsidRPr="00177942" w:rsidRDefault="007C53F4" w:rsidP="00274F0B">
      <w:pPr>
        <w:pStyle w:val="a5"/>
        <w:numPr>
          <w:ilvl w:val="0"/>
          <w:numId w:val="20"/>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Цивільний процесуальний кодекс України від 18.03.2004</w:t>
      </w:r>
      <w:r w:rsidR="00A9550E"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 xml:space="preserve">р.  </w:t>
      </w:r>
      <w:r w:rsidRPr="00177942">
        <w:rPr>
          <w:rFonts w:ascii="Times New Roman" w:hAnsi="Times New Roman"/>
          <w:color w:val="000000" w:themeColor="text1"/>
          <w:sz w:val="32"/>
          <w:szCs w:val="32"/>
          <w:lang w:eastAsia="ru-RU"/>
        </w:rPr>
        <w:t xml:space="preserve">[Електронний ресурс ] Режим доступу:  </w:t>
      </w:r>
      <w:hyperlink r:id="rId194"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EF3F67" w:rsidRPr="00177942" w:rsidRDefault="002E0D3A" w:rsidP="00274F0B">
      <w:pPr>
        <w:pStyle w:val="a5"/>
        <w:numPr>
          <w:ilvl w:val="0"/>
          <w:numId w:val="20"/>
        </w:numPr>
        <w:autoSpaceDE w:val="0"/>
        <w:autoSpaceDN w:val="0"/>
        <w:adjustRightInd w:val="0"/>
        <w:spacing w:after="0" w:line="240" w:lineRule="auto"/>
        <w:ind w:left="0" w:firstLine="709"/>
        <w:jc w:val="both"/>
        <w:rPr>
          <w:rStyle w:val="a6"/>
          <w:rFonts w:ascii="Times New Roman" w:hAnsi="Times New Roman"/>
          <w:color w:val="auto"/>
          <w:sz w:val="32"/>
          <w:szCs w:val="32"/>
        </w:rPr>
      </w:pPr>
      <w:r w:rsidRPr="00177942">
        <w:rPr>
          <w:rFonts w:ascii="Times New Roman" w:eastAsiaTheme="minorHAnsi" w:hAnsi="Times New Roman"/>
          <w:sz w:val="32"/>
          <w:szCs w:val="32"/>
        </w:rPr>
        <w:t>Про безпечність та якість харчових продуктів</w:t>
      </w:r>
      <w:r w:rsidR="00A07218" w:rsidRPr="00177942">
        <w:rPr>
          <w:rFonts w:ascii="Times New Roman" w:eastAsiaTheme="minorHAnsi" w:hAnsi="Times New Roman"/>
          <w:sz w:val="32"/>
          <w:szCs w:val="32"/>
        </w:rPr>
        <w:t>:</w:t>
      </w:r>
      <w:r w:rsidRPr="00177942">
        <w:rPr>
          <w:rFonts w:ascii="Times New Roman" w:eastAsiaTheme="minorHAnsi" w:hAnsi="Times New Roman"/>
          <w:sz w:val="32"/>
          <w:szCs w:val="32"/>
        </w:rPr>
        <w:t xml:space="preserve"> Закон України від 23.12.1997р.</w:t>
      </w:r>
      <w:r w:rsidRPr="00177942">
        <w:rPr>
          <w:rFonts w:ascii="Times New Roman" w:hAnsi="Times New Roman"/>
          <w:color w:val="000000" w:themeColor="text1"/>
          <w:sz w:val="32"/>
          <w:szCs w:val="32"/>
        </w:rPr>
        <w:t xml:space="preserve">  </w:t>
      </w:r>
      <w:r w:rsidR="00EF3F67" w:rsidRPr="00177942">
        <w:rPr>
          <w:rFonts w:ascii="Times New Roman" w:hAnsi="Times New Roman"/>
          <w:sz w:val="32"/>
          <w:szCs w:val="32"/>
          <w:lang w:val="ru-RU" w:eastAsia="ru-RU"/>
        </w:rPr>
        <w:t xml:space="preserve">[Електронний ресурс] Режим доступу: </w:t>
      </w:r>
      <w:hyperlink r:id="rId195" w:history="1">
        <w:r w:rsidR="00EF3F67" w:rsidRPr="00177942">
          <w:rPr>
            <w:rStyle w:val="a6"/>
            <w:rFonts w:ascii="Times New Roman" w:hAnsi="Times New Roman"/>
            <w:color w:val="auto"/>
            <w:sz w:val="32"/>
            <w:szCs w:val="32"/>
            <w:lang w:val="ru-RU"/>
          </w:rPr>
          <w:t>http://zakon.rada.gov.ua</w:t>
        </w:r>
      </w:hyperlink>
    </w:p>
    <w:p w:rsidR="00EF3F67" w:rsidRPr="00177942" w:rsidRDefault="00122BC4" w:rsidP="00274F0B">
      <w:pPr>
        <w:pStyle w:val="a5"/>
        <w:numPr>
          <w:ilvl w:val="0"/>
          <w:numId w:val="20"/>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lang w:val="ru-RU" w:eastAsia="ru-RU"/>
        </w:rPr>
        <w:t>Про захист населення від інфекційних хвороб: Закон України від 06.04.2000 р. (в ред. від 04. 10. 2018 р.)</w:t>
      </w:r>
      <w:r w:rsidR="00871BED" w:rsidRPr="00177942">
        <w:rPr>
          <w:rFonts w:ascii="Times New Roman" w:hAnsi="Times New Roman"/>
          <w:color w:val="000000" w:themeColor="text1"/>
          <w:sz w:val="32"/>
          <w:szCs w:val="32"/>
          <w:lang w:val="ru-RU" w:eastAsia="ru-RU"/>
        </w:rPr>
        <w:t xml:space="preserve">. </w:t>
      </w:r>
      <w:r w:rsidR="00871BED" w:rsidRPr="00177942">
        <w:rPr>
          <w:rFonts w:ascii="Times New Roman" w:hAnsi="Times New Roman"/>
          <w:sz w:val="32"/>
          <w:szCs w:val="32"/>
          <w:lang w:val="ru-RU" w:eastAsia="ru-RU"/>
        </w:rPr>
        <w:t xml:space="preserve">[Електронний ресурс ] Режим доступу: </w:t>
      </w:r>
      <w:hyperlink r:id="rId196" w:history="1">
        <w:r w:rsidR="00871BED" w:rsidRPr="00177942">
          <w:rPr>
            <w:rStyle w:val="a6"/>
            <w:rFonts w:ascii="Times New Roman" w:hAnsi="Times New Roman"/>
            <w:color w:val="auto"/>
            <w:sz w:val="32"/>
            <w:szCs w:val="32"/>
            <w:lang w:val="ru-RU"/>
          </w:rPr>
          <w:t>http://zakon.rada.gov.ua</w:t>
        </w:r>
      </w:hyperlink>
    </w:p>
    <w:p w:rsidR="001E56F7" w:rsidRPr="00177942" w:rsidRDefault="001E56F7" w:rsidP="00274F0B">
      <w:pPr>
        <w:pStyle w:val="a5"/>
        <w:numPr>
          <w:ilvl w:val="0"/>
          <w:numId w:val="20"/>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lang w:val="ru-RU" w:eastAsia="ru-RU"/>
        </w:rPr>
        <w:t xml:space="preserve">Про охорону праці: Закон України від 14.10.1992р. (в ред. від 14.08.2021р.). </w:t>
      </w:r>
      <w:r w:rsidRPr="00177942">
        <w:rPr>
          <w:rFonts w:ascii="Times New Roman" w:hAnsi="Times New Roman"/>
          <w:sz w:val="32"/>
          <w:szCs w:val="32"/>
          <w:lang w:val="ru-RU" w:eastAsia="ru-RU"/>
        </w:rPr>
        <w:t xml:space="preserve">[Електронний ресурс] Режим доступу: </w:t>
      </w:r>
      <w:hyperlink r:id="rId197" w:history="1">
        <w:r w:rsidRPr="00177942">
          <w:rPr>
            <w:rStyle w:val="a6"/>
            <w:rFonts w:ascii="Times New Roman" w:hAnsi="Times New Roman"/>
            <w:color w:val="auto"/>
            <w:sz w:val="32"/>
            <w:szCs w:val="32"/>
            <w:lang w:val="ru-RU"/>
          </w:rPr>
          <w:t>http://zakon.rada.gov.ua</w:t>
        </w:r>
      </w:hyperlink>
    </w:p>
    <w:p w:rsidR="0031708C" w:rsidRPr="00177942" w:rsidRDefault="00905F0D" w:rsidP="00274F0B">
      <w:pPr>
        <w:pStyle w:val="a5"/>
        <w:numPr>
          <w:ilvl w:val="0"/>
          <w:numId w:val="20"/>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lang w:val="ru-RU" w:eastAsia="ru-RU"/>
        </w:rPr>
        <w:t xml:space="preserve">Про протидію захворюванню на туберкульоз: Закон України </w:t>
      </w:r>
      <w:r w:rsidR="00A07218" w:rsidRPr="00177942">
        <w:rPr>
          <w:rFonts w:ascii="Times New Roman" w:hAnsi="Times New Roman"/>
          <w:color w:val="000000" w:themeColor="text1"/>
          <w:sz w:val="32"/>
          <w:szCs w:val="32"/>
          <w:lang w:val="ru-RU" w:eastAsia="ru-RU"/>
        </w:rPr>
        <w:t xml:space="preserve"> від </w:t>
      </w:r>
      <w:r w:rsidRPr="00177942">
        <w:rPr>
          <w:rFonts w:ascii="Times New Roman" w:hAnsi="Times New Roman"/>
          <w:color w:val="000000" w:themeColor="text1"/>
          <w:sz w:val="32"/>
          <w:szCs w:val="32"/>
          <w:lang w:val="ru-RU" w:eastAsia="ru-RU"/>
        </w:rPr>
        <w:t>05.07.2001 р. (в ред. від 28. 12. 2015 р.)</w:t>
      </w:r>
      <w:r w:rsidR="0031708C" w:rsidRPr="00177942">
        <w:rPr>
          <w:rFonts w:ascii="Times New Roman" w:hAnsi="Times New Roman"/>
          <w:color w:val="000000" w:themeColor="text1"/>
          <w:sz w:val="32"/>
          <w:szCs w:val="32"/>
          <w:lang w:val="ru-RU" w:eastAsia="ru-RU"/>
        </w:rPr>
        <w:t xml:space="preserve">. </w:t>
      </w:r>
      <w:r w:rsidR="0031708C" w:rsidRPr="00177942">
        <w:rPr>
          <w:rFonts w:ascii="Times New Roman" w:hAnsi="Times New Roman"/>
          <w:sz w:val="32"/>
          <w:szCs w:val="32"/>
          <w:lang w:val="ru-RU" w:eastAsia="ru-RU"/>
        </w:rPr>
        <w:t xml:space="preserve">[Електронний ресурс ] Режим доступу: </w:t>
      </w:r>
      <w:hyperlink r:id="rId198" w:history="1">
        <w:r w:rsidR="0031708C" w:rsidRPr="00177942">
          <w:rPr>
            <w:rStyle w:val="a6"/>
            <w:rFonts w:ascii="Times New Roman" w:hAnsi="Times New Roman"/>
            <w:color w:val="auto"/>
            <w:sz w:val="32"/>
            <w:szCs w:val="32"/>
            <w:lang w:val="ru-RU"/>
          </w:rPr>
          <w:t>http://zakon.rada.gov.ua</w:t>
        </w:r>
      </w:hyperlink>
    </w:p>
    <w:p w:rsidR="0031708C" w:rsidRPr="00177942" w:rsidRDefault="0031708C" w:rsidP="00274F0B">
      <w:pPr>
        <w:pStyle w:val="a5"/>
        <w:numPr>
          <w:ilvl w:val="0"/>
          <w:numId w:val="20"/>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rPr>
        <w:t>Про протидію поширенню хвороб, зумовлених вірусом іму</w:t>
      </w:r>
      <w:r w:rsidR="00A44A8B" w:rsidRPr="00177942">
        <w:rPr>
          <w:rFonts w:ascii="Times New Roman" w:hAnsi="Times New Roman"/>
          <w:color w:val="000000" w:themeColor="text1"/>
          <w:sz w:val="32"/>
          <w:szCs w:val="32"/>
        </w:rPr>
        <w:t>но</w:t>
      </w:r>
      <w:r w:rsidRPr="00177942">
        <w:rPr>
          <w:rFonts w:ascii="Times New Roman" w:hAnsi="Times New Roman"/>
          <w:color w:val="000000" w:themeColor="text1"/>
          <w:sz w:val="32"/>
          <w:szCs w:val="32"/>
        </w:rPr>
        <w:t xml:space="preserve">дефіціту людини (ВІЛ), та правовий і соціальний захист людей, які живуть з ВІЛ: Закон України від 23.12.2010 р. </w:t>
      </w:r>
      <w:r w:rsidRPr="00177942">
        <w:rPr>
          <w:rFonts w:ascii="Times New Roman" w:hAnsi="Times New Roman"/>
          <w:sz w:val="32"/>
          <w:szCs w:val="32"/>
          <w:lang w:eastAsia="ru-RU"/>
        </w:rPr>
        <w:t xml:space="preserve">[Електронний ресурс ] Режим доступу: </w:t>
      </w:r>
      <w:hyperlink r:id="rId199" w:history="1">
        <w:r w:rsidRPr="00177942">
          <w:rPr>
            <w:rStyle w:val="a6"/>
            <w:rFonts w:ascii="Times New Roman" w:hAnsi="Times New Roman"/>
            <w:color w:val="auto"/>
            <w:sz w:val="32"/>
            <w:szCs w:val="32"/>
            <w:lang w:val="ru-RU"/>
          </w:rPr>
          <w:t>http</w:t>
        </w:r>
        <w:r w:rsidRPr="00177942">
          <w:rPr>
            <w:rStyle w:val="a6"/>
            <w:rFonts w:ascii="Times New Roman" w:hAnsi="Times New Roman"/>
            <w:color w:val="auto"/>
            <w:sz w:val="32"/>
            <w:szCs w:val="32"/>
          </w:rPr>
          <w:t>://</w:t>
        </w:r>
        <w:r w:rsidRPr="00177942">
          <w:rPr>
            <w:rStyle w:val="a6"/>
            <w:rFonts w:ascii="Times New Roman" w:hAnsi="Times New Roman"/>
            <w:color w:val="auto"/>
            <w:sz w:val="32"/>
            <w:szCs w:val="32"/>
            <w:lang w:val="ru-RU"/>
          </w:rPr>
          <w:t>zakon</w:t>
        </w:r>
        <w:r w:rsidRPr="00177942">
          <w:rPr>
            <w:rStyle w:val="a6"/>
            <w:rFonts w:ascii="Times New Roman" w:hAnsi="Times New Roman"/>
            <w:color w:val="auto"/>
            <w:sz w:val="32"/>
            <w:szCs w:val="32"/>
          </w:rPr>
          <w:t>.</w:t>
        </w:r>
        <w:r w:rsidRPr="00177942">
          <w:rPr>
            <w:rStyle w:val="a6"/>
            <w:rFonts w:ascii="Times New Roman" w:hAnsi="Times New Roman"/>
            <w:color w:val="auto"/>
            <w:sz w:val="32"/>
            <w:szCs w:val="32"/>
            <w:lang w:val="ru-RU"/>
          </w:rPr>
          <w:t>rada</w:t>
        </w:r>
        <w:r w:rsidRPr="00177942">
          <w:rPr>
            <w:rStyle w:val="a6"/>
            <w:rFonts w:ascii="Times New Roman" w:hAnsi="Times New Roman"/>
            <w:color w:val="auto"/>
            <w:sz w:val="32"/>
            <w:szCs w:val="32"/>
          </w:rPr>
          <w:t>.</w:t>
        </w:r>
        <w:r w:rsidRPr="00177942">
          <w:rPr>
            <w:rStyle w:val="a6"/>
            <w:rFonts w:ascii="Times New Roman" w:hAnsi="Times New Roman"/>
            <w:color w:val="auto"/>
            <w:sz w:val="32"/>
            <w:szCs w:val="32"/>
            <w:lang w:val="ru-RU"/>
          </w:rPr>
          <w:t>gov</w:t>
        </w:r>
        <w:r w:rsidRPr="00177942">
          <w:rPr>
            <w:rStyle w:val="a6"/>
            <w:rFonts w:ascii="Times New Roman" w:hAnsi="Times New Roman"/>
            <w:color w:val="auto"/>
            <w:sz w:val="32"/>
            <w:szCs w:val="32"/>
          </w:rPr>
          <w:t>.</w:t>
        </w:r>
        <w:r w:rsidRPr="00177942">
          <w:rPr>
            <w:rStyle w:val="a6"/>
            <w:rFonts w:ascii="Times New Roman" w:hAnsi="Times New Roman"/>
            <w:color w:val="auto"/>
            <w:sz w:val="32"/>
            <w:szCs w:val="32"/>
            <w:lang w:val="ru-RU"/>
          </w:rPr>
          <w:t>ua</w:t>
        </w:r>
      </w:hyperlink>
    </w:p>
    <w:p w:rsidR="0031708C" w:rsidRPr="00177942" w:rsidRDefault="00765DDB" w:rsidP="00274F0B">
      <w:pPr>
        <w:pStyle w:val="a5"/>
        <w:numPr>
          <w:ilvl w:val="0"/>
          <w:numId w:val="20"/>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t xml:space="preserve">Про безпеку та якість донорської крові та компонентів крові: Закон України від 30.09.2020 р. </w:t>
      </w:r>
      <w:r w:rsidRPr="00177942">
        <w:rPr>
          <w:rFonts w:ascii="Times New Roman" w:hAnsi="Times New Roman"/>
          <w:sz w:val="32"/>
          <w:szCs w:val="32"/>
          <w:lang w:val="ru-RU" w:eastAsia="ru-RU"/>
        </w:rPr>
        <w:t xml:space="preserve">[Електронний ресурс ] Режим доступу: </w:t>
      </w:r>
      <w:hyperlink r:id="rId200" w:history="1">
        <w:r w:rsidRPr="00177942">
          <w:rPr>
            <w:rStyle w:val="a6"/>
            <w:rFonts w:ascii="Times New Roman" w:hAnsi="Times New Roman"/>
            <w:color w:val="auto"/>
            <w:sz w:val="32"/>
            <w:szCs w:val="32"/>
            <w:lang w:val="ru-RU"/>
          </w:rPr>
          <w:t>http://zakon.rada.gov.ua</w:t>
        </w:r>
      </w:hyperlink>
    </w:p>
    <w:p w:rsidR="00905F0D" w:rsidRPr="00177942" w:rsidRDefault="00033CA8" w:rsidP="00274F0B">
      <w:pPr>
        <w:pStyle w:val="a5"/>
        <w:numPr>
          <w:ilvl w:val="0"/>
          <w:numId w:val="20"/>
        </w:numPr>
        <w:autoSpaceDE w:val="0"/>
        <w:autoSpaceDN w:val="0"/>
        <w:adjustRightInd w:val="0"/>
        <w:spacing w:after="0" w:line="240" w:lineRule="auto"/>
        <w:ind w:left="0" w:firstLine="709"/>
        <w:jc w:val="both"/>
        <w:rPr>
          <w:rStyle w:val="a6"/>
          <w:rFonts w:ascii="Times New Roman" w:hAnsi="Times New Roman"/>
          <w:b/>
          <w:color w:val="000000" w:themeColor="text1"/>
          <w:sz w:val="32"/>
          <w:szCs w:val="32"/>
          <w:u w:val="none"/>
        </w:rPr>
      </w:pPr>
      <w:r w:rsidRPr="00177942">
        <w:rPr>
          <w:rFonts w:ascii="Times New Roman" w:hAnsi="Times New Roman"/>
          <w:color w:val="000000" w:themeColor="text1"/>
          <w:sz w:val="32"/>
          <w:szCs w:val="32"/>
        </w:rPr>
        <w:t xml:space="preserve">Про внесення змін до деяких законодавчих актів, спрямованих на запобігання виникненню і поширенню коронавірусної хвороби ( </w:t>
      </w:r>
      <w:r w:rsidRPr="00177942">
        <w:rPr>
          <w:rFonts w:ascii="Times New Roman" w:hAnsi="Times New Roman"/>
          <w:color w:val="000000" w:themeColor="text1"/>
          <w:sz w:val="32"/>
          <w:szCs w:val="32"/>
          <w:lang w:val="en-US"/>
        </w:rPr>
        <w:t>COVID</w:t>
      </w:r>
      <w:r w:rsidRPr="00177942">
        <w:rPr>
          <w:rFonts w:ascii="Times New Roman" w:hAnsi="Times New Roman"/>
          <w:color w:val="000000" w:themeColor="text1"/>
          <w:sz w:val="32"/>
          <w:szCs w:val="32"/>
        </w:rPr>
        <w:t xml:space="preserve"> </w:t>
      </w:r>
      <w:r w:rsidR="007C180D">
        <w:rPr>
          <w:rFonts w:ascii="Times New Roman" w:hAnsi="Times New Roman"/>
          <w:color w:val="000000" w:themeColor="text1"/>
          <w:sz w:val="32"/>
          <w:szCs w:val="32"/>
        </w:rPr>
        <w:t>-</w:t>
      </w:r>
      <w:r w:rsidRPr="00177942">
        <w:rPr>
          <w:rFonts w:ascii="Times New Roman" w:hAnsi="Times New Roman"/>
          <w:color w:val="000000" w:themeColor="text1"/>
          <w:sz w:val="32"/>
          <w:szCs w:val="32"/>
        </w:rPr>
        <w:t xml:space="preserve"> 19 ): Закон України від 17.03.2020 р. </w:t>
      </w:r>
      <w:r w:rsidRPr="00177942">
        <w:rPr>
          <w:rFonts w:ascii="Times New Roman" w:hAnsi="Times New Roman"/>
          <w:sz w:val="32"/>
          <w:szCs w:val="32"/>
          <w:lang w:val="ru-RU" w:eastAsia="ru-RU"/>
        </w:rPr>
        <w:t xml:space="preserve">[Електронний ресурс ] Режим доступу: </w:t>
      </w:r>
      <w:hyperlink r:id="rId201" w:history="1">
        <w:r w:rsidRPr="00177942">
          <w:rPr>
            <w:rStyle w:val="a6"/>
            <w:rFonts w:ascii="Times New Roman" w:hAnsi="Times New Roman"/>
            <w:color w:val="auto"/>
            <w:sz w:val="32"/>
            <w:szCs w:val="32"/>
            <w:lang w:val="ru-RU"/>
          </w:rPr>
          <w:t>http://zakon.rada.gov.ua</w:t>
        </w:r>
      </w:hyperlink>
    </w:p>
    <w:p w:rsidR="006D3881" w:rsidRPr="001437C2" w:rsidRDefault="006D3881" w:rsidP="00274F0B">
      <w:pPr>
        <w:pStyle w:val="a5"/>
        <w:numPr>
          <w:ilvl w:val="0"/>
          <w:numId w:val="20"/>
        </w:numPr>
        <w:autoSpaceDE w:val="0"/>
        <w:autoSpaceDN w:val="0"/>
        <w:adjustRightInd w:val="0"/>
        <w:spacing w:after="0" w:line="240" w:lineRule="auto"/>
        <w:ind w:left="0" w:firstLine="709"/>
        <w:jc w:val="both"/>
        <w:rPr>
          <w:rStyle w:val="a6"/>
          <w:rFonts w:ascii="Times New Roman" w:hAnsi="Times New Roman"/>
          <w:b/>
          <w:color w:val="000000" w:themeColor="text1"/>
          <w:sz w:val="32"/>
          <w:szCs w:val="32"/>
          <w:u w:val="none"/>
          <w:lang w:eastAsia="ru-RU"/>
        </w:rPr>
      </w:pPr>
      <w:r w:rsidRPr="00177942">
        <w:rPr>
          <w:rStyle w:val="a6"/>
          <w:rFonts w:ascii="Times New Roman" w:hAnsi="Times New Roman"/>
          <w:color w:val="auto"/>
          <w:sz w:val="32"/>
          <w:szCs w:val="32"/>
          <w:u w:val="none"/>
          <w:lang w:eastAsia="ru-RU"/>
        </w:rPr>
        <w:t xml:space="preserve">Про схвалення Державної стратегії у сфері ВІЛ </w:t>
      </w:r>
      <w:r w:rsidR="007C180D">
        <w:rPr>
          <w:rStyle w:val="a6"/>
          <w:rFonts w:ascii="Times New Roman" w:hAnsi="Times New Roman"/>
          <w:color w:val="auto"/>
          <w:sz w:val="32"/>
          <w:szCs w:val="32"/>
          <w:u w:val="none"/>
          <w:lang w:eastAsia="ru-RU"/>
        </w:rPr>
        <w:t>-</w:t>
      </w:r>
      <w:r w:rsidRPr="00177942">
        <w:rPr>
          <w:rStyle w:val="a6"/>
          <w:rFonts w:ascii="Times New Roman" w:hAnsi="Times New Roman"/>
          <w:color w:val="auto"/>
          <w:sz w:val="32"/>
          <w:szCs w:val="32"/>
          <w:u w:val="none"/>
          <w:lang w:eastAsia="ru-RU"/>
        </w:rPr>
        <w:t xml:space="preserve"> інфекції / СНІДу, туберкульозу та вірусним гепатитам від 27.11.2019 р. № </w:t>
      </w:r>
      <w:r w:rsidRPr="00177942">
        <w:rPr>
          <w:rStyle w:val="a6"/>
          <w:rFonts w:ascii="Times New Roman" w:hAnsi="Times New Roman"/>
          <w:color w:val="auto"/>
          <w:sz w:val="32"/>
          <w:szCs w:val="32"/>
          <w:u w:val="none"/>
          <w:lang w:eastAsia="ru-RU"/>
        </w:rPr>
        <w:lastRenderedPageBreak/>
        <w:t>1415</w:t>
      </w:r>
      <w:r w:rsidR="00806CD4" w:rsidRPr="00177942">
        <w:rPr>
          <w:rStyle w:val="a6"/>
          <w:rFonts w:ascii="Times New Roman" w:hAnsi="Times New Roman"/>
          <w:color w:val="auto"/>
          <w:sz w:val="32"/>
          <w:szCs w:val="32"/>
          <w:u w:val="none"/>
          <w:lang w:eastAsia="ru-RU"/>
        </w:rPr>
        <w:t xml:space="preserve"> - </w:t>
      </w:r>
      <w:r w:rsidRPr="00177942">
        <w:rPr>
          <w:rStyle w:val="a6"/>
          <w:rFonts w:ascii="Times New Roman" w:hAnsi="Times New Roman"/>
          <w:color w:val="auto"/>
          <w:sz w:val="32"/>
          <w:szCs w:val="32"/>
          <w:u w:val="none"/>
          <w:lang w:eastAsia="ru-RU"/>
        </w:rPr>
        <w:t xml:space="preserve">р. </w:t>
      </w:r>
      <w:r w:rsidRPr="00177942">
        <w:rPr>
          <w:rFonts w:ascii="Times New Roman" w:hAnsi="Times New Roman"/>
          <w:sz w:val="32"/>
          <w:szCs w:val="32"/>
          <w:lang w:eastAsia="ru-RU"/>
        </w:rPr>
        <w:t xml:space="preserve">[Електронний ресурс] Режим доступу: </w:t>
      </w:r>
      <w:hyperlink r:id="rId202" w:history="1">
        <w:r w:rsidRPr="00177942">
          <w:rPr>
            <w:rStyle w:val="a6"/>
            <w:rFonts w:ascii="Times New Roman" w:hAnsi="Times New Roman"/>
            <w:color w:val="auto"/>
            <w:sz w:val="32"/>
            <w:szCs w:val="32"/>
            <w:lang w:val="ru-RU"/>
          </w:rPr>
          <w:t>http</w:t>
        </w:r>
        <w:r w:rsidRPr="00177942">
          <w:rPr>
            <w:rStyle w:val="a6"/>
            <w:rFonts w:ascii="Times New Roman" w:hAnsi="Times New Roman"/>
            <w:color w:val="auto"/>
            <w:sz w:val="32"/>
            <w:szCs w:val="32"/>
          </w:rPr>
          <w:t>://</w:t>
        </w:r>
        <w:r w:rsidRPr="00177942">
          <w:rPr>
            <w:rStyle w:val="a6"/>
            <w:rFonts w:ascii="Times New Roman" w:hAnsi="Times New Roman"/>
            <w:color w:val="auto"/>
            <w:sz w:val="32"/>
            <w:szCs w:val="32"/>
            <w:lang w:val="ru-RU"/>
          </w:rPr>
          <w:t>zakon</w:t>
        </w:r>
        <w:r w:rsidRPr="00177942">
          <w:rPr>
            <w:rStyle w:val="a6"/>
            <w:rFonts w:ascii="Times New Roman" w:hAnsi="Times New Roman"/>
            <w:color w:val="auto"/>
            <w:sz w:val="32"/>
            <w:szCs w:val="32"/>
          </w:rPr>
          <w:t>.</w:t>
        </w:r>
        <w:r w:rsidRPr="00177942">
          <w:rPr>
            <w:rStyle w:val="a6"/>
            <w:rFonts w:ascii="Times New Roman" w:hAnsi="Times New Roman"/>
            <w:color w:val="auto"/>
            <w:sz w:val="32"/>
            <w:szCs w:val="32"/>
            <w:lang w:val="ru-RU"/>
          </w:rPr>
          <w:t>rada</w:t>
        </w:r>
        <w:r w:rsidRPr="00177942">
          <w:rPr>
            <w:rStyle w:val="a6"/>
            <w:rFonts w:ascii="Times New Roman" w:hAnsi="Times New Roman"/>
            <w:color w:val="auto"/>
            <w:sz w:val="32"/>
            <w:szCs w:val="32"/>
          </w:rPr>
          <w:t>.</w:t>
        </w:r>
        <w:r w:rsidRPr="00177942">
          <w:rPr>
            <w:rStyle w:val="a6"/>
            <w:rFonts w:ascii="Times New Roman" w:hAnsi="Times New Roman"/>
            <w:color w:val="auto"/>
            <w:sz w:val="32"/>
            <w:szCs w:val="32"/>
            <w:lang w:val="ru-RU"/>
          </w:rPr>
          <w:t>gov</w:t>
        </w:r>
        <w:r w:rsidRPr="00177942">
          <w:rPr>
            <w:rStyle w:val="a6"/>
            <w:rFonts w:ascii="Times New Roman" w:hAnsi="Times New Roman"/>
            <w:color w:val="auto"/>
            <w:sz w:val="32"/>
            <w:szCs w:val="32"/>
          </w:rPr>
          <w:t>.</w:t>
        </w:r>
        <w:r w:rsidRPr="00177942">
          <w:rPr>
            <w:rStyle w:val="a6"/>
            <w:rFonts w:ascii="Times New Roman" w:hAnsi="Times New Roman"/>
            <w:color w:val="auto"/>
            <w:sz w:val="32"/>
            <w:szCs w:val="32"/>
            <w:lang w:val="ru-RU"/>
          </w:rPr>
          <w:t>ua</w:t>
        </w:r>
      </w:hyperlink>
    </w:p>
    <w:p w:rsidR="001437C2" w:rsidRPr="00AA7F7E" w:rsidRDefault="001437C2" w:rsidP="00274F0B">
      <w:pPr>
        <w:numPr>
          <w:ilvl w:val="0"/>
          <w:numId w:val="20"/>
        </w:numPr>
        <w:ind w:left="0" w:firstLine="709"/>
        <w:contextualSpacing/>
        <w:jc w:val="both"/>
        <w:rPr>
          <w:rFonts w:eastAsia="Calibri"/>
          <w:sz w:val="32"/>
          <w:szCs w:val="32"/>
          <w:lang w:val="uk-UA" w:eastAsia="en-US"/>
        </w:rPr>
      </w:pPr>
      <w:r>
        <w:rPr>
          <w:rFonts w:eastAsia="Calibri"/>
          <w:sz w:val="32"/>
          <w:szCs w:val="32"/>
          <w:lang w:val="uk-UA" w:eastAsia="en-US"/>
        </w:rPr>
        <w:t xml:space="preserve">Про встановлення карантину та запровадження обмежувальних протиепідемічних заходів з метою запобігання поширення на території України гострої респіраторної хвороби </w:t>
      </w:r>
      <w:r>
        <w:rPr>
          <w:rFonts w:eastAsia="Calibri"/>
          <w:sz w:val="32"/>
          <w:szCs w:val="32"/>
          <w:lang w:val="en-US" w:eastAsia="en-US"/>
        </w:rPr>
        <w:t>COVID</w:t>
      </w:r>
      <w:r w:rsidRPr="00AA7F7E">
        <w:rPr>
          <w:rFonts w:eastAsia="Calibri"/>
          <w:sz w:val="32"/>
          <w:szCs w:val="32"/>
          <w:lang w:val="uk-UA" w:eastAsia="en-US"/>
        </w:rPr>
        <w:t xml:space="preserve"> 19, спричиненої коронавірусом </w:t>
      </w:r>
      <w:r>
        <w:rPr>
          <w:rFonts w:eastAsia="Calibri"/>
          <w:sz w:val="32"/>
          <w:szCs w:val="32"/>
          <w:lang w:val="en-US" w:eastAsia="en-US"/>
        </w:rPr>
        <w:t>SARS</w:t>
      </w:r>
      <w:r w:rsidRPr="00AA7F7E">
        <w:rPr>
          <w:rFonts w:eastAsia="Calibri"/>
          <w:sz w:val="32"/>
          <w:szCs w:val="32"/>
          <w:lang w:val="uk-UA" w:eastAsia="en-US"/>
        </w:rPr>
        <w:t xml:space="preserve"> </w:t>
      </w:r>
      <w:r w:rsidR="007C180D">
        <w:rPr>
          <w:rFonts w:eastAsia="Calibri"/>
          <w:sz w:val="32"/>
          <w:szCs w:val="32"/>
          <w:lang w:val="uk-UA" w:eastAsia="en-US"/>
        </w:rPr>
        <w:t>-</w:t>
      </w:r>
      <w:r w:rsidRPr="00AA7F7E">
        <w:rPr>
          <w:rFonts w:eastAsia="Calibri"/>
          <w:sz w:val="32"/>
          <w:szCs w:val="32"/>
          <w:lang w:val="uk-UA" w:eastAsia="en-US"/>
        </w:rPr>
        <w:t xml:space="preserve"> </w:t>
      </w:r>
      <w:r>
        <w:rPr>
          <w:rFonts w:eastAsia="Calibri"/>
          <w:sz w:val="32"/>
          <w:szCs w:val="32"/>
          <w:lang w:val="en-US" w:eastAsia="en-US"/>
        </w:rPr>
        <w:t>COV</w:t>
      </w:r>
      <w:r>
        <w:rPr>
          <w:rFonts w:eastAsia="Calibri"/>
          <w:sz w:val="32"/>
          <w:szCs w:val="32"/>
          <w:lang w:val="uk-UA" w:eastAsia="en-US"/>
        </w:rPr>
        <w:t xml:space="preserve"> - 2: Постанова КМУ від 09.12.2020 р. № 1236. </w:t>
      </w:r>
      <w:r w:rsidRPr="00177942">
        <w:rPr>
          <w:rFonts w:eastAsia="Calibri"/>
          <w:color w:val="000000" w:themeColor="text1"/>
          <w:sz w:val="32"/>
          <w:szCs w:val="32"/>
          <w:lang w:val="uk-UA" w:eastAsia="en-US"/>
        </w:rPr>
        <w:t xml:space="preserve">[Електронний ресурс ] Режим доступу:  </w:t>
      </w:r>
      <w:hyperlink r:id="rId203"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r>
        <w:rPr>
          <w:rFonts w:eastAsia="Calibri"/>
          <w:color w:val="0563C1"/>
          <w:sz w:val="32"/>
          <w:szCs w:val="32"/>
          <w:u w:val="single"/>
          <w:lang w:val="uk-UA" w:eastAsia="en-US"/>
        </w:rPr>
        <w:t xml:space="preserve">    </w:t>
      </w:r>
    </w:p>
    <w:p w:rsidR="00806CD4" w:rsidRPr="00177942" w:rsidRDefault="00806CD4" w:rsidP="00274F0B">
      <w:pPr>
        <w:pStyle w:val="a5"/>
        <w:numPr>
          <w:ilvl w:val="0"/>
          <w:numId w:val="20"/>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rPr>
        <w:t>Про схвалення державної стратегії розвитку системи протитуберкульозної медичної допомоги населенню: розпорядження К</w:t>
      </w:r>
      <w:r w:rsidR="00870602" w:rsidRPr="00177942">
        <w:rPr>
          <w:rFonts w:ascii="Times New Roman" w:hAnsi="Times New Roman"/>
          <w:color w:val="000000" w:themeColor="text1"/>
          <w:sz w:val="32"/>
          <w:szCs w:val="32"/>
        </w:rPr>
        <w:t xml:space="preserve">МУ </w:t>
      </w:r>
      <w:r w:rsidRPr="00177942">
        <w:rPr>
          <w:rFonts w:ascii="Times New Roman" w:hAnsi="Times New Roman"/>
          <w:color w:val="000000" w:themeColor="text1"/>
          <w:sz w:val="32"/>
          <w:szCs w:val="32"/>
        </w:rPr>
        <w:t xml:space="preserve">від 27.11.2019 р. № 1414 </w:t>
      </w:r>
      <w:r w:rsidR="007C180D">
        <w:rPr>
          <w:rFonts w:ascii="Times New Roman" w:hAnsi="Times New Roman"/>
          <w:color w:val="000000" w:themeColor="text1"/>
          <w:sz w:val="32"/>
          <w:szCs w:val="32"/>
        </w:rPr>
        <w:t>-</w:t>
      </w:r>
      <w:r w:rsidRPr="00177942">
        <w:rPr>
          <w:rFonts w:ascii="Times New Roman" w:hAnsi="Times New Roman"/>
          <w:color w:val="000000" w:themeColor="text1"/>
          <w:sz w:val="32"/>
          <w:szCs w:val="32"/>
        </w:rPr>
        <w:t xml:space="preserve"> р. </w:t>
      </w:r>
      <w:r w:rsidRPr="00177942">
        <w:rPr>
          <w:rFonts w:ascii="Times New Roman" w:hAnsi="Times New Roman"/>
          <w:sz w:val="32"/>
          <w:szCs w:val="32"/>
          <w:lang w:eastAsia="ru-RU"/>
        </w:rPr>
        <w:t xml:space="preserve">[Електронний ресурс ] Режим доступу: </w:t>
      </w:r>
      <w:hyperlink r:id="rId204" w:history="1">
        <w:r w:rsidRPr="00177942">
          <w:rPr>
            <w:rStyle w:val="a6"/>
            <w:rFonts w:ascii="Times New Roman" w:hAnsi="Times New Roman"/>
            <w:color w:val="auto"/>
            <w:sz w:val="32"/>
            <w:szCs w:val="32"/>
            <w:lang w:val="ru-RU"/>
          </w:rPr>
          <w:t>http</w:t>
        </w:r>
        <w:r w:rsidRPr="00177942">
          <w:rPr>
            <w:rStyle w:val="a6"/>
            <w:rFonts w:ascii="Times New Roman" w:hAnsi="Times New Roman"/>
            <w:color w:val="auto"/>
            <w:sz w:val="32"/>
            <w:szCs w:val="32"/>
          </w:rPr>
          <w:t>://</w:t>
        </w:r>
        <w:r w:rsidRPr="00177942">
          <w:rPr>
            <w:rStyle w:val="a6"/>
            <w:rFonts w:ascii="Times New Roman" w:hAnsi="Times New Roman"/>
            <w:color w:val="auto"/>
            <w:sz w:val="32"/>
            <w:szCs w:val="32"/>
            <w:lang w:val="ru-RU"/>
          </w:rPr>
          <w:t>zakon</w:t>
        </w:r>
        <w:r w:rsidRPr="00177942">
          <w:rPr>
            <w:rStyle w:val="a6"/>
            <w:rFonts w:ascii="Times New Roman" w:hAnsi="Times New Roman"/>
            <w:color w:val="auto"/>
            <w:sz w:val="32"/>
            <w:szCs w:val="32"/>
          </w:rPr>
          <w:t>.</w:t>
        </w:r>
        <w:r w:rsidRPr="00177942">
          <w:rPr>
            <w:rStyle w:val="a6"/>
            <w:rFonts w:ascii="Times New Roman" w:hAnsi="Times New Roman"/>
            <w:color w:val="auto"/>
            <w:sz w:val="32"/>
            <w:szCs w:val="32"/>
            <w:lang w:val="ru-RU"/>
          </w:rPr>
          <w:t>rada</w:t>
        </w:r>
        <w:r w:rsidRPr="00177942">
          <w:rPr>
            <w:rStyle w:val="a6"/>
            <w:rFonts w:ascii="Times New Roman" w:hAnsi="Times New Roman"/>
            <w:color w:val="auto"/>
            <w:sz w:val="32"/>
            <w:szCs w:val="32"/>
          </w:rPr>
          <w:t>.</w:t>
        </w:r>
        <w:r w:rsidRPr="00177942">
          <w:rPr>
            <w:rStyle w:val="a6"/>
            <w:rFonts w:ascii="Times New Roman" w:hAnsi="Times New Roman"/>
            <w:color w:val="auto"/>
            <w:sz w:val="32"/>
            <w:szCs w:val="32"/>
            <w:lang w:val="ru-RU"/>
          </w:rPr>
          <w:t>gov</w:t>
        </w:r>
        <w:r w:rsidRPr="00177942">
          <w:rPr>
            <w:rStyle w:val="a6"/>
            <w:rFonts w:ascii="Times New Roman" w:hAnsi="Times New Roman"/>
            <w:color w:val="auto"/>
            <w:sz w:val="32"/>
            <w:szCs w:val="32"/>
          </w:rPr>
          <w:t>.</w:t>
        </w:r>
        <w:r w:rsidRPr="00177942">
          <w:rPr>
            <w:rStyle w:val="a6"/>
            <w:rFonts w:ascii="Times New Roman" w:hAnsi="Times New Roman"/>
            <w:color w:val="auto"/>
            <w:sz w:val="32"/>
            <w:szCs w:val="32"/>
            <w:lang w:val="ru-RU"/>
          </w:rPr>
          <w:t>ua</w:t>
        </w:r>
      </w:hyperlink>
    </w:p>
    <w:p w:rsidR="00FC33FC" w:rsidRPr="00177942" w:rsidRDefault="00FC33FC" w:rsidP="00274F0B">
      <w:pPr>
        <w:pStyle w:val="a5"/>
        <w:numPr>
          <w:ilvl w:val="0"/>
          <w:numId w:val="20"/>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rPr>
        <w:t>Про затвердження Стандартів охорони здоров’я при туберкульозі: Наказ МОЗ</w:t>
      </w:r>
      <w:r w:rsidR="00696FE2" w:rsidRPr="00177942">
        <w:rPr>
          <w:rFonts w:ascii="Times New Roman" w:hAnsi="Times New Roman"/>
          <w:color w:val="000000" w:themeColor="text1"/>
          <w:sz w:val="32"/>
          <w:szCs w:val="32"/>
        </w:rPr>
        <w:t xml:space="preserve"> України</w:t>
      </w:r>
      <w:r w:rsidRPr="00177942">
        <w:rPr>
          <w:rFonts w:ascii="Times New Roman" w:hAnsi="Times New Roman"/>
          <w:color w:val="000000" w:themeColor="text1"/>
          <w:sz w:val="32"/>
          <w:szCs w:val="32"/>
        </w:rPr>
        <w:t xml:space="preserve"> від 25.02.2020 р. № 530. </w:t>
      </w:r>
      <w:r w:rsidRPr="00177942">
        <w:rPr>
          <w:rFonts w:ascii="Times New Roman" w:hAnsi="Times New Roman"/>
          <w:sz w:val="32"/>
          <w:szCs w:val="32"/>
          <w:lang w:val="ru-RU" w:eastAsia="ru-RU"/>
        </w:rPr>
        <w:t xml:space="preserve">[Електронний ресурс ] Режим доступу: </w:t>
      </w:r>
      <w:hyperlink r:id="rId205" w:history="1">
        <w:r w:rsidRPr="00177942">
          <w:rPr>
            <w:rStyle w:val="a6"/>
            <w:rFonts w:ascii="Times New Roman" w:hAnsi="Times New Roman"/>
            <w:color w:val="auto"/>
            <w:sz w:val="32"/>
            <w:szCs w:val="32"/>
            <w:lang w:val="ru-RU"/>
          </w:rPr>
          <w:t>http://zakon.rada.gov.ua</w:t>
        </w:r>
      </w:hyperlink>
    </w:p>
    <w:p w:rsidR="00696FE2" w:rsidRPr="00177942" w:rsidRDefault="00696FE2" w:rsidP="00274F0B">
      <w:pPr>
        <w:pStyle w:val="a5"/>
        <w:numPr>
          <w:ilvl w:val="0"/>
          <w:numId w:val="20"/>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rPr>
        <w:t xml:space="preserve">Про затвердження Стандартів охорони здоров’я доконтактної та постконтактної медикаментозної профілактики ВІЛ </w:t>
      </w:r>
      <w:r w:rsidR="007C180D">
        <w:rPr>
          <w:rFonts w:ascii="Times New Roman" w:hAnsi="Times New Roman"/>
          <w:color w:val="000000" w:themeColor="text1"/>
          <w:sz w:val="32"/>
          <w:szCs w:val="32"/>
        </w:rPr>
        <w:t>-</w:t>
      </w:r>
      <w:r w:rsidRPr="00177942">
        <w:rPr>
          <w:rFonts w:ascii="Times New Roman" w:hAnsi="Times New Roman"/>
          <w:color w:val="000000" w:themeColor="text1"/>
          <w:sz w:val="32"/>
          <w:szCs w:val="32"/>
        </w:rPr>
        <w:t xml:space="preserve"> інфекції: Наказ МОЗ України від 05.02.2021 р. № 189. </w:t>
      </w:r>
      <w:r w:rsidRPr="007C180D">
        <w:rPr>
          <w:rFonts w:ascii="Times New Roman" w:hAnsi="Times New Roman"/>
          <w:sz w:val="32"/>
          <w:szCs w:val="32"/>
          <w:lang w:eastAsia="ru-RU"/>
        </w:rPr>
        <w:t xml:space="preserve">[Електронний ресурс ] Режим доступу: </w:t>
      </w:r>
      <w:hyperlink r:id="rId206" w:history="1">
        <w:r w:rsidRPr="00177942">
          <w:rPr>
            <w:rStyle w:val="a6"/>
            <w:rFonts w:ascii="Times New Roman" w:hAnsi="Times New Roman"/>
            <w:color w:val="auto"/>
            <w:sz w:val="32"/>
            <w:szCs w:val="32"/>
            <w:lang w:val="ru-RU"/>
          </w:rPr>
          <w:t>http</w:t>
        </w:r>
        <w:r w:rsidRPr="007C180D">
          <w:rPr>
            <w:rStyle w:val="a6"/>
            <w:rFonts w:ascii="Times New Roman" w:hAnsi="Times New Roman"/>
            <w:color w:val="auto"/>
            <w:sz w:val="32"/>
            <w:szCs w:val="32"/>
          </w:rPr>
          <w:t>://</w:t>
        </w:r>
        <w:r w:rsidRPr="00177942">
          <w:rPr>
            <w:rStyle w:val="a6"/>
            <w:rFonts w:ascii="Times New Roman" w:hAnsi="Times New Roman"/>
            <w:color w:val="auto"/>
            <w:sz w:val="32"/>
            <w:szCs w:val="32"/>
            <w:lang w:val="ru-RU"/>
          </w:rPr>
          <w:t>zakon</w:t>
        </w:r>
        <w:r w:rsidRPr="007C180D">
          <w:rPr>
            <w:rStyle w:val="a6"/>
            <w:rFonts w:ascii="Times New Roman" w:hAnsi="Times New Roman"/>
            <w:color w:val="auto"/>
            <w:sz w:val="32"/>
            <w:szCs w:val="32"/>
          </w:rPr>
          <w:t>.</w:t>
        </w:r>
        <w:r w:rsidRPr="00177942">
          <w:rPr>
            <w:rStyle w:val="a6"/>
            <w:rFonts w:ascii="Times New Roman" w:hAnsi="Times New Roman"/>
            <w:color w:val="auto"/>
            <w:sz w:val="32"/>
            <w:szCs w:val="32"/>
            <w:lang w:val="ru-RU"/>
          </w:rPr>
          <w:t>rada</w:t>
        </w:r>
        <w:r w:rsidRPr="007C180D">
          <w:rPr>
            <w:rStyle w:val="a6"/>
            <w:rFonts w:ascii="Times New Roman" w:hAnsi="Times New Roman"/>
            <w:color w:val="auto"/>
            <w:sz w:val="32"/>
            <w:szCs w:val="32"/>
          </w:rPr>
          <w:t>.</w:t>
        </w:r>
        <w:r w:rsidRPr="00177942">
          <w:rPr>
            <w:rStyle w:val="a6"/>
            <w:rFonts w:ascii="Times New Roman" w:hAnsi="Times New Roman"/>
            <w:color w:val="auto"/>
            <w:sz w:val="32"/>
            <w:szCs w:val="32"/>
            <w:lang w:val="ru-RU"/>
          </w:rPr>
          <w:t>gov</w:t>
        </w:r>
        <w:r w:rsidRPr="007C180D">
          <w:rPr>
            <w:rStyle w:val="a6"/>
            <w:rFonts w:ascii="Times New Roman" w:hAnsi="Times New Roman"/>
            <w:color w:val="auto"/>
            <w:sz w:val="32"/>
            <w:szCs w:val="32"/>
          </w:rPr>
          <w:t>.</w:t>
        </w:r>
        <w:r w:rsidRPr="00177942">
          <w:rPr>
            <w:rStyle w:val="a6"/>
            <w:rFonts w:ascii="Times New Roman" w:hAnsi="Times New Roman"/>
            <w:color w:val="auto"/>
            <w:sz w:val="32"/>
            <w:szCs w:val="32"/>
            <w:lang w:val="ru-RU"/>
          </w:rPr>
          <w:t>ua</w:t>
        </w:r>
      </w:hyperlink>
    </w:p>
    <w:p w:rsidR="003D303A" w:rsidRPr="00177942" w:rsidRDefault="003D303A" w:rsidP="00274F0B">
      <w:pPr>
        <w:pStyle w:val="a5"/>
        <w:numPr>
          <w:ilvl w:val="0"/>
          <w:numId w:val="20"/>
        </w:numPr>
        <w:autoSpaceDE w:val="0"/>
        <w:autoSpaceDN w:val="0"/>
        <w:adjustRightInd w:val="0"/>
        <w:spacing w:after="0" w:line="240" w:lineRule="auto"/>
        <w:ind w:left="0" w:firstLine="709"/>
        <w:jc w:val="both"/>
        <w:rPr>
          <w:rStyle w:val="a6"/>
          <w:rFonts w:ascii="Times New Roman" w:hAnsi="Times New Roman"/>
          <w:b/>
          <w:color w:val="000000" w:themeColor="text1"/>
          <w:sz w:val="32"/>
          <w:szCs w:val="32"/>
          <w:u w:val="none"/>
          <w:lang w:eastAsia="ru-RU"/>
        </w:rPr>
      </w:pPr>
      <w:r w:rsidRPr="00177942">
        <w:rPr>
          <w:rFonts w:ascii="Times New Roman" w:hAnsi="Times New Roman"/>
          <w:color w:val="000000" w:themeColor="text1"/>
          <w:sz w:val="32"/>
          <w:szCs w:val="32"/>
        </w:rPr>
        <w:t>Організація надання медичної допомоги хворим на коронавірусну хворобу (</w:t>
      </w:r>
      <w:r w:rsidRPr="00177942">
        <w:rPr>
          <w:rFonts w:ascii="Times New Roman" w:hAnsi="Times New Roman"/>
          <w:color w:val="000000" w:themeColor="text1"/>
          <w:sz w:val="32"/>
          <w:szCs w:val="32"/>
          <w:lang w:val="en-US"/>
        </w:rPr>
        <w:t>COVID</w:t>
      </w:r>
      <w:r w:rsidRPr="00177942">
        <w:rPr>
          <w:rFonts w:ascii="Times New Roman" w:hAnsi="Times New Roman"/>
          <w:color w:val="000000" w:themeColor="text1"/>
          <w:sz w:val="32"/>
          <w:szCs w:val="32"/>
          <w:lang w:val="ru-RU"/>
        </w:rPr>
        <w:t xml:space="preserve"> </w:t>
      </w:r>
      <w:r w:rsidR="007C180D">
        <w:rPr>
          <w:rFonts w:ascii="Times New Roman" w:hAnsi="Times New Roman"/>
          <w:color w:val="000000" w:themeColor="text1"/>
          <w:sz w:val="32"/>
          <w:szCs w:val="32"/>
          <w:lang w:val="ru-RU"/>
        </w:rPr>
        <w:t>-</w:t>
      </w:r>
      <w:r w:rsidRPr="00177942">
        <w:rPr>
          <w:rFonts w:ascii="Times New Roman" w:hAnsi="Times New Roman"/>
          <w:color w:val="000000" w:themeColor="text1"/>
          <w:sz w:val="32"/>
          <w:szCs w:val="32"/>
          <w:lang w:val="ru-RU"/>
        </w:rPr>
        <w:t xml:space="preserve"> 19). Наказ МОЗ України від 28.03.2020 р. № 722. </w:t>
      </w:r>
      <w:r w:rsidRPr="00177942">
        <w:rPr>
          <w:rFonts w:ascii="Times New Roman" w:hAnsi="Times New Roman"/>
          <w:sz w:val="32"/>
          <w:szCs w:val="32"/>
          <w:lang w:val="ru-RU" w:eastAsia="ru-RU"/>
        </w:rPr>
        <w:t xml:space="preserve">[Електронний ресурс ] Режим доступу: </w:t>
      </w:r>
      <w:hyperlink r:id="rId207" w:history="1">
        <w:r w:rsidRPr="00177942">
          <w:rPr>
            <w:rStyle w:val="a6"/>
            <w:rFonts w:ascii="Times New Roman" w:hAnsi="Times New Roman"/>
            <w:color w:val="auto"/>
            <w:sz w:val="32"/>
            <w:szCs w:val="32"/>
            <w:lang w:val="ru-RU"/>
          </w:rPr>
          <w:t>http://zakon.rada.gov.ua</w:t>
        </w:r>
      </w:hyperlink>
    </w:p>
    <w:p w:rsidR="006C4E05" w:rsidRPr="00317484" w:rsidRDefault="006C4E05" w:rsidP="00274F0B">
      <w:pPr>
        <w:pStyle w:val="a5"/>
        <w:numPr>
          <w:ilvl w:val="0"/>
          <w:numId w:val="20"/>
        </w:numPr>
        <w:autoSpaceDE w:val="0"/>
        <w:autoSpaceDN w:val="0"/>
        <w:adjustRightInd w:val="0"/>
        <w:spacing w:after="0" w:line="240" w:lineRule="auto"/>
        <w:ind w:left="0" w:firstLine="709"/>
        <w:jc w:val="both"/>
        <w:rPr>
          <w:rStyle w:val="a6"/>
          <w:rFonts w:ascii="Times New Roman" w:hAnsi="Times New Roman"/>
          <w:b/>
          <w:color w:val="000000" w:themeColor="text1"/>
          <w:sz w:val="32"/>
          <w:szCs w:val="32"/>
          <w:u w:val="none"/>
          <w:lang w:eastAsia="ru-RU"/>
        </w:rPr>
      </w:pPr>
      <w:r w:rsidRPr="00177942">
        <w:rPr>
          <w:rStyle w:val="a6"/>
          <w:rFonts w:ascii="Times New Roman" w:hAnsi="Times New Roman"/>
          <w:color w:val="auto"/>
          <w:sz w:val="32"/>
          <w:szCs w:val="32"/>
          <w:u w:val="none"/>
          <w:lang w:eastAsia="ru-RU"/>
        </w:rPr>
        <w:t xml:space="preserve">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Наказ МОЗ України від 23.07.2002 р. № 280. </w:t>
      </w:r>
      <w:r w:rsidRPr="00177942">
        <w:rPr>
          <w:rFonts w:ascii="Times New Roman" w:hAnsi="Times New Roman"/>
          <w:sz w:val="32"/>
          <w:szCs w:val="32"/>
          <w:lang w:val="ru-RU" w:eastAsia="ru-RU"/>
        </w:rPr>
        <w:t xml:space="preserve">[Електронний ресурс ] Режим доступу: </w:t>
      </w:r>
      <w:hyperlink r:id="rId208" w:history="1">
        <w:r w:rsidRPr="00177942">
          <w:rPr>
            <w:rStyle w:val="a6"/>
            <w:rFonts w:ascii="Times New Roman" w:hAnsi="Times New Roman"/>
            <w:color w:val="auto"/>
            <w:sz w:val="32"/>
            <w:szCs w:val="32"/>
            <w:lang w:val="ru-RU"/>
          </w:rPr>
          <w:t>http://zakon.rada.gov.ua</w:t>
        </w:r>
      </w:hyperlink>
    </w:p>
    <w:p w:rsidR="00317484" w:rsidRPr="00317484" w:rsidRDefault="00317484" w:rsidP="00274F0B">
      <w:pPr>
        <w:pStyle w:val="a5"/>
        <w:numPr>
          <w:ilvl w:val="0"/>
          <w:numId w:val="20"/>
        </w:numPr>
        <w:autoSpaceDE w:val="0"/>
        <w:autoSpaceDN w:val="0"/>
        <w:adjustRightInd w:val="0"/>
        <w:spacing w:after="0" w:line="240" w:lineRule="auto"/>
        <w:ind w:left="0" w:firstLine="709"/>
        <w:jc w:val="both"/>
        <w:rPr>
          <w:rStyle w:val="a6"/>
          <w:rFonts w:ascii="Times New Roman" w:hAnsi="Times New Roman"/>
          <w:b/>
          <w:color w:val="000000" w:themeColor="text1"/>
          <w:sz w:val="32"/>
          <w:szCs w:val="32"/>
          <w:u w:val="none"/>
          <w:lang w:eastAsia="ru-RU"/>
        </w:rPr>
      </w:pPr>
      <w:r>
        <w:rPr>
          <w:rStyle w:val="a6"/>
          <w:rFonts w:ascii="Times New Roman" w:hAnsi="Times New Roman"/>
          <w:color w:val="auto"/>
          <w:sz w:val="32"/>
          <w:szCs w:val="32"/>
          <w:u w:val="none"/>
          <w:lang w:eastAsia="ru-RU"/>
        </w:rPr>
        <w:t>Про затвердження Порядку організації проведення епідеміологічного нагляду за грипом та гострими респіраторними вірусними інфекціями, заходів з готовності в міжепідемічний період і реагування під час епідемічного сезону захворюваності на грип та ГРВІ:</w:t>
      </w:r>
      <w:r>
        <w:rPr>
          <w:rStyle w:val="a6"/>
          <w:rFonts w:ascii="Times New Roman" w:hAnsi="Times New Roman"/>
          <w:b/>
          <w:color w:val="000000" w:themeColor="text1"/>
          <w:sz w:val="32"/>
          <w:szCs w:val="32"/>
          <w:u w:val="none"/>
          <w:lang w:eastAsia="ru-RU"/>
        </w:rPr>
        <w:t xml:space="preserve"> </w:t>
      </w:r>
      <w:r w:rsidRPr="00317484">
        <w:rPr>
          <w:rStyle w:val="a6"/>
          <w:rFonts w:ascii="Times New Roman" w:hAnsi="Times New Roman"/>
          <w:color w:val="000000" w:themeColor="text1"/>
          <w:sz w:val="32"/>
          <w:szCs w:val="32"/>
          <w:u w:val="none"/>
          <w:lang w:eastAsia="ru-RU"/>
        </w:rPr>
        <w:t>Наказ МОЗ України від 17.05.2009 р. № 1126.</w:t>
      </w:r>
      <w:r>
        <w:rPr>
          <w:rStyle w:val="a6"/>
          <w:rFonts w:ascii="Times New Roman" w:hAnsi="Times New Roman"/>
          <w:b/>
          <w:color w:val="000000" w:themeColor="text1"/>
          <w:sz w:val="32"/>
          <w:szCs w:val="32"/>
          <w:u w:val="none"/>
          <w:lang w:eastAsia="ru-RU"/>
        </w:rPr>
        <w:t xml:space="preserve"> </w:t>
      </w:r>
      <w:r w:rsidRPr="00177942">
        <w:rPr>
          <w:rFonts w:ascii="Times New Roman" w:hAnsi="Times New Roman"/>
          <w:sz w:val="32"/>
          <w:szCs w:val="32"/>
          <w:lang w:val="ru-RU" w:eastAsia="ru-RU"/>
        </w:rPr>
        <w:t xml:space="preserve">[Електронний ресурс ] Режим доступу: </w:t>
      </w:r>
      <w:hyperlink r:id="rId209" w:history="1">
        <w:r w:rsidRPr="00177942">
          <w:rPr>
            <w:rStyle w:val="a6"/>
            <w:rFonts w:ascii="Times New Roman" w:hAnsi="Times New Roman"/>
            <w:color w:val="auto"/>
            <w:sz w:val="32"/>
            <w:szCs w:val="32"/>
            <w:lang w:val="ru-RU"/>
          </w:rPr>
          <w:t>http://zakon.rada.gov.ua</w:t>
        </w:r>
      </w:hyperlink>
    </w:p>
    <w:p w:rsidR="00177942" w:rsidRPr="00177942" w:rsidRDefault="00177942" w:rsidP="00274F0B">
      <w:pPr>
        <w:pStyle w:val="a5"/>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p>
    <w:p w:rsidR="000D67A9" w:rsidRPr="00177942" w:rsidRDefault="000D67A9" w:rsidP="00274F0B">
      <w:pPr>
        <w:pStyle w:val="a5"/>
        <w:spacing w:after="0" w:line="240" w:lineRule="auto"/>
        <w:ind w:left="0" w:firstLine="709"/>
        <w:jc w:val="center"/>
        <w:rPr>
          <w:rFonts w:ascii="Times New Roman" w:eastAsiaTheme="minorHAnsi" w:hAnsi="Times New Roman"/>
          <w:b/>
          <w:sz w:val="32"/>
          <w:szCs w:val="32"/>
        </w:rPr>
      </w:pPr>
      <w:r w:rsidRPr="00177942">
        <w:rPr>
          <w:rFonts w:ascii="Times New Roman" w:eastAsiaTheme="minorHAnsi" w:hAnsi="Times New Roman"/>
          <w:b/>
          <w:sz w:val="32"/>
          <w:szCs w:val="32"/>
        </w:rPr>
        <w:t>Рекомендована література</w:t>
      </w:r>
    </w:p>
    <w:p w:rsidR="00C60FD3" w:rsidRPr="00177942" w:rsidRDefault="00C60FD3" w:rsidP="00274F0B">
      <w:pPr>
        <w:ind w:firstLine="709"/>
        <w:contextualSpacing/>
        <w:jc w:val="both"/>
        <w:rPr>
          <w:rFonts w:eastAsiaTheme="minorHAnsi"/>
          <w:b/>
          <w:sz w:val="32"/>
          <w:szCs w:val="32"/>
          <w:lang w:val="uk-UA" w:eastAsia="en-US"/>
        </w:rPr>
      </w:pPr>
    </w:p>
    <w:p w:rsidR="003D303A" w:rsidRDefault="003D303A" w:rsidP="00274F0B">
      <w:pPr>
        <w:pStyle w:val="a5"/>
        <w:numPr>
          <w:ilvl w:val="0"/>
          <w:numId w:val="20"/>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lastRenderedPageBreak/>
        <w:t>Виклик та подолання: ВІЛ / СНІД та права людини в Україні: посібник / за ред. А.Скурбаті. К., 2008.</w:t>
      </w:r>
    </w:p>
    <w:p w:rsidR="00243B7E" w:rsidRPr="00177942" w:rsidRDefault="00243B7E" w:rsidP="00274F0B">
      <w:pPr>
        <w:pStyle w:val="a5"/>
        <w:numPr>
          <w:ilvl w:val="0"/>
          <w:numId w:val="20"/>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rPr>
        <w:t xml:space="preserve">Гарріс Д.М. Законодавство США щодо конфіденційності у сфері охорони здоров’я: недостатньо ефективне за умов </w:t>
      </w:r>
      <w:r>
        <w:rPr>
          <w:rFonts w:ascii="Times New Roman" w:eastAsiaTheme="minorHAnsi" w:hAnsi="Times New Roman"/>
          <w:sz w:val="32"/>
          <w:szCs w:val="32"/>
          <w:lang w:val="en-US"/>
        </w:rPr>
        <w:t>COVID</w:t>
      </w:r>
      <w:r w:rsidRPr="00243B7E">
        <w:rPr>
          <w:rFonts w:ascii="Times New Roman" w:eastAsiaTheme="minorHAnsi" w:hAnsi="Times New Roman"/>
          <w:sz w:val="32"/>
          <w:szCs w:val="32"/>
          <w:lang w:val="ru-RU"/>
        </w:rPr>
        <w:t xml:space="preserve"> </w:t>
      </w:r>
      <w:r>
        <w:rPr>
          <w:rFonts w:ascii="Times New Roman" w:eastAsiaTheme="minorHAnsi" w:hAnsi="Times New Roman"/>
          <w:sz w:val="32"/>
          <w:szCs w:val="32"/>
          <w:lang w:val="ru-RU"/>
        </w:rPr>
        <w:t>- 19 // Медичне право. 2021. № 1 (27). С. 28 - 40.</w:t>
      </w:r>
    </w:p>
    <w:p w:rsidR="003D303A" w:rsidRPr="00177942" w:rsidRDefault="004B13DC" w:rsidP="00274F0B">
      <w:pPr>
        <w:pStyle w:val="a5"/>
        <w:numPr>
          <w:ilvl w:val="0"/>
          <w:numId w:val="20"/>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Жуковіна Л. Деякі аспекти правового регулювання боротьби з туберкульозом в Україні // Юридичний журнал. 2006. № 11.</w:t>
      </w:r>
    </w:p>
    <w:p w:rsidR="0074121B" w:rsidRPr="0074121B" w:rsidRDefault="008634C8" w:rsidP="00274F0B">
      <w:pPr>
        <w:pStyle w:val="a5"/>
        <w:numPr>
          <w:ilvl w:val="0"/>
          <w:numId w:val="20"/>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74121B">
        <w:rPr>
          <w:rFonts w:ascii="Times New Roman" w:eastAsiaTheme="minorHAnsi" w:hAnsi="Times New Roman"/>
          <w:sz w:val="32"/>
          <w:szCs w:val="32"/>
        </w:rPr>
        <w:t xml:space="preserve">Запорожан В.Н. ВІЛ </w:t>
      </w:r>
      <w:r w:rsidR="007C180D" w:rsidRPr="0074121B">
        <w:rPr>
          <w:rFonts w:ascii="Times New Roman" w:eastAsiaTheme="minorHAnsi" w:hAnsi="Times New Roman"/>
          <w:sz w:val="32"/>
          <w:szCs w:val="32"/>
        </w:rPr>
        <w:t>-</w:t>
      </w:r>
      <w:r w:rsidRPr="0074121B">
        <w:rPr>
          <w:rFonts w:ascii="Times New Roman" w:eastAsiaTheme="minorHAnsi" w:hAnsi="Times New Roman"/>
          <w:sz w:val="32"/>
          <w:szCs w:val="32"/>
        </w:rPr>
        <w:t xml:space="preserve"> інфекція і СНІД.  2 </w:t>
      </w:r>
      <w:r w:rsidR="007C180D" w:rsidRPr="0074121B">
        <w:rPr>
          <w:rFonts w:ascii="Times New Roman" w:eastAsiaTheme="minorHAnsi" w:hAnsi="Times New Roman"/>
          <w:sz w:val="32"/>
          <w:szCs w:val="32"/>
        </w:rPr>
        <w:t>-</w:t>
      </w:r>
      <w:r w:rsidRPr="0074121B">
        <w:rPr>
          <w:rFonts w:ascii="Times New Roman" w:eastAsiaTheme="minorHAnsi" w:hAnsi="Times New Roman"/>
          <w:sz w:val="32"/>
          <w:szCs w:val="32"/>
        </w:rPr>
        <w:t xml:space="preserve"> ге вид., доп. і перероб. / В.Н.Запорожан, М.Л. Аряєва. К., 2004.</w:t>
      </w:r>
    </w:p>
    <w:p w:rsidR="0074121B" w:rsidRPr="00A42510" w:rsidRDefault="0074121B" w:rsidP="00274F0B">
      <w:pPr>
        <w:pStyle w:val="a5"/>
        <w:numPr>
          <w:ilvl w:val="0"/>
          <w:numId w:val="20"/>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74121B">
        <w:rPr>
          <w:rFonts w:ascii="Times New Roman" w:eastAsiaTheme="minorHAnsi" w:hAnsi="Times New Roman"/>
          <w:sz w:val="32"/>
          <w:szCs w:val="32"/>
        </w:rPr>
        <w:t xml:space="preserve">Калинюк Н.М. Щодо розуміння захворювання медичного працівника на </w:t>
      </w:r>
      <w:r w:rsidRPr="0074121B">
        <w:rPr>
          <w:rFonts w:ascii="Times New Roman" w:eastAsiaTheme="minorHAnsi" w:hAnsi="Times New Roman"/>
          <w:sz w:val="32"/>
          <w:szCs w:val="32"/>
          <w:lang w:val="en-US"/>
        </w:rPr>
        <w:t>COVID</w:t>
      </w:r>
      <w:r w:rsidRPr="0074121B">
        <w:rPr>
          <w:rFonts w:ascii="Times New Roman" w:eastAsiaTheme="minorHAnsi" w:hAnsi="Times New Roman"/>
          <w:sz w:val="32"/>
          <w:szCs w:val="32"/>
          <w:lang w:val="ru-RU"/>
        </w:rPr>
        <w:t xml:space="preserve"> – 19 як професійного: проблемні моменти // </w:t>
      </w:r>
      <w:r w:rsidRPr="0074121B">
        <w:rPr>
          <w:rFonts w:ascii="Times New Roman" w:hAnsi="Times New Roman"/>
          <w:color w:val="000000" w:themeColor="text1"/>
          <w:sz w:val="32"/>
          <w:szCs w:val="32"/>
          <w:lang w:val="ru-RU" w:eastAsia="ru-RU"/>
        </w:rPr>
        <w:t xml:space="preserve">Приватне право в сфері охорони здоров’я: виклики та перспективи. Київські правові читання. Матеріали міжн. наук. - практ. конф. Київ, 17 вересня 2020 р. [ </w:t>
      </w:r>
      <w:r w:rsidRPr="0074121B">
        <w:rPr>
          <w:rFonts w:ascii="Times New Roman" w:hAnsi="Times New Roman"/>
          <w:color w:val="000000" w:themeColor="text1"/>
          <w:sz w:val="32"/>
          <w:szCs w:val="32"/>
          <w:lang w:eastAsia="ru-RU"/>
        </w:rPr>
        <w:t>Електронне видання</w:t>
      </w:r>
      <w:r w:rsidRPr="0074121B">
        <w:rPr>
          <w:rFonts w:ascii="Times New Roman" w:hAnsi="Times New Roman"/>
          <w:color w:val="000000" w:themeColor="text1"/>
          <w:sz w:val="32"/>
          <w:szCs w:val="32"/>
          <w:lang w:val="ru-RU" w:eastAsia="ru-RU"/>
        </w:rPr>
        <w:t xml:space="preserve"> ] / Р.А. Майданик, К.В. Москаленко та ін.; відп. ред. Р.А. Майданик. Львів, 2020. С.</w:t>
      </w:r>
      <w:r>
        <w:rPr>
          <w:rFonts w:ascii="Times New Roman" w:hAnsi="Times New Roman"/>
          <w:color w:val="000000" w:themeColor="text1"/>
          <w:sz w:val="32"/>
          <w:szCs w:val="32"/>
          <w:lang w:val="ru-RU" w:eastAsia="ru-RU"/>
        </w:rPr>
        <w:t xml:space="preserve"> 101 - 104.</w:t>
      </w:r>
    </w:p>
    <w:p w:rsidR="00A42510" w:rsidRPr="00A42510" w:rsidRDefault="00A42510" w:rsidP="00274F0B">
      <w:pPr>
        <w:pStyle w:val="a5"/>
        <w:numPr>
          <w:ilvl w:val="0"/>
          <w:numId w:val="20"/>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eastAsiaTheme="minorHAnsi" w:hAnsi="Times New Roman"/>
          <w:sz w:val="32"/>
          <w:szCs w:val="32"/>
        </w:rPr>
        <w:t>Кашинцева О.Ю. Трофименко М.М. Правові механізми розширення доступу до лікув</w:t>
      </w:r>
      <w:r w:rsidR="00022173">
        <w:rPr>
          <w:rFonts w:ascii="Times New Roman" w:eastAsiaTheme="minorHAnsi" w:hAnsi="Times New Roman"/>
          <w:sz w:val="32"/>
          <w:szCs w:val="32"/>
        </w:rPr>
        <w:t>а</w:t>
      </w:r>
      <w:r>
        <w:rPr>
          <w:rFonts w:ascii="Times New Roman" w:eastAsiaTheme="minorHAnsi" w:hAnsi="Times New Roman"/>
          <w:sz w:val="32"/>
          <w:szCs w:val="32"/>
        </w:rPr>
        <w:t xml:space="preserve">ння за умов пандемії в Україні та світі // </w:t>
      </w:r>
      <w:r w:rsidR="00022173">
        <w:rPr>
          <w:rFonts w:ascii="Times New Roman" w:eastAsiaTheme="minorHAnsi" w:hAnsi="Times New Roman"/>
          <w:sz w:val="32"/>
          <w:szCs w:val="32"/>
        </w:rPr>
        <w:t>М</w:t>
      </w:r>
      <w:r>
        <w:rPr>
          <w:rFonts w:ascii="Times New Roman" w:eastAsiaTheme="minorHAnsi" w:hAnsi="Times New Roman"/>
          <w:sz w:val="32"/>
          <w:szCs w:val="32"/>
        </w:rPr>
        <w:t>едичне право. 2020. № 2 (26). С. 34 - 48.</w:t>
      </w:r>
    </w:p>
    <w:p w:rsidR="00504CBB" w:rsidRPr="00177942" w:rsidRDefault="00504CBB" w:rsidP="00274F0B">
      <w:pPr>
        <w:pStyle w:val="a5"/>
        <w:numPr>
          <w:ilvl w:val="0"/>
          <w:numId w:val="20"/>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Комісаренко С.В. Полювання вчених на коронавірус </w:t>
      </w:r>
      <w:r w:rsidRPr="00177942">
        <w:rPr>
          <w:rFonts w:ascii="Times New Roman" w:eastAsiaTheme="minorHAnsi" w:hAnsi="Times New Roman"/>
          <w:sz w:val="32"/>
          <w:szCs w:val="32"/>
          <w:lang w:val="en-US"/>
        </w:rPr>
        <w:t>SARS</w:t>
      </w:r>
      <w:r w:rsidRPr="00177942">
        <w:rPr>
          <w:rFonts w:ascii="Times New Roman" w:eastAsiaTheme="minorHAnsi" w:hAnsi="Times New Roman"/>
          <w:sz w:val="32"/>
          <w:szCs w:val="32"/>
        </w:rPr>
        <w:t>-</w:t>
      </w:r>
      <w:r w:rsidRPr="00177942">
        <w:rPr>
          <w:rFonts w:ascii="Times New Roman" w:eastAsiaTheme="minorHAnsi" w:hAnsi="Times New Roman"/>
          <w:sz w:val="32"/>
          <w:szCs w:val="32"/>
          <w:lang w:val="en-US"/>
        </w:rPr>
        <w:t>COV</w:t>
      </w:r>
      <w:r w:rsidRPr="00177942">
        <w:rPr>
          <w:rFonts w:ascii="Times New Roman" w:eastAsiaTheme="minorHAnsi" w:hAnsi="Times New Roman"/>
          <w:sz w:val="32"/>
          <w:szCs w:val="32"/>
        </w:rPr>
        <w:t xml:space="preserve">-2, що викликає </w:t>
      </w:r>
      <w:r w:rsidRPr="00177942">
        <w:rPr>
          <w:rFonts w:ascii="Times New Roman" w:eastAsiaTheme="minorHAnsi" w:hAnsi="Times New Roman"/>
          <w:sz w:val="32"/>
          <w:szCs w:val="32"/>
          <w:lang w:val="en-US"/>
        </w:rPr>
        <w:t>COVID</w:t>
      </w:r>
      <w:r w:rsidRPr="00177942">
        <w:rPr>
          <w:rFonts w:ascii="Times New Roman" w:eastAsiaTheme="minorHAnsi" w:hAnsi="Times New Roman"/>
          <w:sz w:val="32"/>
          <w:szCs w:val="32"/>
        </w:rPr>
        <w:t xml:space="preserve"> -</w:t>
      </w:r>
      <w:r w:rsidR="00B725C6"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 xml:space="preserve">19; наукові стратегії подолання пандемії. </w:t>
      </w:r>
      <w:r w:rsidRPr="00177942">
        <w:rPr>
          <w:rFonts w:ascii="Times New Roman" w:eastAsiaTheme="minorHAnsi" w:hAnsi="Times New Roman"/>
          <w:sz w:val="32"/>
          <w:szCs w:val="32"/>
          <w:lang w:val="en-US"/>
        </w:rPr>
        <w:t>https</w:t>
      </w:r>
      <w:r w:rsidRPr="00177942">
        <w:rPr>
          <w:rFonts w:ascii="Times New Roman" w:eastAsiaTheme="minorHAnsi" w:hAnsi="Times New Roman"/>
          <w:sz w:val="32"/>
          <w:szCs w:val="32"/>
        </w:rPr>
        <w:t xml:space="preserve">: // </w:t>
      </w:r>
      <w:r w:rsidRPr="00177942">
        <w:rPr>
          <w:rFonts w:ascii="Times New Roman" w:eastAsiaTheme="minorHAnsi" w:hAnsi="Times New Roman"/>
          <w:sz w:val="32"/>
          <w:szCs w:val="32"/>
          <w:lang w:val="en-US"/>
        </w:rPr>
        <w:t>doi</w:t>
      </w:r>
      <w:r w:rsidRPr="00177942">
        <w:rPr>
          <w:rFonts w:ascii="Times New Roman" w:eastAsiaTheme="minorHAnsi" w:hAnsi="Times New Roman"/>
          <w:sz w:val="32"/>
          <w:szCs w:val="32"/>
        </w:rPr>
        <w:t>.</w:t>
      </w:r>
      <w:r w:rsidRPr="00177942">
        <w:rPr>
          <w:rFonts w:ascii="Times New Roman" w:eastAsiaTheme="minorHAnsi" w:hAnsi="Times New Roman"/>
          <w:sz w:val="32"/>
          <w:szCs w:val="32"/>
          <w:lang w:val="en-US"/>
        </w:rPr>
        <w:t>org</w:t>
      </w:r>
      <w:r w:rsidRPr="00177942">
        <w:rPr>
          <w:rFonts w:ascii="Times New Roman" w:eastAsiaTheme="minorHAnsi" w:hAnsi="Times New Roman"/>
          <w:sz w:val="32"/>
          <w:szCs w:val="32"/>
        </w:rPr>
        <w:t>/10.15407/</w:t>
      </w:r>
      <w:r w:rsidRPr="00177942">
        <w:rPr>
          <w:rFonts w:ascii="Times New Roman" w:eastAsiaTheme="minorHAnsi" w:hAnsi="Times New Roman"/>
          <w:sz w:val="32"/>
          <w:szCs w:val="32"/>
          <w:lang w:val="en-US"/>
        </w:rPr>
        <w:t>visn</w:t>
      </w:r>
      <w:r w:rsidRPr="00177942">
        <w:rPr>
          <w:rFonts w:ascii="Times New Roman" w:eastAsiaTheme="minorHAnsi" w:hAnsi="Times New Roman"/>
          <w:sz w:val="32"/>
          <w:szCs w:val="32"/>
        </w:rPr>
        <w:t>.2020.08.029</w:t>
      </w:r>
    </w:p>
    <w:p w:rsidR="008634C8" w:rsidRDefault="008634C8" w:rsidP="00274F0B">
      <w:pPr>
        <w:pStyle w:val="a5"/>
        <w:numPr>
          <w:ilvl w:val="0"/>
          <w:numId w:val="20"/>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Лістровий М. Проблема туберкульозу в Україні // Здоров’я України. 2005. № 115.</w:t>
      </w:r>
    </w:p>
    <w:p w:rsidR="008A248E" w:rsidRDefault="008A248E" w:rsidP="00274F0B">
      <w:pPr>
        <w:pStyle w:val="a5"/>
        <w:numPr>
          <w:ilvl w:val="0"/>
          <w:numId w:val="20"/>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rPr>
        <w:t>Літінська Я.Г., Карпенко О.В. Самоізоляція як протиепідемічний захід: захист чи порушення прав людини // Медичне право. 2020. № 2 (26). С. 49 - 66.</w:t>
      </w:r>
    </w:p>
    <w:p w:rsidR="001C2511" w:rsidRPr="002B3215" w:rsidRDefault="001C2511" w:rsidP="001C2511">
      <w:pPr>
        <w:numPr>
          <w:ilvl w:val="0"/>
          <w:numId w:val="20"/>
        </w:numPr>
        <w:ind w:left="0" w:firstLine="709"/>
        <w:contextualSpacing/>
        <w:jc w:val="both"/>
        <w:rPr>
          <w:rFonts w:eastAsia="Calibri"/>
          <w:b/>
          <w:color w:val="000000" w:themeColor="text1"/>
          <w:sz w:val="32"/>
          <w:szCs w:val="32"/>
        </w:rPr>
      </w:pPr>
      <w:r w:rsidRPr="002B3215">
        <w:rPr>
          <w:rFonts w:eastAsia="Calibri"/>
          <w:color w:val="000000" w:themeColor="text1"/>
          <w:sz w:val="32"/>
          <w:szCs w:val="32"/>
        </w:rPr>
        <w:t>Маркович І.Г. Інтегральне оцінювання рушійних сил епідемічного процесу та удосконалення системи його контролю: автореф. дис. … д-ра мед.наук: спец. 14.02.02. Київ. 2020.</w:t>
      </w:r>
    </w:p>
    <w:p w:rsidR="006C4E05" w:rsidRDefault="006C4E05" w:rsidP="00274F0B">
      <w:pPr>
        <w:pStyle w:val="a5"/>
        <w:numPr>
          <w:ilvl w:val="0"/>
          <w:numId w:val="20"/>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Мартиновський В.В. Щодо питання про сучасний стан санітарного законодавства в сучасний період. Проблеми правового забезпечення медичної діяльності в Україні: Матеріали науково-практичної конференції 26 жовтня 2006 р. Харків, 2006.</w:t>
      </w:r>
    </w:p>
    <w:p w:rsidR="008C13E3" w:rsidRPr="00177942" w:rsidRDefault="008C13E3" w:rsidP="00274F0B">
      <w:pPr>
        <w:pStyle w:val="a5"/>
        <w:numPr>
          <w:ilvl w:val="0"/>
          <w:numId w:val="20"/>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rPr>
        <w:t xml:space="preserve">Парадигма єдиного медичного простору з позицій збереження епідемічного благополуччя // </w:t>
      </w:r>
      <w:r>
        <w:rPr>
          <w:rFonts w:ascii="Times New Roman" w:hAnsi="Times New Roman"/>
          <w:color w:val="000000" w:themeColor="text1"/>
          <w:sz w:val="32"/>
          <w:szCs w:val="32"/>
        </w:rPr>
        <w:t>Єдиний медичний простір України: правовий вимір: монографія / за заг. ред. С.Г.Стеценка. Харків, 2022. С. 512 - 518.</w:t>
      </w:r>
    </w:p>
    <w:p w:rsidR="00504CBB" w:rsidRPr="00177942" w:rsidRDefault="00504CBB" w:rsidP="00274F0B">
      <w:pPr>
        <w:pStyle w:val="a5"/>
        <w:numPr>
          <w:ilvl w:val="0"/>
          <w:numId w:val="20"/>
        </w:numPr>
        <w:spacing w:after="0" w:line="240" w:lineRule="auto"/>
        <w:ind w:left="0" w:firstLine="709"/>
        <w:jc w:val="both"/>
        <w:rPr>
          <w:rFonts w:ascii="Times New Roman" w:hAnsi="Times New Roman"/>
          <w:b/>
          <w:color w:val="000000" w:themeColor="text1"/>
          <w:sz w:val="32"/>
          <w:szCs w:val="32"/>
          <w:lang w:eastAsia="ru-RU"/>
        </w:rPr>
      </w:pPr>
      <w:r w:rsidRPr="00177942">
        <w:rPr>
          <w:rFonts w:ascii="Times New Roman" w:hAnsi="Times New Roman"/>
          <w:color w:val="000000" w:themeColor="text1"/>
          <w:sz w:val="32"/>
          <w:szCs w:val="32"/>
          <w:lang w:eastAsia="ru-RU"/>
        </w:rPr>
        <w:lastRenderedPageBreak/>
        <w:t xml:space="preserve">Права приватної особи в умовах пандемії </w:t>
      </w:r>
      <w:r w:rsidRPr="00177942">
        <w:rPr>
          <w:rFonts w:ascii="Times New Roman" w:hAnsi="Times New Roman"/>
          <w:color w:val="000000" w:themeColor="text1"/>
          <w:sz w:val="32"/>
          <w:szCs w:val="32"/>
          <w:lang w:val="en-US" w:eastAsia="ru-RU"/>
        </w:rPr>
        <w:t>COVID</w:t>
      </w:r>
      <w:r w:rsidRPr="00177942">
        <w:rPr>
          <w:rFonts w:ascii="Times New Roman" w:hAnsi="Times New Roman"/>
          <w:color w:val="000000" w:themeColor="text1"/>
          <w:sz w:val="32"/>
          <w:szCs w:val="32"/>
          <w:lang w:eastAsia="ru-RU"/>
        </w:rPr>
        <w:t>-19: проблеми здійснення і захисту: монографія/ Є.О. Харитонов, О.І. Харитонова, К.І.Бєляков; за ред. д.ю.н., проф. Є.О. Харитонова, д.ю.н., проф. О.І. Харитонової, к.ю.н., доц. К.Г. Некіт. Одеса, 2020. 404 с.</w:t>
      </w:r>
    </w:p>
    <w:p w:rsidR="008634C8" w:rsidRPr="00177942" w:rsidRDefault="008634C8" w:rsidP="00274F0B">
      <w:pPr>
        <w:pStyle w:val="a5"/>
        <w:numPr>
          <w:ilvl w:val="0"/>
          <w:numId w:val="20"/>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Якобчук А.В. Вирішення проблем ВІЛ / СНІДу в Україні на державному рівні з урахуванням міжнародного досвіду // Вісник соціальної гігієни та організації охор</w:t>
      </w:r>
      <w:r w:rsidR="00A47620" w:rsidRPr="00177942">
        <w:rPr>
          <w:rFonts w:ascii="Times New Roman" w:eastAsiaTheme="minorHAnsi" w:hAnsi="Times New Roman"/>
          <w:sz w:val="32"/>
          <w:szCs w:val="32"/>
        </w:rPr>
        <w:t>они здоров’я України. 2006. №2.</w:t>
      </w:r>
    </w:p>
    <w:p w:rsidR="00C60FD3" w:rsidRDefault="00C60FD3" w:rsidP="00274F0B">
      <w:pPr>
        <w:ind w:firstLine="709"/>
        <w:contextualSpacing/>
        <w:jc w:val="both"/>
        <w:rPr>
          <w:rFonts w:eastAsiaTheme="minorHAnsi"/>
          <w:b/>
          <w:sz w:val="32"/>
          <w:szCs w:val="32"/>
          <w:lang w:val="uk-UA" w:eastAsia="en-US"/>
        </w:rPr>
      </w:pPr>
    </w:p>
    <w:p w:rsidR="00C15B17" w:rsidRDefault="00C15B17" w:rsidP="00274F0B">
      <w:pPr>
        <w:ind w:firstLine="709"/>
        <w:contextualSpacing/>
        <w:jc w:val="both"/>
        <w:rPr>
          <w:rFonts w:eastAsiaTheme="minorHAnsi"/>
          <w:b/>
          <w:sz w:val="32"/>
          <w:szCs w:val="32"/>
          <w:lang w:val="uk-UA" w:eastAsia="en-US"/>
        </w:rPr>
      </w:pPr>
    </w:p>
    <w:p w:rsidR="00C60FD3" w:rsidRPr="00177942" w:rsidRDefault="00147E93" w:rsidP="00274F0B">
      <w:pPr>
        <w:ind w:firstLine="709"/>
        <w:contextualSpacing/>
        <w:jc w:val="both"/>
        <w:rPr>
          <w:rFonts w:eastAsiaTheme="minorHAnsi"/>
          <w:b/>
          <w:sz w:val="32"/>
          <w:szCs w:val="32"/>
          <w:lang w:val="uk-UA" w:eastAsia="en-US"/>
        </w:rPr>
      </w:pPr>
      <w:r w:rsidRPr="00177942">
        <w:rPr>
          <w:rFonts w:eastAsiaTheme="minorHAnsi"/>
          <w:b/>
          <w:sz w:val="32"/>
          <w:szCs w:val="32"/>
          <w:lang w:val="uk-UA" w:eastAsia="en-US"/>
        </w:rPr>
        <w:t xml:space="preserve">      </w:t>
      </w:r>
      <w:r w:rsidR="000B0E9D" w:rsidRPr="00177942">
        <w:rPr>
          <w:rFonts w:eastAsiaTheme="minorHAnsi"/>
          <w:b/>
          <w:sz w:val="32"/>
          <w:szCs w:val="32"/>
          <w:lang w:val="uk-UA" w:eastAsia="en-US"/>
        </w:rPr>
        <w:tab/>
      </w:r>
      <w:r w:rsidR="006C563E" w:rsidRPr="00177942">
        <w:rPr>
          <w:rFonts w:eastAsiaTheme="minorHAnsi"/>
          <w:b/>
          <w:sz w:val="32"/>
          <w:szCs w:val="32"/>
          <w:lang w:val="uk-UA" w:eastAsia="en-US"/>
        </w:rPr>
        <w:t>Заняття</w:t>
      </w:r>
      <w:r w:rsidR="00C60FD3" w:rsidRPr="00177942">
        <w:rPr>
          <w:rFonts w:eastAsiaTheme="minorHAnsi"/>
          <w:b/>
          <w:sz w:val="32"/>
          <w:szCs w:val="32"/>
          <w:lang w:val="uk-UA" w:eastAsia="en-US"/>
        </w:rPr>
        <w:t xml:space="preserve"> 3. Правове забезпечення репродуктивного здоров’я</w:t>
      </w:r>
      <w:r w:rsidR="00D52C57" w:rsidRPr="00177942">
        <w:rPr>
          <w:rFonts w:eastAsiaTheme="minorHAnsi"/>
          <w:b/>
          <w:sz w:val="32"/>
          <w:szCs w:val="32"/>
          <w:lang w:val="uk-UA" w:eastAsia="en-US"/>
        </w:rPr>
        <w:t xml:space="preserve"> </w:t>
      </w:r>
      <w:r w:rsidR="00C60FD3" w:rsidRPr="00177942">
        <w:rPr>
          <w:rFonts w:eastAsiaTheme="minorHAnsi"/>
          <w:b/>
          <w:sz w:val="32"/>
          <w:szCs w:val="32"/>
          <w:lang w:val="uk-UA" w:eastAsia="en-US"/>
        </w:rPr>
        <w:t>і допоміжних репродуктивних технологій в Україні. Донорство за законодавством України ( 2 год. )</w:t>
      </w:r>
    </w:p>
    <w:p w:rsidR="00C60FD3" w:rsidRPr="00177942" w:rsidRDefault="00C60FD3" w:rsidP="00274F0B">
      <w:pPr>
        <w:ind w:firstLine="709"/>
        <w:contextualSpacing/>
        <w:jc w:val="both"/>
        <w:rPr>
          <w:rFonts w:eastAsiaTheme="minorHAnsi"/>
          <w:b/>
          <w:sz w:val="32"/>
          <w:szCs w:val="32"/>
          <w:lang w:val="uk-UA" w:eastAsia="en-US"/>
        </w:rPr>
      </w:pPr>
    </w:p>
    <w:p w:rsidR="00CA2CBC" w:rsidRPr="00177942" w:rsidRDefault="00147E93"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План</w:t>
      </w:r>
    </w:p>
    <w:p w:rsidR="000B0E9D" w:rsidRPr="00177942" w:rsidRDefault="000B0E9D" w:rsidP="00274F0B">
      <w:pPr>
        <w:ind w:firstLine="709"/>
        <w:contextualSpacing/>
        <w:jc w:val="center"/>
        <w:rPr>
          <w:rFonts w:eastAsiaTheme="minorHAnsi"/>
          <w:b/>
          <w:sz w:val="32"/>
          <w:szCs w:val="32"/>
          <w:lang w:val="uk-UA" w:eastAsia="en-US"/>
        </w:rPr>
      </w:pPr>
    </w:p>
    <w:p w:rsidR="00147E93" w:rsidRPr="00177942" w:rsidRDefault="00147E93" w:rsidP="00274F0B">
      <w:pPr>
        <w:pStyle w:val="a5"/>
        <w:numPr>
          <w:ilvl w:val="0"/>
          <w:numId w:val="21"/>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Правове регулювання застосування допоміжних репродуктивних технологій (ДРТ) в Україні. Особливості правового статусу подружжя при застосуванні ДРТ. Особливості правового режиму ембріонів при застосуванні ДРТ.</w:t>
      </w:r>
    </w:p>
    <w:p w:rsidR="00147E93" w:rsidRPr="00177942" w:rsidRDefault="00147E93" w:rsidP="00274F0B">
      <w:pPr>
        <w:pStyle w:val="a5"/>
        <w:numPr>
          <w:ilvl w:val="0"/>
          <w:numId w:val="21"/>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Етико-правові аспекти сурогатного материнства. Особливості правового статусу сурогатної матері. Правова природа договору про сурогатне материнство.</w:t>
      </w:r>
    </w:p>
    <w:p w:rsidR="00147E93" w:rsidRPr="00177942" w:rsidRDefault="00147E93" w:rsidP="00274F0B">
      <w:pPr>
        <w:pStyle w:val="a5"/>
        <w:numPr>
          <w:ilvl w:val="0"/>
          <w:numId w:val="21"/>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Поняття та види донорства за законодавством України.</w:t>
      </w:r>
    </w:p>
    <w:p w:rsidR="00147E93" w:rsidRPr="00177942" w:rsidRDefault="00147E93" w:rsidP="00274F0B">
      <w:pPr>
        <w:pStyle w:val="a5"/>
        <w:numPr>
          <w:ilvl w:val="0"/>
          <w:numId w:val="21"/>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Особливості правового режиму донорства репродуктивних клітин.</w:t>
      </w:r>
    </w:p>
    <w:p w:rsidR="00147E93" w:rsidRPr="00177942" w:rsidRDefault="00147E93" w:rsidP="00274F0B">
      <w:pPr>
        <w:pStyle w:val="a5"/>
        <w:numPr>
          <w:ilvl w:val="0"/>
          <w:numId w:val="21"/>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 xml:space="preserve"> Юридичне забезпечення організації та здійснення донорства крові та компонентів: міжнародно-правові стандарти і вітчизняне законодавство.</w:t>
      </w:r>
    </w:p>
    <w:p w:rsidR="00147E93" w:rsidRPr="00177942" w:rsidRDefault="004E6211" w:rsidP="00274F0B">
      <w:pPr>
        <w:pStyle w:val="a5"/>
        <w:numPr>
          <w:ilvl w:val="0"/>
          <w:numId w:val="21"/>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Особливості правового регулювання донорства органів та анатомічних матеріалів людини.</w:t>
      </w:r>
    </w:p>
    <w:p w:rsidR="004E6211" w:rsidRPr="00177942" w:rsidRDefault="004E6211" w:rsidP="00274F0B">
      <w:pPr>
        <w:pStyle w:val="a5"/>
        <w:numPr>
          <w:ilvl w:val="0"/>
          <w:numId w:val="21"/>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Корекція (зміна статі): законодавче забезпечення та юридична практика. Право на гендерну ідентичність.</w:t>
      </w:r>
    </w:p>
    <w:p w:rsidR="00147E93" w:rsidRPr="00177942" w:rsidRDefault="00147E93" w:rsidP="00274F0B">
      <w:pPr>
        <w:ind w:firstLine="709"/>
        <w:contextualSpacing/>
        <w:jc w:val="center"/>
        <w:rPr>
          <w:rFonts w:eastAsiaTheme="minorHAnsi"/>
          <w:b/>
          <w:sz w:val="32"/>
          <w:szCs w:val="32"/>
          <w:lang w:val="uk-UA" w:eastAsia="en-US"/>
        </w:rPr>
      </w:pPr>
    </w:p>
    <w:p w:rsidR="000D67A9" w:rsidRPr="00177942" w:rsidRDefault="000D67A9"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Нормативн</w:t>
      </w:r>
      <w:r w:rsidR="002520C3" w:rsidRPr="00177942">
        <w:rPr>
          <w:rFonts w:eastAsiaTheme="minorHAnsi"/>
          <w:b/>
          <w:sz w:val="32"/>
          <w:szCs w:val="32"/>
          <w:lang w:val="uk-UA" w:eastAsia="en-US"/>
        </w:rPr>
        <w:t xml:space="preserve">і </w:t>
      </w:r>
      <w:r w:rsidRPr="00177942">
        <w:rPr>
          <w:rFonts w:eastAsiaTheme="minorHAnsi"/>
          <w:b/>
          <w:sz w:val="32"/>
          <w:szCs w:val="32"/>
          <w:lang w:val="uk-UA" w:eastAsia="en-US"/>
        </w:rPr>
        <w:t xml:space="preserve"> джерела</w:t>
      </w:r>
    </w:p>
    <w:p w:rsidR="000D67A9" w:rsidRPr="00177942" w:rsidRDefault="000D67A9" w:rsidP="00274F0B">
      <w:pPr>
        <w:ind w:firstLine="709"/>
        <w:contextualSpacing/>
        <w:jc w:val="both"/>
        <w:rPr>
          <w:rFonts w:eastAsiaTheme="minorHAnsi"/>
          <w:b/>
          <w:sz w:val="32"/>
          <w:szCs w:val="32"/>
          <w:lang w:val="uk-UA" w:eastAsia="en-US"/>
        </w:rPr>
      </w:pPr>
    </w:p>
    <w:p w:rsidR="00F224F1" w:rsidRPr="00177942" w:rsidRDefault="00F224F1" w:rsidP="00274F0B">
      <w:pPr>
        <w:pStyle w:val="a5"/>
        <w:numPr>
          <w:ilvl w:val="0"/>
          <w:numId w:val="22"/>
        </w:numPr>
        <w:spacing w:after="0" w:line="240" w:lineRule="auto"/>
        <w:ind w:left="0" w:firstLine="709"/>
        <w:jc w:val="both"/>
        <w:rPr>
          <w:rStyle w:val="a6"/>
          <w:rFonts w:ascii="Times New Roman" w:eastAsiaTheme="minorHAnsi" w:hAnsi="Times New Roman"/>
          <w:b/>
          <w:color w:val="auto"/>
          <w:sz w:val="32"/>
          <w:szCs w:val="32"/>
          <w:u w:val="none"/>
        </w:rPr>
      </w:pPr>
      <w:r w:rsidRPr="00177942">
        <w:rPr>
          <w:rFonts w:ascii="Times New Roman" w:hAnsi="Times New Roman"/>
          <w:color w:val="000000" w:themeColor="text1"/>
          <w:sz w:val="32"/>
          <w:szCs w:val="32"/>
          <w:lang w:val="ru-RU" w:eastAsia="ru-RU"/>
        </w:rPr>
        <w:lastRenderedPageBreak/>
        <w:t>Конвенція про захист прав і гідності людини щодо застосування біології та медицини: Конвенція про права людини та біомедицину / Рада Європи, Ов’єдо, 04.04.1997 р.</w:t>
      </w:r>
      <w:r w:rsidRPr="00177942">
        <w:rPr>
          <w:rFonts w:ascii="Times New Roman" w:hAnsi="Times New Roman"/>
          <w:sz w:val="32"/>
          <w:szCs w:val="32"/>
          <w:lang w:val="ru-RU" w:eastAsia="ru-RU"/>
        </w:rPr>
        <w:t xml:space="preserve"> [Електронний ресурс] Режим доступу: </w:t>
      </w:r>
      <w:hyperlink r:id="rId210" w:history="1">
        <w:r w:rsidRPr="00177942">
          <w:rPr>
            <w:rStyle w:val="a6"/>
            <w:rFonts w:ascii="Times New Roman" w:hAnsi="Times New Roman"/>
            <w:color w:val="auto"/>
            <w:sz w:val="32"/>
            <w:szCs w:val="32"/>
            <w:lang w:val="ru-RU"/>
          </w:rPr>
          <w:t>http://zakon.rada.gov.ua</w:t>
        </w:r>
      </w:hyperlink>
    </w:p>
    <w:p w:rsidR="000B5437" w:rsidRPr="00177942" w:rsidRDefault="000B5437" w:rsidP="00274F0B">
      <w:pPr>
        <w:pStyle w:val="a5"/>
        <w:numPr>
          <w:ilvl w:val="0"/>
          <w:numId w:val="22"/>
        </w:numPr>
        <w:spacing w:after="0" w:line="240" w:lineRule="auto"/>
        <w:ind w:left="0" w:firstLine="709"/>
        <w:jc w:val="both"/>
        <w:rPr>
          <w:rFonts w:ascii="Times New Roman" w:eastAsiaTheme="minorHAnsi" w:hAnsi="Times New Roman"/>
          <w:b/>
          <w:sz w:val="32"/>
          <w:szCs w:val="32"/>
        </w:rPr>
      </w:pPr>
      <w:r w:rsidRPr="00177942">
        <w:rPr>
          <w:rFonts w:ascii="Times New Roman" w:hAnsi="Times New Roman"/>
          <w:color w:val="000000" w:themeColor="text1"/>
          <w:sz w:val="32"/>
          <w:szCs w:val="32"/>
          <w:lang w:eastAsia="ru-RU"/>
        </w:rPr>
        <w:t xml:space="preserve">Рекомендації Комітету міністрів Ради Європи державам – членам   </w:t>
      </w:r>
      <w:r w:rsidRPr="00177942">
        <w:rPr>
          <w:rFonts w:ascii="Times New Roman" w:hAnsi="Times New Roman"/>
          <w:color w:val="000000" w:themeColor="text1"/>
          <w:sz w:val="32"/>
          <w:szCs w:val="32"/>
        </w:rPr>
        <w:t>„Про заходи боротьби проти дискримінації за ознаками сексуальної орієнтації або гендерної ідентичності”  / Рада Європи, 31.03.2010 р. // Медичне право . 2014. № 1 (13).</w:t>
      </w:r>
    </w:p>
    <w:p w:rsidR="000348BA" w:rsidRPr="00177942" w:rsidRDefault="000348BA" w:rsidP="00274F0B">
      <w:pPr>
        <w:pStyle w:val="a5"/>
        <w:numPr>
          <w:ilvl w:val="0"/>
          <w:numId w:val="22"/>
        </w:numPr>
        <w:spacing w:after="0" w:line="240" w:lineRule="auto"/>
        <w:ind w:left="0" w:firstLine="709"/>
        <w:jc w:val="both"/>
        <w:rPr>
          <w:rStyle w:val="a6"/>
          <w:rFonts w:ascii="Times New Roman" w:eastAsiaTheme="minorHAnsi" w:hAnsi="Times New Roman"/>
          <w:b/>
          <w:color w:val="auto"/>
          <w:sz w:val="32"/>
          <w:szCs w:val="32"/>
          <w:u w:val="none"/>
        </w:rPr>
      </w:pPr>
      <w:r w:rsidRPr="00177942">
        <w:rPr>
          <w:rFonts w:ascii="Times New Roman" w:hAnsi="Times New Roman"/>
          <w:color w:val="000000" w:themeColor="text1"/>
          <w:sz w:val="32"/>
          <w:szCs w:val="32"/>
          <w:lang w:val="ru-RU" w:eastAsia="ru-RU"/>
        </w:rPr>
        <w:t xml:space="preserve">Гельсинська декларація. Рекомендації для лікарів, які проводять біологічні   обстеження людини. Прийнята 18-ою Всесвітньою медичною асамблеєю, Гельсінкі, Фінляндія, червень 1964 р. </w:t>
      </w:r>
      <w:r w:rsidRPr="00177942">
        <w:rPr>
          <w:rFonts w:ascii="Times New Roman" w:hAnsi="Times New Roman"/>
          <w:sz w:val="32"/>
          <w:szCs w:val="32"/>
          <w:lang w:val="ru-RU" w:eastAsia="ru-RU"/>
        </w:rPr>
        <w:t xml:space="preserve">[Електронний ресурс ] Режим доступу: </w:t>
      </w:r>
      <w:hyperlink r:id="rId211" w:history="1">
        <w:r w:rsidRPr="00177942">
          <w:rPr>
            <w:rStyle w:val="a6"/>
            <w:rFonts w:ascii="Times New Roman" w:hAnsi="Times New Roman"/>
            <w:color w:val="auto"/>
            <w:sz w:val="32"/>
            <w:szCs w:val="32"/>
            <w:lang w:val="ru-RU"/>
          </w:rPr>
          <w:t>http://zakon.rada.gov.ua</w:t>
        </w:r>
      </w:hyperlink>
    </w:p>
    <w:p w:rsidR="00AB461D" w:rsidRPr="00177942" w:rsidRDefault="00AB461D" w:rsidP="00274F0B">
      <w:pPr>
        <w:pStyle w:val="a5"/>
        <w:numPr>
          <w:ilvl w:val="0"/>
          <w:numId w:val="22"/>
        </w:numPr>
        <w:spacing w:after="0" w:line="240" w:lineRule="auto"/>
        <w:ind w:left="0" w:firstLine="709"/>
        <w:jc w:val="both"/>
        <w:rPr>
          <w:rStyle w:val="a6"/>
          <w:rFonts w:ascii="Times New Roman" w:eastAsiaTheme="minorHAnsi" w:hAnsi="Times New Roman"/>
          <w:b/>
          <w:color w:val="auto"/>
          <w:sz w:val="32"/>
          <w:szCs w:val="32"/>
          <w:u w:val="none"/>
        </w:rPr>
      </w:pPr>
      <w:r w:rsidRPr="00177942">
        <w:rPr>
          <w:rFonts w:ascii="Times New Roman" w:eastAsiaTheme="minorHAnsi" w:hAnsi="Times New Roman"/>
          <w:sz w:val="32"/>
          <w:szCs w:val="32"/>
        </w:rPr>
        <w:t xml:space="preserve">Декларація стосовно трансплантації людських органів. Прийнята 39-ю Всесвітньою медичною асамблеєю. Мадрид, Іспанія, жовтень 1987 р. </w:t>
      </w:r>
      <w:r w:rsidRPr="00177942">
        <w:rPr>
          <w:rFonts w:ascii="Times New Roman" w:hAnsi="Times New Roman"/>
          <w:sz w:val="32"/>
          <w:szCs w:val="32"/>
          <w:lang w:val="ru-RU" w:eastAsia="ru-RU"/>
        </w:rPr>
        <w:t xml:space="preserve">[Електронний ресурс] Режим доступу: </w:t>
      </w:r>
      <w:hyperlink r:id="rId212" w:history="1">
        <w:r w:rsidRPr="00177942">
          <w:rPr>
            <w:rStyle w:val="a6"/>
            <w:rFonts w:ascii="Times New Roman" w:hAnsi="Times New Roman"/>
            <w:color w:val="auto"/>
            <w:sz w:val="32"/>
            <w:szCs w:val="32"/>
            <w:lang w:val="ru-RU"/>
          </w:rPr>
          <w:t>http://zakon.rada.gov.ua</w:t>
        </w:r>
      </w:hyperlink>
    </w:p>
    <w:p w:rsidR="004247A8" w:rsidRPr="00177942" w:rsidRDefault="004247A8" w:rsidP="00274F0B">
      <w:pPr>
        <w:pStyle w:val="a5"/>
        <w:numPr>
          <w:ilvl w:val="0"/>
          <w:numId w:val="22"/>
        </w:numPr>
        <w:spacing w:after="0" w:line="240" w:lineRule="auto"/>
        <w:ind w:left="0" w:firstLine="709"/>
        <w:jc w:val="both"/>
        <w:rPr>
          <w:rStyle w:val="a6"/>
          <w:rFonts w:ascii="Times New Roman" w:eastAsiaTheme="minorHAnsi" w:hAnsi="Times New Roman"/>
          <w:b/>
          <w:color w:val="auto"/>
          <w:sz w:val="32"/>
          <w:szCs w:val="32"/>
          <w:u w:val="none"/>
        </w:rPr>
      </w:pPr>
      <w:r w:rsidRPr="00177942">
        <w:rPr>
          <w:rFonts w:ascii="Times New Roman" w:eastAsiaTheme="minorHAnsi" w:hAnsi="Times New Roman"/>
          <w:sz w:val="32"/>
          <w:szCs w:val="32"/>
        </w:rPr>
        <w:t xml:space="preserve">Декларація стосовно медичного аборту. Прийнята 24-ю Всесвітньою медичною асамблеєю. Осло, Норвегія, серпень 1970 р. </w:t>
      </w:r>
      <w:r w:rsidRPr="00177942">
        <w:rPr>
          <w:rFonts w:ascii="Times New Roman" w:hAnsi="Times New Roman"/>
          <w:sz w:val="32"/>
          <w:szCs w:val="32"/>
          <w:lang w:val="ru-RU" w:eastAsia="ru-RU"/>
        </w:rPr>
        <w:t xml:space="preserve">[Електронний ресурс] Режим доступу: </w:t>
      </w:r>
      <w:hyperlink r:id="rId213" w:history="1">
        <w:r w:rsidRPr="00177942">
          <w:rPr>
            <w:rStyle w:val="a6"/>
            <w:rFonts w:ascii="Times New Roman" w:hAnsi="Times New Roman"/>
            <w:color w:val="auto"/>
            <w:sz w:val="32"/>
            <w:szCs w:val="32"/>
            <w:lang w:val="ru-RU"/>
          </w:rPr>
          <w:t>http://zakon.rada.gov.ua</w:t>
        </w:r>
      </w:hyperlink>
    </w:p>
    <w:p w:rsidR="000D67A9" w:rsidRPr="00177942" w:rsidRDefault="00AA413C" w:rsidP="00274F0B">
      <w:pPr>
        <w:pStyle w:val="a5"/>
        <w:numPr>
          <w:ilvl w:val="0"/>
          <w:numId w:val="22"/>
        </w:numPr>
        <w:spacing w:after="0" w:line="240" w:lineRule="auto"/>
        <w:ind w:left="0" w:firstLine="709"/>
        <w:jc w:val="both"/>
        <w:rPr>
          <w:rStyle w:val="a6"/>
          <w:rFonts w:ascii="Times New Roman" w:eastAsiaTheme="minorHAnsi" w:hAnsi="Times New Roman"/>
          <w:color w:val="auto"/>
          <w:sz w:val="32"/>
          <w:szCs w:val="32"/>
          <w:u w:val="none"/>
        </w:rPr>
      </w:pPr>
      <w:r w:rsidRPr="00177942">
        <w:rPr>
          <w:rFonts w:ascii="Times New Roman" w:eastAsiaTheme="minorHAnsi" w:hAnsi="Times New Roman"/>
          <w:sz w:val="32"/>
          <w:szCs w:val="32"/>
        </w:rPr>
        <w:t xml:space="preserve">Декларація про проект </w:t>
      </w:r>
      <w:r w:rsidRPr="00177942">
        <w:rPr>
          <w:rFonts w:ascii="Times New Roman" w:hAnsi="Times New Roman"/>
          <w:color w:val="000000" w:themeColor="text1"/>
          <w:sz w:val="32"/>
          <w:szCs w:val="32"/>
        </w:rPr>
        <w:t xml:space="preserve">„ Геном людини ”. Прийнята 44-ю Всесвітньою медичною асамблеєю. Марбелла, Іспанія, вересень 1992 р.  </w:t>
      </w:r>
      <w:r w:rsidRPr="00177942">
        <w:rPr>
          <w:rFonts w:ascii="Times New Roman" w:hAnsi="Times New Roman"/>
          <w:sz w:val="32"/>
          <w:szCs w:val="32"/>
          <w:lang w:val="ru-RU" w:eastAsia="ru-RU"/>
        </w:rPr>
        <w:t xml:space="preserve">[Електронний ресурс] Режим доступу: </w:t>
      </w:r>
      <w:hyperlink r:id="rId214" w:history="1">
        <w:r w:rsidRPr="00177942">
          <w:rPr>
            <w:rStyle w:val="a6"/>
            <w:rFonts w:ascii="Times New Roman" w:hAnsi="Times New Roman"/>
            <w:color w:val="auto"/>
            <w:sz w:val="32"/>
            <w:szCs w:val="32"/>
            <w:lang w:val="ru-RU"/>
          </w:rPr>
          <w:t>http://zakon.rada.gov.ua</w:t>
        </w:r>
      </w:hyperlink>
    </w:p>
    <w:p w:rsidR="00AA413C" w:rsidRPr="00177942" w:rsidRDefault="00002DB5" w:rsidP="00274F0B">
      <w:pPr>
        <w:pStyle w:val="a5"/>
        <w:numPr>
          <w:ilvl w:val="0"/>
          <w:numId w:val="22"/>
        </w:numPr>
        <w:spacing w:after="0" w:line="240" w:lineRule="auto"/>
        <w:ind w:left="0" w:firstLine="709"/>
        <w:jc w:val="both"/>
        <w:rPr>
          <w:rStyle w:val="a6"/>
          <w:rFonts w:ascii="Times New Roman" w:eastAsiaTheme="minorHAnsi" w:hAnsi="Times New Roman"/>
          <w:color w:val="auto"/>
          <w:sz w:val="32"/>
          <w:szCs w:val="32"/>
          <w:u w:val="none"/>
        </w:rPr>
      </w:pPr>
      <w:r w:rsidRPr="00177942">
        <w:rPr>
          <w:rFonts w:ascii="Times New Roman" w:hAnsi="Times New Roman"/>
          <w:color w:val="000000" w:themeColor="text1"/>
          <w:sz w:val="32"/>
          <w:szCs w:val="32"/>
          <w:lang w:val="ru-RU" w:eastAsia="ru-RU"/>
        </w:rPr>
        <w:t xml:space="preserve">Загальна декларація прав людини / ООН, 10.12.1948 р. </w:t>
      </w:r>
      <w:r w:rsidRPr="00177942">
        <w:rPr>
          <w:rFonts w:ascii="Times New Roman" w:hAnsi="Times New Roman"/>
          <w:sz w:val="32"/>
          <w:szCs w:val="32"/>
          <w:lang w:val="ru-RU" w:eastAsia="ru-RU"/>
        </w:rPr>
        <w:t xml:space="preserve">[Електронний ресурс] Режим доступу: </w:t>
      </w:r>
      <w:hyperlink r:id="rId215" w:history="1">
        <w:r w:rsidRPr="00177942">
          <w:rPr>
            <w:rStyle w:val="a6"/>
            <w:rFonts w:ascii="Times New Roman" w:hAnsi="Times New Roman"/>
            <w:color w:val="auto"/>
            <w:sz w:val="32"/>
            <w:szCs w:val="32"/>
            <w:lang w:val="ru-RU"/>
          </w:rPr>
          <w:t>http://zakon.rada.gov.ua</w:t>
        </w:r>
      </w:hyperlink>
    </w:p>
    <w:p w:rsidR="00002DB5" w:rsidRPr="00177942" w:rsidRDefault="00DD3804" w:rsidP="00274F0B">
      <w:pPr>
        <w:pStyle w:val="a5"/>
        <w:numPr>
          <w:ilvl w:val="0"/>
          <w:numId w:val="22"/>
        </w:numPr>
        <w:spacing w:after="0" w:line="240" w:lineRule="auto"/>
        <w:ind w:left="0" w:firstLine="709"/>
        <w:jc w:val="both"/>
        <w:rPr>
          <w:rStyle w:val="a6"/>
          <w:rFonts w:ascii="Times New Roman" w:eastAsiaTheme="minorHAnsi" w:hAnsi="Times New Roman"/>
          <w:color w:val="auto"/>
          <w:sz w:val="32"/>
          <w:szCs w:val="32"/>
          <w:u w:val="none"/>
        </w:rPr>
      </w:pPr>
      <w:r w:rsidRPr="00177942">
        <w:rPr>
          <w:rFonts w:ascii="Times New Roman" w:hAnsi="Times New Roman"/>
          <w:color w:val="000000" w:themeColor="text1"/>
          <w:sz w:val="32"/>
          <w:szCs w:val="32"/>
          <w:lang w:val="ru-RU" w:eastAsia="ru-RU"/>
        </w:rPr>
        <w:t xml:space="preserve">Загальна декларація про геном і права людини / ЮНЕСКО, 11.11.1997 р. </w:t>
      </w:r>
      <w:r w:rsidRPr="00177942">
        <w:rPr>
          <w:rFonts w:ascii="Times New Roman" w:hAnsi="Times New Roman"/>
          <w:sz w:val="32"/>
          <w:szCs w:val="32"/>
          <w:lang w:val="ru-RU" w:eastAsia="ru-RU"/>
        </w:rPr>
        <w:t xml:space="preserve">[Електронний ресурс] Режим доступу: </w:t>
      </w:r>
      <w:hyperlink r:id="rId216" w:history="1">
        <w:r w:rsidRPr="00177942">
          <w:rPr>
            <w:rStyle w:val="a6"/>
            <w:rFonts w:ascii="Times New Roman" w:hAnsi="Times New Roman"/>
            <w:color w:val="auto"/>
            <w:sz w:val="32"/>
            <w:szCs w:val="32"/>
            <w:lang w:val="ru-RU"/>
          </w:rPr>
          <w:t>http://zakon.rada.gov.ua</w:t>
        </w:r>
      </w:hyperlink>
    </w:p>
    <w:p w:rsidR="00DD3804" w:rsidRPr="00177942" w:rsidRDefault="00DD3804" w:rsidP="00274F0B">
      <w:pPr>
        <w:pStyle w:val="a5"/>
        <w:numPr>
          <w:ilvl w:val="0"/>
          <w:numId w:val="22"/>
        </w:numPr>
        <w:spacing w:after="0" w:line="240" w:lineRule="auto"/>
        <w:ind w:left="0" w:firstLine="709"/>
        <w:jc w:val="both"/>
        <w:rPr>
          <w:rStyle w:val="a6"/>
          <w:rFonts w:ascii="Times New Roman" w:eastAsiaTheme="minorHAnsi" w:hAnsi="Times New Roman"/>
          <w:color w:val="auto"/>
          <w:sz w:val="32"/>
          <w:szCs w:val="32"/>
          <w:u w:val="none"/>
        </w:rPr>
      </w:pPr>
      <w:r w:rsidRPr="00177942">
        <w:rPr>
          <w:rFonts w:ascii="Times New Roman" w:hAnsi="Times New Roman"/>
          <w:color w:val="000000" w:themeColor="text1"/>
          <w:sz w:val="32"/>
          <w:szCs w:val="32"/>
          <w:lang w:val="ru-RU" w:eastAsia="ru-RU"/>
        </w:rPr>
        <w:t>Положення про торгівлю живими органами.</w:t>
      </w:r>
      <w:r w:rsidRPr="00177942">
        <w:rPr>
          <w:rFonts w:ascii="Times New Roman" w:eastAsiaTheme="minorHAnsi" w:hAnsi="Times New Roman"/>
          <w:sz w:val="32"/>
          <w:szCs w:val="32"/>
        </w:rPr>
        <w:t xml:space="preserve"> Прийнята 37-ю Всесвітньою медичною асамблеєю. Брюсель, Бельгія, жовтень 1985 р. </w:t>
      </w:r>
      <w:r w:rsidRPr="00177942">
        <w:rPr>
          <w:rFonts w:ascii="Times New Roman" w:hAnsi="Times New Roman"/>
          <w:sz w:val="32"/>
          <w:szCs w:val="32"/>
          <w:lang w:val="ru-RU" w:eastAsia="ru-RU"/>
        </w:rPr>
        <w:t xml:space="preserve">[Електронний ресурс ] Режим доступу: </w:t>
      </w:r>
      <w:hyperlink r:id="rId217" w:history="1">
        <w:r w:rsidRPr="00177942">
          <w:rPr>
            <w:rStyle w:val="a6"/>
            <w:rFonts w:ascii="Times New Roman" w:hAnsi="Times New Roman"/>
            <w:color w:val="auto"/>
            <w:sz w:val="32"/>
            <w:szCs w:val="32"/>
            <w:lang w:val="ru-RU"/>
          </w:rPr>
          <w:t>http://zakon.rada.gov.ua</w:t>
        </w:r>
      </w:hyperlink>
    </w:p>
    <w:p w:rsidR="00DD3804" w:rsidRPr="00177942" w:rsidRDefault="00DD3804" w:rsidP="00274F0B">
      <w:pPr>
        <w:pStyle w:val="a5"/>
        <w:numPr>
          <w:ilvl w:val="0"/>
          <w:numId w:val="22"/>
        </w:numPr>
        <w:spacing w:after="0" w:line="240" w:lineRule="auto"/>
        <w:ind w:left="0" w:firstLine="709"/>
        <w:jc w:val="both"/>
        <w:rPr>
          <w:rStyle w:val="a6"/>
          <w:rFonts w:ascii="Times New Roman" w:eastAsiaTheme="minorHAnsi" w:hAnsi="Times New Roman"/>
          <w:color w:val="auto"/>
          <w:sz w:val="32"/>
          <w:szCs w:val="32"/>
          <w:u w:val="none"/>
        </w:rPr>
      </w:pPr>
      <w:r w:rsidRPr="00177942">
        <w:rPr>
          <w:rFonts w:ascii="Times New Roman" w:hAnsi="Times New Roman"/>
          <w:color w:val="000000" w:themeColor="text1"/>
          <w:sz w:val="32"/>
          <w:szCs w:val="32"/>
          <w:lang w:val="ru-RU" w:eastAsia="ru-RU"/>
        </w:rPr>
        <w:t>Положення щодо доступн</w:t>
      </w:r>
      <w:r w:rsidR="003517CB" w:rsidRPr="00177942">
        <w:rPr>
          <w:rFonts w:ascii="Times New Roman" w:hAnsi="Times New Roman"/>
          <w:color w:val="000000" w:themeColor="text1"/>
          <w:sz w:val="32"/>
          <w:szCs w:val="32"/>
          <w:lang w:val="ru-RU" w:eastAsia="ru-RU"/>
        </w:rPr>
        <w:t>о</w:t>
      </w:r>
      <w:r w:rsidRPr="00177942">
        <w:rPr>
          <w:rFonts w:ascii="Times New Roman" w:hAnsi="Times New Roman"/>
          <w:color w:val="000000" w:themeColor="text1"/>
          <w:sz w:val="32"/>
          <w:szCs w:val="32"/>
          <w:lang w:val="ru-RU" w:eastAsia="ru-RU"/>
        </w:rPr>
        <w:t>ст</w:t>
      </w:r>
      <w:r w:rsidR="003517CB" w:rsidRPr="00177942">
        <w:rPr>
          <w:rFonts w:ascii="Times New Roman" w:hAnsi="Times New Roman"/>
          <w:color w:val="000000" w:themeColor="text1"/>
          <w:sz w:val="32"/>
          <w:szCs w:val="32"/>
          <w:lang w:val="ru-RU" w:eastAsia="ru-RU"/>
        </w:rPr>
        <w:t>і</w:t>
      </w:r>
      <w:r w:rsidRPr="00177942">
        <w:rPr>
          <w:rFonts w:ascii="Times New Roman" w:hAnsi="Times New Roman"/>
          <w:color w:val="000000" w:themeColor="text1"/>
          <w:sz w:val="32"/>
          <w:szCs w:val="32"/>
          <w:lang w:val="ru-RU" w:eastAsia="ru-RU"/>
        </w:rPr>
        <w:t xml:space="preserve"> медичної допомоги.</w:t>
      </w:r>
      <w:r w:rsidRPr="00177942">
        <w:rPr>
          <w:rFonts w:ascii="Times New Roman" w:eastAsiaTheme="minorHAnsi" w:hAnsi="Times New Roman"/>
          <w:sz w:val="32"/>
          <w:szCs w:val="32"/>
        </w:rPr>
        <w:t xml:space="preserve"> Прийнят</w:t>
      </w:r>
      <w:r w:rsidR="003517CB" w:rsidRPr="00177942">
        <w:rPr>
          <w:rFonts w:ascii="Times New Roman" w:eastAsiaTheme="minorHAnsi" w:hAnsi="Times New Roman"/>
          <w:sz w:val="32"/>
          <w:szCs w:val="32"/>
        </w:rPr>
        <w:t>е</w:t>
      </w:r>
      <w:r w:rsidRPr="00177942">
        <w:rPr>
          <w:rFonts w:ascii="Times New Roman" w:eastAsiaTheme="minorHAnsi" w:hAnsi="Times New Roman"/>
          <w:sz w:val="32"/>
          <w:szCs w:val="32"/>
        </w:rPr>
        <w:t xml:space="preserve"> 40-ю Всесвітньою медичною асамблеєю. Відень, Ав</w:t>
      </w:r>
      <w:r w:rsidR="003517CB" w:rsidRPr="00177942">
        <w:rPr>
          <w:rFonts w:ascii="Times New Roman" w:eastAsiaTheme="minorHAnsi" w:hAnsi="Times New Roman"/>
          <w:sz w:val="32"/>
          <w:szCs w:val="32"/>
        </w:rPr>
        <w:t>с</w:t>
      </w:r>
      <w:r w:rsidRPr="00177942">
        <w:rPr>
          <w:rFonts w:ascii="Times New Roman" w:eastAsiaTheme="minorHAnsi" w:hAnsi="Times New Roman"/>
          <w:sz w:val="32"/>
          <w:szCs w:val="32"/>
        </w:rPr>
        <w:t>трія, в</w:t>
      </w:r>
      <w:r w:rsidR="003517CB" w:rsidRPr="00177942">
        <w:rPr>
          <w:rFonts w:ascii="Times New Roman" w:eastAsiaTheme="minorHAnsi" w:hAnsi="Times New Roman"/>
          <w:sz w:val="32"/>
          <w:szCs w:val="32"/>
        </w:rPr>
        <w:t>е</w:t>
      </w:r>
      <w:r w:rsidRPr="00177942">
        <w:rPr>
          <w:rFonts w:ascii="Times New Roman" w:eastAsiaTheme="minorHAnsi" w:hAnsi="Times New Roman"/>
          <w:sz w:val="32"/>
          <w:szCs w:val="32"/>
        </w:rPr>
        <w:t>р</w:t>
      </w:r>
      <w:r w:rsidR="003517CB" w:rsidRPr="00177942">
        <w:rPr>
          <w:rFonts w:ascii="Times New Roman" w:eastAsiaTheme="minorHAnsi" w:hAnsi="Times New Roman"/>
          <w:sz w:val="32"/>
          <w:szCs w:val="32"/>
        </w:rPr>
        <w:t>е</w:t>
      </w:r>
      <w:r w:rsidRPr="00177942">
        <w:rPr>
          <w:rFonts w:ascii="Times New Roman" w:eastAsiaTheme="minorHAnsi" w:hAnsi="Times New Roman"/>
          <w:sz w:val="32"/>
          <w:szCs w:val="32"/>
        </w:rPr>
        <w:t xml:space="preserve">сень 1988 р. </w:t>
      </w:r>
      <w:r w:rsidRPr="00177942">
        <w:rPr>
          <w:rFonts w:ascii="Times New Roman" w:hAnsi="Times New Roman"/>
          <w:sz w:val="32"/>
          <w:szCs w:val="32"/>
          <w:lang w:val="ru-RU" w:eastAsia="ru-RU"/>
        </w:rPr>
        <w:t xml:space="preserve">[Електронний ресурс ] Режим доступу: </w:t>
      </w:r>
      <w:hyperlink r:id="rId218" w:history="1">
        <w:r w:rsidRPr="00177942">
          <w:rPr>
            <w:rStyle w:val="a6"/>
            <w:rFonts w:ascii="Times New Roman" w:hAnsi="Times New Roman"/>
            <w:color w:val="auto"/>
            <w:sz w:val="32"/>
            <w:szCs w:val="32"/>
            <w:lang w:val="ru-RU"/>
          </w:rPr>
          <w:t>http://zakon.rada.gov.ua</w:t>
        </w:r>
      </w:hyperlink>
    </w:p>
    <w:p w:rsidR="00DD3804" w:rsidRPr="00177942" w:rsidRDefault="00DD3804" w:rsidP="00274F0B">
      <w:pPr>
        <w:pStyle w:val="a5"/>
        <w:numPr>
          <w:ilvl w:val="0"/>
          <w:numId w:val="22"/>
        </w:numPr>
        <w:spacing w:after="0" w:line="240" w:lineRule="auto"/>
        <w:ind w:left="0" w:firstLine="709"/>
        <w:jc w:val="both"/>
        <w:rPr>
          <w:rStyle w:val="a6"/>
          <w:rFonts w:ascii="Times New Roman" w:eastAsiaTheme="minorHAnsi" w:hAnsi="Times New Roman"/>
          <w:color w:val="auto"/>
          <w:sz w:val="32"/>
          <w:szCs w:val="32"/>
          <w:u w:val="none"/>
        </w:rPr>
      </w:pPr>
      <w:r w:rsidRPr="00177942">
        <w:rPr>
          <w:rFonts w:ascii="Times New Roman" w:hAnsi="Times New Roman"/>
          <w:color w:val="000000" w:themeColor="text1"/>
          <w:sz w:val="32"/>
          <w:szCs w:val="32"/>
          <w:lang w:val="ru-RU" w:eastAsia="ru-RU"/>
        </w:rPr>
        <w:t xml:space="preserve">Положення про запліднення </w:t>
      </w:r>
      <w:r w:rsidRPr="00177942">
        <w:rPr>
          <w:rFonts w:ascii="Times New Roman" w:hAnsi="Times New Roman"/>
          <w:color w:val="000000" w:themeColor="text1"/>
          <w:sz w:val="32"/>
          <w:szCs w:val="32"/>
          <w:lang w:val="en-US" w:eastAsia="ru-RU"/>
        </w:rPr>
        <w:t>in</w:t>
      </w:r>
      <w:r w:rsidRPr="00177942">
        <w:rPr>
          <w:rFonts w:ascii="Times New Roman" w:hAnsi="Times New Roman"/>
          <w:color w:val="000000" w:themeColor="text1"/>
          <w:sz w:val="32"/>
          <w:szCs w:val="32"/>
          <w:lang w:val="ru-RU" w:eastAsia="ru-RU"/>
        </w:rPr>
        <w:t xml:space="preserve"> </w:t>
      </w:r>
      <w:r w:rsidRPr="00177942">
        <w:rPr>
          <w:rFonts w:ascii="Times New Roman" w:hAnsi="Times New Roman"/>
          <w:color w:val="000000" w:themeColor="text1"/>
          <w:sz w:val="32"/>
          <w:szCs w:val="32"/>
          <w:lang w:val="en-US" w:eastAsia="ru-RU"/>
        </w:rPr>
        <w:t>vitro</w:t>
      </w:r>
      <w:r w:rsidRPr="00177942">
        <w:rPr>
          <w:rFonts w:ascii="Times New Roman" w:hAnsi="Times New Roman"/>
          <w:color w:val="000000" w:themeColor="text1"/>
          <w:sz w:val="32"/>
          <w:szCs w:val="32"/>
          <w:lang w:eastAsia="ru-RU"/>
        </w:rPr>
        <w:t xml:space="preserve"> і трансплантацію ембріонів.</w:t>
      </w:r>
      <w:r w:rsidRPr="00177942">
        <w:rPr>
          <w:rFonts w:ascii="Times New Roman" w:eastAsiaTheme="minorHAnsi" w:hAnsi="Times New Roman"/>
          <w:sz w:val="32"/>
          <w:szCs w:val="32"/>
        </w:rPr>
        <w:t xml:space="preserve"> Прийнят</w:t>
      </w:r>
      <w:r w:rsidR="0026372B" w:rsidRPr="00177942">
        <w:rPr>
          <w:rFonts w:ascii="Times New Roman" w:eastAsiaTheme="minorHAnsi" w:hAnsi="Times New Roman"/>
          <w:sz w:val="32"/>
          <w:szCs w:val="32"/>
        </w:rPr>
        <w:t>е</w:t>
      </w:r>
      <w:r w:rsidRPr="00177942">
        <w:rPr>
          <w:rFonts w:ascii="Times New Roman" w:eastAsiaTheme="minorHAnsi" w:hAnsi="Times New Roman"/>
          <w:sz w:val="32"/>
          <w:szCs w:val="32"/>
        </w:rPr>
        <w:t xml:space="preserve"> 39-ю Всесвітньою медичною асамблеєю. </w:t>
      </w:r>
      <w:r w:rsidRPr="00177942">
        <w:rPr>
          <w:rFonts w:ascii="Times New Roman" w:eastAsiaTheme="minorHAnsi" w:hAnsi="Times New Roman"/>
          <w:sz w:val="32"/>
          <w:szCs w:val="32"/>
        </w:rPr>
        <w:lastRenderedPageBreak/>
        <w:t xml:space="preserve">Мадрид,  Іспанія, жовтень 1987 р. </w:t>
      </w:r>
      <w:r w:rsidRPr="00177942">
        <w:rPr>
          <w:rFonts w:ascii="Times New Roman" w:hAnsi="Times New Roman"/>
          <w:sz w:val="32"/>
          <w:szCs w:val="32"/>
          <w:lang w:val="ru-RU" w:eastAsia="ru-RU"/>
        </w:rPr>
        <w:t xml:space="preserve">[Електронний ресурс ] Режим доступу: </w:t>
      </w:r>
      <w:hyperlink r:id="rId219" w:history="1">
        <w:r w:rsidRPr="00177942">
          <w:rPr>
            <w:rStyle w:val="a6"/>
            <w:rFonts w:ascii="Times New Roman" w:hAnsi="Times New Roman"/>
            <w:color w:val="auto"/>
            <w:sz w:val="32"/>
            <w:szCs w:val="32"/>
            <w:lang w:val="ru-RU"/>
          </w:rPr>
          <w:t>http://zakon.rada.gov.ua</w:t>
        </w:r>
      </w:hyperlink>
    </w:p>
    <w:p w:rsidR="00DD3804" w:rsidRPr="00177942" w:rsidRDefault="00DD3804" w:rsidP="00274F0B">
      <w:pPr>
        <w:pStyle w:val="a5"/>
        <w:numPr>
          <w:ilvl w:val="0"/>
          <w:numId w:val="22"/>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 xml:space="preserve">Конституція України від 28.06.1996 р. [Електронний ресурс ] Режим доступу:  </w:t>
      </w:r>
      <w:hyperlink r:id="rId220"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16484F" w:rsidRPr="00177942" w:rsidRDefault="0016484F" w:rsidP="00274F0B">
      <w:pPr>
        <w:pStyle w:val="a5"/>
        <w:numPr>
          <w:ilvl w:val="0"/>
          <w:numId w:val="22"/>
        </w:numPr>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Сімейний кодекс України від 10.01.2002 р. </w:t>
      </w:r>
      <w:r w:rsidRPr="00177942">
        <w:rPr>
          <w:rFonts w:ascii="Times New Roman" w:hAnsi="Times New Roman"/>
          <w:color w:val="000000" w:themeColor="text1"/>
          <w:sz w:val="32"/>
          <w:szCs w:val="32"/>
          <w:lang w:eastAsia="ru-RU"/>
        </w:rPr>
        <w:t xml:space="preserve">[Електронний ресурс ] Режим доступу:  </w:t>
      </w:r>
      <w:hyperlink r:id="rId221" w:history="1">
        <w:r w:rsidRPr="00177942">
          <w:rPr>
            <w:rStyle w:val="a6"/>
            <w:rFonts w:ascii="Times New Roman" w:hAnsi="Times New Roman"/>
            <w:sz w:val="32"/>
            <w:szCs w:val="32"/>
            <w:lang w:val="en-US"/>
          </w:rPr>
          <w:t>ht</w:t>
        </w:r>
        <w:r w:rsidRPr="00177942">
          <w:rPr>
            <w:rStyle w:val="a6"/>
            <w:rFonts w:ascii="Times New Roman" w:hAnsi="Times New Roman"/>
            <w:sz w:val="32"/>
            <w:szCs w:val="32"/>
            <w:lang w:val="ru-RU"/>
          </w:rPr>
          <w:t>tp://zakon.rada.gov.ua</w:t>
        </w:r>
      </w:hyperlink>
    </w:p>
    <w:p w:rsidR="0016484F" w:rsidRPr="00177942" w:rsidRDefault="0016484F" w:rsidP="00274F0B">
      <w:pPr>
        <w:pStyle w:val="a5"/>
        <w:numPr>
          <w:ilvl w:val="0"/>
          <w:numId w:val="22"/>
        </w:numPr>
        <w:autoSpaceDE w:val="0"/>
        <w:autoSpaceDN w:val="0"/>
        <w:adjustRightInd w:val="0"/>
        <w:spacing w:after="0" w:line="240" w:lineRule="auto"/>
        <w:ind w:left="0" w:firstLine="709"/>
        <w:jc w:val="both"/>
        <w:rPr>
          <w:rFonts w:ascii="Times New Roman" w:hAnsi="Times New Roman"/>
          <w:color w:val="000000" w:themeColor="text1"/>
          <w:sz w:val="32"/>
          <w:szCs w:val="32"/>
        </w:rPr>
      </w:pPr>
      <w:r w:rsidRPr="00177942">
        <w:rPr>
          <w:rFonts w:ascii="Times New Roman" w:hAnsi="Times New Roman"/>
          <w:color w:val="000000" w:themeColor="text1"/>
          <w:sz w:val="32"/>
          <w:szCs w:val="32"/>
          <w:lang w:eastAsia="ru-RU"/>
        </w:rPr>
        <w:t xml:space="preserve">Цивільний кодекс України вiд 16.01.2003 р. [Електронний ресурс ] Режим доступу:  </w:t>
      </w:r>
      <w:hyperlink r:id="rId222"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F01012" w:rsidRPr="00177942" w:rsidRDefault="00F01012" w:rsidP="00274F0B">
      <w:pPr>
        <w:pStyle w:val="a5"/>
        <w:numPr>
          <w:ilvl w:val="0"/>
          <w:numId w:val="22"/>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 xml:space="preserve">Основи законодавства України про охорону здоров’я: Закон </w:t>
      </w:r>
      <w:r w:rsidR="00BB3E32" w:rsidRPr="00177942">
        <w:rPr>
          <w:rFonts w:ascii="Times New Roman" w:hAnsi="Times New Roman"/>
          <w:color w:val="000000" w:themeColor="text1"/>
          <w:sz w:val="32"/>
          <w:szCs w:val="32"/>
          <w:lang w:eastAsia="ru-RU"/>
        </w:rPr>
        <w:t xml:space="preserve"> України </w:t>
      </w:r>
      <w:r w:rsidRPr="00177942">
        <w:rPr>
          <w:rFonts w:ascii="Times New Roman" w:hAnsi="Times New Roman"/>
          <w:color w:val="000000" w:themeColor="text1"/>
          <w:sz w:val="32"/>
          <w:szCs w:val="32"/>
          <w:lang w:eastAsia="ru-RU"/>
        </w:rPr>
        <w:t xml:space="preserve">вiд 19.11.1992 р. (в ред. від </w:t>
      </w:r>
      <w:r w:rsidR="003E2249">
        <w:rPr>
          <w:rFonts w:ascii="Times New Roman" w:hAnsi="Times New Roman"/>
          <w:color w:val="000000" w:themeColor="text1"/>
          <w:sz w:val="32"/>
          <w:szCs w:val="32"/>
          <w:lang w:eastAsia="ru-RU"/>
        </w:rPr>
        <w:t>01</w:t>
      </w:r>
      <w:r w:rsidRPr="00177942">
        <w:rPr>
          <w:rFonts w:ascii="Times New Roman" w:hAnsi="Times New Roman"/>
          <w:color w:val="000000" w:themeColor="text1"/>
          <w:sz w:val="32"/>
          <w:szCs w:val="32"/>
          <w:lang w:eastAsia="ru-RU"/>
        </w:rPr>
        <w:t>. 0</w:t>
      </w:r>
      <w:r w:rsidR="003E2249">
        <w:rPr>
          <w:rFonts w:ascii="Times New Roman" w:hAnsi="Times New Roman"/>
          <w:color w:val="000000" w:themeColor="text1"/>
          <w:sz w:val="32"/>
          <w:szCs w:val="32"/>
          <w:lang w:eastAsia="ru-RU"/>
        </w:rPr>
        <w:t>7</w:t>
      </w:r>
      <w:r w:rsidRPr="00177942">
        <w:rPr>
          <w:rFonts w:ascii="Times New Roman" w:hAnsi="Times New Roman"/>
          <w:color w:val="000000" w:themeColor="text1"/>
          <w:sz w:val="32"/>
          <w:szCs w:val="32"/>
          <w:lang w:eastAsia="ru-RU"/>
        </w:rPr>
        <w:t>. 202</w:t>
      </w:r>
      <w:r w:rsidR="003E2249">
        <w:rPr>
          <w:rFonts w:ascii="Times New Roman" w:hAnsi="Times New Roman"/>
          <w:color w:val="000000" w:themeColor="text1"/>
          <w:sz w:val="32"/>
          <w:szCs w:val="32"/>
          <w:lang w:eastAsia="ru-RU"/>
        </w:rPr>
        <w:t>2</w:t>
      </w:r>
      <w:r w:rsidRPr="00177942">
        <w:rPr>
          <w:rFonts w:ascii="Times New Roman" w:hAnsi="Times New Roman"/>
          <w:color w:val="000000" w:themeColor="text1"/>
          <w:sz w:val="32"/>
          <w:szCs w:val="32"/>
          <w:lang w:eastAsia="ru-RU"/>
        </w:rPr>
        <w:t xml:space="preserve"> р.). [Електронний ресурс ] Режим доступу:  </w:t>
      </w:r>
      <w:hyperlink r:id="rId223"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4D1005" w:rsidRPr="00177942" w:rsidRDefault="004D1005" w:rsidP="00274F0B">
      <w:pPr>
        <w:pStyle w:val="a5"/>
        <w:numPr>
          <w:ilvl w:val="0"/>
          <w:numId w:val="22"/>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eastAsia="ru-RU"/>
        </w:rPr>
        <w:t xml:space="preserve">Про безпеку та якість донорської крові та компонентів крові: Закон України від 30.09.2020 р. [Електронний ресурс ] Режим доступу:  </w:t>
      </w:r>
      <w:hyperlink r:id="rId224"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AB7E08" w:rsidRPr="00177942" w:rsidRDefault="00AB7E08" w:rsidP="00274F0B">
      <w:pPr>
        <w:pStyle w:val="a5"/>
        <w:numPr>
          <w:ilvl w:val="0"/>
          <w:numId w:val="22"/>
        </w:numPr>
        <w:autoSpaceDE w:val="0"/>
        <w:autoSpaceDN w:val="0"/>
        <w:adjustRightInd w:val="0"/>
        <w:spacing w:after="0" w:line="240" w:lineRule="auto"/>
        <w:ind w:left="0" w:firstLine="709"/>
        <w:jc w:val="both"/>
        <w:rPr>
          <w:rFonts w:ascii="Times New Roman" w:hAnsi="Times New Roman"/>
          <w:sz w:val="32"/>
          <w:szCs w:val="32"/>
        </w:rPr>
      </w:pPr>
      <w:r w:rsidRPr="00177942">
        <w:rPr>
          <w:rFonts w:ascii="Times New Roman" w:eastAsiaTheme="minorHAnsi" w:hAnsi="Times New Roman"/>
          <w:sz w:val="32"/>
          <w:szCs w:val="32"/>
        </w:rPr>
        <w:t xml:space="preserve">Про поховання та похоронну справу: Закон України від 10.07.2003 р. </w:t>
      </w:r>
      <w:r w:rsidRPr="00177942">
        <w:rPr>
          <w:rFonts w:ascii="Times New Roman" w:hAnsi="Times New Roman"/>
          <w:color w:val="000000" w:themeColor="text1"/>
          <w:sz w:val="32"/>
          <w:szCs w:val="32"/>
          <w:lang w:eastAsia="ru-RU"/>
        </w:rPr>
        <w:t xml:space="preserve">[Електронний ресурс ] Режим доступу:  </w:t>
      </w:r>
      <w:hyperlink r:id="rId225"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DD3804" w:rsidRPr="00177942" w:rsidRDefault="00D6455C" w:rsidP="00274F0B">
      <w:pPr>
        <w:pStyle w:val="a5"/>
        <w:numPr>
          <w:ilvl w:val="0"/>
          <w:numId w:val="22"/>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color w:val="000000" w:themeColor="text1"/>
          <w:sz w:val="32"/>
          <w:szCs w:val="32"/>
          <w:lang w:val="ru-RU" w:eastAsia="ru-RU"/>
        </w:rPr>
        <w:t xml:space="preserve">Про застосування трансплантації анатомічних матеріалів людині: Закон України від 17.05.2018р. </w:t>
      </w:r>
      <w:r w:rsidRPr="00177942">
        <w:rPr>
          <w:rFonts w:ascii="Times New Roman" w:hAnsi="Times New Roman"/>
          <w:color w:val="000000" w:themeColor="text1"/>
          <w:sz w:val="32"/>
          <w:szCs w:val="32"/>
          <w:lang w:eastAsia="ru-RU"/>
        </w:rPr>
        <w:t xml:space="preserve">( в ред. від 07.01.2022 р.). [Електронний ресурс ] Режим доступу:  </w:t>
      </w:r>
      <w:hyperlink r:id="rId226"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D6455C" w:rsidRPr="00177942" w:rsidRDefault="0042671D" w:rsidP="00274F0B">
      <w:pPr>
        <w:pStyle w:val="a5"/>
        <w:numPr>
          <w:ilvl w:val="0"/>
          <w:numId w:val="22"/>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Про затвердження Порядку за</w:t>
      </w:r>
      <w:r w:rsidR="00D52C57" w:rsidRPr="00177942">
        <w:rPr>
          <w:rFonts w:ascii="Times New Roman" w:eastAsiaTheme="minorHAnsi" w:hAnsi="Times New Roman"/>
          <w:sz w:val="32"/>
          <w:szCs w:val="32"/>
        </w:rPr>
        <w:t>с</w:t>
      </w:r>
      <w:r w:rsidRPr="00177942">
        <w:rPr>
          <w:rFonts w:ascii="Times New Roman" w:eastAsiaTheme="minorHAnsi" w:hAnsi="Times New Roman"/>
          <w:sz w:val="32"/>
          <w:szCs w:val="32"/>
        </w:rPr>
        <w:t xml:space="preserve">тосування допоміжних репродуктивних технологій в Україні: Наказ МОЗ України від 09.09.2013 р. № 787. </w:t>
      </w:r>
      <w:r w:rsidRPr="00177942">
        <w:rPr>
          <w:rFonts w:ascii="Times New Roman" w:hAnsi="Times New Roman"/>
          <w:color w:val="000000" w:themeColor="text1"/>
          <w:sz w:val="32"/>
          <w:szCs w:val="32"/>
          <w:lang w:eastAsia="ru-RU"/>
        </w:rPr>
        <w:t xml:space="preserve">[Електронний ресурс] Режим доступу:  </w:t>
      </w:r>
      <w:hyperlink r:id="rId227"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42671D" w:rsidRPr="00177942" w:rsidRDefault="00643AD0" w:rsidP="00274F0B">
      <w:pPr>
        <w:pStyle w:val="a5"/>
        <w:numPr>
          <w:ilvl w:val="0"/>
          <w:numId w:val="22"/>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eastAsia="ru-RU"/>
        </w:rPr>
        <w:t xml:space="preserve">Про затвердження Порядку скринінгу донорської крові та її компонентів на гемотрансмісивні інфекції: Наказ МОЗ України від 19.02.2013 р. № 134. </w:t>
      </w:r>
      <w:r w:rsidRPr="00177942">
        <w:rPr>
          <w:rFonts w:ascii="Times New Roman" w:hAnsi="Times New Roman"/>
          <w:color w:val="000000" w:themeColor="text1"/>
          <w:sz w:val="32"/>
          <w:szCs w:val="32"/>
          <w:lang w:eastAsia="ru-RU"/>
        </w:rPr>
        <w:t xml:space="preserve">[Електронний ресурс] Режим доступу:  </w:t>
      </w:r>
      <w:hyperlink r:id="rId228"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643AD0" w:rsidRPr="00177942" w:rsidRDefault="00643AD0" w:rsidP="00274F0B">
      <w:pPr>
        <w:pStyle w:val="a5"/>
        <w:numPr>
          <w:ilvl w:val="0"/>
          <w:numId w:val="22"/>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eastAsia="ru-RU"/>
        </w:rPr>
        <w:t>Про надання живим родинним донором гомотран</w:t>
      </w:r>
      <w:r w:rsidR="0026372B" w:rsidRPr="00177942">
        <w:rPr>
          <w:rFonts w:ascii="Times New Roman" w:hAnsi="Times New Roman"/>
          <w:sz w:val="32"/>
          <w:szCs w:val="32"/>
          <w:lang w:eastAsia="ru-RU"/>
        </w:rPr>
        <w:t>с</w:t>
      </w:r>
      <w:r w:rsidRPr="00177942">
        <w:rPr>
          <w:rFonts w:ascii="Times New Roman" w:hAnsi="Times New Roman"/>
          <w:sz w:val="32"/>
          <w:szCs w:val="32"/>
          <w:lang w:eastAsia="ru-RU"/>
        </w:rPr>
        <w:t xml:space="preserve">плантата для трансплантації: Наказ МОЗ України від 10.04.2012 р.№ 250. </w:t>
      </w:r>
      <w:r w:rsidRPr="00177942">
        <w:rPr>
          <w:rFonts w:ascii="Times New Roman" w:hAnsi="Times New Roman"/>
          <w:color w:val="000000" w:themeColor="text1"/>
          <w:sz w:val="32"/>
          <w:szCs w:val="32"/>
          <w:lang w:eastAsia="ru-RU"/>
        </w:rPr>
        <w:t xml:space="preserve">[Електронний ресурс ] Режим доступу:  </w:t>
      </w:r>
      <w:hyperlink r:id="rId229"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643AD0" w:rsidRPr="00E3409D" w:rsidRDefault="00A55893" w:rsidP="00274F0B">
      <w:pPr>
        <w:pStyle w:val="a5"/>
        <w:numPr>
          <w:ilvl w:val="0"/>
          <w:numId w:val="22"/>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Про встановлення медико-біологічних та соціально-психологічних показань для зміни (корекції) статевої належності та затвердження форми первинної облікової документації й інструкції щодо її заповнення: Наказ МОЗ України від 05.10.2016 р. № 1041. </w:t>
      </w:r>
      <w:r w:rsidRPr="00177942">
        <w:rPr>
          <w:rFonts w:ascii="Times New Roman" w:hAnsi="Times New Roman"/>
          <w:color w:val="000000" w:themeColor="text1"/>
          <w:sz w:val="32"/>
          <w:szCs w:val="32"/>
          <w:lang w:eastAsia="ru-RU"/>
        </w:rPr>
        <w:t xml:space="preserve">[Електронний ресурс ] Режим доступу:  </w:t>
      </w:r>
      <w:hyperlink r:id="rId230"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E3409D" w:rsidRDefault="00E3409D" w:rsidP="00274F0B">
      <w:pPr>
        <w:numPr>
          <w:ilvl w:val="0"/>
          <w:numId w:val="22"/>
        </w:numPr>
        <w:ind w:left="0" w:firstLine="709"/>
        <w:contextualSpacing/>
        <w:jc w:val="both"/>
        <w:rPr>
          <w:rFonts w:eastAsia="Calibri"/>
          <w:sz w:val="32"/>
          <w:szCs w:val="32"/>
          <w:lang w:val="uk-UA" w:eastAsia="en-US"/>
        </w:rPr>
      </w:pPr>
      <w:r>
        <w:rPr>
          <w:rFonts w:eastAsia="Calibri"/>
          <w:sz w:val="32"/>
          <w:szCs w:val="32"/>
          <w:lang w:val="uk-UA"/>
        </w:rPr>
        <w:lastRenderedPageBreak/>
        <w:t>Про затвердження Класифікатора розподілу травм за ступенем тяжкості: Наказ МОЗ України від 04.07.2007 р. № 370.</w:t>
      </w:r>
      <w:r w:rsidRPr="00B1104C">
        <w:rPr>
          <w:rFonts w:eastAsia="Calibri"/>
          <w:color w:val="000000" w:themeColor="text1"/>
          <w:sz w:val="32"/>
          <w:szCs w:val="32"/>
          <w:lang w:val="uk-UA"/>
        </w:rPr>
        <w:t xml:space="preserve"> </w:t>
      </w:r>
      <w:r w:rsidRPr="00177942">
        <w:rPr>
          <w:rFonts w:eastAsia="Calibri"/>
          <w:color w:val="000000" w:themeColor="text1"/>
          <w:sz w:val="32"/>
          <w:szCs w:val="32"/>
          <w:lang w:val="uk-UA"/>
        </w:rPr>
        <w:t xml:space="preserve">[Електронний ресурс ] Режим доступу:  </w:t>
      </w:r>
      <w:hyperlink r:id="rId231"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r>
        <w:rPr>
          <w:rFonts w:eastAsia="Calibri"/>
          <w:sz w:val="32"/>
          <w:szCs w:val="32"/>
          <w:lang w:val="uk-UA"/>
        </w:rPr>
        <w:t xml:space="preserve">  </w:t>
      </w:r>
    </w:p>
    <w:p w:rsidR="00E3409D" w:rsidRPr="00DD7A10" w:rsidRDefault="00DD7A10" w:rsidP="00274F0B">
      <w:pPr>
        <w:pStyle w:val="a5"/>
        <w:numPr>
          <w:ilvl w:val="0"/>
          <w:numId w:val="22"/>
        </w:numPr>
        <w:spacing w:after="0" w:line="240" w:lineRule="auto"/>
        <w:ind w:left="0" w:firstLine="709"/>
        <w:jc w:val="both"/>
        <w:rPr>
          <w:rFonts w:ascii="Times New Roman" w:eastAsiaTheme="minorHAnsi" w:hAnsi="Times New Roman"/>
          <w:sz w:val="32"/>
          <w:szCs w:val="32"/>
        </w:rPr>
      </w:pPr>
      <w:r w:rsidRPr="00DD7A10">
        <w:rPr>
          <w:rFonts w:ascii="Times New Roman" w:hAnsi="Times New Roman"/>
          <w:sz w:val="32"/>
          <w:szCs w:val="32"/>
        </w:rPr>
        <w:t xml:space="preserve">Про затвердження нормативно-правових актів з питань трансплантації органів та інших анатомічних матеріалів людині: Порядок перевезення анатомічних матеріалів людини в межах України та вивезення їх за межі України; Порядок узяття, зберігання і використання кісткового мозку; Медико-біологічні вимоги до тварин, умов їх утримання, порядок узяття в них ксенотрансплантатів: Наказ МОЗ України від 04.05.2000 р. № 96. </w:t>
      </w:r>
      <w:r w:rsidRPr="00DD7A10">
        <w:rPr>
          <w:rFonts w:ascii="Times New Roman" w:hAnsi="Times New Roman"/>
          <w:color w:val="000000" w:themeColor="text1"/>
          <w:sz w:val="32"/>
          <w:szCs w:val="32"/>
        </w:rPr>
        <w:t xml:space="preserve">[Електронний ресурс ] Режим доступу:  </w:t>
      </w:r>
      <w:hyperlink r:id="rId232" w:history="1">
        <w:r w:rsidRPr="00DD7A10">
          <w:rPr>
            <w:rFonts w:ascii="Times New Roman" w:hAnsi="Times New Roman"/>
            <w:color w:val="0563C1"/>
            <w:sz w:val="32"/>
            <w:szCs w:val="32"/>
            <w:u w:val="single"/>
            <w:lang w:val="en-US"/>
          </w:rPr>
          <w:t>ht</w:t>
        </w:r>
        <w:r w:rsidRPr="00DD7A10">
          <w:rPr>
            <w:rFonts w:ascii="Times New Roman" w:hAnsi="Times New Roman"/>
            <w:color w:val="0563C1"/>
            <w:sz w:val="32"/>
            <w:szCs w:val="32"/>
            <w:u w:val="single"/>
          </w:rPr>
          <w:t>tp://zakon.rada.gov.ua</w:t>
        </w:r>
      </w:hyperlink>
    </w:p>
    <w:p w:rsidR="000D67A9" w:rsidRPr="00177942" w:rsidRDefault="000D67A9" w:rsidP="00274F0B">
      <w:pPr>
        <w:ind w:firstLine="709"/>
        <w:contextualSpacing/>
        <w:jc w:val="both"/>
        <w:rPr>
          <w:rFonts w:eastAsiaTheme="minorHAnsi"/>
          <w:b/>
          <w:sz w:val="32"/>
          <w:szCs w:val="32"/>
          <w:lang w:val="uk-UA" w:eastAsia="en-US"/>
        </w:rPr>
      </w:pPr>
    </w:p>
    <w:p w:rsidR="000D67A9" w:rsidRPr="00177942" w:rsidRDefault="000D67A9" w:rsidP="00274F0B">
      <w:pPr>
        <w:pStyle w:val="a5"/>
        <w:spacing w:after="0" w:line="240" w:lineRule="auto"/>
        <w:ind w:left="0" w:firstLine="709"/>
        <w:jc w:val="center"/>
        <w:rPr>
          <w:rFonts w:ascii="Times New Roman" w:eastAsiaTheme="minorHAnsi" w:hAnsi="Times New Roman"/>
          <w:b/>
          <w:sz w:val="32"/>
          <w:szCs w:val="32"/>
        </w:rPr>
      </w:pPr>
      <w:r w:rsidRPr="00177942">
        <w:rPr>
          <w:rFonts w:ascii="Times New Roman" w:eastAsiaTheme="minorHAnsi" w:hAnsi="Times New Roman"/>
          <w:b/>
          <w:sz w:val="32"/>
          <w:szCs w:val="32"/>
        </w:rPr>
        <w:t>Рекомендована література</w:t>
      </w:r>
    </w:p>
    <w:p w:rsidR="00C60FD3" w:rsidRPr="00177942" w:rsidRDefault="00C60FD3" w:rsidP="00274F0B">
      <w:pPr>
        <w:ind w:firstLine="709"/>
        <w:contextualSpacing/>
        <w:jc w:val="both"/>
        <w:rPr>
          <w:rFonts w:eastAsiaTheme="minorHAnsi"/>
          <w:b/>
          <w:sz w:val="32"/>
          <w:szCs w:val="32"/>
          <w:lang w:val="uk-UA" w:eastAsia="en-US"/>
        </w:rPr>
      </w:pPr>
    </w:p>
    <w:p w:rsidR="00A55893" w:rsidRPr="00731D0B" w:rsidRDefault="00A55893" w:rsidP="00274F0B">
      <w:pPr>
        <w:pStyle w:val="a5"/>
        <w:numPr>
          <w:ilvl w:val="0"/>
          <w:numId w:val="22"/>
        </w:numPr>
        <w:spacing w:after="0" w:line="240" w:lineRule="auto"/>
        <w:ind w:left="0" w:firstLine="709"/>
        <w:jc w:val="both"/>
        <w:rPr>
          <w:rFonts w:eastAsiaTheme="minorHAnsi"/>
          <w:sz w:val="32"/>
          <w:szCs w:val="32"/>
        </w:rPr>
      </w:pPr>
      <w:r w:rsidRPr="00177942">
        <w:rPr>
          <w:rFonts w:ascii="Times New Roman" w:eastAsiaTheme="minorHAnsi" w:hAnsi="Times New Roman"/>
          <w:sz w:val="32"/>
          <w:szCs w:val="32"/>
        </w:rPr>
        <w:t xml:space="preserve">Аналіз процедури </w:t>
      </w:r>
      <w:r w:rsidRPr="00177942">
        <w:rPr>
          <w:rFonts w:ascii="Times New Roman" w:hAnsi="Times New Roman"/>
          <w:color w:val="000000" w:themeColor="text1"/>
          <w:sz w:val="32"/>
          <w:szCs w:val="32"/>
          <w:lang w:val="ru-RU" w:eastAsia="ru-RU"/>
        </w:rPr>
        <w:t>„</w:t>
      </w:r>
      <w:r w:rsidRPr="00177942">
        <w:rPr>
          <w:rFonts w:ascii="Times New Roman" w:eastAsiaTheme="minorHAnsi" w:hAnsi="Times New Roman"/>
          <w:sz w:val="32"/>
          <w:szCs w:val="32"/>
        </w:rPr>
        <w:t>зміни (корекції) статі</w:t>
      </w:r>
      <w:r w:rsidRPr="00177942">
        <w:rPr>
          <w:rFonts w:ascii="Times New Roman" w:hAnsi="Times New Roman"/>
          <w:color w:val="000000" w:themeColor="text1"/>
          <w:sz w:val="32"/>
          <w:szCs w:val="32"/>
          <w:lang w:val="ru-RU" w:eastAsia="ru-RU"/>
        </w:rPr>
        <w:t xml:space="preserve">” в Україні та міжнародної практики.  </w:t>
      </w:r>
      <w:r w:rsidRPr="00177942">
        <w:rPr>
          <w:rFonts w:ascii="Times New Roman" w:hAnsi="Times New Roman"/>
          <w:color w:val="000000" w:themeColor="text1"/>
          <w:sz w:val="32"/>
          <w:szCs w:val="32"/>
          <w:lang w:eastAsia="ru-RU"/>
        </w:rPr>
        <w:t xml:space="preserve">[Електронний ресурс] Режим доступу:  </w:t>
      </w:r>
      <w:hyperlink r:id="rId233"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w:t>
        </w:r>
        <w:r w:rsidRPr="00177942">
          <w:rPr>
            <w:rFonts w:ascii="Times New Roman" w:hAnsi="Times New Roman"/>
            <w:color w:val="0563C1"/>
            <w:sz w:val="32"/>
            <w:szCs w:val="32"/>
            <w:u w:val="single"/>
            <w:lang w:val="en-US" w:eastAsia="ru-RU"/>
          </w:rPr>
          <w:t>insiht-ukraine</w:t>
        </w:r>
        <w:r w:rsidRPr="00177942">
          <w:rPr>
            <w:rFonts w:ascii="Times New Roman" w:hAnsi="Times New Roman"/>
            <w:color w:val="0563C1"/>
            <w:sz w:val="32"/>
            <w:szCs w:val="32"/>
            <w:u w:val="single"/>
            <w:lang w:eastAsia="ru-RU"/>
          </w:rPr>
          <w:t>.</w:t>
        </w:r>
        <w:r w:rsidRPr="00177942">
          <w:rPr>
            <w:rFonts w:ascii="Times New Roman" w:hAnsi="Times New Roman"/>
            <w:color w:val="0563C1"/>
            <w:sz w:val="32"/>
            <w:szCs w:val="32"/>
            <w:u w:val="single"/>
            <w:lang w:val="en-US" w:eastAsia="ru-RU"/>
          </w:rPr>
          <w:t>com.</w:t>
        </w:r>
        <w:r w:rsidRPr="00177942">
          <w:rPr>
            <w:rFonts w:ascii="Times New Roman" w:hAnsi="Times New Roman"/>
            <w:color w:val="0563C1"/>
            <w:sz w:val="32"/>
            <w:szCs w:val="32"/>
            <w:u w:val="single"/>
            <w:lang w:eastAsia="ru-RU"/>
          </w:rPr>
          <w:t>ua</w:t>
        </w:r>
      </w:hyperlink>
      <w:r w:rsidR="00DC0034">
        <w:rPr>
          <w:rFonts w:ascii="Times New Roman" w:hAnsi="Times New Roman"/>
          <w:color w:val="0563C1"/>
          <w:sz w:val="32"/>
          <w:szCs w:val="32"/>
          <w:u w:val="single"/>
          <w:lang w:eastAsia="ru-RU"/>
        </w:rPr>
        <w:t xml:space="preserve">   </w:t>
      </w:r>
      <w:r w:rsidR="00AD4805">
        <w:rPr>
          <w:rFonts w:ascii="Times New Roman" w:hAnsi="Times New Roman"/>
          <w:color w:val="0563C1"/>
          <w:sz w:val="32"/>
          <w:szCs w:val="32"/>
          <w:u w:val="single"/>
          <w:lang w:eastAsia="ru-RU"/>
        </w:rPr>
        <w:t xml:space="preserve">   </w:t>
      </w:r>
    </w:p>
    <w:p w:rsidR="00731D0B" w:rsidRPr="00632233" w:rsidRDefault="00731D0B" w:rsidP="00274F0B">
      <w:pPr>
        <w:numPr>
          <w:ilvl w:val="0"/>
          <w:numId w:val="22"/>
        </w:numPr>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Антонов С.В. Законодавство про сурогатне материнство в Австралії: що може бути корисним для України // Медичне право. 2020. № 2 (26). С. 9 -23.</w:t>
      </w:r>
    </w:p>
    <w:p w:rsidR="00690F8C" w:rsidRPr="00690F8C" w:rsidRDefault="00632233" w:rsidP="00274F0B">
      <w:pPr>
        <w:numPr>
          <w:ilvl w:val="0"/>
          <w:numId w:val="22"/>
        </w:numPr>
        <w:autoSpaceDE w:val="0"/>
        <w:autoSpaceDN w:val="0"/>
        <w:adjustRightInd w:val="0"/>
        <w:ind w:left="0" w:firstLine="709"/>
        <w:contextualSpacing/>
        <w:jc w:val="both"/>
        <w:rPr>
          <w:b/>
          <w:color w:val="000000" w:themeColor="text1"/>
          <w:sz w:val="32"/>
          <w:szCs w:val="32"/>
        </w:rPr>
      </w:pPr>
      <w:r w:rsidRPr="00690F8C">
        <w:rPr>
          <w:rFonts w:eastAsia="Calibri"/>
          <w:color w:val="000000" w:themeColor="text1"/>
          <w:sz w:val="32"/>
          <w:szCs w:val="32"/>
          <w:lang w:val="uk-UA"/>
        </w:rPr>
        <w:t>Бойко І.В. Забезпечення публічного інтересу у сфері донорства крові // Медичне право. 2018. № 2 (22). С. 9 -</w:t>
      </w:r>
      <w:r w:rsidR="00160F75" w:rsidRPr="00690F8C">
        <w:rPr>
          <w:rFonts w:eastAsia="Calibri"/>
          <w:color w:val="000000" w:themeColor="text1"/>
          <w:sz w:val="32"/>
          <w:szCs w:val="32"/>
          <w:lang w:val="uk-UA"/>
        </w:rPr>
        <w:t xml:space="preserve"> </w:t>
      </w:r>
      <w:r w:rsidRPr="00690F8C">
        <w:rPr>
          <w:rFonts w:eastAsia="Calibri"/>
          <w:color w:val="000000" w:themeColor="text1"/>
          <w:sz w:val="32"/>
          <w:szCs w:val="32"/>
          <w:lang w:val="uk-UA"/>
        </w:rPr>
        <w:t>17.</w:t>
      </w:r>
    </w:p>
    <w:p w:rsidR="00690F8C" w:rsidRPr="00F67AA2" w:rsidRDefault="00CC22B7" w:rsidP="00274F0B">
      <w:pPr>
        <w:numPr>
          <w:ilvl w:val="0"/>
          <w:numId w:val="22"/>
        </w:numPr>
        <w:autoSpaceDE w:val="0"/>
        <w:autoSpaceDN w:val="0"/>
        <w:adjustRightInd w:val="0"/>
        <w:ind w:left="0" w:firstLine="709"/>
        <w:contextualSpacing/>
        <w:jc w:val="both"/>
        <w:rPr>
          <w:b/>
          <w:color w:val="000000" w:themeColor="text1"/>
          <w:sz w:val="32"/>
          <w:szCs w:val="32"/>
        </w:rPr>
      </w:pPr>
      <w:r w:rsidRPr="00690F8C">
        <w:rPr>
          <w:rFonts w:eastAsia="Calibri"/>
          <w:color w:val="000000" w:themeColor="text1"/>
          <w:sz w:val="32"/>
          <w:szCs w:val="32"/>
          <w:lang w:val="uk-UA"/>
        </w:rPr>
        <w:t>Булеца</w:t>
      </w:r>
      <w:r w:rsidR="00690F8C" w:rsidRPr="00690F8C">
        <w:rPr>
          <w:rFonts w:eastAsia="Calibri"/>
          <w:color w:val="000000" w:themeColor="text1"/>
          <w:sz w:val="32"/>
          <w:szCs w:val="32"/>
          <w:lang w:val="uk-UA"/>
        </w:rPr>
        <w:t xml:space="preserve"> С.Б. Гендерна ідентичність в сфері охорони здоров’я // </w:t>
      </w:r>
      <w:r w:rsidR="00690F8C" w:rsidRPr="00690F8C">
        <w:rPr>
          <w:color w:val="000000" w:themeColor="text1"/>
          <w:sz w:val="32"/>
          <w:szCs w:val="32"/>
        </w:rPr>
        <w:t>Приватне право в сфері охорони здоров’я: виклики та перспективи. Київські правові читання. Матеріали міжн. наук. - практ. конф. Київ, 17 вересня 2020 р. [ Електронне видання ] / Р.А. Майданик, К.В. Москаленко та ін.; відп. ред. Р.А. Майданик. Львів, 2020. С.</w:t>
      </w:r>
      <w:r w:rsidR="00690F8C">
        <w:rPr>
          <w:color w:val="000000" w:themeColor="text1"/>
          <w:sz w:val="32"/>
          <w:szCs w:val="32"/>
          <w:lang w:val="uk-UA"/>
        </w:rPr>
        <w:t xml:space="preserve"> 20 - 28.</w:t>
      </w:r>
    </w:p>
    <w:p w:rsidR="00F67AA2" w:rsidRPr="009C3C5E" w:rsidRDefault="00F67AA2" w:rsidP="00274F0B">
      <w:pPr>
        <w:numPr>
          <w:ilvl w:val="0"/>
          <w:numId w:val="22"/>
        </w:numPr>
        <w:autoSpaceDE w:val="0"/>
        <w:autoSpaceDN w:val="0"/>
        <w:adjustRightInd w:val="0"/>
        <w:ind w:left="0" w:firstLine="709"/>
        <w:contextualSpacing/>
        <w:jc w:val="both"/>
        <w:rPr>
          <w:b/>
          <w:color w:val="000000" w:themeColor="text1"/>
          <w:sz w:val="32"/>
          <w:szCs w:val="32"/>
        </w:rPr>
      </w:pPr>
      <w:r>
        <w:rPr>
          <w:color w:val="000000" w:themeColor="text1"/>
          <w:sz w:val="32"/>
          <w:szCs w:val="32"/>
          <w:lang w:val="uk-UA"/>
        </w:rPr>
        <w:t>Богомазова І.О. До питання про імплементацію керівних принципів ВООЗ із трансплантації людських клітин, тканин і органів // Медичне право. 2022. № 1 (29). С. 9 - 18.</w:t>
      </w:r>
    </w:p>
    <w:p w:rsidR="009C3C5E" w:rsidRPr="009F2D73" w:rsidRDefault="009C3C5E" w:rsidP="00274F0B">
      <w:pPr>
        <w:numPr>
          <w:ilvl w:val="0"/>
          <w:numId w:val="22"/>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Болдіжар С. Сучасні тенденції правового забезпечення новітніх прав у сфері охорони здоров’я: монографія / С. Болдіжар, В.Пішта. Ужгород, 2022. 250 с.</w:t>
      </w:r>
    </w:p>
    <w:p w:rsidR="00160F75" w:rsidRDefault="00160F75" w:rsidP="00274F0B">
      <w:pPr>
        <w:numPr>
          <w:ilvl w:val="0"/>
          <w:numId w:val="22"/>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Гальчинський В.Г., Гальчинський С.В. Проблеми законодавчого врегулювання трансплантації органів в Україні та ЄС// Медичне право. 2022. № 2 (30). С. 24 - 48.</w:t>
      </w:r>
    </w:p>
    <w:p w:rsidR="00197843" w:rsidRDefault="00197843" w:rsidP="00274F0B">
      <w:pPr>
        <w:numPr>
          <w:ilvl w:val="0"/>
          <w:numId w:val="22"/>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Дангата Й. Гідність у донорстві - збалансування інтересів зацікавлених осіб // Медичне право. 2013. № 1 (11). С. 20 - 32.</w:t>
      </w:r>
    </w:p>
    <w:p w:rsidR="002B4FD1" w:rsidRPr="00177942" w:rsidRDefault="002B4FD1" w:rsidP="00274F0B">
      <w:pPr>
        <w:numPr>
          <w:ilvl w:val="0"/>
          <w:numId w:val="22"/>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lastRenderedPageBreak/>
        <w:t xml:space="preserve">Данченко О.В. Сурогатне материнство </w:t>
      </w:r>
      <w:r>
        <w:rPr>
          <w:rFonts w:eastAsia="Calibri"/>
          <w:color w:val="000000" w:themeColor="text1"/>
          <w:sz w:val="32"/>
          <w:szCs w:val="32"/>
          <w:lang w:val="en-US"/>
        </w:rPr>
        <w:t>V</w:t>
      </w:r>
      <w:r>
        <w:rPr>
          <w:rFonts w:eastAsia="Calibri"/>
          <w:color w:val="000000" w:themeColor="text1"/>
          <w:sz w:val="32"/>
          <w:szCs w:val="32"/>
          <w:lang w:val="uk-UA"/>
        </w:rPr>
        <w:t xml:space="preserve">. </w:t>
      </w:r>
      <w:r w:rsidR="008C3093">
        <w:rPr>
          <w:rFonts w:eastAsia="Calibri"/>
          <w:color w:val="000000" w:themeColor="text1"/>
          <w:sz w:val="32"/>
          <w:szCs w:val="32"/>
          <w:lang w:val="uk-UA"/>
        </w:rPr>
        <w:t>у</w:t>
      </w:r>
      <w:r>
        <w:rPr>
          <w:rFonts w:eastAsia="Calibri"/>
          <w:color w:val="000000" w:themeColor="text1"/>
          <w:sz w:val="32"/>
          <w:szCs w:val="32"/>
          <w:lang w:val="uk-UA"/>
        </w:rPr>
        <w:t>синовлення: порівняльна характеристика та сучасні виклики / Медичне право. 2019. № 2 (24). С. 26 - 34.</w:t>
      </w:r>
    </w:p>
    <w:p w:rsidR="00AD4805" w:rsidRPr="004B4913" w:rsidRDefault="00AD4805" w:rsidP="00274F0B">
      <w:pPr>
        <w:numPr>
          <w:ilvl w:val="0"/>
          <w:numId w:val="22"/>
        </w:numPr>
        <w:autoSpaceDE w:val="0"/>
        <w:autoSpaceDN w:val="0"/>
        <w:adjustRightInd w:val="0"/>
        <w:ind w:left="0" w:firstLine="709"/>
        <w:contextualSpacing/>
        <w:jc w:val="both"/>
        <w:rPr>
          <w:rFonts w:eastAsiaTheme="minorHAnsi"/>
          <w:sz w:val="32"/>
          <w:szCs w:val="32"/>
        </w:rPr>
      </w:pPr>
      <w:r w:rsidRPr="00160F75">
        <w:rPr>
          <w:sz w:val="32"/>
          <w:szCs w:val="32"/>
        </w:rPr>
        <w:t xml:space="preserve">Дефіцит донорських органів у транспланталогії та адміністративно-правові методи його мінімізації в умовах формування єдиного медичного простору // </w:t>
      </w:r>
      <w:r w:rsidRPr="00160F75">
        <w:rPr>
          <w:color w:val="000000" w:themeColor="text1"/>
          <w:sz w:val="32"/>
          <w:szCs w:val="32"/>
        </w:rPr>
        <w:t xml:space="preserve">Єдиний медичний простір України: правовий вимір: монографія / за заг. ред. С.Г.Стеценка. Харків, 2022. С. 556 - 563. </w:t>
      </w:r>
    </w:p>
    <w:p w:rsidR="004B4913" w:rsidRPr="00160F75" w:rsidRDefault="004B4913" w:rsidP="00274F0B">
      <w:pPr>
        <w:numPr>
          <w:ilvl w:val="0"/>
          <w:numId w:val="22"/>
        </w:numPr>
        <w:autoSpaceDE w:val="0"/>
        <w:autoSpaceDN w:val="0"/>
        <w:adjustRightInd w:val="0"/>
        <w:ind w:left="0" w:firstLine="709"/>
        <w:contextualSpacing/>
        <w:jc w:val="both"/>
        <w:rPr>
          <w:rFonts w:eastAsiaTheme="minorHAnsi"/>
          <w:sz w:val="32"/>
          <w:szCs w:val="32"/>
        </w:rPr>
      </w:pPr>
      <w:r>
        <w:rPr>
          <w:sz w:val="32"/>
          <w:szCs w:val="32"/>
          <w:lang w:val="uk-UA"/>
        </w:rPr>
        <w:t>Заварза Т.В. Правов</w:t>
      </w:r>
      <w:r w:rsidR="005B4B20">
        <w:rPr>
          <w:sz w:val="32"/>
          <w:szCs w:val="32"/>
          <w:lang w:val="uk-UA"/>
        </w:rPr>
        <w:t>а</w:t>
      </w:r>
      <w:r>
        <w:rPr>
          <w:sz w:val="32"/>
          <w:szCs w:val="32"/>
          <w:lang w:val="uk-UA"/>
        </w:rPr>
        <w:t xml:space="preserve"> природа і предмет договору про сурогатне материнство // Медичне право. 2017. № 1 (19). С. 27 - 36.</w:t>
      </w:r>
    </w:p>
    <w:p w:rsidR="00DC0034" w:rsidRPr="003B16D1" w:rsidRDefault="00DC0034" w:rsidP="00274F0B">
      <w:pPr>
        <w:pStyle w:val="a5"/>
        <w:numPr>
          <w:ilvl w:val="0"/>
          <w:numId w:val="22"/>
        </w:numPr>
        <w:spacing w:after="0" w:line="240" w:lineRule="auto"/>
        <w:ind w:left="0" w:firstLine="709"/>
        <w:jc w:val="both"/>
        <w:rPr>
          <w:rFonts w:eastAsiaTheme="minorHAnsi"/>
          <w:sz w:val="32"/>
          <w:szCs w:val="32"/>
        </w:rPr>
      </w:pPr>
      <w:r>
        <w:rPr>
          <w:rFonts w:ascii="Times New Roman" w:eastAsiaTheme="minorHAnsi" w:hAnsi="Times New Roman"/>
          <w:sz w:val="32"/>
          <w:szCs w:val="32"/>
        </w:rPr>
        <w:t>Зима О.Т. Адміністративна процедура у царині донорства крові та її компонентів // Медичне право. 2019. № 1 (23). С. 34 - 45.</w:t>
      </w:r>
    </w:p>
    <w:p w:rsidR="003B16D1" w:rsidRPr="00177942" w:rsidRDefault="003B16D1" w:rsidP="00274F0B">
      <w:pPr>
        <w:pStyle w:val="a5"/>
        <w:numPr>
          <w:ilvl w:val="0"/>
          <w:numId w:val="22"/>
        </w:numPr>
        <w:spacing w:after="0" w:line="240" w:lineRule="auto"/>
        <w:ind w:left="0" w:firstLine="709"/>
        <w:jc w:val="both"/>
        <w:rPr>
          <w:rFonts w:eastAsiaTheme="minorHAnsi"/>
          <w:sz w:val="32"/>
          <w:szCs w:val="32"/>
        </w:rPr>
      </w:pPr>
      <w:r>
        <w:rPr>
          <w:rFonts w:ascii="Times New Roman" w:eastAsiaTheme="minorHAnsi" w:hAnsi="Times New Roman"/>
          <w:sz w:val="32"/>
          <w:szCs w:val="32"/>
        </w:rPr>
        <w:t>Ільющенко К.О. Договір як підстава виникнення правовідносин донорства // Медичне право. 2018. № 1 (21). С. 22 - 31.</w:t>
      </w:r>
    </w:p>
    <w:p w:rsidR="00A55893" w:rsidRPr="00177942" w:rsidRDefault="007B0415" w:rsidP="00274F0B">
      <w:pPr>
        <w:pStyle w:val="a5"/>
        <w:numPr>
          <w:ilvl w:val="0"/>
          <w:numId w:val="22"/>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Кашинцева О.Ю. Етно-правові роздуми щодо проблеми визначення статусу ембріона. </w:t>
      </w:r>
      <w:r w:rsidR="0040625E"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Право України. 2007. № 12.</w:t>
      </w:r>
    </w:p>
    <w:p w:rsidR="00773EA8" w:rsidRPr="00192A5E" w:rsidRDefault="007B0415" w:rsidP="00274F0B">
      <w:pPr>
        <w:pStyle w:val="a5"/>
        <w:numPr>
          <w:ilvl w:val="0"/>
          <w:numId w:val="2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773EA8">
        <w:rPr>
          <w:rFonts w:ascii="Times New Roman" w:eastAsiaTheme="minorHAnsi" w:hAnsi="Times New Roman"/>
          <w:sz w:val="32"/>
          <w:szCs w:val="32"/>
        </w:rPr>
        <w:t>Кашинцева О.Ю. Правове регулювання генетичних досліджень людини в Україні: деякі аспекти // Право України. 2007. № 5.</w:t>
      </w:r>
    </w:p>
    <w:p w:rsidR="00192A5E" w:rsidRPr="00773EA8" w:rsidRDefault="00192A5E" w:rsidP="00274F0B">
      <w:pPr>
        <w:pStyle w:val="a5"/>
        <w:numPr>
          <w:ilvl w:val="0"/>
          <w:numId w:val="2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eastAsiaTheme="minorHAnsi" w:hAnsi="Times New Roman"/>
          <w:sz w:val="32"/>
          <w:szCs w:val="32"/>
        </w:rPr>
        <w:t>Кашканова Н.Г. Юридична</w:t>
      </w:r>
      <w:r w:rsidR="00AB5453">
        <w:rPr>
          <w:rFonts w:ascii="Times New Roman" w:eastAsiaTheme="minorHAnsi" w:hAnsi="Times New Roman"/>
          <w:sz w:val="32"/>
          <w:szCs w:val="32"/>
        </w:rPr>
        <w:t xml:space="preserve"> категорія медико-біологічного експерименту на людині // Медичне право. 2015. № 2 (16). С. 41 - 51.</w:t>
      </w:r>
    </w:p>
    <w:p w:rsidR="00773EA8" w:rsidRPr="00773EA8" w:rsidRDefault="00773EA8" w:rsidP="00274F0B">
      <w:pPr>
        <w:pStyle w:val="a5"/>
        <w:numPr>
          <w:ilvl w:val="0"/>
          <w:numId w:val="2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773EA8">
        <w:rPr>
          <w:rFonts w:ascii="Times New Roman" w:eastAsiaTheme="minorHAnsi" w:hAnsi="Times New Roman"/>
          <w:sz w:val="32"/>
          <w:szCs w:val="32"/>
        </w:rPr>
        <w:t xml:space="preserve">Квіт Н.М. Проблеми правового регулювання отримання та надання для трансплантації гемопоетичних стовбурових клітин в Україні // </w:t>
      </w:r>
      <w:r w:rsidRPr="00773EA8">
        <w:rPr>
          <w:rFonts w:ascii="Times New Roman" w:hAnsi="Times New Roman"/>
          <w:color w:val="000000" w:themeColor="text1"/>
          <w:sz w:val="32"/>
          <w:szCs w:val="32"/>
          <w:lang w:val="ru-RU" w:eastAsia="ru-RU"/>
        </w:rPr>
        <w:t xml:space="preserve">Приватне право в сфері охорони здоров’я: виклики та перспективи. Київські правові читання. Матеріали міжн. наук. - практ. конф. Київ, 17 вересня 2020 р. [ </w:t>
      </w:r>
      <w:r w:rsidRPr="00773EA8">
        <w:rPr>
          <w:rFonts w:ascii="Times New Roman" w:hAnsi="Times New Roman"/>
          <w:color w:val="000000" w:themeColor="text1"/>
          <w:sz w:val="32"/>
          <w:szCs w:val="32"/>
          <w:lang w:eastAsia="ru-RU"/>
        </w:rPr>
        <w:t>Електронне видання</w:t>
      </w:r>
      <w:r w:rsidRPr="00773EA8">
        <w:rPr>
          <w:rFonts w:ascii="Times New Roman" w:hAnsi="Times New Roman"/>
          <w:color w:val="000000" w:themeColor="text1"/>
          <w:sz w:val="32"/>
          <w:szCs w:val="32"/>
          <w:lang w:val="ru-RU" w:eastAsia="ru-RU"/>
        </w:rPr>
        <w:t xml:space="preserve"> ] / Р.А. Майданик, К.В. Москаленко та ін.; відп. ред. Р.А. Майданик. Львів, 2020. С.</w:t>
      </w:r>
      <w:r>
        <w:rPr>
          <w:rFonts w:ascii="Times New Roman" w:hAnsi="Times New Roman"/>
          <w:color w:val="000000" w:themeColor="text1"/>
          <w:sz w:val="32"/>
          <w:szCs w:val="32"/>
          <w:lang w:val="ru-RU" w:eastAsia="ru-RU"/>
        </w:rPr>
        <w:t xml:space="preserve"> 110 - 118.</w:t>
      </w:r>
    </w:p>
    <w:p w:rsidR="00773EA8" w:rsidRPr="00773EA8" w:rsidRDefault="00773EA8" w:rsidP="00274F0B">
      <w:pPr>
        <w:pStyle w:val="a5"/>
        <w:numPr>
          <w:ilvl w:val="0"/>
          <w:numId w:val="2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773EA8">
        <w:rPr>
          <w:rFonts w:ascii="Times New Roman" w:eastAsiaTheme="minorHAnsi" w:hAnsi="Times New Roman"/>
          <w:sz w:val="32"/>
          <w:szCs w:val="32"/>
        </w:rPr>
        <w:t xml:space="preserve">Лемеха Р.І. Правове регулювання трансплантації в Україні // </w:t>
      </w:r>
      <w:r w:rsidRPr="00773EA8">
        <w:rPr>
          <w:rFonts w:ascii="Times New Roman" w:hAnsi="Times New Roman"/>
          <w:color w:val="000000" w:themeColor="text1"/>
          <w:sz w:val="32"/>
          <w:szCs w:val="32"/>
          <w:lang w:val="ru-RU" w:eastAsia="ru-RU"/>
        </w:rPr>
        <w:t xml:space="preserve">Приватне право в сфері охорони здоров’я: виклики та перспективи. Київські правові читання. Матеріали міжн. наук. - практ. конф. Київ, 17 вересня 2020 р. [ </w:t>
      </w:r>
      <w:r w:rsidRPr="00773EA8">
        <w:rPr>
          <w:rFonts w:ascii="Times New Roman" w:hAnsi="Times New Roman"/>
          <w:color w:val="000000" w:themeColor="text1"/>
          <w:sz w:val="32"/>
          <w:szCs w:val="32"/>
          <w:lang w:eastAsia="ru-RU"/>
        </w:rPr>
        <w:t>Електронне видання</w:t>
      </w:r>
      <w:r w:rsidRPr="00773EA8">
        <w:rPr>
          <w:rFonts w:ascii="Times New Roman" w:hAnsi="Times New Roman"/>
          <w:color w:val="000000" w:themeColor="text1"/>
          <w:sz w:val="32"/>
          <w:szCs w:val="32"/>
          <w:lang w:val="ru-RU" w:eastAsia="ru-RU"/>
        </w:rPr>
        <w:t xml:space="preserve"> ] / Р.А. Майданик, К.В. Москаленко та ін.; відп. ред. Р.А. Майданик. Львів, 2020. С.</w:t>
      </w:r>
      <w:r>
        <w:rPr>
          <w:rFonts w:ascii="Times New Roman" w:hAnsi="Times New Roman"/>
          <w:color w:val="000000" w:themeColor="text1"/>
          <w:sz w:val="32"/>
          <w:szCs w:val="32"/>
          <w:lang w:val="ru-RU" w:eastAsia="ru-RU"/>
        </w:rPr>
        <w:t xml:space="preserve"> 129 - 135.</w:t>
      </w:r>
    </w:p>
    <w:p w:rsidR="00A57C29" w:rsidRPr="00177942" w:rsidRDefault="00A57C29" w:rsidP="00274F0B">
      <w:pPr>
        <w:pStyle w:val="a5"/>
        <w:numPr>
          <w:ilvl w:val="0"/>
          <w:numId w:val="22"/>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rPr>
        <w:t>Ліщинська-Милян О.І. Біоетичний вимір буття особистості і проблем</w:t>
      </w:r>
      <w:r w:rsidR="00A857F1">
        <w:rPr>
          <w:rFonts w:ascii="Times New Roman" w:eastAsiaTheme="minorHAnsi" w:hAnsi="Times New Roman"/>
          <w:sz w:val="32"/>
          <w:szCs w:val="32"/>
        </w:rPr>
        <w:t>и</w:t>
      </w:r>
      <w:r>
        <w:rPr>
          <w:rFonts w:ascii="Times New Roman" w:eastAsiaTheme="minorHAnsi" w:hAnsi="Times New Roman"/>
          <w:sz w:val="32"/>
          <w:szCs w:val="32"/>
        </w:rPr>
        <w:t xml:space="preserve"> трансплантації // Наука. Релігія. Суспільство. 2008. № 4. С. 48 - 53.</w:t>
      </w:r>
    </w:p>
    <w:p w:rsidR="007B0415" w:rsidRPr="00177942" w:rsidRDefault="007B0415" w:rsidP="00274F0B">
      <w:pPr>
        <w:pStyle w:val="a5"/>
        <w:numPr>
          <w:ilvl w:val="0"/>
          <w:numId w:val="22"/>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lastRenderedPageBreak/>
        <w:t>Майданик Р.А. Договір про сурогатне материнство за українським правом: питання теорії та практики // Право України. 2012. № 9.</w:t>
      </w:r>
    </w:p>
    <w:p w:rsidR="007B0415" w:rsidRDefault="00DD70F3" w:rsidP="00274F0B">
      <w:pPr>
        <w:pStyle w:val="a5"/>
        <w:numPr>
          <w:ilvl w:val="0"/>
          <w:numId w:val="22"/>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Майданик Р.А. </w:t>
      </w:r>
      <w:r w:rsidR="0040625E" w:rsidRPr="00177942">
        <w:rPr>
          <w:rFonts w:ascii="Times New Roman" w:eastAsiaTheme="minorHAnsi" w:hAnsi="Times New Roman"/>
          <w:sz w:val="32"/>
          <w:szCs w:val="32"/>
        </w:rPr>
        <w:t>Р</w:t>
      </w:r>
      <w:r w:rsidRPr="00177942">
        <w:rPr>
          <w:rFonts w:ascii="Times New Roman" w:eastAsiaTheme="minorHAnsi" w:hAnsi="Times New Roman"/>
          <w:sz w:val="32"/>
          <w:szCs w:val="32"/>
        </w:rPr>
        <w:t>епродуктивні права. Сурогатне материнство. К., 2013.</w:t>
      </w:r>
    </w:p>
    <w:p w:rsidR="008A27B0" w:rsidRDefault="008A27B0" w:rsidP="00274F0B">
      <w:pPr>
        <w:pStyle w:val="a5"/>
        <w:numPr>
          <w:ilvl w:val="0"/>
          <w:numId w:val="22"/>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rPr>
        <w:t>Менджул М.В. Умови правомірності медичних досліджень за участі людини // Медичне право. 2021. № 1 (27). С. 69 - 77.</w:t>
      </w:r>
    </w:p>
    <w:p w:rsidR="00792EBC" w:rsidRDefault="00792EBC" w:rsidP="00274F0B">
      <w:pPr>
        <w:pStyle w:val="a5"/>
        <w:numPr>
          <w:ilvl w:val="0"/>
          <w:numId w:val="22"/>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rPr>
        <w:t>Омельченко О.П. Правове регулювання діяльності банків в Україні // Медичне право. 2018. № 2 (22). С. 24 - 31.</w:t>
      </w:r>
    </w:p>
    <w:p w:rsidR="00B06DDC" w:rsidRPr="00D66AB1" w:rsidRDefault="00B06DDC" w:rsidP="00274F0B">
      <w:pPr>
        <w:numPr>
          <w:ilvl w:val="0"/>
          <w:numId w:val="22"/>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Пашков В.М. Проблеми правового регулювання донорства крові та її компонентів / В.М. Пашков, Н.О. Гуторова // Медичне право. 2019. № 1 (23). С. 45 - 56.</w:t>
      </w:r>
    </w:p>
    <w:p w:rsidR="00D34E12" w:rsidRPr="00823903" w:rsidRDefault="00D34E12" w:rsidP="00274F0B">
      <w:pPr>
        <w:numPr>
          <w:ilvl w:val="0"/>
          <w:numId w:val="22"/>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Пашков В. Трансплантація органів померлої людини: господарсько</w:t>
      </w:r>
      <w:r w:rsidR="005B4B20">
        <w:rPr>
          <w:rFonts w:eastAsia="Calibri"/>
          <w:color w:val="000000" w:themeColor="text1"/>
          <w:sz w:val="32"/>
          <w:szCs w:val="32"/>
          <w:lang w:val="uk-UA"/>
        </w:rPr>
        <w:t xml:space="preserve"> </w:t>
      </w:r>
      <w:r>
        <w:rPr>
          <w:rFonts w:eastAsia="Calibri"/>
          <w:color w:val="000000" w:themeColor="text1"/>
          <w:sz w:val="32"/>
          <w:szCs w:val="32"/>
          <w:lang w:val="uk-UA"/>
        </w:rPr>
        <w:t>-</w:t>
      </w:r>
      <w:r w:rsidR="005B4B20">
        <w:rPr>
          <w:rFonts w:eastAsia="Calibri"/>
          <w:color w:val="000000" w:themeColor="text1"/>
          <w:sz w:val="32"/>
          <w:szCs w:val="32"/>
          <w:lang w:val="uk-UA"/>
        </w:rPr>
        <w:t xml:space="preserve"> </w:t>
      </w:r>
      <w:r>
        <w:rPr>
          <w:rFonts w:eastAsia="Calibri"/>
          <w:color w:val="000000" w:themeColor="text1"/>
          <w:sz w:val="32"/>
          <w:szCs w:val="32"/>
          <w:lang w:val="uk-UA"/>
        </w:rPr>
        <w:t>правова регламентація // Медичне право. 2014. № 1 (13). С. 33 - 42.</w:t>
      </w:r>
    </w:p>
    <w:p w:rsidR="00823903" w:rsidRPr="00C96381" w:rsidRDefault="00823903" w:rsidP="00274F0B">
      <w:pPr>
        <w:numPr>
          <w:ilvl w:val="0"/>
          <w:numId w:val="22"/>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 xml:space="preserve">Пашковська Т. Трансплантологія: спасіння чи заробіток? Юридичний вісник України. 2008. № 33. Режим доступу: </w:t>
      </w:r>
      <w:hyperlink r:id="rId234" w:history="1">
        <w:r w:rsidR="00C96381" w:rsidRPr="001D12C0">
          <w:rPr>
            <w:rStyle w:val="a6"/>
            <w:rFonts w:eastAsia="Calibri"/>
            <w:sz w:val="32"/>
            <w:szCs w:val="32"/>
            <w:lang w:val="en-US"/>
          </w:rPr>
          <w:t>https</w:t>
        </w:r>
        <w:r w:rsidR="00C96381" w:rsidRPr="001D12C0">
          <w:rPr>
            <w:rStyle w:val="a6"/>
            <w:rFonts w:eastAsia="Calibri"/>
            <w:sz w:val="32"/>
            <w:szCs w:val="32"/>
          </w:rPr>
          <w:t>://</w:t>
        </w:r>
        <w:r w:rsidR="00C96381" w:rsidRPr="001D12C0">
          <w:rPr>
            <w:rStyle w:val="a6"/>
            <w:rFonts w:eastAsia="Calibri"/>
            <w:sz w:val="32"/>
            <w:szCs w:val="32"/>
            <w:lang w:val="en-US"/>
          </w:rPr>
          <w:t>law</w:t>
        </w:r>
        <w:r w:rsidR="00C96381" w:rsidRPr="001D12C0">
          <w:rPr>
            <w:rStyle w:val="a6"/>
            <w:rFonts w:eastAsia="Calibri"/>
            <w:sz w:val="32"/>
            <w:szCs w:val="32"/>
          </w:rPr>
          <w:t>.</w:t>
        </w:r>
        <w:r w:rsidR="00C96381" w:rsidRPr="001D12C0">
          <w:rPr>
            <w:rStyle w:val="a6"/>
            <w:rFonts w:eastAsia="Calibri"/>
            <w:sz w:val="32"/>
            <w:szCs w:val="32"/>
            <w:lang w:val="en-US"/>
          </w:rPr>
          <w:t>lica</w:t>
        </w:r>
        <w:r w:rsidR="00C96381" w:rsidRPr="001D12C0">
          <w:rPr>
            <w:rStyle w:val="a6"/>
            <w:rFonts w:eastAsia="Calibri"/>
            <w:sz w:val="32"/>
            <w:szCs w:val="32"/>
          </w:rPr>
          <w:t>.</w:t>
        </w:r>
        <w:r w:rsidR="00C96381" w:rsidRPr="001D12C0">
          <w:rPr>
            <w:rStyle w:val="a6"/>
            <w:rFonts w:eastAsia="Calibri"/>
            <w:sz w:val="32"/>
            <w:szCs w:val="32"/>
            <w:lang w:val="en-US"/>
          </w:rPr>
          <w:t>com</w:t>
        </w:r>
        <w:r w:rsidR="00C96381" w:rsidRPr="001D12C0">
          <w:rPr>
            <w:rStyle w:val="a6"/>
            <w:rFonts w:eastAsia="Calibri"/>
            <w:sz w:val="32"/>
            <w:szCs w:val="32"/>
          </w:rPr>
          <w:t>.</w:t>
        </w:r>
        <w:r w:rsidR="00C96381" w:rsidRPr="001D12C0">
          <w:rPr>
            <w:rStyle w:val="a6"/>
            <w:rFonts w:eastAsia="Calibri"/>
            <w:sz w:val="32"/>
            <w:szCs w:val="32"/>
            <w:lang w:val="en-US"/>
          </w:rPr>
          <w:t>ua</w:t>
        </w:r>
      </w:hyperlink>
    </w:p>
    <w:p w:rsidR="00C96381" w:rsidRPr="00FD0B73" w:rsidRDefault="00C96381" w:rsidP="00274F0B">
      <w:pPr>
        <w:numPr>
          <w:ilvl w:val="0"/>
          <w:numId w:val="22"/>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Перспективи ксенотрансплантації. Наукові аспекти та етичні розмірковування / Х. де Діос Віал Корреа (ред.), Е. Згречча, Ф. Бах та ін.; пер. з англ. М.Д. Луцик, з італ. І.Є Бойко. Львів, 2007. 48с.</w:t>
      </w:r>
    </w:p>
    <w:p w:rsidR="00B0604E" w:rsidRPr="009B50AF" w:rsidRDefault="00B0604E" w:rsidP="00274F0B">
      <w:pPr>
        <w:numPr>
          <w:ilvl w:val="0"/>
          <w:numId w:val="22"/>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 xml:space="preserve">Правове регулювання відносин щодо застосування допоміжних репродуктивних технологій у контексті формування єдиного медичного простору України // </w:t>
      </w:r>
      <w:r>
        <w:rPr>
          <w:color w:val="000000" w:themeColor="text1"/>
          <w:sz w:val="32"/>
          <w:szCs w:val="32"/>
        </w:rPr>
        <w:t>Єдиний медичний простір України: правовий вимір: монографія / за заг. ред. С.Г.Стеценка. Харків, 2022. С.</w:t>
      </w:r>
      <w:r>
        <w:rPr>
          <w:color w:val="000000" w:themeColor="text1"/>
          <w:sz w:val="32"/>
          <w:szCs w:val="32"/>
          <w:lang w:val="uk-UA"/>
        </w:rPr>
        <w:t xml:space="preserve"> 358 - 366.</w:t>
      </w:r>
    </w:p>
    <w:p w:rsidR="009B50AF" w:rsidRPr="00AD4805" w:rsidRDefault="009B50AF" w:rsidP="00274F0B">
      <w:pPr>
        <w:numPr>
          <w:ilvl w:val="0"/>
          <w:numId w:val="22"/>
        </w:numPr>
        <w:autoSpaceDE w:val="0"/>
        <w:autoSpaceDN w:val="0"/>
        <w:adjustRightInd w:val="0"/>
        <w:ind w:left="0" w:firstLine="709"/>
        <w:contextualSpacing/>
        <w:jc w:val="both"/>
        <w:rPr>
          <w:rFonts w:eastAsia="Calibri"/>
          <w:b/>
          <w:color w:val="000000" w:themeColor="text1"/>
          <w:sz w:val="32"/>
          <w:szCs w:val="32"/>
        </w:rPr>
      </w:pPr>
      <w:r>
        <w:rPr>
          <w:color w:val="000000" w:themeColor="text1"/>
          <w:sz w:val="32"/>
          <w:szCs w:val="32"/>
          <w:lang w:val="uk-UA"/>
        </w:rPr>
        <w:t>Покальчук О.Ю. Право на розпорядження кріоконсервованою спермою, ооцитами, ембріонами, біологічним матеріалом особами, які пройшли процедуру зміни (корекції) статевої належності // Медичне право. 2021. № 1 (27). С. 91 - 102.</w:t>
      </w:r>
    </w:p>
    <w:p w:rsidR="00AD4805" w:rsidRPr="00AD4805" w:rsidRDefault="00AD4805" w:rsidP="00274F0B">
      <w:pPr>
        <w:numPr>
          <w:ilvl w:val="0"/>
          <w:numId w:val="22"/>
        </w:numPr>
        <w:autoSpaceDE w:val="0"/>
        <w:autoSpaceDN w:val="0"/>
        <w:adjustRightInd w:val="0"/>
        <w:ind w:left="0" w:firstLine="709"/>
        <w:contextualSpacing/>
        <w:jc w:val="both"/>
        <w:rPr>
          <w:rFonts w:eastAsia="Calibri"/>
          <w:b/>
          <w:color w:val="000000" w:themeColor="text1"/>
          <w:sz w:val="32"/>
          <w:szCs w:val="32"/>
        </w:rPr>
      </w:pPr>
      <w:r>
        <w:rPr>
          <w:color w:val="000000" w:themeColor="text1"/>
          <w:sz w:val="32"/>
          <w:szCs w:val="32"/>
          <w:lang w:val="uk-UA"/>
        </w:rPr>
        <w:t>Принципи безоплатного вільного донорства крові та її компонентів</w:t>
      </w:r>
      <w:r w:rsidR="009621E4">
        <w:rPr>
          <w:color w:val="000000" w:themeColor="text1"/>
          <w:sz w:val="32"/>
          <w:szCs w:val="32"/>
          <w:lang w:val="uk-UA"/>
        </w:rPr>
        <w:t xml:space="preserve">: проблеми запровадження в Україні // </w:t>
      </w:r>
      <w:r w:rsidR="009621E4">
        <w:rPr>
          <w:color w:val="000000" w:themeColor="text1"/>
          <w:sz w:val="32"/>
          <w:szCs w:val="32"/>
        </w:rPr>
        <w:t>Єдиний медичний простір України: правовий вимір: монографія / за заг. ред. С.Г.Стеценка. Харків, 2022. С.</w:t>
      </w:r>
      <w:r w:rsidR="009621E4">
        <w:rPr>
          <w:color w:val="000000" w:themeColor="text1"/>
          <w:sz w:val="32"/>
          <w:szCs w:val="32"/>
          <w:lang w:val="uk-UA"/>
        </w:rPr>
        <w:t xml:space="preserve"> 585 - 591.</w:t>
      </w:r>
    </w:p>
    <w:p w:rsidR="00AD4805" w:rsidRPr="00502A29" w:rsidRDefault="00AD4805" w:rsidP="00274F0B">
      <w:pPr>
        <w:numPr>
          <w:ilvl w:val="0"/>
          <w:numId w:val="22"/>
        </w:numPr>
        <w:autoSpaceDE w:val="0"/>
        <w:autoSpaceDN w:val="0"/>
        <w:adjustRightInd w:val="0"/>
        <w:ind w:left="0" w:firstLine="709"/>
        <w:contextualSpacing/>
        <w:jc w:val="both"/>
        <w:rPr>
          <w:rFonts w:eastAsia="Calibri"/>
          <w:b/>
          <w:color w:val="000000" w:themeColor="text1"/>
          <w:sz w:val="32"/>
          <w:szCs w:val="32"/>
        </w:rPr>
      </w:pPr>
      <w:r>
        <w:rPr>
          <w:color w:val="000000" w:themeColor="text1"/>
          <w:sz w:val="32"/>
          <w:szCs w:val="32"/>
          <w:lang w:val="uk-UA"/>
        </w:rPr>
        <w:t xml:space="preserve">Розвиток організаційної структури системи державного управління у сфері трансплантації у контексті формування єдиного медичного простору в Україні // </w:t>
      </w:r>
      <w:r>
        <w:rPr>
          <w:color w:val="000000" w:themeColor="text1"/>
          <w:sz w:val="32"/>
          <w:szCs w:val="32"/>
        </w:rPr>
        <w:t xml:space="preserve">Єдиний медичний простір України: </w:t>
      </w:r>
      <w:r>
        <w:rPr>
          <w:color w:val="000000" w:themeColor="text1"/>
          <w:sz w:val="32"/>
          <w:szCs w:val="32"/>
        </w:rPr>
        <w:lastRenderedPageBreak/>
        <w:t>правовий вимір: монографія / за заг. ред. С.Г.Стеценка. Харків, 2022. С.</w:t>
      </w:r>
      <w:r>
        <w:rPr>
          <w:color w:val="000000" w:themeColor="text1"/>
          <w:sz w:val="32"/>
          <w:szCs w:val="32"/>
          <w:lang w:val="uk-UA"/>
        </w:rPr>
        <w:t xml:space="preserve"> 518 - 525. </w:t>
      </w:r>
    </w:p>
    <w:p w:rsidR="00DD70F3" w:rsidRPr="00177942" w:rsidRDefault="00DD70F3" w:rsidP="00274F0B">
      <w:pPr>
        <w:pStyle w:val="a5"/>
        <w:numPr>
          <w:ilvl w:val="0"/>
          <w:numId w:val="22"/>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Сенюта І. Законодавче забезпечення донорства в Україні // Вісник Львівського університету. Серія юридична. 2008. Вип. 46.</w:t>
      </w:r>
    </w:p>
    <w:p w:rsidR="00DD70F3" w:rsidRPr="001B5959" w:rsidRDefault="00DD70F3" w:rsidP="00274F0B">
      <w:pPr>
        <w:pStyle w:val="a5"/>
        <w:numPr>
          <w:ilvl w:val="0"/>
          <w:numId w:val="22"/>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Сенюта І. Репродуктивні права в системі соматичних прав людини // Антропологічні права: філософський та юридичний виміри ( стан, проблеми, перспективи): Статті учасників Третього всеукраїнського </w:t>
      </w:r>
      <w:r w:rsidRPr="00177942">
        <w:rPr>
          <w:rFonts w:ascii="Times New Roman" w:hAnsi="Times New Roman"/>
          <w:color w:val="000000" w:themeColor="text1"/>
          <w:sz w:val="32"/>
          <w:szCs w:val="32"/>
          <w:lang w:eastAsia="ru-RU"/>
        </w:rPr>
        <w:t>„круглого столу”, Львів, 23 24 листопада  2007 р., Львів, 2008.</w:t>
      </w:r>
    </w:p>
    <w:p w:rsidR="001B5959" w:rsidRPr="00177942" w:rsidRDefault="001B5959" w:rsidP="00274F0B">
      <w:pPr>
        <w:pStyle w:val="a5"/>
        <w:numPr>
          <w:ilvl w:val="0"/>
          <w:numId w:val="22"/>
        </w:numPr>
        <w:spacing w:after="0" w:line="240" w:lineRule="auto"/>
        <w:ind w:left="0" w:firstLine="709"/>
        <w:jc w:val="both"/>
        <w:rPr>
          <w:rFonts w:ascii="Times New Roman" w:eastAsiaTheme="minorHAnsi" w:hAnsi="Times New Roman"/>
          <w:sz w:val="32"/>
          <w:szCs w:val="32"/>
        </w:rPr>
      </w:pPr>
      <w:r>
        <w:rPr>
          <w:rFonts w:ascii="Times New Roman" w:hAnsi="Times New Roman"/>
          <w:color w:val="000000" w:themeColor="text1"/>
          <w:sz w:val="32"/>
          <w:szCs w:val="32"/>
          <w:lang w:eastAsia="ru-RU"/>
        </w:rPr>
        <w:t>Сенюта І. Правове забезпечення репродуктивного здоров’я в Україні // Медичне право. 2008. № 2. С. 38 - 46.</w:t>
      </w:r>
    </w:p>
    <w:p w:rsidR="00DD70F3" w:rsidRPr="00177942" w:rsidRDefault="00DD70F3" w:rsidP="00274F0B">
      <w:pPr>
        <w:pStyle w:val="a5"/>
        <w:numPr>
          <w:ilvl w:val="0"/>
          <w:numId w:val="22"/>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color w:val="000000" w:themeColor="text1"/>
          <w:sz w:val="32"/>
          <w:szCs w:val="32"/>
          <w:lang w:eastAsia="ru-RU"/>
        </w:rPr>
        <w:t>Сенюта І. Трансформація презумпції незгоди в презумпцію згоди: тенденції національного нормотворення // Юридична газета. 2012. № 21 (311).</w:t>
      </w:r>
    </w:p>
    <w:p w:rsidR="00DD70F3" w:rsidRPr="00177942" w:rsidRDefault="00DD70F3" w:rsidP="00274F0B">
      <w:pPr>
        <w:pStyle w:val="a5"/>
        <w:numPr>
          <w:ilvl w:val="0"/>
          <w:numId w:val="2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177942">
        <w:rPr>
          <w:rFonts w:ascii="Times New Roman" w:hAnsi="Times New Roman"/>
          <w:color w:val="000000" w:themeColor="text1"/>
          <w:sz w:val="32"/>
          <w:szCs w:val="32"/>
          <w:lang w:eastAsia="ru-RU"/>
        </w:rPr>
        <w:t>Старовойтова О.</w:t>
      </w:r>
      <w:r w:rsidRPr="00177942">
        <w:rPr>
          <w:rFonts w:ascii="Times New Roman" w:hAnsi="Times New Roman"/>
          <w:color w:val="000000" w:themeColor="text1"/>
          <w:sz w:val="32"/>
          <w:szCs w:val="32"/>
          <w:lang w:val="ru-RU" w:eastAsia="ru-RU"/>
        </w:rPr>
        <w:t xml:space="preserve"> Э. Основы правовой соматологии: Монография / под. общ. ред. и вступ. ст. В.П. Сальникова.  СПб., 2006.  416 с.</w:t>
      </w:r>
    </w:p>
    <w:p w:rsidR="009F6E20" w:rsidRPr="009F6E20" w:rsidRDefault="00DD70F3" w:rsidP="00274F0B">
      <w:pPr>
        <w:pStyle w:val="a5"/>
        <w:numPr>
          <w:ilvl w:val="0"/>
          <w:numId w:val="2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9F6E20">
        <w:rPr>
          <w:rFonts w:ascii="Times New Roman" w:hAnsi="Times New Roman"/>
          <w:color w:val="000000" w:themeColor="text1"/>
          <w:sz w:val="32"/>
          <w:szCs w:val="32"/>
          <w:lang w:val="ru-RU" w:eastAsia="ru-RU"/>
        </w:rPr>
        <w:t>Стефанчук Р.О. Особисті немайнові права фізичних осіб (поняття, зміст, система, особливості здійснення та захисту): Монографія / Відп. ред. Я.М. Шевченко. К., 2008. 626</w:t>
      </w:r>
      <w:r w:rsidR="007C180D" w:rsidRPr="009F6E20">
        <w:rPr>
          <w:rFonts w:ascii="Times New Roman" w:hAnsi="Times New Roman"/>
          <w:color w:val="000000" w:themeColor="text1"/>
          <w:sz w:val="32"/>
          <w:szCs w:val="32"/>
          <w:lang w:val="ru-RU" w:eastAsia="ru-RU"/>
        </w:rPr>
        <w:t xml:space="preserve"> </w:t>
      </w:r>
      <w:r w:rsidRPr="009F6E20">
        <w:rPr>
          <w:rFonts w:ascii="Times New Roman" w:hAnsi="Times New Roman"/>
          <w:color w:val="000000" w:themeColor="text1"/>
          <w:sz w:val="32"/>
          <w:szCs w:val="32"/>
          <w:lang w:val="ru-RU" w:eastAsia="ru-RU"/>
        </w:rPr>
        <w:t>с.</w:t>
      </w:r>
    </w:p>
    <w:p w:rsidR="009F6E20" w:rsidRPr="00C5285A" w:rsidRDefault="009F6E20" w:rsidP="00274F0B">
      <w:pPr>
        <w:pStyle w:val="a5"/>
        <w:numPr>
          <w:ilvl w:val="0"/>
          <w:numId w:val="2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9F6E20">
        <w:rPr>
          <w:rFonts w:ascii="Times New Roman" w:hAnsi="Times New Roman"/>
          <w:color w:val="000000" w:themeColor="text1"/>
          <w:sz w:val="32"/>
          <w:szCs w:val="32"/>
          <w:lang w:val="ru-RU" w:eastAsia="ru-RU"/>
        </w:rPr>
        <w:t xml:space="preserve">Терешко Х.Я. Інформаційні права у сфері допоміжних репродуктивних технологій: окремі аспекти // Приватне право в сфері охорони здоров’я: виклики та перспективи. Київські правові читання. Матеріали міжн. наук. - практ. конф. Київ, 17 вересня 2020 р. [ </w:t>
      </w:r>
      <w:r w:rsidRPr="009F6E20">
        <w:rPr>
          <w:rFonts w:ascii="Times New Roman" w:hAnsi="Times New Roman"/>
          <w:color w:val="000000" w:themeColor="text1"/>
          <w:sz w:val="32"/>
          <w:szCs w:val="32"/>
          <w:lang w:eastAsia="ru-RU"/>
        </w:rPr>
        <w:t>Електронне видання</w:t>
      </w:r>
      <w:r w:rsidRPr="009F6E20">
        <w:rPr>
          <w:rFonts w:ascii="Times New Roman" w:hAnsi="Times New Roman"/>
          <w:color w:val="000000" w:themeColor="text1"/>
          <w:sz w:val="32"/>
          <w:szCs w:val="32"/>
          <w:lang w:val="ru-RU" w:eastAsia="ru-RU"/>
        </w:rPr>
        <w:t xml:space="preserve"> ] / Р.А. Майданик, К.В. Москаленко та ін.; відп. ред. Р.А. Майданик. Львів, 2020. С.</w:t>
      </w:r>
      <w:r>
        <w:rPr>
          <w:rFonts w:ascii="Times New Roman" w:hAnsi="Times New Roman"/>
          <w:color w:val="000000" w:themeColor="text1"/>
          <w:sz w:val="32"/>
          <w:szCs w:val="32"/>
          <w:lang w:val="ru-RU" w:eastAsia="ru-RU"/>
        </w:rPr>
        <w:t xml:space="preserve"> 237 - 242.</w:t>
      </w:r>
    </w:p>
    <w:p w:rsidR="00C5285A" w:rsidRPr="003A35FF" w:rsidRDefault="00C5285A" w:rsidP="00274F0B">
      <w:pPr>
        <w:pStyle w:val="a5"/>
        <w:numPr>
          <w:ilvl w:val="0"/>
          <w:numId w:val="2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Фроля В. Примушування особи до вилучення органів чи тканин з метою трансплантації // Медичне право. 2013. № 1 (11). С. 67 - 71.</w:t>
      </w:r>
    </w:p>
    <w:p w:rsidR="003A35FF" w:rsidRPr="009F6E20" w:rsidRDefault="003A35FF" w:rsidP="00274F0B">
      <w:pPr>
        <w:pStyle w:val="a5"/>
        <w:numPr>
          <w:ilvl w:val="0"/>
          <w:numId w:val="22"/>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Четверте покоління прав людини: особливості правового регулювання, проблеми та перспективи розвитку в сфері охорони здоров’я: монографія / за заг. ред.: д.ю.н., проф. С.Б.</w:t>
      </w:r>
      <w:r w:rsidR="00403743">
        <w:rPr>
          <w:rFonts w:ascii="Times New Roman" w:hAnsi="Times New Roman"/>
          <w:color w:val="000000" w:themeColor="text1"/>
          <w:sz w:val="32"/>
          <w:szCs w:val="32"/>
          <w:lang w:val="ru-RU" w:eastAsia="ru-RU"/>
        </w:rPr>
        <w:t xml:space="preserve"> </w:t>
      </w:r>
      <w:r>
        <w:rPr>
          <w:rFonts w:ascii="Times New Roman" w:hAnsi="Times New Roman"/>
          <w:color w:val="000000" w:themeColor="text1"/>
          <w:sz w:val="32"/>
          <w:szCs w:val="32"/>
          <w:lang w:val="ru-RU" w:eastAsia="ru-RU"/>
        </w:rPr>
        <w:t>Булеци; д.ю.н., доц. М.В.</w:t>
      </w:r>
      <w:r w:rsidR="00403743">
        <w:rPr>
          <w:rFonts w:ascii="Times New Roman" w:hAnsi="Times New Roman"/>
          <w:color w:val="000000" w:themeColor="text1"/>
          <w:sz w:val="32"/>
          <w:szCs w:val="32"/>
          <w:lang w:val="ru-RU" w:eastAsia="ru-RU"/>
        </w:rPr>
        <w:t xml:space="preserve"> </w:t>
      </w:r>
      <w:r>
        <w:rPr>
          <w:rFonts w:ascii="Times New Roman" w:hAnsi="Times New Roman"/>
          <w:color w:val="000000" w:themeColor="text1"/>
          <w:sz w:val="32"/>
          <w:szCs w:val="32"/>
          <w:lang w:val="ru-RU" w:eastAsia="ru-RU"/>
        </w:rPr>
        <w:t>Менджул. Ужгород, 2020. 444 с.</w:t>
      </w:r>
    </w:p>
    <w:p w:rsidR="00A22318" w:rsidRPr="00177942" w:rsidRDefault="00A22318" w:rsidP="00274F0B">
      <w:pPr>
        <w:numPr>
          <w:ilvl w:val="0"/>
          <w:numId w:val="22"/>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Шульга В.М. Державне регулювання у сфері трансплантації органів та інших анатомічних матеріалів: поняття та сутність. Аспекти публічного управління. 2017.Т.5. № 3/4 (41/42). С. 26 - 35.</w:t>
      </w:r>
    </w:p>
    <w:p w:rsidR="00DD70F3" w:rsidRPr="00177942" w:rsidRDefault="00DD70F3" w:rsidP="00274F0B">
      <w:pPr>
        <w:pStyle w:val="a5"/>
        <w:spacing w:after="0" w:line="240" w:lineRule="auto"/>
        <w:ind w:left="0" w:firstLine="709"/>
        <w:jc w:val="both"/>
        <w:rPr>
          <w:rFonts w:ascii="Times New Roman" w:eastAsiaTheme="minorHAnsi" w:hAnsi="Times New Roman"/>
          <w:sz w:val="32"/>
          <w:szCs w:val="32"/>
        </w:rPr>
      </w:pPr>
    </w:p>
    <w:p w:rsidR="00C60FD3" w:rsidRPr="00177942" w:rsidRDefault="000B0E9D" w:rsidP="00274F0B">
      <w:pPr>
        <w:ind w:firstLine="709"/>
        <w:contextualSpacing/>
        <w:jc w:val="both"/>
        <w:rPr>
          <w:rFonts w:eastAsiaTheme="minorHAnsi"/>
          <w:b/>
          <w:sz w:val="32"/>
          <w:szCs w:val="32"/>
          <w:lang w:val="uk-UA" w:eastAsia="en-US"/>
        </w:rPr>
      </w:pPr>
      <w:r w:rsidRPr="00177942">
        <w:rPr>
          <w:rFonts w:eastAsiaTheme="minorHAnsi"/>
          <w:b/>
          <w:sz w:val="32"/>
          <w:szCs w:val="32"/>
          <w:lang w:val="uk-UA" w:eastAsia="en-US"/>
        </w:rPr>
        <w:lastRenderedPageBreak/>
        <w:t xml:space="preserve">Заняття </w:t>
      </w:r>
      <w:r w:rsidR="00C60FD3" w:rsidRPr="00177942">
        <w:rPr>
          <w:rFonts w:eastAsiaTheme="minorHAnsi"/>
          <w:b/>
          <w:sz w:val="32"/>
          <w:szCs w:val="32"/>
          <w:lang w:val="uk-UA" w:eastAsia="en-US"/>
        </w:rPr>
        <w:t>4. Правове регулювання провадження фармацевтичної діяльності та забезпечення населення лікарськими засобами і виробами медичного призначення в Україні. Інтелектуальна власність у галузі охорони здоров’я  (2 год.)</w:t>
      </w:r>
    </w:p>
    <w:p w:rsidR="00C60FD3" w:rsidRPr="00177942" w:rsidRDefault="00C60FD3" w:rsidP="00274F0B">
      <w:pPr>
        <w:ind w:firstLine="709"/>
        <w:contextualSpacing/>
        <w:jc w:val="both"/>
        <w:rPr>
          <w:rFonts w:eastAsiaTheme="minorHAnsi"/>
          <w:b/>
          <w:sz w:val="32"/>
          <w:szCs w:val="32"/>
          <w:lang w:val="uk-UA" w:eastAsia="en-US"/>
        </w:rPr>
      </w:pPr>
    </w:p>
    <w:p w:rsidR="000B0E9D" w:rsidRPr="00177942" w:rsidRDefault="000B0E9D"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План</w:t>
      </w:r>
    </w:p>
    <w:p w:rsidR="000B0E9D" w:rsidRPr="00177942" w:rsidRDefault="000B0E9D" w:rsidP="00274F0B">
      <w:pPr>
        <w:ind w:firstLine="709"/>
        <w:contextualSpacing/>
        <w:jc w:val="center"/>
        <w:rPr>
          <w:rFonts w:eastAsiaTheme="minorHAnsi"/>
          <w:b/>
          <w:sz w:val="32"/>
          <w:szCs w:val="32"/>
          <w:lang w:val="uk-UA" w:eastAsia="en-US"/>
        </w:rPr>
      </w:pPr>
    </w:p>
    <w:p w:rsidR="000B0E9D" w:rsidRPr="00177942" w:rsidRDefault="000B0E9D" w:rsidP="00274F0B">
      <w:pPr>
        <w:pStyle w:val="a5"/>
        <w:numPr>
          <w:ilvl w:val="0"/>
          <w:numId w:val="23"/>
        </w:numPr>
        <w:spacing w:after="0" w:line="240" w:lineRule="auto"/>
        <w:ind w:left="0" w:firstLine="709"/>
        <w:jc w:val="both"/>
        <w:rPr>
          <w:rFonts w:eastAsiaTheme="minorHAnsi"/>
          <w:b/>
          <w:sz w:val="32"/>
          <w:szCs w:val="32"/>
        </w:rPr>
      </w:pPr>
      <w:r w:rsidRPr="00177942">
        <w:rPr>
          <w:rFonts w:ascii="Times New Roman" w:eastAsiaTheme="minorHAnsi" w:hAnsi="Times New Roman"/>
          <w:b/>
          <w:sz w:val="32"/>
          <w:szCs w:val="32"/>
        </w:rPr>
        <w:t>Правові основи фармації в Україні.</w:t>
      </w:r>
    </w:p>
    <w:p w:rsidR="000B0E9D" w:rsidRPr="00177942" w:rsidRDefault="000B0E9D" w:rsidP="00274F0B">
      <w:pPr>
        <w:pStyle w:val="a5"/>
        <w:numPr>
          <w:ilvl w:val="0"/>
          <w:numId w:val="23"/>
        </w:numPr>
        <w:spacing w:after="0" w:line="240" w:lineRule="auto"/>
        <w:ind w:left="0" w:firstLine="709"/>
        <w:jc w:val="both"/>
        <w:rPr>
          <w:rFonts w:eastAsiaTheme="minorHAnsi"/>
          <w:b/>
          <w:sz w:val="32"/>
          <w:szCs w:val="32"/>
        </w:rPr>
      </w:pPr>
      <w:r w:rsidRPr="00177942">
        <w:rPr>
          <w:rFonts w:ascii="Times New Roman" w:eastAsiaTheme="minorHAnsi" w:hAnsi="Times New Roman"/>
          <w:b/>
          <w:sz w:val="32"/>
          <w:szCs w:val="32"/>
        </w:rPr>
        <w:t>Поняття та правовий статус фармацевтичних працівників.</w:t>
      </w:r>
    </w:p>
    <w:p w:rsidR="000B0E9D" w:rsidRPr="00177942" w:rsidRDefault="000B0E9D" w:rsidP="00274F0B">
      <w:pPr>
        <w:pStyle w:val="a5"/>
        <w:numPr>
          <w:ilvl w:val="0"/>
          <w:numId w:val="23"/>
        </w:numPr>
        <w:spacing w:after="0" w:line="240" w:lineRule="auto"/>
        <w:ind w:left="0" w:firstLine="709"/>
        <w:jc w:val="both"/>
        <w:rPr>
          <w:rFonts w:eastAsiaTheme="minorHAnsi"/>
          <w:b/>
          <w:sz w:val="32"/>
          <w:szCs w:val="32"/>
        </w:rPr>
      </w:pPr>
      <w:r w:rsidRPr="00177942">
        <w:rPr>
          <w:rFonts w:ascii="Times New Roman" w:eastAsiaTheme="minorHAnsi" w:hAnsi="Times New Roman"/>
          <w:b/>
          <w:sz w:val="32"/>
          <w:szCs w:val="32"/>
        </w:rPr>
        <w:t>Провадження фармацевтичної практики.</w:t>
      </w:r>
    </w:p>
    <w:p w:rsidR="000B0E9D" w:rsidRPr="00177942" w:rsidRDefault="000B0E9D" w:rsidP="00274F0B">
      <w:pPr>
        <w:pStyle w:val="a5"/>
        <w:numPr>
          <w:ilvl w:val="0"/>
          <w:numId w:val="23"/>
        </w:numPr>
        <w:spacing w:after="0" w:line="240" w:lineRule="auto"/>
        <w:ind w:left="0" w:firstLine="709"/>
        <w:jc w:val="both"/>
        <w:rPr>
          <w:rFonts w:eastAsiaTheme="minorHAnsi"/>
          <w:b/>
          <w:sz w:val="32"/>
          <w:szCs w:val="32"/>
        </w:rPr>
      </w:pPr>
      <w:r w:rsidRPr="00177942">
        <w:rPr>
          <w:rFonts w:ascii="Times New Roman" w:eastAsiaTheme="minorHAnsi" w:hAnsi="Times New Roman"/>
          <w:b/>
          <w:sz w:val="32"/>
          <w:szCs w:val="32"/>
        </w:rPr>
        <w:t>Реклама лікарських засобів.</w:t>
      </w:r>
    </w:p>
    <w:p w:rsidR="000B0E9D" w:rsidRPr="00177942" w:rsidRDefault="000B0E9D" w:rsidP="00274F0B">
      <w:pPr>
        <w:pStyle w:val="a5"/>
        <w:numPr>
          <w:ilvl w:val="0"/>
          <w:numId w:val="23"/>
        </w:numPr>
        <w:spacing w:after="0" w:line="240" w:lineRule="auto"/>
        <w:ind w:left="0" w:firstLine="709"/>
        <w:jc w:val="both"/>
        <w:rPr>
          <w:rFonts w:eastAsiaTheme="minorHAnsi"/>
          <w:b/>
          <w:sz w:val="32"/>
          <w:szCs w:val="32"/>
        </w:rPr>
      </w:pPr>
      <w:r w:rsidRPr="00177942">
        <w:rPr>
          <w:rFonts w:ascii="Times New Roman" w:eastAsiaTheme="minorHAnsi" w:hAnsi="Times New Roman"/>
          <w:b/>
          <w:sz w:val="32"/>
          <w:szCs w:val="32"/>
        </w:rPr>
        <w:t xml:space="preserve"> Юридична відповідальність фармацевтичних працівників за професійні правопорушення.</w:t>
      </w:r>
    </w:p>
    <w:p w:rsidR="000B0E9D" w:rsidRPr="00177942" w:rsidRDefault="000B0E9D" w:rsidP="00274F0B">
      <w:pPr>
        <w:pStyle w:val="a5"/>
        <w:numPr>
          <w:ilvl w:val="0"/>
          <w:numId w:val="23"/>
        </w:numPr>
        <w:spacing w:after="0" w:line="240" w:lineRule="auto"/>
        <w:ind w:left="0" w:firstLine="709"/>
        <w:jc w:val="both"/>
        <w:rPr>
          <w:rFonts w:eastAsiaTheme="minorHAnsi"/>
          <w:b/>
          <w:sz w:val="32"/>
          <w:szCs w:val="32"/>
        </w:rPr>
      </w:pPr>
      <w:r w:rsidRPr="00177942">
        <w:rPr>
          <w:rFonts w:ascii="Times New Roman" w:eastAsiaTheme="minorHAnsi" w:hAnsi="Times New Roman"/>
          <w:b/>
          <w:sz w:val="32"/>
          <w:szCs w:val="32"/>
        </w:rPr>
        <w:t>Загальна характеристика законодавства у сфері забезпечення населення лікарськими засобами.</w:t>
      </w:r>
    </w:p>
    <w:p w:rsidR="000B0E9D" w:rsidRPr="00177942" w:rsidRDefault="000B0E9D" w:rsidP="00274F0B">
      <w:pPr>
        <w:pStyle w:val="a5"/>
        <w:numPr>
          <w:ilvl w:val="0"/>
          <w:numId w:val="23"/>
        </w:numPr>
        <w:spacing w:after="0" w:line="240" w:lineRule="auto"/>
        <w:ind w:left="0" w:firstLine="709"/>
        <w:jc w:val="both"/>
        <w:rPr>
          <w:rFonts w:eastAsiaTheme="minorHAnsi"/>
          <w:b/>
          <w:sz w:val="32"/>
          <w:szCs w:val="32"/>
        </w:rPr>
      </w:pPr>
      <w:r w:rsidRPr="00177942">
        <w:rPr>
          <w:rFonts w:ascii="Times New Roman" w:eastAsiaTheme="minorHAnsi" w:hAnsi="Times New Roman"/>
          <w:b/>
          <w:sz w:val="32"/>
          <w:szCs w:val="32"/>
        </w:rPr>
        <w:t>Створення, виробництво і реалізація лікарських засобів: правові аспекти.</w:t>
      </w:r>
    </w:p>
    <w:p w:rsidR="000B0E9D" w:rsidRPr="00177942" w:rsidRDefault="000B0E9D" w:rsidP="00274F0B">
      <w:pPr>
        <w:pStyle w:val="a5"/>
        <w:numPr>
          <w:ilvl w:val="0"/>
          <w:numId w:val="23"/>
        </w:numPr>
        <w:spacing w:after="0" w:line="240" w:lineRule="auto"/>
        <w:ind w:left="0" w:firstLine="709"/>
        <w:jc w:val="both"/>
        <w:rPr>
          <w:rFonts w:eastAsiaTheme="minorHAnsi"/>
          <w:b/>
          <w:sz w:val="32"/>
          <w:szCs w:val="32"/>
        </w:rPr>
      </w:pPr>
      <w:r w:rsidRPr="00177942">
        <w:rPr>
          <w:rFonts w:ascii="Times New Roman" w:eastAsiaTheme="minorHAnsi" w:hAnsi="Times New Roman"/>
          <w:b/>
          <w:sz w:val="32"/>
          <w:szCs w:val="32"/>
        </w:rPr>
        <w:t>Патентування лікарських засобів.</w:t>
      </w:r>
    </w:p>
    <w:p w:rsidR="000B0E9D" w:rsidRPr="00177942" w:rsidRDefault="000B0E9D" w:rsidP="00274F0B">
      <w:pPr>
        <w:pStyle w:val="a5"/>
        <w:numPr>
          <w:ilvl w:val="0"/>
          <w:numId w:val="23"/>
        </w:numPr>
        <w:spacing w:after="0" w:line="240" w:lineRule="auto"/>
        <w:ind w:left="0" w:firstLine="709"/>
        <w:jc w:val="both"/>
        <w:rPr>
          <w:rFonts w:eastAsiaTheme="minorHAnsi"/>
          <w:b/>
          <w:sz w:val="32"/>
          <w:szCs w:val="32"/>
        </w:rPr>
      </w:pPr>
      <w:r w:rsidRPr="00177942">
        <w:rPr>
          <w:rFonts w:ascii="Times New Roman" w:eastAsiaTheme="minorHAnsi" w:hAnsi="Times New Roman"/>
          <w:b/>
          <w:sz w:val="32"/>
          <w:szCs w:val="32"/>
        </w:rPr>
        <w:t>Державний контроль якості лікарських засобів в Україні.</w:t>
      </w:r>
    </w:p>
    <w:p w:rsidR="000B0E9D" w:rsidRPr="00177942" w:rsidRDefault="000B0E9D" w:rsidP="00274F0B">
      <w:pPr>
        <w:ind w:firstLine="709"/>
        <w:contextualSpacing/>
        <w:jc w:val="both"/>
        <w:rPr>
          <w:rFonts w:eastAsiaTheme="minorHAnsi"/>
          <w:b/>
          <w:sz w:val="32"/>
          <w:szCs w:val="32"/>
          <w:lang w:val="uk-UA" w:eastAsia="en-US"/>
        </w:rPr>
      </w:pPr>
    </w:p>
    <w:p w:rsidR="000D67A9" w:rsidRPr="00177942" w:rsidRDefault="000D67A9"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Нормативн</w:t>
      </w:r>
      <w:r w:rsidR="00D52C57" w:rsidRPr="00177942">
        <w:rPr>
          <w:rFonts w:eastAsiaTheme="minorHAnsi"/>
          <w:b/>
          <w:sz w:val="32"/>
          <w:szCs w:val="32"/>
          <w:lang w:val="uk-UA" w:eastAsia="en-US"/>
        </w:rPr>
        <w:t xml:space="preserve">і </w:t>
      </w:r>
      <w:r w:rsidRPr="00177942">
        <w:rPr>
          <w:rFonts w:eastAsiaTheme="minorHAnsi"/>
          <w:b/>
          <w:sz w:val="32"/>
          <w:szCs w:val="32"/>
          <w:lang w:val="uk-UA" w:eastAsia="en-US"/>
        </w:rPr>
        <w:t xml:space="preserve"> джерела</w:t>
      </w:r>
    </w:p>
    <w:p w:rsidR="000B0E9D" w:rsidRPr="00177942" w:rsidRDefault="000B0E9D" w:rsidP="00274F0B">
      <w:pPr>
        <w:ind w:firstLine="709"/>
        <w:contextualSpacing/>
        <w:jc w:val="center"/>
        <w:rPr>
          <w:rFonts w:eastAsiaTheme="minorHAnsi"/>
          <w:b/>
          <w:sz w:val="32"/>
          <w:szCs w:val="32"/>
          <w:lang w:val="uk-UA" w:eastAsia="en-US"/>
        </w:rPr>
      </w:pPr>
    </w:p>
    <w:p w:rsidR="000B0E9D" w:rsidRPr="00177942" w:rsidRDefault="000B0E9D" w:rsidP="00274F0B">
      <w:pPr>
        <w:pStyle w:val="a5"/>
        <w:numPr>
          <w:ilvl w:val="0"/>
          <w:numId w:val="24"/>
        </w:numPr>
        <w:spacing w:after="0" w:line="240" w:lineRule="auto"/>
        <w:ind w:left="0" w:firstLine="709"/>
        <w:jc w:val="both"/>
        <w:rPr>
          <w:rFonts w:eastAsiaTheme="minorHAnsi"/>
          <w:sz w:val="32"/>
          <w:szCs w:val="32"/>
        </w:rPr>
      </w:pPr>
      <w:r w:rsidRPr="00177942">
        <w:rPr>
          <w:rFonts w:ascii="Times New Roman" w:eastAsiaTheme="minorHAnsi" w:hAnsi="Times New Roman"/>
          <w:sz w:val="32"/>
          <w:szCs w:val="32"/>
        </w:rPr>
        <w:t xml:space="preserve">Всесвітня конвенція про авторське право / ЮНЕСКО, 06.09.1952 р. </w:t>
      </w:r>
      <w:r w:rsidRPr="00177942">
        <w:rPr>
          <w:rFonts w:ascii="Times New Roman" w:hAnsi="Times New Roman"/>
          <w:color w:val="000000" w:themeColor="text1"/>
          <w:sz w:val="32"/>
          <w:szCs w:val="32"/>
          <w:lang w:eastAsia="ru-RU"/>
        </w:rPr>
        <w:t xml:space="preserve">[Електронний ресурс ] Режим доступу:  </w:t>
      </w:r>
      <w:hyperlink r:id="rId235"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0B0E9D" w:rsidRPr="00177942" w:rsidRDefault="0092505D"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Женевський договір про міжнародну реєстрацію наукових відкриттів / ВО інтелектуальної власності, 07.03.1978 р. </w:t>
      </w:r>
      <w:r w:rsidRPr="00177942">
        <w:rPr>
          <w:rFonts w:ascii="Times New Roman" w:hAnsi="Times New Roman"/>
          <w:color w:val="000000" w:themeColor="text1"/>
          <w:sz w:val="32"/>
          <w:szCs w:val="32"/>
          <w:lang w:eastAsia="ru-RU"/>
        </w:rPr>
        <w:t xml:space="preserve">[Електронний ресурс ] Режим доступу:  </w:t>
      </w:r>
      <w:hyperlink r:id="rId236"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92505D" w:rsidRPr="00177942" w:rsidRDefault="0092505D"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color w:val="000000" w:themeColor="text1"/>
          <w:sz w:val="32"/>
          <w:szCs w:val="32"/>
          <w:lang w:val="ru-RU" w:eastAsia="ru-RU"/>
        </w:rPr>
        <w:t xml:space="preserve">Загальна декларація прав людини: ООН, 10 грудня 1948 р. </w:t>
      </w:r>
      <w:r w:rsidRPr="00177942">
        <w:rPr>
          <w:rFonts w:ascii="Times New Roman" w:hAnsi="Times New Roman"/>
          <w:color w:val="000000" w:themeColor="text1"/>
          <w:sz w:val="32"/>
          <w:szCs w:val="32"/>
          <w:lang w:eastAsia="ru-RU"/>
        </w:rPr>
        <w:t xml:space="preserve">[Електронний ресурс ] Режим доступу:  </w:t>
      </w:r>
      <w:hyperlink r:id="rId237"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92505D" w:rsidRPr="00177942" w:rsidRDefault="0092505D"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color w:val="000000" w:themeColor="text1"/>
          <w:sz w:val="32"/>
          <w:szCs w:val="32"/>
          <w:lang w:val="ru-RU" w:eastAsia="ru-RU"/>
        </w:rPr>
        <w:t>Конвенція про підроблення медичної продукції та подібні злочини, що загрожують охороні здоров’я / Рада Європи, 28.</w:t>
      </w:r>
      <w:r w:rsidRPr="00177942">
        <w:rPr>
          <w:rFonts w:ascii="Times New Roman" w:eastAsiaTheme="minorHAnsi" w:hAnsi="Times New Roman"/>
          <w:sz w:val="32"/>
          <w:szCs w:val="32"/>
        </w:rPr>
        <w:t xml:space="preserve">10.2011 р. </w:t>
      </w:r>
      <w:r w:rsidRPr="00177942">
        <w:rPr>
          <w:rFonts w:ascii="Times New Roman" w:hAnsi="Times New Roman"/>
          <w:color w:val="000000" w:themeColor="text1"/>
          <w:sz w:val="32"/>
          <w:szCs w:val="32"/>
          <w:lang w:eastAsia="ru-RU"/>
        </w:rPr>
        <w:t xml:space="preserve">[Електронний ресурс ] Режим доступу:  </w:t>
      </w:r>
      <w:hyperlink r:id="rId238"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691657" w:rsidRPr="00177942" w:rsidRDefault="006F05C5" w:rsidP="00274F0B">
      <w:pPr>
        <w:pStyle w:val="a5"/>
        <w:numPr>
          <w:ilvl w:val="0"/>
          <w:numId w:val="24"/>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lang w:val="ru-RU" w:eastAsia="ru-RU"/>
        </w:rPr>
        <w:t xml:space="preserve">Конвенція пр розробку Європейської фармакопеї / Рада Європи. 22.07.1964 р. // </w:t>
      </w:r>
      <w:r w:rsidR="00691657" w:rsidRPr="00177942">
        <w:rPr>
          <w:rFonts w:ascii="Times New Roman" w:hAnsi="Times New Roman"/>
          <w:sz w:val="32"/>
          <w:szCs w:val="32"/>
        </w:rPr>
        <w:t xml:space="preserve">Права людини в системі взаємовідносин </w:t>
      </w:r>
      <w:r w:rsidR="00870602" w:rsidRPr="00177942">
        <w:rPr>
          <w:rFonts w:ascii="Times New Roman" w:hAnsi="Times New Roman"/>
          <w:sz w:val="32"/>
          <w:szCs w:val="32"/>
        </w:rPr>
        <w:lastRenderedPageBreak/>
        <w:t>„</w:t>
      </w:r>
      <w:r w:rsidR="00691657" w:rsidRPr="00177942">
        <w:rPr>
          <w:rFonts w:ascii="Times New Roman" w:hAnsi="Times New Roman"/>
          <w:sz w:val="32"/>
          <w:szCs w:val="32"/>
        </w:rPr>
        <w:t xml:space="preserve">лікар </w:t>
      </w:r>
      <w:r w:rsidR="007C180D">
        <w:rPr>
          <w:rFonts w:ascii="Times New Roman" w:hAnsi="Times New Roman"/>
          <w:sz w:val="32"/>
          <w:szCs w:val="32"/>
        </w:rPr>
        <w:t>-</w:t>
      </w:r>
      <w:r w:rsidR="00691657" w:rsidRPr="00177942">
        <w:rPr>
          <w:rFonts w:ascii="Times New Roman" w:hAnsi="Times New Roman"/>
          <w:sz w:val="32"/>
          <w:szCs w:val="32"/>
        </w:rPr>
        <w:t xml:space="preserve"> пацієн</w:t>
      </w:r>
      <w:r w:rsidR="005F1FF7" w:rsidRPr="00177942">
        <w:rPr>
          <w:rFonts w:ascii="Times New Roman" w:hAnsi="Times New Roman"/>
          <w:sz w:val="32"/>
          <w:szCs w:val="32"/>
        </w:rPr>
        <w:t>т</w:t>
      </w:r>
      <w:r w:rsidR="00870602" w:rsidRPr="00177942">
        <w:rPr>
          <w:rFonts w:ascii="Times New Roman" w:hAnsi="Times New Roman"/>
          <w:sz w:val="32"/>
          <w:szCs w:val="32"/>
        </w:rPr>
        <w:t>” у</w:t>
      </w:r>
      <w:r w:rsidR="00691657" w:rsidRPr="00177942">
        <w:rPr>
          <w:rFonts w:ascii="Times New Roman" w:hAnsi="Times New Roman"/>
          <w:sz w:val="32"/>
          <w:szCs w:val="32"/>
        </w:rPr>
        <w:t xml:space="preserve"> відкритому суспільстві. Серія „ Бібліотека сімейного лікаря”. Вип. 1 (12.2000). К., 2000.</w:t>
      </w:r>
    </w:p>
    <w:p w:rsidR="0092505D" w:rsidRPr="00177942" w:rsidRDefault="00293638"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Положення про використання і зловживання психотропними засобами. Прийняте 29-ю Всесвітньою медичною асамблеєю. Токіо, Японія, жовтень 1975 р. //</w:t>
      </w:r>
      <w:r w:rsidRPr="00177942">
        <w:rPr>
          <w:rFonts w:ascii="Times New Roman" w:hAnsi="Times New Roman"/>
          <w:sz w:val="32"/>
          <w:szCs w:val="32"/>
        </w:rPr>
        <w:t xml:space="preserve"> Права людини в системі взаємовідносин </w:t>
      </w:r>
      <w:r w:rsidR="00870602" w:rsidRPr="00177942">
        <w:rPr>
          <w:rFonts w:ascii="Times New Roman" w:hAnsi="Times New Roman"/>
          <w:sz w:val="32"/>
          <w:szCs w:val="32"/>
        </w:rPr>
        <w:t xml:space="preserve">„лікар </w:t>
      </w:r>
      <w:r w:rsidR="007C180D">
        <w:rPr>
          <w:rFonts w:ascii="Times New Roman" w:hAnsi="Times New Roman"/>
          <w:sz w:val="32"/>
          <w:szCs w:val="32"/>
        </w:rPr>
        <w:t>-</w:t>
      </w:r>
      <w:r w:rsidR="00870602" w:rsidRPr="00177942">
        <w:rPr>
          <w:rFonts w:ascii="Times New Roman" w:hAnsi="Times New Roman"/>
          <w:sz w:val="32"/>
          <w:szCs w:val="32"/>
        </w:rPr>
        <w:t xml:space="preserve"> пацієнт”</w:t>
      </w:r>
      <w:r w:rsidR="00B15C8D" w:rsidRPr="00177942">
        <w:rPr>
          <w:rFonts w:ascii="Times New Roman" w:hAnsi="Times New Roman"/>
          <w:sz w:val="32"/>
          <w:szCs w:val="32"/>
        </w:rPr>
        <w:t xml:space="preserve"> </w:t>
      </w:r>
      <w:r w:rsidR="00870602" w:rsidRPr="00177942">
        <w:rPr>
          <w:rFonts w:ascii="Times New Roman" w:hAnsi="Times New Roman"/>
          <w:sz w:val="32"/>
          <w:szCs w:val="32"/>
        </w:rPr>
        <w:t>у</w:t>
      </w:r>
      <w:r w:rsidRPr="00177942">
        <w:rPr>
          <w:rFonts w:ascii="Times New Roman" w:hAnsi="Times New Roman"/>
          <w:sz w:val="32"/>
          <w:szCs w:val="32"/>
        </w:rPr>
        <w:t xml:space="preserve"> відкритому суспільстві. Серія „ Бібліотека сімейного лікаря”. Вип. 1 (12.2000). К., 2000.</w:t>
      </w:r>
    </w:p>
    <w:p w:rsidR="00293638" w:rsidRPr="00177942" w:rsidRDefault="007559EE"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 xml:space="preserve">Положення про заміну лікарських засобів з однаковою родовою назвою. Прийняте 41-ю Всесвітньою медичною асамблеєю. Гонконг, вересень 1989 р. // Права людини в системі взаємовідносин </w:t>
      </w:r>
      <w:r w:rsidR="00870602" w:rsidRPr="00177942">
        <w:rPr>
          <w:rFonts w:ascii="Times New Roman" w:hAnsi="Times New Roman"/>
          <w:sz w:val="32"/>
          <w:szCs w:val="32"/>
        </w:rPr>
        <w:t xml:space="preserve">„лікар </w:t>
      </w:r>
      <w:r w:rsidR="007C180D">
        <w:rPr>
          <w:rFonts w:ascii="Times New Roman" w:hAnsi="Times New Roman"/>
          <w:sz w:val="32"/>
          <w:szCs w:val="32"/>
        </w:rPr>
        <w:t>-</w:t>
      </w:r>
      <w:r w:rsidR="00870602" w:rsidRPr="00177942">
        <w:rPr>
          <w:rFonts w:ascii="Times New Roman" w:hAnsi="Times New Roman"/>
          <w:sz w:val="32"/>
          <w:szCs w:val="32"/>
        </w:rPr>
        <w:t xml:space="preserve"> пацієнт” у</w:t>
      </w:r>
      <w:r w:rsidRPr="00177942">
        <w:rPr>
          <w:rFonts w:ascii="Times New Roman" w:hAnsi="Times New Roman"/>
          <w:sz w:val="32"/>
          <w:szCs w:val="32"/>
        </w:rPr>
        <w:t xml:space="preserve"> відкритому суспільстві. Серія „ Бібліотека сімейного лікаря”. Вип. 1 (12.2000). К., 2000.</w:t>
      </w:r>
    </w:p>
    <w:p w:rsidR="007559EE" w:rsidRPr="00177942" w:rsidRDefault="007559EE"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 xml:space="preserve">Резолюція про терапевтичну заміну. Прийнята 42-ю Всесвітньою медичною асамблеєю. Ранчо Міраж, Каліфорнія, США, жовтень 1990 р. // Права людини в системі взаємовідносин </w:t>
      </w:r>
      <w:r w:rsidR="00A07218" w:rsidRPr="00177942">
        <w:rPr>
          <w:rFonts w:ascii="Times New Roman" w:hAnsi="Times New Roman"/>
          <w:sz w:val="32"/>
          <w:szCs w:val="32"/>
        </w:rPr>
        <w:t xml:space="preserve">„лікар </w:t>
      </w:r>
      <w:r w:rsidR="007C180D">
        <w:rPr>
          <w:rFonts w:ascii="Times New Roman" w:hAnsi="Times New Roman"/>
          <w:sz w:val="32"/>
          <w:szCs w:val="32"/>
        </w:rPr>
        <w:t>-</w:t>
      </w:r>
      <w:r w:rsidR="00A07218" w:rsidRPr="00177942">
        <w:rPr>
          <w:rFonts w:ascii="Times New Roman" w:hAnsi="Times New Roman"/>
          <w:sz w:val="32"/>
          <w:szCs w:val="32"/>
        </w:rPr>
        <w:t xml:space="preserve"> пацієнт” у </w:t>
      </w:r>
      <w:r w:rsidRPr="00177942">
        <w:rPr>
          <w:rFonts w:ascii="Times New Roman" w:hAnsi="Times New Roman"/>
          <w:sz w:val="32"/>
          <w:szCs w:val="32"/>
        </w:rPr>
        <w:t>відкритому суспільстві. Серія „Бібліотека сімейного лікаря”. Вип. 1 (12.2000). К., 2000.</w:t>
      </w:r>
    </w:p>
    <w:p w:rsidR="007559EE" w:rsidRPr="00177942" w:rsidRDefault="007559EE"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Угода про торговельні аспекти прав інтелектуальної власності // СО</w:t>
      </w:r>
      <w:r w:rsidR="006B0422" w:rsidRPr="00177942">
        <w:rPr>
          <w:rFonts w:ascii="Times New Roman" w:hAnsi="Times New Roman"/>
          <w:sz w:val="32"/>
          <w:szCs w:val="32"/>
        </w:rPr>
        <w:t>Т</w:t>
      </w:r>
      <w:r w:rsidRPr="00177942">
        <w:rPr>
          <w:rFonts w:ascii="Times New Roman" w:hAnsi="Times New Roman"/>
          <w:sz w:val="32"/>
          <w:szCs w:val="32"/>
        </w:rPr>
        <w:t xml:space="preserve">, 15.04.1994 р. </w:t>
      </w:r>
      <w:r w:rsidRPr="00177942">
        <w:rPr>
          <w:rFonts w:ascii="Times New Roman" w:hAnsi="Times New Roman"/>
          <w:color w:val="000000" w:themeColor="text1"/>
          <w:sz w:val="32"/>
          <w:szCs w:val="32"/>
          <w:lang w:eastAsia="ru-RU"/>
        </w:rPr>
        <w:t xml:space="preserve">[Електронний ресурс ] Режим доступу:  </w:t>
      </w:r>
      <w:hyperlink r:id="rId239"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BA5314" w:rsidRPr="00177942" w:rsidRDefault="00BA5314"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color w:val="000000" w:themeColor="text1"/>
          <w:sz w:val="32"/>
          <w:szCs w:val="32"/>
          <w:lang w:val="ru-RU" w:eastAsia="ru-RU"/>
        </w:rPr>
        <w:t xml:space="preserve">Кодекс України про адміністративні правопорушення вiд 07.12.1984 р. (в ред. від 19. 01. 2020 р.). </w:t>
      </w:r>
      <w:r w:rsidRPr="00177942">
        <w:rPr>
          <w:rFonts w:ascii="Times New Roman" w:hAnsi="Times New Roman"/>
          <w:color w:val="000000" w:themeColor="text1"/>
          <w:sz w:val="32"/>
          <w:szCs w:val="32"/>
          <w:lang w:eastAsia="ru-RU"/>
        </w:rPr>
        <w:t xml:space="preserve">[Електронний ресурс ] Режим доступу:  </w:t>
      </w:r>
      <w:hyperlink r:id="rId240"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7559EE" w:rsidRPr="00177942" w:rsidRDefault="00BA5314"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color w:val="000000" w:themeColor="text1"/>
          <w:sz w:val="32"/>
          <w:szCs w:val="32"/>
          <w:lang w:eastAsia="ru-RU"/>
        </w:rPr>
        <w:t xml:space="preserve">Цивільний кодекс України вiд 16.01.2003 р.[Електронний ресурс ] Режим доступу:  </w:t>
      </w:r>
      <w:hyperlink r:id="rId241"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BA5314" w:rsidRPr="00177942" w:rsidRDefault="00BA5314"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Кодекс адміністративного судочинства України від 06.07.2005 р. </w:t>
      </w:r>
      <w:r w:rsidRPr="00177942">
        <w:rPr>
          <w:rFonts w:ascii="Times New Roman" w:hAnsi="Times New Roman"/>
          <w:color w:val="000000" w:themeColor="text1"/>
          <w:sz w:val="32"/>
          <w:szCs w:val="32"/>
          <w:lang w:eastAsia="ru-RU"/>
        </w:rPr>
        <w:t xml:space="preserve">[Електронний ресурс ] Режим доступу:  </w:t>
      </w:r>
      <w:hyperlink r:id="rId242"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BA5314" w:rsidRPr="00177942" w:rsidRDefault="00BA5314"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eastAsia="ru-RU"/>
        </w:rPr>
        <w:t xml:space="preserve">Про засади державної регуляторної політики у сфері господарської діяльності: Закон України від 11.09.2003 р. </w:t>
      </w:r>
      <w:r w:rsidRPr="00177942">
        <w:rPr>
          <w:rFonts w:ascii="Times New Roman" w:hAnsi="Times New Roman"/>
          <w:color w:val="000000" w:themeColor="text1"/>
          <w:sz w:val="32"/>
          <w:szCs w:val="32"/>
          <w:lang w:eastAsia="ru-RU"/>
        </w:rPr>
        <w:t xml:space="preserve">[Електронний ресурс ] Режим доступу:  </w:t>
      </w:r>
      <w:hyperlink r:id="rId243"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2009C5" w:rsidRPr="00177942" w:rsidRDefault="002009C5"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lang w:val="ru-RU"/>
        </w:rPr>
        <w:t>Про з</w:t>
      </w:r>
      <w:r w:rsidRPr="00177942">
        <w:rPr>
          <w:rFonts w:ascii="Times New Roman" w:eastAsiaTheme="minorHAnsi" w:hAnsi="Times New Roman"/>
          <w:sz w:val="32"/>
          <w:szCs w:val="32"/>
        </w:rPr>
        <w:t xml:space="preserve">ахист від недобросовісної конкуренції: Закон України від 07.06.1996 р. </w:t>
      </w:r>
      <w:r w:rsidRPr="00177942">
        <w:rPr>
          <w:rFonts w:ascii="Times New Roman" w:hAnsi="Times New Roman"/>
          <w:color w:val="000000" w:themeColor="text1"/>
          <w:sz w:val="32"/>
          <w:szCs w:val="32"/>
          <w:lang w:eastAsia="ru-RU"/>
        </w:rPr>
        <w:t xml:space="preserve">[Електронний ресурс] Режим доступу:  </w:t>
      </w:r>
      <w:hyperlink r:id="rId244"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2009C5" w:rsidRPr="00177942" w:rsidRDefault="002009C5"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Про захист економічної конкуренції: Закон України від 11.01.2001 р. </w:t>
      </w:r>
      <w:r w:rsidRPr="00177942">
        <w:rPr>
          <w:rFonts w:ascii="Times New Roman" w:hAnsi="Times New Roman"/>
          <w:color w:val="000000" w:themeColor="text1"/>
          <w:sz w:val="32"/>
          <w:szCs w:val="32"/>
          <w:lang w:eastAsia="ru-RU"/>
        </w:rPr>
        <w:t xml:space="preserve">[Електронний ресурс ] Режим доступу:  </w:t>
      </w:r>
      <w:hyperlink r:id="rId245"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2009C5" w:rsidRPr="00177942" w:rsidRDefault="002009C5"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Про публічну закупівлю: Закон України від 25.12.2015 р. </w:t>
      </w:r>
      <w:r w:rsidRPr="00177942">
        <w:rPr>
          <w:rFonts w:ascii="Times New Roman" w:hAnsi="Times New Roman"/>
          <w:color w:val="000000" w:themeColor="text1"/>
          <w:sz w:val="32"/>
          <w:szCs w:val="32"/>
          <w:lang w:eastAsia="ru-RU"/>
        </w:rPr>
        <w:t xml:space="preserve">[Електронний ресурс ] Режим доступу:  </w:t>
      </w:r>
      <w:hyperlink r:id="rId246"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2009C5" w:rsidRPr="00177942" w:rsidRDefault="002009C5"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lastRenderedPageBreak/>
        <w:t xml:space="preserve">Про лікарські засоби: Закон України від 04.04.1996 р. </w:t>
      </w:r>
      <w:r w:rsidRPr="00177942">
        <w:rPr>
          <w:rFonts w:ascii="Times New Roman" w:hAnsi="Times New Roman"/>
          <w:color w:val="000000" w:themeColor="text1"/>
          <w:sz w:val="32"/>
          <w:szCs w:val="32"/>
          <w:lang w:eastAsia="ru-RU"/>
        </w:rPr>
        <w:t xml:space="preserve">[Електронний ресурс ] Режим доступу:  </w:t>
      </w:r>
      <w:hyperlink r:id="rId247"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2009C5" w:rsidRPr="00177942" w:rsidRDefault="002009C5"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Про ліцензування видів господарської діяльності: Закон України від 02.03.2015 р. </w:t>
      </w:r>
      <w:r w:rsidRPr="00177942">
        <w:rPr>
          <w:rFonts w:ascii="Times New Roman" w:hAnsi="Times New Roman"/>
          <w:color w:val="000000" w:themeColor="text1"/>
          <w:sz w:val="32"/>
          <w:szCs w:val="32"/>
          <w:lang w:eastAsia="ru-RU"/>
        </w:rPr>
        <w:t xml:space="preserve">[Електронний ресурс] Режим доступу:  </w:t>
      </w:r>
      <w:hyperlink r:id="rId248"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2009C5" w:rsidRPr="00177942" w:rsidRDefault="002009C5"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Про охорону прав на винаходи і корисні моделі: Закон України від 15.12.1993 р. </w:t>
      </w:r>
      <w:r w:rsidRPr="00177942">
        <w:rPr>
          <w:rFonts w:ascii="Times New Roman" w:hAnsi="Times New Roman"/>
          <w:color w:val="000000" w:themeColor="text1"/>
          <w:sz w:val="32"/>
          <w:szCs w:val="32"/>
          <w:lang w:eastAsia="ru-RU"/>
        </w:rPr>
        <w:t xml:space="preserve">[Електронний ресурс] Режим доступу:  </w:t>
      </w:r>
      <w:hyperlink r:id="rId249"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2009C5" w:rsidRPr="00177942" w:rsidRDefault="002009C5"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Про охорону прав на зазначення походження товарів: Закон України від 16.06.1999 р. </w:t>
      </w:r>
      <w:r w:rsidRPr="00177942">
        <w:rPr>
          <w:rFonts w:ascii="Times New Roman" w:hAnsi="Times New Roman"/>
          <w:color w:val="000000" w:themeColor="text1"/>
          <w:sz w:val="32"/>
          <w:szCs w:val="32"/>
          <w:lang w:eastAsia="ru-RU"/>
        </w:rPr>
        <w:t xml:space="preserve">[Електронний ресурс ] Режим доступу:  </w:t>
      </w:r>
      <w:hyperlink r:id="rId250"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692A21" w:rsidRPr="00177942" w:rsidRDefault="00692A21"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Про охорону прав на знаки для товарів і послуг: Закон України від 15.12.1993 р. </w:t>
      </w:r>
      <w:r w:rsidRPr="00177942">
        <w:rPr>
          <w:rFonts w:ascii="Times New Roman" w:hAnsi="Times New Roman"/>
          <w:color w:val="000000" w:themeColor="text1"/>
          <w:sz w:val="32"/>
          <w:szCs w:val="32"/>
          <w:lang w:eastAsia="ru-RU"/>
        </w:rPr>
        <w:t xml:space="preserve">[Електронний ресурс] Режим доступу:  </w:t>
      </w:r>
      <w:hyperlink r:id="rId251"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1D3F24" w:rsidRPr="00177942" w:rsidRDefault="001D3F24"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Про охорону прав на промислові знаки: Закон України від 15.12.1993 р. </w:t>
      </w:r>
      <w:r w:rsidRPr="00177942">
        <w:rPr>
          <w:rFonts w:ascii="Times New Roman" w:hAnsi="Times New Roman"/>
          <w:color w:val="000000" w:themeColor="text1"/>
          <w:sz w:val="32"/>
          <w:szCs w:val="32"/>
          <w:lang w:eastAsia="ru-RU"/>
        </w:rPr>
        <w:t xml:space="preserve">[Електронний ресурс] Режим доступу:  </w:t>
      </w:r>
      <w:hyperlink r:id="rId252"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1E0F88" w:rsidRPr="00177942" w:rsidRDefault="001E0F88"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Про рекламу: Закон України від 03.07.1996 р. </w:t>
      </w:r>
      <w:r w:rsidRPr="00177942">
        <w:rPr>
          <w:rFonts w:ascii="Times New Roman" w:hAnsi="Times New Roman"/>
          <w:color w:val="000000" w:themeColor="text1"/>
          <w:sz w:val="32"/>
          <w:szCs w:val="32"/>
          <w:lang w:eastAsia="ru-RU"/>
        </w:rPr>
        <w:t xml:space="preserve">[Електронний ресурс] Режим доступу:  </w:t>
      </w:r>
      <w:hyperlink r:id="rId253"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1E0F88" w:rsidRPr="00177942" w:rsidRDefault="001E0F88"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Про затвердження Порядку державної реєстрації (перереєстрації) лікарських засобів і розмірів збору за їх державну реєстрацію (перереєстрацію): П</w:t>
      </w:r>
      <w:r w:rsidR="00870602" w:rsidRPr="00177942">
        <w:rPr>
          <w:rFonts w:ascii="Times New Roman" w:eastAsiaTheme="minorHAnsi" w:hAnsi="Times New Roman"/>
          <w:sz w:val="32"/>
          <w:szCs w:val="32"/>
        </w:rPr>
        <w:t>останова КМУ</w:t>
      </w:r>
      <w:r w:rsidRPr="00177942">
        <w:rPr>
          <w:rFonts w:ascii="Times New Roman" w:eastAsiaTheme="minorHAnsi" w:hAnsi="Times New Roman"/>
          <w:sz w:val="32"/>
          <w:szCs w:val="32"/>
        </w:rPr>
        <w:t xml:space="preserve"> від 26.05.2005 р. № 376. </w:t>
      </w:r>
      <w:r w:rsidRPr="00177942">
        <w:rPr>
          <w:rFonts w:ascii="Times New Roman" w:hAnsi="Times New Roman"/>
          <w:color w:val="000000" w:themeColor="text1"/>
          <w:sz w:val="32"/>
          <w:szCs w:val="32"/>
          <w:lang w:eastAsia="ru-RU"/>
        </w:rPr>
        <w:t xml:space="preserve">[Електронний ресурс ] Режим доступу:  </w:t>
      </w:r>
      <w:hyperlink r:id="rId254"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A6426B" w:rsidRPr="00177942" w:rsidRDefault="00A6426B"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Про затвердження Правил виробництва (виготовлення) та контролю лікарських засобів в аптеках: Наказ МОЗ України від 17.10.2012 р. № 812. </w:t>
      </w:r>
      <w:r w:rsidRPr="00177942">
        <w:rPr>
          <w:rFonts w:ascii="Times New Roman" w:hAnsi="Times New Roman"/>
          <w:color w:val="000000" w:themeColor="text1"/>
          <w:sz w:val="32"/>
          <w:szCs w:val="32"/>
          <w:lang w:eastAsia="ru-RU"/>
        </w:rPr>
        <w:t xml:space="preserve">[Електронний ресурс] Режим доступу:  </w:t>
      </w:r>
      <w:hyperlink r:id="rId255"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A6426B" w:rsidRPr="00177942" w:rsidRDefault="00A6426B"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Про затвердження Порядку контролю якості лікарських засобів під час оптової та роздрібної торгівлі: Наказ МОЗ України від 29.09.2014 р. № 677. </w:t>
      </w:r>
      <w:r w:rsidRPr="00177942">
        <w:rPr>
          <w:rFonts w:ascii="Times New Roman" w:hAnsi="Times New Roman"/>
          <w:color w:val="000000" w:themeColor="text1"/>
          <w:sz w:val="32"/>
          <w:szCs w:val="32"/>
          <w:lang w:eastAsia="ru-RU"/>
        </w:rPr>
        <w:t xml:space="preserve">[Електронний ресурс] Режим доступу:  </w:t>
      </w:r>
      <w:hyperlink r:id="rId256"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BA042D" w:rsidRPr="00177942" w:rsidRDefault="00BA042D"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Про затвердження Правил зберігання та проведення контролю якості лікарських засобів у лікувально-профілактичних закладах: Наказ МОЗ України від 16.12.2003 р. № 584. </w:t>
      </w:r>
      <w:r w:rsidRPr="00177942">
        <w:rPr>
          <w:rFonts w:ascii="Times New Roman" w:hAnsi="Times New Roman"/>
          <w:color w:val="000000" w:themeColor="text1"/>
          <w:sz w:val="32"/>
          <w:szCs w:val="32"/>
          <w:lang w:eastAsia="ru-RU"/>
        </w:rPr>
        <w:t xml:space="preserve">[Електронний ресурс ] Режим доступу:  </w:t>
      </w:r>
      <w:hyperlink r:id="rId257"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9E3003" w:rsidRPr="00177942" w:rsidRDefault="009E3003" w:rsidP="00274F0B">
      <w:pPr>
        <w:pStyle w:val="a5"/>
        <w:spacing w:after="0" w:line="240" w:lineRule="auto"/>
        <w:ind w:left="0" w:firstLine="709"/>
        <w:jc w:val="center"/>
        <w:rPr>
          <w:rFonts w:ascii="Times New Roman" w:eastAsiaTheme="minorHAnsi" w:hAnsi="Times New Roman"/>
          <w:b/>
          <w:sz w:val="32"/>
          <w:szCs w:val="32"/>
        </w:rPr>
      </w:pPr>
    </w:p>
    <w:p w:rsidR="00D414A9" w:rsidRPr="00177942" w:rsidRDefault="00D414A9" w:rsidP="00274F0B">
      <w:pPr>
        <w:pStyle w:val="a5"/>
        <w:spacing w:after="0" w:line="240" w:lineRule="auto"/>
        <w:ind w:left="0" w:firstLine="709"/>
        <w:jc w:val="center"/>
        <w:rPr>
          <w:rFonts w:ascii="Times New Roman" w:eastAsiaTheme="minorHAnsi" w:hAnsi="Times New Roman"/>
          <w:b/>
          <w:sz w:val="32"/>
          <w:szCs w:val="32"/>
        </w:rPr>
      </w:pPr>
      <w:r w:rsidRPr="00177942">
        <w:rPr>
          <w:rFonts w:ascii="Times New Roman" w:eastAsiaTheme="minorHAnsi" w:hAnsi="Times New Roman"/>
          <w:b/>
          <w:sz w:val="32"/>
          <w:szCs w:val="32"/>
        </w:rPr>
        <w:t>Рекомендована література</w:t>
      </w:r>
    </w:p>
    <w:p w:rsidR="00D414A9" w:rsidRPr="00177942" w:rsidRDefault="00D414A9" w:rsidP="00274F0B">
      <w:pPr>
        <w:pStyle w:val="a5"/>
        <w:spacing w:after="0" w:line="240" w:lineRule="auto"/>
        <w:ind w:left="0" w:firstLine="709"/>
        <w:jc w:val="both"/>
        <w:rPr>
          <w:rFonts w:ascii="Times New Roman" w:eastAsiaTheme="minorHAnsi" w:hAnsi="Times New Roman"/>
          <w:sz w:val="32"/>
          <w:szCs w:val="32"/>
        </w:rPr>
      </w:pPr>
    </w:p>
    <w:p w:rsidR="004318DD" w:rsidRDefault="004318DD" w:rsidP="00274F0B">
      <w:pPr>
        <w:pStyle w:val="a5"/>
        <w:numPr>
          <w:ilvl w:val="0"/>
          <w:numId w:val="24"/>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rPr>
        <w:lastRenderedPageBreak/>
        <w:t>Безрукова О. До питання про правове регулювання поняття фармацевтичної діяльності // Медичне право. 2013. № 1 </w:t>
      </w:r>
      <w:r w:rsidR="00A33137">
        <w:rPr>
          <w:rFonts w:ascii="Times New Roman" w:eastAsiaTheme="minorHAnsi" w:hAnsi="Times New Roman"/>
          <w:sz w:val="32"/>
          <w:szCs w:val="32"/>
          <w:lang w:val="ru-RU"/>
        </w:rPr>
        <w:t>(</w:t>
      </w:r>
      <w:r>
        <w:rPr>
          <w:rFonts w:ascii="Times New Roman" w:eastAsiaTheme="minorHAnsi" w:hAnsi="Times New Roman"/>
          <w:sz w:val="32"/>
          <w:szCs w:val="32"/>
        </w:rPr>
        <w:t>11). С. 12 - 19.</w:t>
      </w:r>
    </w:p>
    <w:p w:rsidR="00BA5314" w:rsidRPr="00177942" w:rsidRDefault="00D414A9"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Блавацька О.Б. Правові основи фармації: навч.</w:t>
      </w:r>
      <w:r w:rsidR="00B15C8D"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посіб. Львів, 2004. 656 с.</w:t>
      </w:r>
    </w:p>
    <w:p w:rsidR="00D414A9" w:rsidRPr="00177942" w:rsidRDefault="00D414A9"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Богомазова І.О. Право на якісні та безпечні лікарські засоби</w:t>
      </w:r>
      <w:r w:rsidR="0040625E"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 xml:space="preserve"> Медичне право. 2017. № 3. С. 9 </w:t>
      </w:r>
      <w:r w:rsidR="0040625E" w:rsidRPr="00177942">
        <w:rPr>
          <w:rFonts w:ascii="Times New Roman" w:eastAsiaTheme="minorHAnsi" w:hAnsi="Times New Roman"/>
          <w:sz w:val="32"/>
          <w:szCs w:val="32"/>
        </w:rPr>
        <w:t>-</w:t>
      </w:r>
      <w:r w:rsidRPr="00177942">
        <w:rPr>
          <w:rFonts w:ascii="Times New Roman" w:eastAsiaTheme="minorHAnsi" w:hAnsi="Times New Roman"/>
          <w:sz w:val="32"/>
          <w:szCs w:val="32"/>
        </w:rPr>
        <w:t xml:space="preserve"> 17.</w:t>
      </w:r>
    </w:p>
    <w:p w:rsidR="00740DC3" w:rsidRPr="00177942" w:rsidRDefault="00740DC3" w:rsidP="00274F0B">
      <w:pPr>
        <w:numPr>
          <w:ilvl w:val="0"/>
          <w:numId w:val="24"/>
        </w:numPr>
        <w:ind w:left="0" w:firstLine="709"/>
        <w:jc w:val="both"/>
        <w:rPr>
          <w:color w:val="000000" w:themeColor="text1"/>
          <w:sz w:val="32"/>
          <w:szCs w:val="32"/>
          <w:lang w:val="uk-UA" w:eastAsia="uk-UA"/>
        </w:rPr>
      </w:pPr>
      <w:r w:rsidRPr="00177942">
        <w:rPr>
          <w:color w:val="000000" w:themeColor="text1"/>
          <w:sz w:val="32"/>
          <w:szCs w:val="32"/>
          <w:lang w:val="uk-UA" w:eastAsia="uk-UA"/>
        </w:rPr>
        <w:t>Грін О.О. Загальне медичне право: Навчальний посібник: Альб. схем. Ужгород, 2017. 208 с.</w:t>
      </w:r>
    </w:p>
    <w:p w:rsidR="00D414A9" w:rsidRDefault="00D414A9"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Грін О.О. Окремі питання державного контролю якості лікарських засобів в Україні // Закарпатські правові читання. Матеріали ХІІ міжнародної науково-практичної конференції ( 29 </w:t>
      </w:r>
      <w:r w:rsidR="0040625E" w:rsidRPr="00177942">
        <w:rPr>
          <w:rFonts w:ascii="Times New Roman" w:eastAsiaTheme="minorHAnsi" w:hAnsi="Times New Roman"/>
          <w:sz w:val="32"/>
          <w:szCs w:val="32"/>
        </w:rPr>
        <w:t>-</w:t>
      </w:r>
      <w:r w:rsidRPr="00177942">
        <w:rPr>
          <w:rFonts w:ascii="Times New Roman" w:eastAsiaTheme="minorHAnsi" w:hAnsi="Times New Roman"/>
          <w:sz w:val="32"/>
          <w:szCs w:val="32"/>
        </w:rPr>
        <w:t xml:space="preserve"> 30 квітня 2020 року, м. Ужгород). С. 201 </w:t>
      </w:r>
      <w:r w:rsidR="0040625E" w:rsidRPr="00177942">
        <w:rPr>
          <w:rFonts w:ascii="Times New Roman" w:eastAsiaTheme="minorHAnsi" w:hAnsi="Times New Roman"/>
          <w:sz w:val="32"/>
          <w:szCs w:val="32"/>
        </w:rPr>
        <w:t>-</w:t>
      </w:r>
      <w:r w:rsidRPr="00177942">
        <w:rPr>
          <w:rFonts w:ascii="Times New Roman" w:eastAsiaTheme="minorHAnsi" w:hAnsi="Times New Roman"/>
          <w:sz w:val="32"/>
          <w:szCs w:val="32"/>
        </w:rPr>
        <w:t xml:space="preserve"> 205.</w:t>
      </w:r>
    </w:p>
    <w:p w:rsidR="00C51CF9" w:rsidRPr="00C51CF9" w:rsidRDefault="00C51CF9" w:rsidP="00B42C75">
      <w:pPr>
        <w:pStyle w:val="a5"/>
        <w:numPr>
          <w:ilvl w:val="0"/>
          <w:numId w:val="24"/>
        </w:numPr>
        <w:autoSpaceDE w:val="0"/>
        <w:autoSpaceDN w:val="0"/>
        <w:adjustRightInd w:val="0"/>
        <w:spacing w:after="0" w:line="240" w:lineRule="auto"/>
        <w:ind w:left="0" w:firstLine="709"/>
        <w:jc w:val="both"/>
        <w:rPr>
          <w:rFonts w:ascii="Times New Roman" w:eastAsiaTheme="minorHAnsi" w:hAnsi="Times New Roman"/>
          <w:sz w:val="32"/>
          <w:szCs w:val="32"/>
        </w:rPr>
      </w:pPr>
      <w:r w:rsidRPr="00C51CF9">
        <w:rPr>
          <w:rFonts w:ascii="Times New Roman" w:eastAsiaTheme="minorHAnsi" w:hAnsi="Times New Roman"/>
          <w:sz w:val="32"/>
          <w:szCs w:val="32"/>
        </w:rPr>
        <w:t>Грін О.О. Основи медичного права. Альбом схем: навч. посіб. для студентів вищ. навч. закл. Ужгород, 2020. С. 225 - 331.</w:t>
      </w:r>
    </w:p>
    <w:p w:rsidR="00D414A9" w:rsidRDefault="00E7112D"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Грін О.О. Основи фармацевтичного права. Альбом схем: навч.</w:t>
      </w:r>
      <w:r w:rsidR="00B15C8D"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посі</w:t>
      </w:r>
      <w:r w:rsidR="00B15C8D" w:rsidRPr="00177942">
        <w:rPr>
          <w:rFonts w:ascii="Times New Roman" w:eastAsiaTheme="minorHAnsi" w:hAnsi="Times New Roman"/>
          <w:sz w:val="32"/>
          <w:szCs w:val="32"/>
        </w:rPr>
        <w:t>б</w:t>
      </w:r>
      <w:r w:rsidRPr="00177942">
        <w:rPr>
          <w:rFonts w:ascii="Times New Roman" w:eastAsiaTheme="minorHAnsi" w:hAnsi="Times New Roman"/>
          <w:sz w:val="32"/>
          <w:szCs w:val="32"/>
        </w:rPr>
        <w:t>. для студентів вищ.</w:t>
      </w:r>
      <w:r w:rsidR="00B15C8D"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навч.</w:t>
      </w:r>
      <w:r w:rsidR="00B15C8D"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закл. Ужгород, 2020. 211 с.</w:t>
      </w:r>
    </w:p>
    <w:p w:rsidR="00EE1CD6" w:rsidRPr="00177942" w:rsidRDefault="00EE1CD6" w:rsidP="00EE1CD6">
      <w:pPr>
        <w:pStyle w:val="a5"/>
        <w:numPr>
          <w:ilvl w:val="0"/>
          <w:numId w:val="24"/>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rPr>
        <w:t xml:space="preserve">Грін О.О. </w:t>
      </w:r>
      <w:r w:rsidRPr="00177942">
        <w:rPr>
          <w:rFonts w:ascii="Times New Roman" w:eastAsiaTheme="minorHAnsi" w:hAnsi="Times New Roman"/>
          <w:sz w:val="32"/>
          <w:szCs w:val="32"/>
        </w:rPr>
        <w:t>Основи фармацевтичного права в питаннях і відповідях: навч. посіб. для студентів вищ. навч. закл. Ужгород. 2022. 241 с.</w:t>
      </w:r>
    </w:p>
    <w:p w:rsidR="002D1E26" w:rsidRPr="001E55EE" w:rsidRDefault="002D1E26" w:rsidP="00274F0B">
      <w:pPr>
        <w:pStyle w:val="a5"/>
        <w:numPr>
          <w:ilvl w:val="0"/>
          <w:numId w:val="2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eastAsiaTheme="minorHAnsi" w:hAnsi="Times New Roman"/>
          <w:sz w:val="32"/>
          <w:szCs w:val="32"/>
        </w:rPr>
        <w:t>Дейнега О.О. До питання про визначення поняття, ознак ринку лікарських засобів та конкуренції на ньому // Медичне право. 2014. № 2 (14). С. 28 - 36.</w:t>
      </w:r>
    </w:p>
    <w:p w:rsidR="001E55EE" w:rsidRPr="001E55EE" w:rsidRDefault="001E55EE" w:rsidP="00274F0B">
      <w:pPr>
        <w:pStyle w:val="a5"/>
        <w:numPr>
          <w:ilvl w:val="0"/>
          <w:numId w:val="2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eastAsiaTheme="minorHAnsi" w:hAnsi="Times New Roman"/>
          <w:sz w:val="32"/>
          <w:szCs w:val="32"/>
        </w:rPr>
        <w:t>Іолкін Я.О. Функції торговельної марки на фармацевтичному ринку // Медичне право. 2015. № 2 (16). С. 22 - 30.</w:t>
      </w:r>
    </w:p>
    <w:p w:rsidR="00F5594C" w:rsidRPr="00CD013F" w:rsidRDefault="00F5594C" w:rsidP="00274F0B">
      <w:pPr>
        <w:pStyle w:val="a5"/>
        <w:numPr>
          <w:ilvl w:val="0"/>
          <w:numId w:val="24"/>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F5594C">
        <w:rPr>
          <w:rFonts w:ascii="Times New Roman" w:eastAsiaTheme="minorHAnsi" w:hAnsi="Times New Roman"/>
          <w:sz w:val="32"/>
          <w:szCs w:val="32"/>
        </w:rPr>
        <w:t xml:space="preserve">Кашинцева О.Ю. Інтелектуальна власність у сфері медицини та фармації: співвідношення приватних і публічних інтересів // </w:t>
      </w:r>
      <w:r w:rsidRPr="00F5594C">
        <w:rPr>
          <w:rFonts w:ascii="Times New Roman" w:hAnsi="Times New Roman"/>
          <w:color w:val="000000" w:themeColor="text1"/>
          <w:sz w:val="32"/>
          <w:szCs w:val="32"/>
          <w:lang w:val="ru-RU" w:eastAsia="ru-RU"/>
        </w:rPr>
        <w:t xml:space="preserve">Приватне право в сфері охорони здоров’я: виклики та перспективи. Київські правові читання. Матеріали міжн. наук. - практ. конф. Київ, 17 вересня 2020 р. [ </w:t>
      </w:r>
      <w:r w:rsidRPr="00F5594C">
        <w:rPr>
          <w:rFonts w:ascii="Times New Roman" w:hAnsi="Times New Roman"/>
          <w:color w:val="000000" w:themeColor="text1"/>
          <w:sz w:val="32"/>
          <w:szCs w:val="32"/>
          <w:lang w:eastAsia="ru-RU"/>
        </w:rPr>
        <w:t>Електронне видання</w:t>
      </w:r>
      <w:r w:rsidRPr="00F5594C">
        <w:rPr>
          <w:rFonts w:ascii="Times New Roman" w:hAnsi="Times New Roman"/>
          <w:color w:val="000000" w:themeColor="text1"/>
          <w:sz w:val="32"/>
          <w:szCs w:val="32"/>
          <w:lang w:val="ru-RU" w:eastAsia="ru-RU"/>
        </w:rPr>
        <w:t xml:space="preserve"> ] / Р.А. Майданик, К.В. Москаленко та ін.; відп. ред. Р.А. Майданик. Львів, 2020. С.</w:t>
      </w:r>
      <w:r>
        <w:rPr>
          <w:rFonts w:ascii="Times New Roman" w:hAnsi="Times New Roman"/>
          <w:color w:val="000000" w:themeColor="text1"/>
          <w:sz w:val="32"/>
          <w:szCs w:val="32"/>
          <w:lang w:val="ru-RU" w:eastAsia="ru-RU"/>
        </w:rPr>
        <w:t xml:space="preserve"> 105 - 109.</w:t>
      </w:r>
    </w:p>
    <w:p w:rsidR="00CD013F" w:rsidRPr="00CD013F" w:rsidRDefault="00CD013F" w:rsidP="00274F0B">
      <w:pPr>
        <w:pStyle w:val="a5"/>
        <w:numPr>
          <w:ilvl w:val="0"/>
          <w:numId w:val="2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eastAsiaTheme="minorHAnsi" w:hAnsi="Times New Roman"/>
          <w:sz w:val="32"/>
          <w:szCs w:val="32"/>
        </w:rPr>
        <w:t>Кашинцева  О. Права людини і права інтелектуальної власності у сфері медицини та фармації на засадах сучасного наукового етносу // Медичне право. 2014. № 1 (13). С. 19 - 25.</w:t>
      </w:r>
    </w:p>
    <w:p w:rsidR="008344EE" w:rsidRPr="00CD013F" w:rsidRDefault="008344EE" w:rsidP="00274F0B">
      <w:pPr>
        <w:pStyle w:val="a5"/>
        <w:numPr>
          <w:ilvl w:val="0"/>
          <w:numId w:val="24"/>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eastAsiaTheme="minorHAnsi" w:hAnsi="Times New Roman"/>
          <w:sz w:val="32"/>
          <w:szCs w:val="32"/>
        </w:rPr>
        <w:t>Оліфер А.О. Правові основи обігу лікарських засобів, що містять кодеїн /</w:t>
      </w:r>
      <w:r w:rsidR="00C5482D">
        <w:rPr>
          <w:rFonts w:ascii="Times New Roman" w:eastAsiaTheme="minorHAnsi" w:hAnsi="Times New Roman"/>
          <w:sz w:val="32"/>
          <w:szCs w:val="32"/>
        </w:rPr>
        <w:t>/</w:t>
      </w:r>
      <w:r>
        <w:rPr>
          <w:rFonts w:ascii="Times New Roman" w:eastAsiaTheme="minorHAnsi" w:hAnsi="Times New Roman"/>
          <w:sz w:val="32"/>
          <w:szCs w:val="32"/>
        </w:rPr>
        <w:t xml:space="preserve"> Медичне право. 2017. № 1 (19). С. 37 - 46.</w:t>
      </w:r>
    </w:p>
    <w:p w:rsidR="009E3003" w:rsidRPr="00177942" w:rsidRDefault="009E3003" w:rsidP="00274F0B">
      <w:pPr>
        <w:pStyle w:val="a5"/>
        <w:numPr>
          <w:ilvl w:val="0"/>
          <w:numId w:val="24"/>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177942">
        <w:rPr>
          <w:rFonts w:ascii="Times New Roman" w:hAnsi="Times New Roman"/>
          <w:color w:val="000000" w:themeColor="text1"/>
          <w:sz w:val="32"/>
          <w:szCs w:val="32"/>
          <w:lang w:eastAsia="ru-RU"/>
        </w:rPr>
        <w:t xml:space="preserve">Основи права та законодавства у фармації: нац. підруч. для студентів вищ. навч. закл. / А.А. Котвіцька, І. В. Кубарєва, О.О. </w:t>
      </w:r>
      <w:r w:rsidRPr="00177942">
        <w:rPr>
          <w:rFonts w:ascii="Times New Roman" w:hAnsi="Times New Roman"/>
          <w:color w:val="000000" w:themeColor="text1"/>
          <w:sz w:val="32"/>
          <w:szCs w:val="32"/>
          <w:lang w:eastAsia="ru-RU"/>
        </w:rPr>
        <w:lastRenderedPageBreak/>
        <w:t>Суріков та ін.; за ред А.А. Котвіцької. Харків, 2016. 528 с. (Національний підручник).</w:t>
      </w:r>
    </w:p>
    <w:p w:rsidR="009E3003" w:rsidRDefault="00621674"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Пашков В.М. Особливості правового регулювання обігу лікарських засобів: автореф. дис. … канд. юрид. наук:</w:t>
      </w:r>
      <w:r w:rsidR="00F52A3F">
        <w:rPr>
          <w:rFonts w:ascii="Times New Roman" w:eastAsiaTheme="minorHAnsi" w:hAnsi="Times New Roman"/>
          <w:sz w:val="32"/>
          <w:szCs w:val="32"/>
        </w:rPr>
        <w:t xml:space="preserve"> спец. </w:t>
      </w:r>
      <w:r w:rsidRPr="00177942">
        <w:rPr>
          <w:rFonts w:ascii="Times New Roman" w:eastAsiaTheme="minorHAnsi" w:hAnsi="Times New Roman"/>
          <w:sz w:val="32"/>
          <w:szCs w:val="32"/>
        </w:rPr>
        <w:t xml:space="preserve"> 12.00.04.</w:t>
      </w:r>
      <w:r w:rsidR="0040625E"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Нац. юрид. акад. України ім.Я.Мудрого. Х., 2004. 20 с.</w:t>
      </w:r>
    </w:p>
    <w:p w:rsidR="00C5482D" w:rsidRPr="00177942" w:rsidRDefault="000B1FD5" w:rsidP="00274F0B">
      <w:pPr>
        <w:pStyle w:val="a5"/>
        <w:numPr>
          <w:ilvl w:val="0"/>
          <w:numId w:val="24"/>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rPr>
        <w:t xml:space="preserve">Пашков В.М. Правове забезпечення імплементації законодавства ЄС щодо обігу лікарських засобів // Медичне право. 2016. № 2 (18). С. 55 </w:t>
      </w:r>
      <w:r w:rsidR="007A2138">
        <w:rPr>
          <w:rFonts w:ascii="Times New Roman" w:eastAsiaTheme="minorHAnsi" w:hAnsi="Times New Roman"/>
          <w:sz w:val="32"/>
          <w:szCs w:val="32"/>
        </w:rPr>
        <w:t>-</w:t>
      </w:r>
      <w:r>
        <w:rPr>
          <w:rFonts w:ascii="Times New Roman" w:eastAsiaTheme="minorHAnsi" w:hAnsi="Times New Roman"/>
          <w:sz w:val="32"/>
          <w:szCs w:val="32"/>
        </w:rPr>
        <w:t xml:space="preserve"> 62.</w:t>
      </w:r>
    </w:p>
    <w:p w:rsidR="00621674" w:rsidRDefault="00DD31C4"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Пашков В.М. Правове регулювання фармацевтичної діяльності // Медичне право: підручник/ за заг.ред. д-ра юрид</w:t>
      </w:r>
      <w:r w:rsidR="00B725C6"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 xml:space="preserve">наук, проф. С.Б.Булеци; д-ра юрид.наук, доц. М.В.Менджул. Ужгород, 2021. С.102 </w:t>
      </w:r>
      <w:r w:rsidR="0040625E" w:rsidRPr="00177942">
        <w:rPr>
          <w:rFonts w:ascii="Times New Roman" w:eastAsiaTheme="minorHAnsi" w:hAnsi="Times New Roman"/>
          <w:sz w:val="32"/>
          <w:szCs w:val="32"/>
        </w:rPr>
        <w:t>-</w:t>
      </w:r>
      <w:r w:rsidRPr="00177942">
        <w:rPr>
          <w:rFonts w:ascii="Times New Roman" w:eastAsiaTheme="minorHAnsi" w:hAnsi="Times New Roman"/>
          <w:sz w:val="32"/>
          <w:szCs w:val="32"/>
        </w:rPr>
        <w:t xml:space="preserve"> 134.</w:t>
      </w:r>
    </w:p>
    <w:p w:rsidR="00DD7545" w:rsidRDefault="00DD7545" w:rsidP="00274F0B">
      <w:pPr>
        <w:pStyle w:val="a5"/>
        <w:numPr>
          <w:ilvl w:val="0"/>
          <w:numId w:val="24"/>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rPr>
        <w:t>Пашков В.М. Публічно-правові засоби саморегулювання медичної та фармацевтичної діяльності // Медичне право. 2015. № 2 (16) С. 52 - 62.</w:t>
      </w:r>
    </w:p>
    <w:p w:rsidR="00616DC9" w:rsidRPr="00177942" w:rsidRDefault="00616DC9" w:rsidP="00274F0B">
      <w:pPr>
        <w:pStyle w:val="a5"/>
        <w:numPr>
          <w:ilvl w:val="0"/>
          <w:numId w:val="24"/>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rPr>
        <w:t>Терещенко Л.В.</w:t>
      </w:r>
      <w:r w:rsidR="001615D7">
        <w:rPr>
          <w:rFonts w:ascii="Times New Roman" w:eastAsiaTheme="minorHAnsi" w:hAnsi="Times New Roman"/>
          <w:sz w:val="32"/>
          <w:szCs w:val="32"/>
        </w:rPr>
        <w:t xml:space="preserve"> Дослідження електронної охорони здоров’я та рецептури в світі: основні перспективи та напрямки впровадження в Україні // Управління економіки та забезпечення якості в фармації. 2016. № 4 (48). С. 45 </w:t>
      </w:r>
      <w:r w:rsidR="005D0E35">
        <w:rPr>
          <w:rFonts w:ascii="Times New Roman" w:eastAsiaTheme="minorHAnsi" w:hAnsi="Times New Roman"/>
          <w:sz w:val="32"/>
          <w:szCs w:val="32"/>
        </w:rPr>
        <w:t>-</w:t>
      </w:r>
      <w:r w:rsidR="001615D7">
        <w:rPr>
          <w:rFonts w:ascii="Times New Roman" w:eastAsiaTheme="minorHAnsi" w:hAnsi="Times New Roman"/>
          <w:sz w:val="32"/>
          <w:szCs w:val="32"/>
        </w:rPr>
        <w:t xml:space="preserve"> 51.</w:t>
      </w:r>
    </w:p>
    <w:p w:rsidR="00DD31C4" w:rsidRPr="00177942" w:rsidRDefault="00DD31C4"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Фармацевтична енциклопедія / голова ред.ради та автор передмови В.П.Черних. 2-ге вид., перероб. і допов. К</w:t>
      </w:r>
      <w:r w:rsidR="00F81A01" w:rsidRPr="00177942">
        <w:rPr>
          <w:rFonts w:ascii="Times New Roman" w:eastAsiaTheme="minorHAnsi" w:hAnsi="Times New Roman"/>
          <w:sz w:val="32"/>
          <w:szCs w:val="32"/>
        </w:rPr>
        <w:t>.</w:t>
      </w:r>
      <w:r w:rsidRPr="00177942">
        <w:rPr>
          <w:rFonts w:ascii="Times New Roman" w:eastAsiaTheme="minorHAnsi" w:hAnsi="Times New Roman"/>
          <w:sz w:val="32"/>
          <w:szCs w:val="32"/>
        </w:rPr>
        <w:t>, 2010. 1632 с.</w:t>
      </w:r>
    </w:p>
    <w:p w:rsidR="00DD31C4" w:rsidRDefault="00DD31C4" w:rsidP="00274F0B">
      <w:pPr>
        <w:pStyle w:val="a5"/>
        <w:numPr>
          <w:ilvl w:val="0"/>
          <w:numId w:val="24"/>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Фармацевтичне правознавство в схемах і таблицях: навч. посіб. для студентів вищ.навч.закл. / А.А.Котвіцька, І.В.Кубарева, О.О.Суркова та ін. Харків, 2013. 112 с.</w:t>
      </w:r>
    </w:p>
    <w:p w:rsidR="00177942" w:rsidRDefault="00177942" w:rsidP="00274F0B">
      <w:pPr>
        <w:ind w:firstLine="709"/>
        <w:jc w:val="both"/>
        <w:rPr>
          <w:rFonts w:eastAsiaTheme="minorHAnsi"/>
          <w:sz w:val="32"/>
          <w:szCs w:val="32"/>
        </w:rPr>
      </w:pPr>
    </w:p>
    <w:p w:rsidR="007A2138" w:rsidRDefault="007A2138" w:rsidP="00274F0B">
      <w:pPr>
        <w:ind w:firstLine="709"/>
        <w:jc w:val="both"/>
        <w:rPr>
          <w:rFonts w:eastAsiaTheme="minorHAnsi"/>
          <w:sz w:val="32"/>
          <w:szCs w:val="32"/>
        </w:rPr>
      </w:pPr>
    </w:p>
    <w:p w:rsidR="00C60FD3" w:rsidRPr="00177942" w:rsidRDefault="00C57803" w:rsidP="00274F0B">
      <w:pPr>
        <w:ind w:firstLine="709"/>
        <w:contextualSpacing/>
        <w:jc w:val="both"/>
        <w:rPr>
          <w:rFonts w:eastAsiaTheme="minorHAnsi"/>
          <w:b/>
          <w:sz w:val="32"/>
          <w:szCs w:val="32"/>
          <w:lang w:val="uk-UA" w:eastAsia="en-US"/>
        </w:rPr>
      </w:pPr>
      <w:r w:rsidRPr="00177942">
        <w:rPr>
          <w:rFonts w:eastAsiaTheme="minorHAnsi"/>
          <w:b/>
          <w:sz w:val="32"/>
          <w:szCs w:val="32"/>
          <w:lang w:val="uk-UA" w:eastAsia="en-US"/>
        </w:rPr>
        <w:t>Заняття</w:t>
      </w:r>
      <w:r w:rsidR="00C60FD3" w:rsidRPr="00177942">
        <w:rPr>
          <w:rFonts w:eastAsiaTheme="minorHAnsi"/>
          <w:b/>
          <w:sz w:val="32"/>
          <w:szCs w:val="32"/>
          <w:lang w:val="uk-UA" w:eastAsia="en-US"/>
        </w:rPr>
        <w:t xml:space="preserve"> 5. Законодавче забезпечення паліативної допомоги в Україні. Правове регулювання надання медичної допомоги фізично та соціально уразливим верствам населення ( 2 год. )</w:t>
      </w:r>
    </w:p>
    <w:p w:rsidR="00C60FD3" w:rsidRPr="00177942" w:rsidRDefault="00C60FD3" w:rsidP="00274F0B">
      <w:pPr>
        <w:ind w:firstLine="709"/>
        <w:contextualSpacing/>
        <w:jc w:val="both"/>
        <w:rPr>
          <w:rFonts w:eastAsiaTheme="minorHAnsi"/>
          <w:b/>
          <w:sz w:val="32"/>
          <w:szCs w:val="32"/>
          <w:lang w:val="uk-UA" w:eastAsia="en-US"/>
        </w:rPr>
      </w:pPr>
    </w:p>
    <w:p w:rsidR="00C60FD3" w:rsidRPr="00177942" w:rsidRDefault="00933C87"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 xml:space="preserve">План </w:t>
      </w:r>
    </w:p>
    <w:p w:rsidR="00933C87" w:rsidRPr="00177942" w:rsidRDefault="00933C87" w:rsidP="00274F0B">
      <w:pPr>
        <w:ind w:firstLine="709"/>
        <w:contextualSpacing/>
        <w:jc w:val="center"/>
        <w:rPr>
          <w:rFonts w:eastAsiaTheme="minorHAnsi"/>
          <w:sz w:val="32"/>
          <w:szCs w:val="32"/>
          <w:lang w:val="uk-UA" w:eastAsia="en-US"/>
        </w:rPr>
      </w:pPr>
    </w:p>
    <w:p w:rsidR="00933C87" w:rsidRPr="00177942" w:rsidRDefault="00933C87" w:rsidP="00274F0B">
      <w:pPr>
        <w:pStyle w:val="a5"/>
        <w:numPr>
          <w:ilvl w:val="0"/>
          <w:numId w:val="25"/>
        </w:numPr>
        <w:spacing w:after="0" w:line="240" w:lineRule="auto"/>
        <w:ind w:left="0" w:firstLine="709"/>
        <w:jc w:val="both"/>
        <w:rPr>
          <w:rFonts w:eastAsiaTheme="minorHAnsi"/>
          <w:b/>
          <w:sz w:val="32"/>
          <w:szCs w:val="32"/>
        </w:rPr>
      </w:pPr>
      <w:r w:rsidRPr="00177942">
        <w:rPr>
          <w:rFonts w:ascii="Times New Roman" w:eastAsiaTheme="minorHAnsi" w:hAnsi="Times New Roman"/>
          <w:b/>
          <w:sz w:val="32"/>
          <w:szCs w:val="32"/>
        </w:rPr>
        <w:t>Загальна характеристика правового забезпечення галузі паліативної допомоги в Україні: міжнародно-правові стандарти у сфері паліативної допомоги.</w:t>
      </w:r>
    </w:p>
    <w:p w:rsidR="00933C87" w:rsidRPr="00177942" w:rsidRDefault="00933C87" w:rsidP="00274F0B">
      <w:pPr>
        <w:pStyle w:val="a5"/>
        <w:numPr>
          <w:ilvl w:val="0"/>
          <w:numId w:val="25"/>
        </w:numPr>
        <w:spacing w:after="0" w:line="240" w:lineRule="auto"/>
        <w:ind w:left="0" w:firstLine="709"/>
        <w:jc w:val="both"/>
        <w:rPr>
          <w:rFonts w:eastAsiaTheme="minorHAnsi"/>
          <w:b/>
          <w:sz w:val="32"/>
          <w:szCs w:val="32"/>
        </w:rPr>
      </w:pPr>
      <w:r w:rsidRPr="00177942">
        <w:rPr>
          <w:rFonts w:ascii="Times New Roman" w:eastAsiaTheme="minorHAnsi" w:hAnsi="Times New Roman"/>
          <w:b/>
          <w:sz w:val="32"/>
          <w:szCs w:val="32"/>
        </w:rPr>
        <w:t>Порядок надання паліативної допомоги в Україні.</w:t>
      </w:r>
    </w:p>
    <w:p w:rsidR="00933C87" w:rsidRPr="00177942" w:rsidRDefault="00933C87" w:rsidP="00274F0B">
      <w:pPr>
        <w:pStyle w:val="a5"/>
        <w:numPr>
          <w:ilvl w:val="0"/>
          <w:numId w:val="25"/>
        </w:numPr>
        <w:spacing w:after="0" w:line="240" w:lineRule="auto"/>
        <w:ind w:left="0" w:firstLine="709"/>
        <w:jc w:val="both"/>
        <w:rPr>
          <w:rFonts w:eastAsiaTheme="minorHAnsi"/>
          <w:b/>
          <w:sz w:val="32"/>
          <w:szCs w:val="32"/>
        </w:rPr>
      </w:pPr>
      <w:r w:rsidRPr="00177942">
        <w:rPr>
          <w:rFonts w:ascii="Times New Roman" w:eastAsiaTheme="minorHAnsi" w:hAnsi="Times New Roman"/>
          <w:b/>
          <w:sz w:val="32"/>
          <w:szCs w:val="32"/>
        </w:rPr>
        <w:t>Правовий статус суб’єктів медичних правовідносин при наданні паліативної допомоги в Україні.</w:t>
      </w:r>
    </w:p>
    <w:p w:rsidR="00933C87" w:rsidRPr="00177942" w:rsidRDefault="00933C87" w:rsidP="00274F0B">
      <w:pPr>
        <w:pStyle w:val="a5"/>
        <w:numPr>
          <w:ilvl w:val="0"/>
          <w:numId w:val="25"/>
        </w:numPr>
        <w:spacing w:after="0" w:line="240" w:lineRule="auto"/>
        <w:ind w:left="0" w:firstLine="709"/>
        <w:jc w:val="both"/>
        <w:rPr>
          <w:rFonts w:eastAsiaTheme="minorHAnsi"/>
          <w:b/>
          <w:sz w:val="32"/>
          <w:szCs w:val="32"/>
        </w:rPr>
      </w:pPr>
      <w:r w:rsidRPr="00177942">
        <w:rPr>
          <w:rFonts w:ascii="Times New Roman" w:eastAsiaTheme="minorHAnsi" w:hAnsi="Times New Roman"/>
          <w:b/>
          <w:sz w:val="32"/>
          <w:szCs w:val="32"/>
        </w:rPr>
        <w:lastRenderedPageBreak/>
        <w:t>Проблеми соціального і правов</w:t>
      </w:r>
      <w:r w:rsidR="00B15C8D" w:rsidRPr="00177942">
        <w:rPr>
          <w:rFonts w:ascii="Times New Roman" w:eastAsiaTheme="minorHAnsi" w:hAnsi="Times New Roman"/>
          <w:b/>
          <w:sz w:val="32"/>
          <w:szCs w:val="32"/>
        </w:rPr>
        <w:t>о</w:t>
      </w:r>
      <w:r w:rsidRPr="00177942">
        <w:rPr>
          <w:rFonts w:ascii="Times New Roman" w:eastAsiaTheme="minorHAnsi" w:hAnsi="Times New Roman"/>
          <w:b/>
          <w:sz w:val="32"/>
          <w:szCs w:val="32"/>
        </w:rPr>
        <w:t>го захисту інвалідів в Україні.</w:t>
      </w:r>
    </w:p>
    <w:p w:rsidR="00933C87" w:rsidRPr="00177942" w:rsidRDefault="00933C87" w:rsidP="00274F0B">
      <w:pPr>
        <w:pStyle w:val="a5"/>
        <w:numPr>
          <w:ilvl w:val="0"/>
          <w:numId w:val="25"/>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Правове регулювання спеціальних заходів профілактики лікування хронічного алкоголізму, наркоманії та інших соціально небезпечних захворювань. Державна</w:t>
      </w:r>
      <w:r w:rsidR="005B115F" w:rsidRPr="00177942">
        <w:rPr>
          <w:rFonts w:ascii="Times New Roman" w:eastAsiaTheme="minorHAnsi" w:hAnsi="Times New Roman"/>
          <w:b/>
          <w:sz w:val="32"/>
          <w:szCs w:val="32"/>
        </w:rPr>
        <w:t xml:space="preserve"> </w:t>
      </w:r>
      <w:r w:rsidRPr="00177942">
        <w:rPr>
          <w:rFonts w:ascii="Times New Roman" w:eastAsiaTheme="minorHAnsi" w:hAnsi="Times New Roman"/>
          <w:b/>
          <w:sz w:val="32"/>
          <w:szCs w:val="32"/>
        </w:rPr>
        <w:t>політика боротьби з тютюнопалінням в Україні.</w:t>
      </w:r>
    </w:p>
    <w:p w:rsidR="00933C87" w:rsidRPr="00177942" w:rsidRDefault="00933C87" w:rsidP="00274F0B">
      <w:pPr>
        <w:pStyle w:val="a5"/>
        <w:numPr>
          <w:ilvl w:val="0"/>
          <w:numId w:val="25"/>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Особливості провадження прав дитини у сфері охорони здоров’я.</w:t>
      </w:r>
    </w:p>
    <w:p w:rsidR="005232AA" w:rsidRDefault="005232AA" w:rsidP="00274F0B">
      <w:pPr>
        <w:ind w:firstLine="709"/>
        <w:contextualSpacing/>
        <w:jc w:val="center"/>
        <w:rPr>
          <w:rFonts w:eastAsiaTheme="minorHAnsi"/>
          <w:b/>
          <w:sz w:val="32"/>
          <w:szCs w:val="32"/>
          <w:lang w:val="uk-UA" w:eastAsia="en-US"/>
        </w:rPr>
      </w:pPr>
    </w:p>
    <w:p w:rsidR="000D67A9" w:rsidRPr="00177942" w:rsidRDefault="000D67A9"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Нормативн</w:t>
      </w:r>
      <w:r w:rsidR="00B15C8D" w:rsidRPr="00177942">
        <w:rPr>
          <w:rFonts w:eastAsiaTheme="minorHAnsi"/>
          <w:b/>
          <w:sz w:val="32"/>
          <w:szCs w:val="32"/>
          <w:lang w:val="uk-UA" w:eastAsia="en-US"/>
        </w:rPr>
        <w:t xml:space="preserve">і </w:t>
      </w:r>
      <w:r w:rsidRPr="00177942">
        <w:rPr>
          <w:rFonts w:eastAsiaTheme="minorHAnsi"/>
          <w:b/>
          <w:sz w:val="32"/>
          <w:szCs w:val="32"/>
          <w:lang w:val="uk-UA" w:eastAsia="en-US"/>
        </w:rPr>
        <w:t xml:space="preserve"> джерела</w:t>
      </w:r>
    </w:p>
    <w:p w:rsidR="00B15C8D" w:rsidRPr="00177942" w:rsidRDefault="00B15C8D" w:rsidP="00274F0B">
      <w:pPr>
        <w:ind w:firstLine="709"/>
        <w:contextualSpacing/>
        <w:jc w:val="center"/>
        <w:rPr>
          <w:rFonts w:eastAsiaTheme="minorHAnsi"/>
          <w:b/>
          <w:sz w:val="32"/>
          <w:szCs w:val="32"/>
          <w:lang w:val="uk-UA" w:eastAsia="en-US"/>
        </w:rPr>
      </w:pPr>
    </w:p>
    <w:p w:rsidR="00933C87" w:rsidRPr="00177942" w:rsidRDefault="00933C87"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Конвенція про права інвалідів / Генеральна Асамблея ООН, 13.12. 2006 р. </w:t>
      </w:r>
      <w:r w:rsidRPr="00177942">
        <w:rPr>
          <w:rFonts w:ascii="Times New Roman" w:hAnsi="Times New Roman"/>
          <w:color w:val="000000" w:themeColor="text1"/>
          <w:sz w:val="32"/>
          <w:szCs w:val="32"/>
          <w:lang w:eastAsia="ru-RU"/>
        </w:rPr>
        <w:t xml:space="preserve">[Електронний ресурс] Режим доступу:  </w:t>
      </w:r>
      <w:hyperlink w:history="1">
        <w:r w:rsidR="002D4BCD" w:rsidRPr="00631A3A">
          <w:rPr>
            <w:rStyle w:val="a6"/>
            <w:rFonts w:ascii="Times New Roman" w:hAnsi="Times New Roman"/>
            <w:sz w:val="32"/>
            <w:szCs w:val="32"/>
            <w:lang w:val="en-US" w:eastAsia="ru-RU"/>
          </w:rPr>
          <w:t>ht</w:t>
        </w:r>
        <w:r w:rsidR="002D4BCD" w:rsidRPr="00631A3A">
          <w:rPr>
            <w:rStyle w:val="a6"/>
            <w:rFonts w:ascii="Times New Roman" w:hAnsi="Times New Roman"/>
            <w:sz w:val="32"/>
            <w:szCs w:val="32"/>
            <w:lang w:eastAsia="ru-RU"/>
          </w:rPr>
          <w:t>tp://zakon.rada. gov.ua</w:t>
        </w:r>
      </w:hyperlink>
    </w:p>
    <w:p w:rsidR="00933C87" w:rsidRPr="00177942" w:rsidRDefault="00933C87"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hAnsi="Times New Roman"/>
          <w:sz w:val="32"/>
          <w:szCs w:val="32"/>
          <w:lang w:eastAsia="ru-RU"/>
        </w:rPr>
        <w:t>Конвенція про заборону та негайні засоби щодо ліквідації найгірших форм дитячої праці</w:t>
      </w:r>
      <w:r w:rsidR="00026AB4" w:rsidRPr="00177942">
        <w:rPr>
          <w:rFonts w:ascii="Times New Roman" w:hAnsi="Times New Roman"/>
          <w:sz w:val="32"/>
          <w:szCs w:val="32"/>
          <w:lang w:eastAsia="ru-RU"/>
        </w:rPr>
        <w:t xml:space="preserve"> / МОП, 17.06.1999 р. </w:t>
      </w:r>
      <w:r w:rsidR="00026AB4" w:rsidRPr="00177942">
        <w:rPr>
          <w:rFonts w:ascii="Times New Roman" w:hAnsi="Times New Roman"/>
          <w:color w:val="000000" w:themeColor="text1"/>
          <w:sz w:val="32"/>
          <w:szCs w:val="32"/>
          <w:lang w:eastAsia="ru-RU"/>
        </w:rPr>
        <w:t xml:space="preserve">[Електронний ресурс ] Режим доступу:  </w:t>
      </w:r>
      <w:hyperlink r:id="rId258" w:history="1">
        <w:r w:rsidR="00026AB4" w:rsidRPr="00177942">
          <w:rPr>
            <w:rFonts w:ascii="Times New Roman" w:hAnsi="Times New Roman"/>
            <w:color w:val="0563C1"/>
            <w:sz w:val="32"/>
            <w:szCs w:val="32"/>
            <w:u w:val="single"/>
            <w:lang w:val="en-US" w:eastAsia="ru-RU"/>
          </w:rPr>
          <w:t>ht</w:t>
        </w:r>
        <w:r w:rsidR="00026AB4" w:rsidRPr="00177942">
          <w:rPr>
            <w:rFonts w:ascii="Times New Roman" w:hAnsi="Times New Roman"/>
            <w:color w:val="0563C1"/>
            <w:sz w:val="32"/>
            <w:szCs w:val="32"/>
            <w:u w:val="single"/>
            <w:lang w:eastAsia="ru-RU"/>
          </w:rPr>
          <w:t>tp://zakon.rada.gov.ua</w:t>
        </w:r>
      </w:hyperlink>
      <w:r w:rsidR="00026AB4" w:rsidRPr="00177942">
        <w:rPr>
          <w:rFonts w:ascii="Times New Roman" w:hAnsi="Times New Roman"/>
          <w:color w:val="0563C1"/>
          <w:sz w:val="32"/>
          <w:szCs w:val="32"/>
          <w:u w:val="single"/>
          <w:lang w:eastAsia="ru-RU"/>
        </w:rPr>
        <w:t xml:space="preserve"> </w:t>
      </w:r>
    </w:p>
    <w:p w:rsidR="00026AB4" w:rsidRPr="00177942" w:rsidRDefault="00026AB4"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hAnsi="Times New Roman"/>
          <w:sz w:val="32"/>
          <w:szCs w:val="32"/>
          <w:lang w:eastAsia="ru-RU"/>
        </w:rPr>
        <w:t xml:space="preserve">Конвенція про захист дітей від сексуальної експлуатації та сексуального насильства / Рада Європи, 25.10.2007 р. </w:t>
      </w:r>
      <w:r w:rsidRPr="00177942">
        <w:rPr>
          <w:rFonts w:ascii="Times New Roman" w:hAnsi="Times New Roman"/>
          <w:color w:val="000000" w:themeColor="text1"/>
          <w:sz w:val="32"/>
          <w:szCs w:val="32"/>
          <w:lang w:eastAsia="ru-RU"/>
        </w:rPr>
        <w:t xml:space="preserve">[Електронний ресурс ] Режим доступу:  </w:t>
      </w:r>
      <w:hyperlink r:id="rId259"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r w:rsidRPr="00177942">
        <w:rPr>
          <w:rFonts w:ascii="Times New Roman" w:hAnsi="Times New Roman"/>
          <w:color w:val="0563C1"/>
          <w:sz w:val="32"/>
          <w:szCs w:val="32"/>
          <w:u w:val="single"/>
          <w:lang w:eastAsia="ru-RU"/>
        </w:rPr>
        <w:t xml:space="preserve"> </w:t>
      </w:r>
    </w:p>
    <w:p w:rsidR="00026AB4" w:rsidRPr="00177942" w:rsidRDefault="00026AB4"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hAnsi="Times New Roman"/>
          <w:sz w:val="32"/>
          <w:szCs w:val="32"/>
          <w:lang w:eastAsia="ru-RU"/>
        </w:rPr>
        <w:t xml:space="preserve">Конвенція про права дитини / Генеральна Асамблея ООН, 20.11.1989 р. </w:t>
      </w:r>
      <w:r w:rsidRPr="00177942">
        <w:rPr>
          <w:rFonts w:ascii="Times New Roman" w:hAnsi="Times New Roman"/>
          <w:color w:val="000000" w:themeColor="text1"/>
          <w:sz w:val="32"/>
          <w:szCs w:val="32"/>
          <w:lang w:eastAsia="ru-RU"/>
        </w:rPr>
        <w:t xml:space="preserve">[Електронний ресурс ] Режим доступу:  </w:t>
      </w:r>
      <w:hyperlink r:id="rId260"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026AB4" w:rsidRPr="00177942" w:rsidRDefault="00102C78"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hAnsi="Times New Roman"/>
          <w:sz w:val="32"/>
          <w:szCs w:val="32"/>
          <w:lang w:eastAsia="ru-RU"/>
        </w:rPr>
        <w:t xml:space="preserve">Алма-Атинська декларація. Міжнародна конференція щодо первинної медико-санітарної допомоги. Декларація від 21.12.1991 р. </w:t>
      </w:r>
      <w:r w:rsidRPr="00177942">
        <w:rPr>
          <w:rFonts w:ascii="Times New Roman" w:hAnsi="Times New Roman"/>
          <w:color w:val="000000" w:themeColor="text1"/>
          <w:sz w:val="32"/>
          <w:szCs w:val="32"/>
          <w:lang w:eastAsia="ru-RU"/>
        </w:rPr>
        <w:t xml:space="preserve">[Електронний ресурс ] Режим доступу:  </w:t>
      </w:r>
      <w:hyperlink r:id="rId261"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102C78" w:rsidRPr="00177942" w:rsidRDefault="004F079E"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hAnsi="Times New Roman"/>
          <w:sz w:val="32"/>
          <w:szCs w:val="32"/>
          <w:lang w:eastAsia="ru-RU"/>
        </w:rPr>
        <w:t xml:space="preserve">Декларація про прихильність до справи боротьби з ВІЛ / СНІДом / Генеральна Асамблея з ВІЛ / СНІДу, 27.06.2001 р. </w:t>
      </w:r>
      <w:r w:rsidRPr="00177942">
        <w:rPr>
          <w:rFonts w:ascii="Times New Roman" w:hAnsi="Times New Roman"/>
          <w:color w:val="000000" w:themeColor="text1"/>
          <w:sz w:val="32"/>
          <w:szCs w:val="32"/>
          <w:lang w:eastAsia="ru-RU"/>
        </w:rPr>
        <w:t xml:space="preserve">[Електронний ресурс ] Режим доступу:  </w:t>
      </w:r>
      <w:hyperlink r:id="rId262"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4F079E" w:rsidRPr="00177942" w:rsidRDefault="00AF2FD1"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hAnsi="Times New Roman"/>
          <w:sz w:val="32"/>
          <w:szCs w:val="32"/>
          <w:lang w:eastAsia="ru-RU"/>
        </w:rPr>
        <w:t>Зміцнення системи надання паліативної допомоги як комплексного лікування у системі догляду за хворими: Резолюція Всесвітньої асамблеї охорони здоров’я від 23.01.2014 р. Медичне право. 2014. № 2 (14).</w:t>
      </w:r>
    </w:p>
    <w:p w:rsidR="00AF2FD1" w:rsidRPr="00177942" w:rsidRDefault="00AF2FD1"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hAnsi="Times New Roman"/>
          <w:sz w:val="32"/>
          <w:szCs w:val="32"/>
          <w:lang w:eastAsia="ru-RU"/>
        </w:rPr>
        <w:t xml:space="preserve">Паризька хартія боротьби з раком / ВООЗ, 04.02.2000 р. </w:t>
      </w:r>
      <w:r w:rsidRPr="00177942">
        <w:rPr>
          <w:rFonts w:ascii="Times New Roman" w:hAnsi="Times New Roman"/>
          <w:color w:val="000000" w:themeColor="text1"/>
          <w:sz w:val="32"/>
          <w:szCs w:val="32"/>
          <w:lang w:eastAsia="ru-RU"/>
        </w:rPr>
        <w:t xml:space="preserve">[Електронний ресурс ] Режим доступу:  </w:t>
      </w:r>
      <w:hyperlink r:id="rId263"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AF2FD1" w:rsidRPr="00177942" w:rsidRDefault="002661EC"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Пекінська декларація про права інвалідів / Генеральна Асамблея ООН, 12.03.2000 р. </w:t>
      </w:r>
      <w:r w:rsidRPr="00177942">
        <w:rPr>
          <w:rFonts w:ascii="Times New Roman" w:hAnsi="Times New Roman"/>
          <w:color w:val="000000" w:themeColor="text1"/>
          <w:sz w:val="32"/>
          <w:szCs w:val="32"/>
          <w:lang w:eastAsia="ru-RU"/>
        </w:rPr>
        <w:t xml:space="preserve">[Електронний ресурс ] Режим доступу:  </w:t>
      </w:r>
      <w:hyperlink r:id="rId264"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2661EC" w:rsidRPr="00177942" w:rsidRDefault="002661EC"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hAnsi="Times New Roman"/>
          <w:sz w:val="32"/>
          <w:szCs w:val="32"/>
          <w:lang w:eastAsia="ru-RU"/>
        </w:rPr>
        <w:lastRenderedPageBreak/>
        <w:t xml:space="preserve">Про організацію паліативного догляду / Комітет Міністрів Ради Європи, 12.11.2003 р. </w:t>
      </w:r>
      <w:r w:rsidRPr="00177942">
        <w:rPr>
          <w:rFonts w:ascii="Times New Roman" w:hAnsi="Times New Roman"/>
          <w:color w:val="000000" w:themeColor="text1"/>
          <w:sz w:val="32"/>
          <w:szCs w:val="32"/>
          <w:lang w:eastAsia="ru-RU"/>
        </w:rPr>
        <w:t xml:space="preserve">[Електронний ресурс] Режим доступу:  </w:t>
      </w:r>
      <w:hyperlink r:id="rId265"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2661EC" w:rsidRPr="00177942" w:rsidRDefault="002661EC"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hAnsi="Times New Roman"/>
          <w:sz w:val="32"/>
          <w:szCs w:val="32"/>
          <w:lang w:eastAsia="ru-RU"/>
        </w:rPr>
        <w:t xml:space="preserve">Венеціанська декларація стосовно невиліковних захворювань. Прийнята 35-ю Всесвітньою медичною асамблеєю. Венеція, Італія, жовтень 1983 р. </w:t>
      </w:r>
      <w:r w:rsidRPr="00177942">
        <w:rPr>
          <w:rFonts w:ascii="Times New Roman" w:hAnsi="Times New Roman"/>
          <w:color w:val="000000" w:themeColor="text1"/>
          <w:sz w:val="32"/>
          <w:szCs w:val="32"/>
          <w:lang w:eastAsia="ru-RU"/>
        </w:rPr>
        <w:t xml:space="preserve">[Електронний ресурс] Режим доступу:  </w:t>
      </w:r>
      <w:hyperlink r:id="rId266"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2661EC" w:rsidRPr="00177942" w:rsidRDefault="002661EC"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hAnsi="Times New Roman"/>
          <w:sz w:val="32"/>
          <w:szCs w:val="32"/>
          <w:lang w:eastAsia="ru-RU"/>
        </w:rPr>
        <w:t xml:space="preserve">Гонконгська декларація стосовно </w:t>
      </w:r>
      <w:r w:rsidR="001B21AE" w:rsidRPr="00177942">
        <w:rPr>
          <w:rFonts w:ascii="Times New Roman" w:hAnsi="Times New Roman"/>
          <w:sz w:val="32"/>
          <w:szCs w:val="32"/>
          <w:lang w:eastAsia="ru-RU"/>
        </w:rPr>
        <w:t>поганого поводження з людьми похилого віку. Прийнята 41-ю Всесвітньою медичною асамблеєю. Гонконг, вересень 1989 р., відредагована на 126-й Нараді Ради. Єрусалим, Ізр</w:t>
      </w:r>
      <w:r w:rsidR="00B15C8D" w:rsidRPr="00177942">
        <w:rPr>
          <w:rFonts w:ascii="Times New Roman" w:hAnsi="Times New Roman"/>
          <w:sz w:val="32"/>
          <w:szCs w:val="32"/>
          <w:lang w:eastAsia="ru-RU"/>
        </w:rPr>
        <w:t>а</w:t>
      </w:r>
      <w:r w:rsidR="001B21AE" w:rsidRPr="00177942">
        <w:rPr>
          <w:rFonts w:ascii="Times New Roman" w:hAnsi="Times New Roman"/>
          <w:sz w:val="32"/>
          <w:szCs w:val="32"/>
          <w:lang w:eastAsia="ru-RU"/>
        </w:rPr>
        <w:t xml:space="preserve">їль, травень 1990 р. </w:t>
      </w:r>
      <w:r w:rsidR="001B21AE" w:rsidRPr="00177942">
        <w:rPr>
          <w:rFonts w:ascii="Times New Roman" w:hAnsi="Times New Roman"/>
          <w:color w:val="000000" w:themeColor="text1"/>
          <w:sz w:val="32"/>
          <w:szCs w:val="32"/>
          <w:lang w:eastAsia="ru-RU"/>
        </w:rPr>
        <w:t xml:space="preserve">[Електронний ресурс ] Режим доступу:  </w:t>
      </w:r>
      <w:hyperlink r:id="rId267" w:history="1">
        <w:r w:rsidR="001B21AE" w:rsidRPr="00177942">
          <w:rPr>
            <w:rFonts w:ascii="Times New Roman" w:hAnsi="Times New Roman"/>
            <w:color w:val="0563C1"/>
            <w:sz w:val="32"/>
            <w:szCs w:val="32"/>
            <w:u w:val="single"/>
            <w:lang w:val="en-US" w:eastAsia="ru-RU"/>
          </w:rPr>
          <w:t>ht</w:t>
        </w:r>
        <w:r w:rsidR="001B21AE" w:rsidRPr="00177942">
          <w:rPr>
            <w:rFonts w:ascii="Times New Roman" w:hAnsi="Times New Roman"/>
            <w:color w:val="0563C1"/>
            <w:sz w:val="32"/>
            <w:szCs w:val="32"/>
            <w:u w:val="single"/>
            <w:lang w:eastAsia="ru-RU"/>
          </w:rPr>
          <w:t>tp://zakon.rada.gov.ua</w:t>
        </w:r>
      </w:hyperlink>
    </w:p>
    <w:p w:rsidR="00DF4E5E" w:rsidRPr="00177942" w:rsidRDefault="00DF4E5E"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hAnsi="Times New Roman"/>
          <w:sz w:val="32"/>
          <w:szCs w:val="32"/>
          <w:lang w:eastAsia="ru-RU"/>
        </w:rPr>
        <w:t>Познанська декларація про паліативний догляд у Східній Європі. Учасники циклу курсів з паліативної допомоги від 25/29.05.1998 р.</w:t>
      </w:r>
      <w:r w:rsidRPr="00177942">
        <w:rPr>
          <w:rFonts w:ascii="Times New Roman" w:hAnsi="Times New Roman"/>
          <w:color w:val="000000" w:themeColor="text1"/>
          <w:sz w:val="32"/>
          <w:szCs w:val="32"/>
          <w:lang w:eastAsia="ru-RU"/>
        </w:rPr>
        <w:t xml:space="preserve"> [Електронний ресурс ] Режим доступу:  </w:t>
      </w:r>
      <w:hyperlink r:id="rId268"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1B21AE" w:rsidRPr="00177942" w:rsidRDefault="00DF4E5E"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hAnsi="Times New Roman"/>
          <w:sz w:val="32"/>
          <w:szCs w:val="32"/>
          <w:lang w:eastAsia="ru-RU"/>
        </w:rPr>
        <w:t xml:space="preserve">Положення щодо стратегії в галузі догляду за пацієнтами з тяжкими хронічними болями у разі невиліковних захворювань. Прийняте 42-ю Всесвітньою медичною асамблеєю. Ранчо Міраж, Каліфорнія, США, жовтень 1990 р.  </w:t>
      </w:r>
      <w:r w:rsidRPr="00177942">
        <w:rPr>
          <w:rFonts w:ascii="Times New Roman" w:hAnsi="Times New Roman"/>
          <w:color w:val="000000" w:themeColor="text1"/>
          <w:sz w:val="32"/>
          <w:szCs w:val="32"/>
          <w:lang w:eastAsia="ru-RU"/>
        </w:rPr>
        <w:t xml:space="preserve">[Електронний ресурс ] Режим доступу:  </w:t>
      </w:r>
      <w:hyperlink r:id="rId269"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DF4E5E" w:rsidRPr="00177942" w:rsidRDefault="00DF4E5E"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hAnsi="Times New Roman"/>
          <w:sz w:val="32"/>
          <w:szCs w:val="32"/>
          <w:lang w:eastAsia="ru-RU"/>
        </w:rPr>
        <w:t xml:space="preserve">Цивільний процесуальний кодекс України від 18.03.2004 р. </w:t>
      </w:r>
      <w:r w:rsidRPr="00177942">
        <w:rPr>
          <w:rFonts w:ascii="Times New Roman" w:hAnsi="Times New Roman"/>
          <w:color w:val="000000" w:themeColor="text1"/>
          <w:sz w:val="32"/>
          <w:szCs w:val="32"/>
          <w:lang w:eastAsia="ru-RU"/>
        </w:rPr>
        <w:t xml:space="preserve">[Електронний ресурс ] Режим доступу:  </w:t>
      </w:r>
      <w:hyperlink r:id="rId270"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DF4E5E" w:rsidRPr="00177942" w:rsidRDefault="00DF4E5E"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hAnsi="Times New Roman"/>
          <w:sz w:val="32"/>
          <w:szCs w:val="32"/>
          <w:lang w:eastAsia="ru-RU"/>
        </w:rPr>
        <w:t xml:space="preserve">Кримінальний кодекс України від 05.04.2001 р. </w:t>
      </w:r>
      <w:r w:rsidRPr="00177942">
        <w:rPr>
          <w:rFonts w:ascii="Times New Roman" w:hAnsi="Times New Roman"/>
          <w:color w:val="000000" w:themeColor="text1"/>
          <w:sz w:val="32"/>
          <w:szCs w:val="32"/>
          <w:lang w:eastAsia="ru-RU"/>
        </w:rPr>
        <w:t xml:space="preserve">[Електронний ресурс ] Режим доступу:  </w:t>
      </w:r>
      <w:hyperlink r:id="rId271"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783447" w:rsidRPr="00177942" w:rsidRDefault="00783447"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hAnsi="Times New Roman"/>
          <w:color w:val="000000" w:themeColor="text1"/>
          <w:sz w:val="32"/>
          <w:szCs w:val="32"/>
          <w:lang w:val="ru-RU" w:eastAsia="ru-RU"/>
        </w:rPr>
        <w:t>Основи законодавства України про охорону здоров’я: Закон</w:t>
      </w:r>
      <w:r w:rsidR="00870602" w:rsidRPr="00177942">
        <w:rPr>
          <w:rFonts w:ascii="Times New Roman" w:hAnsi="Times New Roman"/>
          <w:color w:val="000000" w:themeColor="text1"/>
          <w:sz w:val="32"/>
          <w:szCs w:val="32"/>
          <w:lang w:val="ru-RU" w:eastAsia="ru-RU"/>
        </w:rPr>
        <w:t xml:space="preserve"> України</w:t>
      </w:r>
      <w:r w:rsidRPr="00177942">
        <w:rPr>
          <w:rFonts w:ascii="Times New Roman" w:hAnsi="Times New Roman"/>
          <w:color w:val="000000" w:themeColor="text1"/>
          <w:sz w:val="32"/>
          <w:szCs w:val="32"/>
          <w:lang w:val="ru-RU" w:eastAsia="ru-RU"/>
        </w:rPr>
        <w:t xml:space="preserve"> вiд 19.11.1992 р. (в ред. від </w:t>
      </w:r>
      <w:r w:rsidR="007A2138">
        <w:rPr>
          <w:rFonts w:ascii="Times New Roman" w:hAnsi="Times New Roman"/>
          <w:color w:val="000000" w:themeColor="text1"/>
          <w:sz w:val="32"/>
          <w:szCs w:val="32"/>
          <w:lang w:val="ru-RU" w:eastAsia="ru-RU"/>
        </w:rPr>
        <w:t>01</w:t>
      </w:r>
      <w:r w:rsidRPr="00177942">
        <w:rPr>
          <w:rFonts w:ascii="Times New Roman" w:hAnsi="Times New Roman"/>
          <w:color w:val="000000" w:themeColor="text1"/>
          <w:sz w:val="32"/>
          <w:szCs w:val="32"/>
          <w:lang w:val="ru-RU" w:eastAsia="ru-RU"/>
        </w:rPr>
        <w:t>. 0</w:t>
      </w:r>
      <w:r w:rsidR="007A2138">
        <w:rPr>
          <w:rFonts w:ascii="Times New Roman" w:hAnsi="Times New Roman"/>
          <w:color w:val="000000" w:themeColor="text1"/>
          <w:sz w:val="32"/>
          <w:szCs w:val="32"/>
          <w:lang w:val="ru-RU" w:eastAsia="ru-RU"/>
        </w:rPr>
        <w:t>7</w:t>
      </w:r>
      <w:r w:rsidRPr="00177942">
        <w:rPr>
          <w:rFonts w:ascii="Times New Roman" w:hAnsi="Times New Roman"/>
          <w:color w:val="000000" w:themeColor="text1"/>
          <w:sz w:val="32"/>
          <w:szCs w:val="32"/>
          <w:lang w:val="ru-RU" w:eastAsia="ru-RU"/>
        </w:rPr>
        <w:t>. 202</w:t>
      </w:r>
      <w:r w:rsidR="007A2138">
        <w:rPr>
          <w:rFonts w:ascii="Times New Roman" w:hAnsi="Times New Roman"/>
          <w:color w:val="000000" w:themeColor="text1"/>
          <w:sz w:val="32"/>
          <w:szCs w:val="32"/>
          <w:lang w:val="ru-RU" w:eastAsia="ru-RU"/>
        </w:rPr>
        <w:t>2</w:t>
      </w:r>
      <w:r w:rsidRPr="00177942">
        <w:rPr>
          <w:rFonts w:ascii="Times New Roman" w:hAnsi="Times New Roman"/>
          <w:color w:val="000000" w:themeColor="text1"/>
          <w:sz w:val="32"/>
          <w:szCs w:val="32"/>
          <w:lang w:val="ru-RU" w:eastAsia="ru-RU"/>
        </w:rPr>
        <w:t xml:space="preserve"> р.). </w:t>
      </w:r>
      <w:r w:rsidRPr="00177942">
        <w:rPr>
          <w:rFonts w:ascii="Times New Roman" w:hAnsi="Times New Roman"/>
          <w:color w:val="000000" w:themeColor="text1"/>
          <w:sz w:val="32"/>
          <w:szCs w:val="32"/>
          <w:lang w:eastAsia="ru-RU"/>
        </w:rPr>
        <w:t xml:space="preserve">[Електронний ресурс ] Режим доступу:  </w:t>
      </w:r>
      <w:hyperlink r:id="rId272"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C86AA7" w:rsidRPr="00177942" w:rsidRDefault="00C86AA7"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Про заходи протидії незаконному обігу наркотичних засобів, психотропних речовин і прекурсорів та зловживання ними : Закон України від 15.08.1995 р. </w:t>
      </w:r>
      <w:r w:rsidRPr="00177942">
        <w:rPr>
          <w:rFonts w:ascii="Times New Roman" w:hAnsi="Times New Roman"/>
          <w:color w:val="000000" w:themeColor="text1"/>
          <w:sz w:val="32"/>
          <w:szCs w:val="32"/>
          <w:lang w:eastAsia="ru-RU"/>
        </w:rPr>
        <w:t xml:space="preserve">[Електронний ресурс ] Режим доступу:  </w:t>
      </w:r>
      <w:hyperlink r:id="rId273"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4845CE" w:rsidRPr="00177942" w:rsidRDefault="004845CE"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Про наркотичні засоби, психотропні речовини і прекурсори: Закон України від 15.08.1995 р. </w:t>
      </w:r>
      <w:r w:rsidRPr="00177942">
        <w:rPr>
          <w:rFonts w:ascii="Times New Roman" w:hAnsi="Times New Roman"/>
          <w:color w:val="000000" w:themeColor="text1"/>
          <w:sz w:val="32"/>
          <w:szCs w:val="32"/>
          <w:lang w:eastAsia="ru-RU"/>
        </w:rPr>
        <w:t xml:space="preserve">[Електронний ресурс ] Режим доступу:  </w:t>
      </w:r>
      <w:hyperlink r:id="rId274"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4845CE" w:rsidRPr="00177942" w:rsidRDefault="004845CE"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Про державну допомогу сім’ям з дітьми</w:t>
      </w:r>
      <w:r w:rsidR="00A07218" w:rsidRPr="00177942">
        <w:rPr>
          <w:rFonts w:ascii="Times New Roman" w:eastAsiaTheme="minorHAnsi" w:hAnsi="Times New Roman"/>
          <w:sz w:val="32"/>
          <w:szCs w:val="32"/>
        </w:rPr>
        <w:t xml:space="preserve">: Закон України від </w:t>
      </w:r>
      <w:r w:rsidRPr="00177942">
        <w:rPr>
          <w:rFonts w:ascii="Times New Roman" w:eastAsiaTheme="minorHAnsi" w:hAnsi="Times New Roman"/>
          <w:sz w:val="32"/>
          <w:szCs w:val="32"/>
        </w:rPr>
        <w:t xml:space="preserve">21.11.1992 р. </w:t>
      </w:r>
      <w:r w:rsidRPr="00177942">
        <w:rPr>
          <w:rFonts w:ascii="Times New Roman" w:hAnsi="Times New Roman"/>
          <w:color w:val="000000" w:themeColor="text1"/>
          <w:sz w:val="32"/>
          <w:szCs w:val="32"/>
          <w:lang w:eastAsia="ru-RU"/>
        </w:rPr>
        <w:t xml:space="preserve">[Електронний ресурс] Режим доступу:  </w:t>
      </w:r>
      <w:hyperlink r:id="rId275"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4845CE" w:rsidRPr="00177942" w:rsidRDefault="004845CE"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lastRenderedPageBreak/>
        <w:t xml:space="preserve">Про державну соціальну допомогу особам з інвалідністю з дитинства та дітям з інвалідністю: Закон України від 16.11.2000 р. </w:t>
      </w:r>
      <w:r w:rsidRPr="00177942">
        <w:rPr>
          <w:rFonts w:ascii="Times New Roman" w:hAnsi="Times New Roman"/>
          <w:color w:val="000000" w:themeColor="text1"/>
          <w:sz w:val="32"/>
          <w:szCs w:val="32"/>
          <w:lang w:eastAsia="ru-RU"/>
        </w:rPr>
        <w:t xml:space="preserve">[Електронний ресурс ] Режим доступу:  </w:t>
      </w:r>
      <w:hyperlink r:id="rId276"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4845CE" w:rsidRPr="00177942" w:rsidRDefault="004845CE"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 Про державну соціальну допомогу особам, які не мають право на пенсію, та особам з інвалідністю: Закон Укр</w:t>
      </w:r>
      <w:r w:rsidR="009A6167" w:rsidRPr="00177942">
        <w:rPr>
          <w:rFonts w:ascii="Times New Roman" w:eastAsiaTheme="minorHAnsi" w:hAnsi="Times New Roman"/>
          <w:sz w:val="32"/>
          <w:szCs w:val="32"/>
        </w:rPr>
        <w:t>а</w:t>
      </w:r>
      <w:r w:rsidRPr="00177942">
        <w:rPr>
          <w:rFonts w:ascii="Times New Roman" w:eastAsiaTheme="minorHAnsi" w:hAnsi="Times New Roman"/>
          <w:sz w:val="32"/>
          <w:szCs w:val="32"/>
        </w:rPr>
        <w:t xml:space="preserve">їни від 18.05.2004 р. </w:t>
      </w:r>
      <w:r w:rsidRPr="00177942">
        <w:rPr>
          <w:rFonts w:ascii="Times New Roman" w:hAnsi="Times New Roman"/>
          <w:color w:val="000000" w:themeColor="text1"/>
          <w:sz w:val="32"/>
          <w:szCs w:val="32"/>
          <w:lang w:eastAsia="ru-RU"/>
        </w:rPr>
        <w:t xml:space="preserve">[Електронний ресурс] Режим доступу:  </w:t>
      </w:r>
      <w:hyperlink r:id="rId277"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8B233B" w:rsidRPr="00177942" w:rsidRDefault="008B233B"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Про забезпечення організаційно-правових умов соціального захисту дітей-сиріт та дітей, позбавлених батьківського піклування: Закон України від 13.01.2005 р. </w:t>
      </w:r>
      <w:r w:rsidRPr="00177942">
        <w:rPr>
          <w:rFonts w:ascii="Times New Roman" w:hAnsi="Times New Roman"/>
          <w:color w:val="000000" w:themeColor="text1"/>
          <w:sz w:val="32"/>
          <w:szCs w:val="32"/>
          <w:lang w:eastAsia="ru-RU"/>
        </w:rPr>
        <w:t xml:space="preserve">[Електронний ресурс ] Режим доступу:  </w:t>
      </w:r>
      <w:hyperlink r:id="rId278"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8B233B" w:rsidRPr="00177942" w:rsidRDefault="008B233B"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Про основи соціальної захищеності осіб з інвалідністю в Україні: Закон від 21.03.1991 р. </w:t>
      </w:r>
      <w:r w:rsidRPr="00177942">
        <w:rPr>
          <w:rFonts w:ascii="Times New Roman" w:hAnsi="Times New Roman"/>
          <w:color w:val="000000" w:themeColor="text1"/>
          <w:sz w:val="32"/>
          <w:szCs w:val="32"/>
          <w:lang w:eastAsia="ru-RU"/>
        </w:rPr>
        <w:t xml:space="preserve">[Електронний ресурс ] Режим доступу:  </w:t>
      </w:r>
      <w:hyperlink r:id="rId279"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C52675" w:rsidRPr="00177942" w:rsidRDefault="00C52675"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Про заходи щодо попередження та зменшення вживання тютюнових виробів та їх шкідливого впливу на здоров’я населення: Закон України від 22.09.2005 р. </w:t>
      </w:r>
      <w:r w:rsidRPr="00177942">
        <w:rPr>
          <w:rFonts w:ascii="Times New Roman" w:hAnsi="Times New Roman"/>
          <w:color w:val="000000" w:themeColor="text1"/>
          <w:sz w:val="32"/>
          <w:szCs w:val="32"/>
          <w:lang w:eastAsia="ru-RU"/>
        </w:rPr>
        <w:t xml:space="preserve">[Електронний ресурс ] Режим доступу:  </w:t>
      </w:r>
      <w:hyperlink r:id="rId280"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4D044A" w:rsidRPr="00177942" w:rsidRDefault="004D044A"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Про оздоровлення та відпочинок дітей: Закон України від 04.09.2008 р. </w:t>
      </w:r>
      <w:r w:rsidRPr="00177942">
        <w:rPr>
          <w:rFonts w:ascii="Times New Roman" w:hAnsi="Times New Roman"/>
          <w:color w:val="000000" w:themeColor="text1"/>
          <w:sz w:val="32"/>
          <w:szCs w:val="32"/>
          <w:lang w:eastAsia="ru-RU"/>
        </w:rPr>
        <w:t xml:space="preserve">[Електронний ресурс] Режим доступу:  </w:t>
      </w:r>
      <w:hyperlink r:id="rId281"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5174AD" w:rsidRPr="00177942" w:rsidRDefault="005174AD"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П</w:t>
      </w:r>
      <w:r w:rsidR="009A6167" w:rsidRPr="00177942">
        <w:rPr>
          <w:rFonts w:ascii="Times New Roman" w:eastAsiaTheme="minorHAnsi" w:hAnsi="Times New Roman"/>
          <w:sz w:val="32"/>
          <w:szCs w:val="32"/>
        </w:rPr>
        <w:t>р</w:t>
      </w:r>
      <w:r w:rsidRPr="00177942">
        <w:rPr>
          <w:rFonts w:ascii="Times New Roman" w:eastAsiaTheme="minorHAnsi" w:hAnsi="Times New Roman"/>
          <w:sz w:val="32"/>
          <w:szCs w:val="32"/>
        </w:rPr>
        <w:t>о органи і служби у справах дітей та спеціальні установи для дітей: Закон Укр</w:t>
      </w:r>
      <w:r w:rsidR="009A6167" w:rsidRPr="00177942">
        <w:rPr>
          <w:rFonts w:ascii="Times New Roman" w:eastAsiaTheme="minorHAnsi" w:hAnsi="Times New Roman"/>
          <w:sz w:val="32"/>
          <w:szCs w:val="32"/>
        </w:rPr>
        <w:t>а</w:t>
      </w:r>
      <w:r w:rsidRPr="00177942">
        <w:rPr>
          <w:rFonts w:ascii="Times New Roman" w:eastAsiaTheme="minorHAnsi" w:hAnsi="Times New Roman"/>
          <w:sz w:val="32"/>
          <w:szCs w:val="32"/>
        </w:rPr>
        <w:t xml:space="preserve">їни від 24.01.1995 р. </w:t>
      </w:r>
      <w:r w:rsidRPr="00177942">
        <w:rPr>
          <w:rFonts w:ascii="Times New Roman" w:hAnsi="Times New Roman"/>
          <w:color w:val="000000" w:themeColor="text1"/>
          <w:sz w:val="32"/>
          <w:szCs w:val="32"/>
          <w:lang w:eastAsia="ru-RU"/>
        </w:rPr>
        <w:t xml:space="preserve">[Електронний ресурс ] Режим доступу:  </w:t>
      </w:r>
      <w:hyperlink r:id="rId282"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416E78" w:rsidRPr="00177942" w:rsidRDefault="00416E78"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Про охорону дитинства: Закон України від 26.04.2001 р. </w:t>
      </w:r>
      <w:r w:rsidRPr="00177942">
        <w:rPr>
          <w:rFonts w:ascii="Times New Roman" w:hAnsi="Times New Roman"/>
          <w:color w:val="000000" w:themeColor="text1"/>
          <w:sz w:val="32"/>
          <w:szCs w:val="32"/>
          <w:lang w:eastAsia="ru-RU"/>
        </w:rPr>
        <w:t xml:space="preserve">[Електронний ресурс] Режим доступу:  </w:t>
      </w:r>
      <w:hyperlink r:id="rId283"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416E78" w:rsidRPr="00177942" w:rsidRDefault="00416E78"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Про запобігання та протидію домашньому насильству: Закон України від 07.12.2017 р.  </w:t>
      </w:r>
      <w:r w:rsidRPr="00177942">
        <w:rPr>
          <w:rFonts w:ascii="Times New Roman" w:hAnsi="Times New Roman"/>
          <w:color w:val="000000" w:themeColor="text1"/>
          <w:sz w:val="32"/>
          <w:szCs w:val="32"/>
          <w:lang w:eastAsia="ru-RU"/>
        </w:rPr>
        <w:t xml:space="preserve">[Електронний ресурс ] Режим доступу:  </w:t>
      </w:r>
      <w:hyperlink r:id="rId284"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415EA4" w:rsidRPr="00177942" w:rsidRDefault="00415EA4"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По реабілітацію осіб з інвалідністю в Україні : Закон України вд 06.10.2005р. </w:t>
      </w:r>
      <w:r w:rsidRPr="00177942">
        <w:rPr>
          <w:rFonts w:ascii="Times New Roman" w:hAnsi="Times New Roman"/>
          <w:color w:val="000000" w:themeColor="text1"/>
          <w:sz w:val="32"/>
          <w:szCs w:val="32"/>
          <w:lang w:eastAsia="ru-RU"/>
        </w:rPr>
        <w:t xml:space="preserve">[Електронний ресурс] Режим доступу:  </w:t>
      </w:r>
      <w:hyperlink r:id="rId285"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415CA8" w:rsidRPr="00177942" w:rsidRDefault="00415CA8"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Про соціальну роботу з сім’ями, дітьми та молоддю: Закон України від 21.06.2001 р. </w:t>
      </w:r>
      <w:r w:rsidRPr="00177942">
        <w:rPr>
          <w:rFonts w:ascii="Times New Roman" w:hAnsi="Times New Roman"/>
          <w:color w:val="000000" w:themeColor="text1"/>
          <w:sz w:val="32"/>
          <w:szCs w:val="32"/>
          <w:lang w:eastAsia="ru-RU"/>
        </w:rPr>
        <w:t xml:space="preserve">[Електронний ресурс] Режим доступу:  </w:t>
      </w:r>
      <w:hyperlink r:id="rId286"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B82801" w:rsidRPr="00177942" w:rsidRDefault="00B82801"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Про удосконалення організації надання паліативної допомоги в Україні: Наказ МОЗ України від 04.06.2020 р. № 1308. </w:t>
      </w:r>
      <w:r w:rsidRPr="00177942">
        <w:rPr>
          <w:rFonts w:ascii="Times New Roman" w:hAnsi="Times New Roman"/>
          <w:color w:val="000000" w:themeColor="text1"/>
          <w:sz w:val="32"/>
          <w:szCs w:val="32"/>
          <w:lang w:eastAsia="ru-RU"/>
        </w:rPr>
        <w:t xml:space="preserve">[Електронний ресурс ] Режим доступу:  </w:t>
      </w:r>
      <w:hyperlink r:id="rId287"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4078B6" w:rsidRPr="00177942" w:rsidRDefault="004078B6"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lastRenderedPageBreak/>
        <w:t xml:space="preserve">Про систему онкологічної допомоги населенню україни: Наказ МОЗ України від 01.10.2013 р. № 845. </w:t>
      </w:r>
      <w:r w:rsidRPr="00177942">
        <w:rPr>
          <w:rFonts w:ascii="Times New Roman" w:hAnsi="Times New Roman"/>
          <w:color w:val="000000" w:themeColor="text1"/>
          <w:sz w:val="32"/>
          <w:szCs w:val="32"/>
          <w:lang w:eastAsia="ru-RU"/>
        </w:rPr>
        <w:t xml:space="preserve">[Електронний ресурс ] Режим доступу:  </w:t>
      </w:r>
      <w:hyperlink r:id="rId288"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A16D5E" w:rsidRPr="00177942" w:rsidRDefault="00A16D5E"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Про затвердження примірних положень про хоспіс та відділення паліативної допомоги хворим на ВІЛ </w:t>
      </w:r>
      <w:r w:rsidR="002D4BCD">
        <w:rPr>
          <w:rFonts w:ascii="Times New Roman" w:eastAsiaTheme="minorHAnsi" w:hAnsi="Times New Roman"/>
          <w:sz w:val="32"/>
          <w:szCs w:val="32"/>
        </w:rPr>
        <w:t>-</w:t>
      </w:r>
      <w:r w:rsidRPr="00177942">
        <w:rPr>
          <w:rFonts w:ascii="Times New Roman" w:eastAsiaTheme="minorHAnsi" w:hAnsi="Times New Roman"/>
          <w:sz w:val="32"/>
          <w:szCs w:val="32"/>
        </w:rPr>
        <w:t xml:space="preserve"> інфекцію та СНІД : Наказ МОЗ України від 27.12.2007 р. № 866. </w:t>
      </w:r>
      <w:r w:rsidRPr="00177942">
        <w:rPr>
          <w:rFonts w:ascii="Times New Roman" w:hAnsi="Times New Roman"/>
          <w:color w:val="000000" w:themeColor="text1"/>
          <w:sz w:val="32"/>
          <w:szCs w:val="32"/>
          <w:lang w:eastAsia="ru-RU"/>
        </w:rPr>
        <w:t xml:space="preserve">[Електронний ресурс ] Режим доступу:  </w:t>
      </w:r>
      <w:hyperlink r:id="rId289"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D629C7" w:rsidRPr="00177942" w:rsidRDefault="00D629C7"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Про затвердження Примірного положення про лікарню «Хоспіс» (відділення, палату паліативного лікування) для хворих на туберкульоз: Наказ МОЗ України від 11.06.2010 р. № 483. </w:t>
      </w:r>
      <w:r w:rsidRPr="00177942">
        <w:rPr>
          <w:rFonts w:ascii="Times New Roman" w:hAnsi="Times New Roman"/>
          <w:color w:val="000000" w:themeColor="text1"/>
          <w:sz w:val="32"/>
          <w:szCs w:val="32"/>
          <w:lang w:eastAsia="ru-RU"/>
        </w:rPr>
        <w:t xml:space="preserve">[Електронний ресурс ] Режим доступу:  </w:t>
      </w:r>
      <w:hyperlink r:id="rId290"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F23289" w:rsidRPr="00177942" w:rsidRDefault="00F23289"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 xml:space="preserve">Про затвердження та впровадження медико-технологічних документів зі стандартизації паліативної медичної допомоги при хронічному больовому синдромі: Наказ МОЗ України від 25.04.2012 р. № 311. </w:t>
      </w:r>
      <w:r w:rsidRPr="00177942">
        <w:rPr>
          <w:rFonts w:ascii="Times New Roman" w:hAnsi="Times New Roman"/>
          <w:color w:val="000000" w:themeColor="text1"/>
          <w:sz w:val="32"/>
          <w:szCs w:val="32"/>
          <w:lang w:eastAsia="ru-RU"/>
        </w:rPr>
        <w:t xml:space="preserve">[Електронний ресурс] Режим доступу:  </w:t>
      </w:r>
      <w:hyperlink r:id="rId291"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1A79B0" w:rsidRPr="00177942" w:rsidRDefault="001A79B0" w:rsidP="00274F0B">
      <w:pPr>
        <w:pStyle w:val="a5"/>
        <w:spacing w:after="0" w:line="240" w:lineRule="auto"/>
        <w:ind w:left="0" w:firstLine="709"/>
        <w:jc w:val="both"/>
        <w:rPr>
          <w:rFonts w:eastAsiaTheme="minorHAnsi"/>
          <w:b/>
          <w:sz w:val="32"/>
          <w:szCs w:val="32"/>
        </w:rPr>
      </w:pPr>
    </w:p>
    <w:p w:rsidR="00F23289" w:rsidRPr="00177942" w:rsidRDefault="00F23289" w:rsidP="00274F0B">
      <w:pPr>
        <w:pStyle w:val="a5"/>
        <w:spacing w:after="0" w:line="240" w:lineRule="auto"/>
        <w:ind w:left="0" w:firstLine="709"/>
        <w:jc w:val="center"/>
        <w:rPr>
          <w:rFonts w:ascii="Times New Roman" w:eastAsiaTheme="minorHAnsi" w:hAnsi="Times New Roman"/>
          <w:b/>
          <w:sz w:val="32"/>
          <w:szCs w:val="32"/>
        </w:rPr>
      </w:pPr>
      <w:r w:rsidRPr="00177942">
        <w:rPr>
          <w:rFonts w:ascii="Times New Roman" w:eastAsiaTheme="minorHAnsi" w:hAnsi="Times New Roman"/>
          <w:b/>
          <w:sz w:val="32"/>
          <w:szCs w:val="32"/>
        </w:rPr>
        <w:t>Рекомендована література</w:t>
      </w:r>
    </w:p>
    <w:p w:rsidR="00F23289" w:rsidRPr="00177942" w:rsidRDefault="00F23289" w:rsidP="00274F0B">
      <w:pPr>
        <w:pStyle w:val="a5"/>
        <w:spacing w:after="0" w:line="240" w:lineRule="auto"/>
        <w:ind w:left="0" w:firstLine="709"/>
        <w:rPr>
          <w:rFonts w:ascii="Times New Roman" w:eastAsiaTheme="minorHAnsi" w:hAnsi="Times New Roman"/>
          <w:b/>
          <w:sz w:val="32"/>
          <w:szCs w:val="32"/>
        </w:rPr>
      </w:pPr>
    </w:p>
    <w:p w:rsidR="006B0BAB" w:rsidRDefault="006B0BAB" w:rsidP="00274F0B">
      <w:pPr>
        <w:pStyle w:val="a5"/>
        <w:numPr>
          <w:ilvl w:val="0"/>
          <w:numId w:val="26"/>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rPr>
        <w:t xml:space="preserve">Адаптація протитуберкульозної служби України до умов сучасної медичної реформи і функціонування в єдиному медичному просторі // </w:t>
      </w:r>
      <w:r>
        <w:rPr>
          <w:rFonts w:ascii="Times New Roman" w:hAnsi="Times New Roman"/>
          <w:color w:val="000000" w:themeColor="text1"/>
          <w:sz w:val="32"/>
          <w:szCs w:val="32"/>
        </w:rPr>
        <w:t xml:space="preserve">Єдиний медичний простір України: правовий вимір: монографія / за заг. ред. С.Г.Стеценка. Харків, 2022. С. 420 - 427. </w:t>
      </w:r>
    </w:p>
    <w:p w:rsidR="006B0BAB" w:rsidRDefault="006B0BAB" w:rsidP="00274F0B">
      <w:pPr>
        <w:pStyle w:val="a5"/>
        <w:numPr>
          <w:ilvl w:val="0"/>
          <w:numId w:val="26"/>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rPr>
        <w:t xml:space="preserve">Адміністративно-правові засоби протидії соціально небезпечним захворюванням в умовах формування єдиного медичного простору // </w:t>
      </w:r>
      <w:r>
        <w:rPr>
          <w:rFonts w:ascii="Times New Roman" w:hAnsi="Times New Roman"/>
          <w:color w:val="000000" w:themeColor="text1"/>
          <w:sz w:val="32"/>
          <w:szCs w:val="32"/>
        </w:rPr>
        <w:t>Єдиний медичний простір України: правовий вимір: монографія / за заг. ред. С.Г.Стеценка. Харків, 2022. С. 261 - 268.</w:t>
      </w:r>
    </w:p>
    <w:p w:rsidR="00DF4E5E" w:rsidRPr="00177942" w:rsidRDefault="00F23289" w:rsidP="00274F0B">
      <w:pPr>
        <w:pStyle w:val="a5"/>
        <w:numPr>
          <w:ilvl w:val="0"/>
          <w:numId w:val="2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Актуальні питання впровадження системи паліативної допомоги та забезпечення прав пацієнтів з обмеженим прогнозом життя в Україні / Ю.Губський та ін. // Право на медичну допомогу в Україні. Харків, 2009.</w:t>
      </w:r>
    </w:p>
    <w:p w:rsidR="00424BEE" w:rsidRPr="00177942" w:rsidRDefault="00424BEE" w:rsidP="00274F0B">
      <w:pPr>
        <w:pStyle w:val="a5"/>
        <w:numPr>
          <w:ilvl w:val="0"/>
          <w:numId w:val="26"/>
        </w:numPr>
        <w:spacing w:after="0" w:line="240" w:lineRule="auto"/>
        <w:ind w:left="0" w:firstLine="709"/>
        <w:jc w:val="both"/>
        <w:rPr>
          <w:rFonts w:eastAsiaTheme="minorHAnsi"/>
          <w:b/>
          <w:sz w:val="32"/>
          <w:szCs w:val="32"/>
        </w:rPr>
      </w:pPr>
      <w:r w:rsidRPr="00177942">
        <w:rPr>
          <w:rFonts w:ascii="Times New Roman" w:eastAsiaTheme="minorHAnsi" w:hAnsi="Times New Roman"/>
          <w:sz w:val="32"/>
          <w:szCs w:val="32"/>
        </w:rPr>
        <w:t>Вакцинація у з</w:t>
      </w:r>
      <w:r w:rsidR="009A6167" w:rsidRPr="00177942">
        <w:rPr>
          <w:rFonts w:ascii="Times New Roman" w:eastAsiaTheme="minorHAnsi" w:hAnsi="Times New Roman"/>
          <w:sz w:val="32"/>
          <w:szCs w:val="32"/>
        </w:rPr>
        <w:t>а</w:t>
      </w:r>
      <w:r w:rsidRPr="00177942">
        <w:rPr>
          <w:rFonts w:ascii="Times New Roman" w:eastAsiaTheme="minorHAnsi" w:hAnsi="Times New Roman"/>
          <w:sz w:val="32"/>
          <w:szCs w:val="32"/>
        </w:rPr>
        <w:t>питаннях і відповідях для пацієнтів і їх законних представників</w:t>
      </w:r>
      <w:r w:rsidR="007862A7" w:rsidRPr="00177942">
        <w:rPr>
          <w:rFonts w:ascii="Times New Roman" w:eastAsiaTheme="minorHAnsi" w:hAnsi="Times New Roman"/>
          <w:sz w:val="32"/>
          <w:szCs w:val="32"/>
        </w:rPr>
        <w:t>.</w:t>
      </w:r>
      <w:r w:rsidRPr="00177942">
        <w:rPr>
          <w:rFonts w:ascii="Times New Roman" w:eastAsiaTheme="minorHAnsi" w:hAnsi="Times New Roman"/>
          <w:sz w:val="32"/>
          <w:szCs w:val="32"/>
        </w:rPr>
        <w:t xml:space="preserve"> </w:t>
      </w:r>
      <w:r w:rsidRPr="00177942">
        <w:rPr>
          <w:rFonts w:ascii="Times New Roman" w:hAnsi="Times New Roman"/>
          <w:color w:val="000000" w:themeColor="text1"/>
          <w:sz w:val="32"/>
          <w:szCs w:val="32"/>
          <w:lang w:eastAsia="ru-RU"/>
        </w:rPr>
        <w:t xml:space="preserve">[Електронний ресурс] Режим доступу:  </w:t>
      </w:r>
      <w:hyperlink r:id="rId292"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F23289" w:rsidRPr="00177942" w:rsidRDefault="00DD3728" w:rsidP="00274F0B">
      <w:pPr>
        <w:pStyle w:val="a5"/>
        <w:numPr>
          <w:ilvl w:val="0"/>
          <w:numId w:val="2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Віленський А. Правове регулювання медичного забезпечення дитячого населення України / А.Віленський, Я.Радиш // Медичне право . 2009. № 1 (спец.</w:t>
      </w:r>
      <w:r w:rsidR="009A6167"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випуск).</w:t>
      </w:r>
    </w:p>
    <w:p w:rsidR="00DD3728" w:rsidRDefault="00DD3728" w:rsidP="00274F0B">
      <w:pPr>
        <w:pStyle w:val="a5"/>
        <w:numPr>
          <w:ilvl w:val="0"/>
          <w:numId w:val="2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lastRenderedPageBreak/>
        <w:t>Волинець Л.С. Права дитини в Україні: проблеми та перспективи. К., 2000.</w:t>
      </w:r>
    </w:p>
    <w:p w:rsidR="005478AF" w:rsidRPr="002F7E93" w:rsidRDefault="005478AF" w:rsidP="00274F0B">
      <w:pPr>
        <w:numPr>
          <w:ilvl w:val="0"/>
          <w:numId w:val="26"/>
        </w:numPr>
        <w:autoSpaceDE w:val="0"/>
        <w:autoSpaceDN w:val="0"/>
        <w:adjustRightInd w:val="0"/>
        <w:ind w:left="0" w:firstLine="709"/>
        <w:contextualSpacing/>
        <w:jc w:val="both"/>
        <w:rPr>
          <w:rFonts w:eastAsia="Calibri"/>
          <w:b/>
          <w:color w:val="000000" w:themeColor="text1"/>
          <w:sz w:val="32"/>
          <w:szCs w:val="32"/>
        </w:rPr>
      </w:pPr>
      <w:r w:rsidRPr="005478AF">
        <w:rPr>
          <w:rFonts w:eastAsia="Calibri"/>
          <w:color w:val="000000" w:themeColor="text1"/>
          <w:sz w:val="32"/>
          <w:szCs w:val="32"/>
          <w:lang w:val="uk-UA"/>
        </w:rPr>
        <w:t xml:space="preserve">Вороненко Ю.В., Губський Ю.І., Царенко А.В. Створення системи паліативної та хоспісної допомоги в умовах реформування охорони здоров’я в Україні: медичні та соціальні аспекти // Наука і практика. </w:t>
      </w:r>
      <w:r w:rsidRPr="002B3215">
        <w:rPr>
          <w:rFonts w:eastAsia="Calibri"/>
          <w:color w:val="000000" w:themeColor="text1"/>
          <w:sz w:val="32"/>
          <w:szCs w:val="32"/>
        </w:rPr>
        <w:t>2014. № 1 (2). С. 63 - 75.</w:t>
      </w:r>
    </w:p>
    <w:p w:rsidR="002F7E93" w:rsidRPr="002B3215" w:rsidRDefault="002F7E93" w:rsidP="00274F0B">
      <w:pPr>
        <w:numPr>
          <w:ilvl w:val="0"/>
          <w:numId w:val="26"/>
        </w:numPr>
        <w:autoSpaceDE w:val="0"/>
        <w:autoSpaceDN w:val="0"/>
        <w:adjustRightInd w:val="0"/>
        <w:ind w:left="0" w:firstLine="709"/>
        <w:contextualSpacing/>
        <w:jc w:val="both"/>
        <w:rPr>
          <w:rFonts w:eastAsia="Calibri"/>
          <w:b/>
          <w:color w:val="000000" w:themeColor="text1"/>
          <w:sz w:val="32"/>
          <w:szCs w:val="32"/>
        </w:rPr>
      </w:pPr>
      <w:r w:rsidRPr="002B3215">
        <w:rPr>
          <w:rFonts w:eastAsia="Calibri"/>
          <w:color w:val="000000" w:themeColor="text1"/>
          <w:sz w:val="32"/>
          <w:szCs w:val="32"/>
        </w:rPr>
        <w:t>Гойда Н.Г., Губський Ю.І., Царенко А.В. Соціально-медичні аспекти розвитку паліативної та хоспісної допомоги в Україні в умовах реформування системи охорони здоров’я // Реабілітація та паліативна медицина. 2015. № 2/3 (1). С. 23 - 30.</w:t>
      </w:r>
    </w:p>
    <w:p w:rsidR="00A30137" w:rsidRPr="00177942" w:rsidRDefault="00A30137" w:rsidP="00274F0B">
      <w:pPr>
        <w:numPr>
          <w:ilvl w:val="0"/>
          <w:numId w:val="26"/>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Губський Ю.І. Розвиток паліативної та хоспісної допомоги в Україні: організаційні, юридичні та медичні аспекти / Ю.Іє Губський, Н.Г. Гойда, А.В. Царенко // Реабілітаційна та паліативна медицина. 2015. № 1 (1). С. 68 - 74.</w:t>
      </w:r>
    </w:p>
    <w:p w:rsidR="00DD3728" w:rsidRPr="00177942" w:rsidRDefault="00DD3728" w:rsidP="00274F0B">
      <w:pPr>
        <w:pStyle w:val="a5"/>
        <w:numPr>
          <w:ilvl w:val="0"/>
          <w:numId w:val="2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Дешко Л.К. Правові аспекти тютюнопаління // </w:t>
      </w:r>
      <w:r w:rsidR="00F17CAC" w:rsidRPr="00177942">
        <w:rPr>
          <w:rFonts w:ascii="Times New Roman" w:eastAsiaTheme="minorHAnsi" w:hAnsi="Times New Roman"/>
          <w:sz w:val="32"/>
          <w:szCs w:val="32"/>
        </w:rPr>
        <w:t>В</w:t>
      </w:r>
      <w:r w:rsidRPr="00177942">
        <w:rPr>
          <w:rFonts w:ascii="Times New Roman" w:eastAsiaTheme="minorHAnsi" w:hAnsi="Times New Roman"/>
          <w:sz w:val="32"/>
          <w:szCs w:val="32"/>
        </w:rPr>
        <w:t>існик куратора. 2010. № 44.</w:t>
      </w:r>
    </w:p>
    <w:p w:rsidR="0068239C" w:rsidRPr="0068239C" w:rsidRDefault="00DD3728" w:rsidP="00274F0B">
      <w:pPr>
        <w:pStyle w:val="a5"/>
        <w:numPr>
          <w:ilvl w:val="0"/>
          <w:numId w:val="26"/>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68239C">
        <w:rPr>
          <w:rFonts w:ascii="Times New Roman" w:eastAsiaTheme="minorHAnsi" w:hAnsi="Times New Roman"/>
          <w:sz w:val="32"/>
          <w:szCs w:val="32"/>
        </w:rPr>
        <w:t xml:space="preserve">Діяльність МОЗ України щодо нормативно-правового забезпечення служби паліативної та хоспісної допомоги / З.М.Митник, Ю.І.Губський та ін. // Матеріали </w:t>
      </w:r>
      <w:r w:rsidR="0095447D" w:rsidRPr="0068239C">
        <w:rPr>
          <w:rFonts w:ascii="Times New Roman" w:eastAsiaTheme="minorHAnsi" w:hAnsi="Times New Roman"/>
          <w:sz w:val="32"/>
          <w:szCs w:val="32"/>
        </w:rPr>
        <w:t>І</w:t>
      </w:r>
      <w:r w:rsidR="0095447D" w:rsidRPr="0068239C">
        <w:rPr>
          <w:rFonts w:ascii="Times New Roman" w:eastAsiaTheme="minorHAnsi" w:hAnsi="Times New Roman"/>
          <w:sz w:val="32"/>
          <w:szCs w:val="32"/>
          <w:lang w:val="en-US"/>
        </w:rPr>
        <w:t>V</w:t>
      </w:r>
      <w:r w:rsidR="0095447D" w:rsidRPr="0068239C">
        <w:rPr>
          <w:rFonts w:ascii="Times New Roman" w:eastAsiaTheme="minorHAnsi" w:hAnsi="Times New Roman"/>
          <w:sz w:val="32"/>
          <w:szCs w:val="32"/>
        </w:rPr>
        <w:t xml:space="preserve"> </w:t>
      </w:r>
      <w:r w:rsidRPr="0068239C">
        <w:rPr>
          <w:rFonts w:ascii="Times New Roman" w:eastAsiaTheme="minorHAnsi" w:hAnsi="Times New Roman"/>
          <w:sz w:val="32"/>
          <w:szCs w:val="32"/>
        </w:rPr>
        <w:t>Всеукраїнс</w:t>
      </w:r>
      <w:r w:rsidR="007862A7" w:rsidRPr="0068239C">
        <w:rPr>
          <w:rFonts w:ascii="Times New Roman" w:eastAsiaTheme="minorHAnsi" w:hAnsi="Times New Roman"/>
          <w:sz w:val="32"/>
          <w:szCs w:val="32"/>
        </w:rPr>
        <w:t xml:space="preserve">ької науково-практичної конф. </w:t>
      </w:r>
      <w:r w:rsidRPr="0068239C">
        <w:rPr>
          <w:rFonts w:ascii="Times New Roman" w:eastAsiaTheme="minorHAnsi" w:hAnsi="Times New Roman"/>
          <w:sz w:val="32"/>
          <w:szCs w:val="32"/>
        </w:rPr>
        <w:t>Львів, 22</w:t>
      </w:r>
      <w:r w:rsidR="00B725C6" w:rsidRPr="0068239C">
        <w:rPr>
          <w:rFonts w:ascii="Times New Roman" w:eastAsiaTheme="minorHAnsi" w:hAnsi="Times New Roman"/>
          <w:sz w:val="32"/>
          <w:szCs w:val="32"/>
        </w:rPr>
        <w:t xml:space="preserve"> -</w:t>
      </w:r>
      <w:r w:rsidRPr="0068239C">
        <w:rPr>
          <w:rFonts w:ascii="Times New Roman" w:eastAsiaTheme="minorHAnsi" w:hAnsi="Times New Roman"/>
          <w:sz w:val="32"/>
          <w:szCs w:val="32"/>
        </w:rPr>
        <w:t xml:space="preserve"> 24 квітня 2010 р. Львів, 2010</w:t>
      </w:r>
      <w:r w:rsidR="00AC0EC6" w:rsidRPr="0068239C">
        <w:rPr>
          <w:rFonts w:ascii="Times New Roman" w:eastAsiaTheme="minorHAnsi" w:hAnsi="Times New Roman"/>
          <w:sz w:val="32"/>
          <w:szCs w:val="32"/>
        </w:rPr>
        <w:t xml:space="preserve">. </w:t>
      </w:r>
    </w:p>
    <w:p w:rsidR="0068239C" w:rsidRPr="0068239C" w:rsidRDefault="0068239C" w:rsidP="00274F0B">
      <w:pPr>
        <w:pStyle w:val="a5"/>
        <w:numPr>
          <w:ilvl w:val="0"/>
          <w:numId w:val="26"/>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68239C">
        <w:rPr>
          <w:rFonts w:ascii="Times New Roman" w:eastAsiaTheme="minorHAnsi" w:hAnsi="Times New Roman"/>
          <w:sz w:val="32"/>
          <w:szCs w:val="32"/>
        </w:rPr>
        <w:t xml:space="preserve">Дутко А.О., Павлів М.С. Особливості захисту цивільних прав та інтересів вразливих верств населення Європейським судом з прав людини // </w:t>
      </w:r>
      <w:r w:rsidRPr="0068239C">
        <w:rPr>
          <w:rFonts w:ascii="Times New Roman" w:hAnsi="Times New Roman"/>
          <w:color w:val="000000" w:themeColor="text1"/>
          <w:sz w:val="32"/>
          <w:szCs w:val="32"/>
          <w:lang w:val="ru-RU" w:eastAsia="ru-RU"/>
        </w:rPr>
        <w:t xml:space="preserve">Приватне право в сфері охорони здоров’я: виклики та перспективи. Київські правові читання. Матеріали міжн. наук. - практ. конф. Київ, 17 вересня 2020 р. [ </w:t>
      </w:r>
      <w:r w:rsidRPr="0068239C">
        <w:rPr>
          <w:rFonts w:ascii="Times New Roman" w:hAnsi="Times New Roman"/>
          <w:color w:val="000000" w:themeColor="text1"/>
          <w:sz w:val="32"/>
          <w:szCs w:val="32"/>
          <w:lang w:eastAsia="ru-RU"/>
        </w:rPr>
        <w:t>Електронне видання</w:t>
      </w:r>
      <w:r w:rsidRPr="0068239C">
        <w:rPr>
          <w:rFonts w:ascii="Times New Roman" w:hAnsi="Times New Roman"/>
          <w:color w:val="000000" w:themeColor="text1"/>
          <w:sz w:val="32"/>
          <w:szCs w:val="32"/>
          <w:lang w:val="ru-RU" w:eastAsia="ru-RU"/>
        </w:rPr>
        <w:t xml:space="preserve"> ] / Р.А. Майданик, К.В. Москаленко та ін.; відп. ред. Р.А. Майданик. Львів, 2020. С.</w:t>
      </w:r>
      <w:r>
        <w:rPr>
          <w:rFonts w:ascii="Times New Roman" w:hAnsi="Times New Roman"/>
          <w:color w:val="000000" w:themeColor="text1"/>
          <w:sz w:val="32"/>
          <w:szCs w:val="32"/>
          <w:lang w:val="ru-RU" w:eastAsia="ru-RU"/>
        </w:rPr>
        <w:t xml:space="preserve"> 77 - 81.</w:t>
      </w:r>
    </w:p>
    <w:p w:rsidR="00AC0EC6" w:rsidRPr="006D07AB" w:rsidRDefault="00AC0EC6" w:rsidP="00274F0B">
      <w:pPr>
        <w:numPr>
          <w:ilvl w:val="0"/>
          <w:numId w:val="26"/>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 Енциклопедичний тлумачний словник фармацевтичних термінів: навч. посіб. </w:t>
      </w:r>
      <w:r w:rsidRPr="005F695F">
        <w:rPr>
          <w:rFonts w:eastAsia="Calibri"/>
          <w:color w:val="000000" w:themeColor="text1"/>
          <w:sz w:val="32"/>
          <w:szCs w:val="32"/>
          <w:lang w:val="uk-UA"/>
        </w:rPr>
        <w:t xml:space="preserve">[ </w:t>
      </w:r>
      <w:r>
        <w:rPr>
          <w:rFonts w:eastAsia="Calibri"/>
          <w:color w:val="000000" w:themeColor="text1"/>
          <w:sz w:val="32"/>
          <w:szCs w:val="32"/>
          <w:lang w:val="uk-UA"/>
        </w:rPr>
        <w:t>І.М. Перцев, Є.І. Світлична, О.А. Рубан та ін.</w:t>
      </w:r>
      <w:r w:rsidRPr="005F695F">
        <w:rPr>
          <w:rFonts w:eastAsia="Calibri"/>
          <w:color w:val="000000" w:themeColor="text1"/>
          <w:sz w:val="32"/>
          <w:szCs w:val="32"/>
          <w:lang w:val="uk-UA"/>
        </w:rPr>
        <w:t xml:space="preserve"> ]</w:t>
      </w:r>
      <w:r>
        <w:rPr>
          <w:rFonts w:eastAsia="Calibri"/>
          <w:color w:val="000000" w:themeColor="text1"/>
          <w:sz w:val="32"/>
          <w:szCs w:val="32"/>
          <w:lang w:val="uk-UA"/>
        </w:rPr>
        <w:t>; за ред. В.П. Черниха. Вінниця, 2014. 824 с.</w:t>
      </w:r>
    </w:p>
    <w:p w:rsidR="006D07AB" w:rsidRPr="001D2E04" w:rsidRDefault="008D1FE5" w:rsidP="00274F0B">
      <w:pPr>
        <w:numPr>
          <w:ilvl w:val="0"/>
          <w:numId w:val="26"/>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 </w:t>
      </w:r>
      <w:r w:rsidR="006D07AB">
        <w:rPr>
          <w:rFonts w:eastAsia="Calibri"/>
          <w:color w:val="000000" w:themeColor="text1"/>
          <w:sz w:val="32"/>
          <w:szCs w:val="32"/>
          <w:lang w:val="uk-UA"/>
        </w:rPr>
        <w:t xml:space="preserve">Замісна підтримувальна терапія як захід протидії поширенню наркоманії та наркотичній злочинності в Україні // </w:t>
      </w:r>
      <w:r w:rsidR="006D07AB" w:rsidRPr="006D07AB">
        <w:rPr>
          <w:color w:val="000000" w:themeColor="text1"/>
          <w:sz w:val="32"/>
          <w:szCs w:val="32"/>
          <w:lang w:val="uk-UA"/>
        </w:rPr>
        <w:t xml:space="preserve">Єдиний медичний простір України: правовий вимір: монографія / за заг. ред. </w:t>
      </w:r>
      <w:r w:rsidR="006D07AB" w:rsidRPr="008D1FE5">
        <w:rPr>
          <w:color w:val="000000" w:themeColor="text1"/>
          <w:sz w:val="32"/>
          <w:szCs w:val="32"/>
          <w:lang w:val="uk-UA"/>
        </w:rPr>
        <w:t>С.Г.Стеценка. Харків, 2022. С.</w:t>
      </w:r>
      <w:r w:rsidR="006D07AB">
        <w:rPr>
          <w:color w:val="000000" w:themeColor="text1"/>
          <w:sz w:val="32"/>
          <w:szCs w:val="32"/>
          <w:lang w:val="uk-UA"/>
        </w:rPr>
        <w:t xml:space="preserve"> 434 </w:t>
      </w:r>
      <w:r w:rsidR="00247070">
        <w:rPr>
          <w:color w:val="000000" w:themeColor="text1"/>
          <w:sz w:val="32"/>
          <w:szCs w:val="32"/>
          <w:lang w:val="uk-UA"/>
        </w:rPr>
        <w:t>-</w:t>
      </w:r>
      <w:r w:rsidR="006D07AB">
        <w:rPr>
          <w:color w:val="000000" w:themeColor="text1"/>
          <w:sz w:val="32"/>
          <w:szCs w:val="32"/>
          <w:lang w:val="uk-UA"/>
        </w:rPr>
        <w:t xml:space="preserve"> </w:t>
      </w:r>
      <w:r w:rsidR="00247070">
        <w:rPr>
          <w:color w:val="000000" w:themeColor="text1"/>
          <w:sz w:val="32"/>
          <w:szCs w:val="32"/>
          <w:lang w:val="uk-UA"/>
        </w:rPr>
        <w:t>441.</w:t>
      </w:r>
    </w:p>
    <w:p w:rsidR="001D2E04" w:rsidRPr="002B3215" w:rsidRDefault="001D2E04" w:rsidP="00274F0B">
      <w:pPr>
        <w:numPr>
          <w:ilvl w:val="0"/>
          <w:numId w:val="26"/>
        </w:numPr>
        <w:autoSpaceDE w:val="0"/>
        <w:autoSpaceDN w:val="0"/>
        <w:adjustRightInd w:val="0"/>
        <w:ind w:left="0" w:firstLine="709"/>
        <w:contextualSpacing/>
        <w:jc w:val="both"/>
        <w:rPr>
          <w:rFonts w:eastAsia="Calibri"/>
          <w:color w:val="000000" w:themeColor="text1"/>
          <w:sz w:val="32"/>
          <w:szCs w:val="32"/>
        </w:rPr>
      </w:pPr>
      <w:r w:rsidRPr="002B3215">
        <w:rPr>
          <w:rFonts w:eastAsia="Calibri"/>
          <w:color w:val="000000" w:themeColor="text1"/>
          <w:sz w:val="32"/>
          <w:szCs w:val="32"/>
        </w:rPr>
        <w:t xml:space="preserve">Ін’єкційні наркомани в Україні: в МОЗ озвучили моторошну статистику. МедОбоз.: сайт 28.06.2018. </w:t>
      </w:r>
      <w:r w:rsidRPr="002B3215">
        <w:rPr>
          <w:rFonts w:eastAsia="Calibri"/>
          <w:color w:val="000000" w:themeColor="text1"/>
          <w:sz w:val="32"/>
          <w:szCs w:val="32"/>
          <w:lang w:val="en-US"/>
        </w:rPr>
        <w:t xml:space="preserve">URL: https: </w:t>
      </w:r>
      <w:r w:rsidRPr="002B3215">
        <w:rPr>
          <w:rFonts w:eastAsia="Calibri"/>
          <w:color w:val="000000" w:themeColor="text1"/>
          <w:sz w:val="32"/>
          <w:szCs w:val="32"/>
        </w:rPr>
        <w:t xml:space="preserve">// </w:t>
      </w:r>
      <w:r w:rsidRPr="002B3215">
        <w:rPr>
          <w:rFonts w:eastAsia="Calibri"/>
          <w:color w:val="000000" w:themeColor="text1"/>
          <w:sz w:val="32"/>
          <w:szCs w:val="32"/>
          <w:lang w:val="en-US"/>
        </w:rPr>
        <w:t>med.oboz.ua.</w:t>
      </w:r>
    </w:p>
    <w:p w:rsidR="00DD3728" w:rsidRPr="00177942" w:rsidRDefault="00DD3728" w:rsidP="00274F0B">
      <w:pPr>
        <w:pStyle w:val="a5"/>
        <w:numPr>
          <w:ilvl w:val="0"/>
          <w:numId w:val="2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Медичне право України: проблеми паліативної допомоги та медико-соціального обслуговування населення. Матеріали І</w:t>
      </w:r>
      <w:r w:rsidRPr="00177942">
        <w:rPr>
          <w:rFonts w:ascii="Times New Roman" w:eastAsiaTheme="minorHAnsi" w:hAnsi="Times New Roman"/>
          <w:sz w:val="32"/>
          <w:szCs w:val="32"/>
          <w:lang w:val="en-US"/>
        </w:rPr>
        <w:t>V</w:t>
      </w:r>
      <w:r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lastRenderedPageBreak/>
        <w:t>Всеу</w:t>
      </w:r>
      <w:r w:rsidR="0095447D" w:rsidRPr="00177942">
        <w:rPr>
          <w:rFonts w:ascii="Times New Roman" w:eastAsiaTheme="minorHAnsi" w:hAnsi="Times New Roman"/>
          <w:sz w:val="32"/>
          <w:szCs w:val="32"/>
        </w:rPr>
        <w:t>країнської науково-практичної конференції з медичного права ( ІІІ Міжнародної науково-практичної конференції з медичного права). Львів, 2010.</w:t>
      </w:r>
    </w:p>
    <w:p w:rsidR="0095447D" w:rsidRDefault="0095447D" w:rsidP="00274F0B">
      <w:pPr>
        <w:pStyle w:val="a5"/>
        <w:numPr>
          <w:ilvl w:val="0"/>
          <w:numId w:val="2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Нагорна А.М. Здоров’я молоді України: проблеми та перспективи / А.М.Нагорна, Т.С.Грузєва. К., 1998.</w:t>
      </w:r>
    </w:p>
    <w:p w:rsidR="001D2E04" w:rsidRPr="002B3215" w:rsidRDefault="001D2E04" w:rsidP="00274F0B">
      <w:pPr>
        <w:numPr>
          <w:ilvl w:val="0"/>
          <w:numId w:val="26"/>
        </w:numPr>
        <w:autoSpaceDE w:val="0"/>
        <w:autoSpaceDN w:val="0"/>
        <w:adjustRightInd w:val="0"/>
        <w:ind w:left="0" w:firstLine="709"/>
        <w:contextualSpacing/>
        <w:jc w:val="both"/>
        <w:rPr>
          <w:rFonts w:eastAsia="Calibri"/>
          <w:color w:val="000000" w:themeColor="text1"/>
          <w:sz w:val="32"/>
          <w:szCs w:val="32"/>
        </w:rPr>
      </w:pPr>
      <w:r w:rsidRPr="002B3215">
        <w:rPr>
          <w:rFonts w:eastAsia="Calibri"/>
          <w:color w:val="000000" w:themeColor="text1"/>
          <w:sz w:val="32"/>
          <w:szCs w:val="32"/>
        </w:rPr>
        <w:t xml:space="preserve">Наркоманія в Україні. Профілактика наркоманії серед молоді: вебсайт. </w:t>
      </w:r>
      <w:r w:rsidRPr="002B3215">
        <w:rPr>
          <w:rFonts w:eastAsia="Calibri"/>
          <w:color w:val="000000" w:themeColor="text1"/>
          <w:sz w:val="32"/>
          <w:szCs w:val="32"/>
          <w:lang w:val="en-US"/>
        </w:rPr>
        <w:t xml:space="preserve">URL: http: </w:t>
      </w:r>
      <w:r>
        <w:rPr>
          <w:rFonts w:eastAsia="Calibri"/>
          <w:b/>
          <w:color w:val="000000" w:themeColor="text1"/>
          <w:sz w:val="32"/>
          <w:szCs w:val="32"/>
        </w:rPr>
        <w:t>//</w:t>
      </w:r>
      <w:r w:rsidRPr="002B3215">
        <w:rPr>
          <w:rFonts w:eastAsia="Calibri"/>
          <w:color w:val="000000" w:themeColor="text1"/>
          <w:sz w:val="32"/>
          <w:szCs w:val="32"/>
          <w:lang w:val="en-US"/>
        </w:rPr>
        <w:t>profilaktyka-narkom. narod.ru.</w:t>
      </w:r>
    </w:p>
    <w:p w:rsidR="00C16BB0" w:rsidRPr="00177942" w:rsidRDefault="00C16BB0" w:rsidP="00274F0B">
      <w:pPr>
        <w:numPr>
          <w:ilvl w:val="0"/>
          <w:numId w:val="26"/>
        </w:numPr>
        <w:autoSpaceDE w:val="0"/>
        <w:autoSpaceDN w:val="0"/>
        <w:adjustRightInd w:val="0"/>
        <w:ind w:left="0" w:firstLine="709"/>
        <w:contextualSpacing/>
        <w:jc w:val="both"/>
        <w:rPr>
          <w:rFonts w:eastAsia="Calibri"/>
          <w:b/>
          <w:color w:val="000000" w:themeColor="text1"/>
          <w:sz w:val="32"/>
          <w:szCs w:val="32"/>
          <w:lang w:val="uk-UA" w:eastAsia="en-US"/>
        </w:rPr>
      </w:pPr>
      <w:r>
        <w:rPr>
          <w:rFonts w:eastAsia="Calibri"/>
          <w:color w:val="000000" w:themeColor="text1"/>
          <w:sz w:val="32"/>
          <w:szCs w:val="32"/>
          <w:lang w:val="uk-UA"/>
        </w:rPr>
        <w:t xml:space="preserve">Основні засади організації медичної допомоги хворим на туберкульоз: посіб. з орг. - метод. роботи / Ю.І. Фещенко, В.В. Мельник, В.Г. Матусевич </w:t>
      </w:r>
      <w:r w:rsidRPr="00177911">
        <w:rPr>
          <w:rFonts w:eastAsia="Calibri"/>
          <w:color w:val="000000" w:themeColor="text1"/>
          <w:sz w:val="32"/>
          <w:szCs w:val="32"/>
          <w:lang w:val="uk-UA"/>
        </w:rPr>
        <w:t>[</w:t>
      </w:r>
      <w:r>
        <w:rPr>
          <w:rFonts w:eastAsia="Calibri"/>
          <w:color w:val="000000" w:themeColor="text1"/>
          <w:sz w:val="32"/>
          <w:szCs w:val="32"/>
          <w:lang w:val="uk-UA"/>
        </w:rPr>
        <w:t>та ін.</w:t>
      </w:r>
      <w:r w:rsidRPr="00177911">
        <w:rPr>
          <w:rFonts w:eastAsia="Calibri"/>
          <w:color w:val="000000" w:themeColor="text1"/>
          <w:sz w:val="32"/>
          <w:szCs w:val="32"/>
          <w:lang w:val="uk-UA"/>
        </w:rPr>
        <w:t>]</w:t>
      </w:r>
      <w:r>
        <w:rPr>
          <w:rFonts w:eastAsia="Calibri"/>
          <w:color w:val="000000" w:themeColor="text1"/>
          <w:sz w:val="32"/>
          <w:szCs w:val="32"/>
          <w:lang w:val="uk-UA"/>
        </w:rPr>
        <w:t>; за ред. Ю.І Фещенка, В.М. Мельника. Київ, 2012. 156 с.</w:t>
      </w:r>
    </w:p>
    <w:p w:rsidR="0095447D" w:rsidRDefault="0095447D" w:rsidP="00274F0B">
      <w:pPr>
        <w:pStyle w:val="a5"/>
        <w:numPr>
          <w:ilvl w:val="0"/>
          <w:numId w:val="2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Паліативна і хоспісна медицина: концепція, складові, розвиток в Україні ( за даними наукової літератури) / В.М.Князевич, З.М.Митник, Ю.І.Губський // Україна </w:t>
      </w:r>
      <w:r w:rsidR="00F17CAC"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здоров’я нації. 2000. № 3 (11/09).</w:t>
      </w:r>
    </w:p>
    <w:p w:rsidR="00C73ABB" w:rsidRPr="00177942" w:rsidRDefault="00C73ABB" w:rsidP="00274F0B">
      <w:pPr>
        <w:pStyle w:val="a5"/>
        <w:numPr>
          <w:ilvl w:val="0"/>
          <w:numId w:val="26"/>
        </w:numPr>
        <w:spacing w:after="0" w:line="240" w:lineRule="auto"/>
        <w:ind w:left="0" w:firstLine="709"/>
        <w:jc w:val="both"/>
        <w:rPr>
          <w:rFonts w:ascii="Times New Roman" w:eastAsiaTheme="minorHAnsi" w:hAnsi="Times New Roman"/>
          <w:sz w:val="32"/>
          <w:szCs w:val="32"/>
        </w:rPr>
      </w:pPr>
      <w:r w:rsidRPr="00876013">
        <w:rPr>
          <w:rFonts w:ascii="Times New Roman" w:eastAsiaTheme="minorHAnsi" w:hAnsi="Times New Roman"/>
          <w:sz w:val="32"/>
          <w:szCs w:val="32"/>
        </w:rPr>
        <w:t>Пал</w:t>
      </w:r>
      <w:r w:rsidR="002D3B8C" w:rsidRPr="00876013">
        <w:rPr>
          <w:rFonts w:ascii="Times New Roman" w:eastAsiaTheme="minorHAnsi" w:hAnsi="Times New Roman"/>
          <w:sz w:val="32"/>
          <w:szCs w:val="32"/>
        </w:rPr>
        <w:t>і</w:t>
      </w:r>
      <w:r w:rsidRPr="00876013">
        <w:rPr>
          <w:rFonts w:ascii="Times New Roman" w:eastAsiaTheme="minorHAnsi" w:hAnsi="Times New Roman"/>
          <w:sz w:val="32"/>
          <w:szCs w:val="32"/>
        </w:rPr>
        <w:t>ативна та хосп</w:t>
      </w:r>
      <w:r w:rsidR="002D3B8C" w:rsidRPr="00876013">
        <w:rPr>
          <w:rFonts w:ascii="Times New Roman" w:eastAsiaTheme="minorHAnsi" w:hAnsi="Times New Roman"/>
          <w:sz w:val="32"/>
          <w:szCs w:val="32"/>
        </w:rPr>
        <w:t>і</w:t>
      </w:r>
      <w:r w:rsidRPr="00876013">
        <w:rPr>
          <w:rFonts w:ascii="Times New Roman" w:eastAsiaTheme="minorHAnsi" w:hAnsi="Times New Roman"/>
          <w:sz w:val="32"/>
          <w:szCs w:val="32"/>
        </w:rPr>
        <w:t>сна допомога. Центр громадського здоров’я МОЗ Укра</w:t>
      </w:r>
      <w:r w:rsidR="002D3B8C" w:rsidRPr="00876013">
        <w:rPr>
          <w:rFonts w:ascii="Times New Roman" w:eastAsiaTheme="minorHAnsi" w:hAnsi="Times New Roman"/>
          <w:sz w:val="32"/>
          <w:szCs w:val="32"/>
        </w:rPr>
        <w:t>ї</w:t>
      </w:r>
      <w:r w:rsidRPr="00876013">
        <w:rPr>
          <w:rFonts w:ascii="Times New Roman" w:eastAsiaTheme="minorHAnsi" w:hAnsi="Times New Roman"/>
          <w:sz w:val="32"/>
          <w:szCs w:val="32"/>
        </w:rPr>
        <w:t xml:space="preserve">ни: вебсайт. </w:t>
      </w:r>
      <w:r>
        <w:rPr>
          <w:rFonts w:ascii="Times New Roman" w:eastAsiaTheme="minorHAnsi" w:hAnsi="Times New Roman"/>
          <w:sz w:val="32"/>
          <w:szCs w:val="32"/>
          <w:lang w:val="en-US"/>
        </w:rPr>
        <w:t>URL</w:t>
      </w:r>
      <w:r w:rsidRPr="00876013">
        <w:rPr>
          <w:rFonts w:ascii="Times New Roman" w:eastAsiaTheme="minorHAnsi" w:hAnsi="Times New Roman"/>
          <w:sz w:val="32"/>
          <w:szCs w:val="32"/>
        </w:rPr>
        <w:t xml:space="preserve">: </w:t>
      </w:r>
      <w:r>
        <w:rPr>
          <w:rFonts w:ascii="Times New Roman" w:eastAsiaTheme="minorHAnsi" w:hAnsi="Times New Roman"/>
          <w:sz w:val="32"/>
          <w:szCs w:val="32"/>
          <w:lang w:val="en-US"/>
        </w:rPr>
        <w:t>https</w:t>
      </w:r>
      <w:r w:rsidRPr="00876013">
        <w:rPr>
          <w:rFonts w:ascii="Times New Roman" w:eastAsiaTheme="minorHAnsi" w:hAnsi="Times New Roman"/>
          <w:sz w:val="32"/>
          <w:szCs w:val="32"/>
        </w:rPr>
        <w:t xml:space="preserve">: </w:t>
      </w:r>
      <w:r>
        <w:rPr>
          <w:rFonts w:ascii="Times New Roman" w:eastAsiaTheme="minorHAnsi" w:hAnsi="Times New Roman"/>
          <w:sz w:val="32"/>
          <w:szCs w:val="32"/>
        </w:rPr>
        <w:t>//</w:t>
      </w:r>
      <w:r>
        <w:rPr>
          <w:rFonts w:ascii="Times New Roman" w:eastAsiaTheme="minorHAnsi" w:hAnsi="Times New Roman"/>
          <w:sz w:val="32"/>
          <w:szCs w:val="32"/>
          <w:lang w:val="en-US"/>
        </w:rPr>
        <w:t>phc</w:t>
      </w:r>
      <w:r w:rsidRPr="00876013">
        <w:rPr>
          <w:rFonts w:ascii="Times New Roman" w:eastAsiaTheme="minorHAnsi" w:hAnsi="Times New Roman"/>
          <w:sz w:val="32"/>
          <w:szCs w:val="32"/>
        </w:rPr>
        <w:t>.</w:t>
      </w:r>
      <w:r>
        <w:rPr>
          <w:rFonts w:ascii="Times New Roman" w:eastAsiaTheme="minorHAnsi" w:hAnsi="Times New Roman"/>
          <w:sz w:val="32"/>
          <w:szCs w:val="32"/>
          <w:lang w:val="en-US"/>
        </w:rPr>
        <w:t>org</w:t>
      </w:r>
      <w:r w:rsidRPr="00876013">
        <w:rPr>
          <w:rFonts w:ascii="Times New Roman" w:eastAsiaTheme="minorHAnsi" w:hAnsi="Times New Roman"/>
          <w:sz w:val="32"/>
          <w:szCs w:val="32"/>
        </w:rPr>
        <w:t>.</w:t>
      </w:r>
      <w:r>
        <w:rPr>
          <w:rFonts w:ascii="Times New Roman" w:eastAsiaTheme="minorHAnsi" w:hAnsi="Times New Roman"/>
          <w:sz w:val="32"/>
          <w:szCs w:val="32"/>
          <w:lang w:val="en-US"/>
        </w:rPr>
        <w:t>ua</w:t>
      </w:r>
    </w:p>
    <w:p w:rsidR="0095447D" w:rsidRPr="00177942" w:rsidRDefault="0095447D" w:rsidP="00274F0B">
      <w:pPr>
        <w:pStyle w:val="a5"/>
        <w:numPr>
          <w:ilvl w:val="0"/>
          <w:numId w:val="2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Полешко А. </w:t>
      </w:r>
      <w:r w:rsidR="009F574F" w:rsidRPr="00177942">
        <w:rPr>
          <w:rFonts w:ascii="Times New Roman" w:eastAsiaTheme="minorHAnsi" w:hAnsi="Times New Roman"/>
          <w:sz w:val="32"/>
          <w:szCs w:val="32"/>
        </w:rPr>
        <w:t>П</w:t>
      </w:r>
      <w:r w:rsidRPr="00177942">
        <w:rPr>
          <w:rFonts w:ascii="Times New Roman" w:eastAsiaTheme="minorHAnsi" w:hAnsi="Times New Roman"/>
          <w:sz w:val="32"/>
          <w:szCs w:val="32"/>
        </w:rPr>
        <w:t>равові аспекти захисту дітей в Україні // Право України. 1996. № 7.</w:t>
      </w:r>
    </w:p>
    <w:p w:rsidR="0095447D" w:rsidRPr="00177942" w:rsidRDefault="0095447D" w:rsidP="00274F0B">
      <w:pPr>
        <w:pStyle w:val="a5"/>
        <w:numPr>
          <w:ilvl w:val="0"/>
          <w:numId w:val="2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Права людини в сфері охорони здоров’я: практичний посібник/ За ред. наук.ред. І.Сенюти/  І.Берн, Т.Езер, Дж.Коен, Дж. Оверал, І.Сенюта. Львів, 2012.</w:t>
      </w:r>
    </w:p>
    <w:p w:rsidR="00D328E9" w:rsidRDefault="0095447D" w:rsidP="00274F0B">
      <w:pPr>
        <w:pStyle w:val="a5"/>
        <w:numPr>
          <w:ilvl w:val="0"/>
          <w:numId w:val="26"/>
        </w:numPr>
        <w:spacing w:after="0" w:line="240" w:lineRule="auto"/>
        <w:ind w:left="0" w:firstLine="709"/>
        <w:jc w:val="both"/>
        <w:rPr>
          <w:rFonts w:ascii="Times New Roman" w:eastAsiaTheme="minorHAnsi" w:hAnsi="Times New Roman"/>
          <w:sz w:val="32"/>
          <w:szCs w:val="32"/>
        </w:rPr>
      </w:pPr>
      <w:r w:rsidRPr="00D328E9">
        <w:rPr>
          <w:rFonts w:ascii="Times New Roman" w:eastAsiaTheme="minorHAnsi" w:hAnsi="Times New Roman"/>
          <w:sz w:val="32"/>
          <w:szCs w:val="32"/>
        </w:rPr>
        <w:t>Права паліативного пацієнта та механізми їх здійснення.</w:t>
      </w:r>
      <w:r w:rsidR="00D328E9">
        <w:rPr>
          <w:rFonts w:ascii="Times New Roman" w:eastAsiaTheme="minorHAnsi" w:hAnsi="Times New Roman"/>
          <w:sz w:val="32"/>
          <w:szCs w:val="32"/>
        </w:rPr>
        <w:t xml:space="preserve"> Львів, 2012. 39 с.</w:t>
      </w:r>
    </w:p>
    <w:p w:rsidR="007763A6" w:rsidRPr="00D328E9" w:rsidRDefault="007763A6" w:rsidP="00274F0B">
      <w:pPr>
        <w:pStyle w:val="a5"/>
        <w:numPr>
          <w:ilvl w:val="0"/>
          <w:numId w:val="26"/>
        </w:numPr>
        <w:spacing w:after="0" w:line="240" w:lineRule="auto"/>
        <w:ind w:left="0" w:firstLine="709"/>
        <w:jc w:val="both"/>
        <w:rPr>
          <w:rFonts w:ascii="Times New Roman" w:eastAsiaTheme="minorHAnsi" w:hAnsi="Times New Roman"/>
          <w:sz w:val="32"/>
          <w:szCs w:val="32"/>
        </w:rPr>
      </w:pPr>
      <w:r w:rsidRPr="00D328E9">
        <w:rPr>
          <w:rFonts w:ascii="Times New Roman" w:hAnsi="Times New Roman"/>
          <w:sz w:val="32"/>
          <w:szCs w:val="32"/>
          <w:lang w:eastAsia="ru-RU"/>
        </w:rPr>
        <w:t>Радиш Я., Віленський А. Правове регулювання забезпечення паліативною та хоспісною допомогою дитячого населення України // Медичне право. 2011. № 2. С. 21 - 26. Спеціальний випуск № 2 Правове забезпечення надання паліативної допомоги і функціонування хоспісів в Україні.</w:t>
      </w:r>
    </w:p>
    <w:p w:rsidR="009558E3" w:rsidRDefault="009558E3" w:rsidP="00274F0B">
      <w:pPr>
        <w:numPr>
          <w:ilvl w:val="0"/>
          <w:numId w:val="26"/>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Туберкульоз в Україні: аналіт.-стат. довід. / М-во охорони здоров’я України. Київ, 2019. 114 с.</w:t>
      </w:r>
    </w:p>
    <w:p w:rsidR="0095447D" w:rsidRPr="009223D7" w:rsidRDefault="00823D8E" w:rsidP="00274F0B">
      <w:pPr>
        <w:pStyle w:val="a5"/>
        <w:numPr>
          <w:ilvl w:val="0"/>
          <w:numId w:val="26"/>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eastAsia="ru-RU"/>
        </w:rPr>
        <w:t>Тюптя А.Т. Соціальна робота: теорія і практика: навчальний посібник. К., 2008.</w:t>
      </w:r>
    </w:p>
    <w:p w:rsidR="009223D7" w:rsidRPr="00BC0187" w:rsidRDefault="009223D7" w:rsidP="00274F0B">
      <w:pPr>
        <w:pStyle w:val="a5"/>
        <w:numPr>
          <w:ilvl w:val="0"/>
          <w:numId w:val="26"/>
        </w:numPr>
        <w:spacing w:after="0" w:line="240" w:lineRule="auto"/>
        <w:ind w:left="0" w:firstLine="709"/>
        <w:jc w:val="both"/>
        <w:rPr>
          <w:rFonts w:ascii="Times New Roman" w:eastAsiaTheme="minorHAnsi" w:hAnsi="Times New Roman"/>
          <w:sz w:val="32"/>
          <w:szCs w:val="32"/>
        </w:rPr>
      </w:pPr>
      <w:r>
        <w:rPr>
          <w:rFonts w:ascii="Times New Roman" w:hAnsi="Times New Roman"/>
          <w:sz w:val="32"/>
          <w:szCs w:val="32"/>
          <w:lang w:eastAsia="ru-RU"/>
        </w:rPr>
        <w:t>Фещенко Ю.І. Реорганізація, реструктуризація та реформування протитуберкульозної служби в Україні / Ю.І. Фещенко, В.М. Мельник, М.С. Опанасенко. Київ, 2015. 172 с.</w:t>
      </w:r>
    </w:p>
    <w:p w:rsidR="00BC0187" w:rsidRPr="00F00882" w:rsidRDefault="00BC0187" w:rsidP="00274F0B">
      <w:pPr>
        <w:pStyle w:val="a5"/>
        <w:numPr>
          <w:ilvl w:val="0"/>
          <w:numId w:val="26"/>
        </w:numPr>
        <w:spacing w:after="0" w:line="240" w:lineRule="auto"/>
        <w:ind w:left="0" w:firstLine="709"/>
        <w:jc w:val="both"/>
        <w:rPr>
          <w:rFonts w:ascii="Times New Roman" w:eastAsiaTheme="minorHAnsi" w:hAnsi="Times New Roman"/>
          <w:sz w:val="32"/>
          <w:szCs w:val="32"/>
        </w:rPr>
      </w:pPr>
      <w:r>
        <w:rPr>
          <w:rFonts w:ascii="Times New Roman" w:hAnsi="Times New Roman"/>
          <w:sz w:val="32"/>
          <w:szCs w:val="32"/>
          <w:lang w:eastAsia="ru-RU"/>
        </w:rPr>
        <w:t>Хобор Р.Б. Захист прав осіб з інвалідністю: принципи Конвенції та національне судочинство // Медичне право. 2021. № 2 (28). С. 86 - 94.</w:t>
      </w:r>
    </w:p>
    <w:p w:rsidR="00F00882" w:rsidRPr="00177942" w:rsidRDefault="00F00882" w:rsidP="00274F0B">
      <w:pPr>
        <w:pStyle w:val="a5"/>
        <w:numPr>
          <w:ilvl w:val="0"/>
          <w:numId w:val="26"/>
        </w:numPr>
        <w:spacing w:after="0" w:line="240" w:lineRule="auto"/>
        <w:ind w:left="0" w:firstLine="709"/>
        <w:jc w:val="both"/>
        <w:rPr>
          <w:rFonts w:ascii="Times New Roman" w:eastAsiaTheme="minorHAnsi" w:hAnsi="Times New Roman"/>
          <w:sz w:val="32"/>
          <w:szCs w:val="32"/>
        </w:rPr>
      </w:pPr>
      <w:r>
        <w:rPr>
          <w:rFonts w:ascii="Times New Roman" w:hAnsi="Times New Roman"/>
          <w:sz w:val="32"/>
          <w:szCs w:val="32"/>
          <w:lang w:eastAsia="ru-RU"/>
        </w:rPr>
        <w:lastRenderedPageBreak/>
        <w:t>Царенко А.В. Об</w:t>
      </w:r>
      <w:r w:rsidR="003E39A5">
        <w:rPr>
          <w:rFonts w:ascii="Times New Roman" w:hAnsi="Times New Roman"/>
          <w:sz w:val="32"/>
          <w:szCs w:val="32"/>
          <w:lang w:eastAsia="ru-RU"/>
        </w:rPr>
        <w:t xml:space="preserve">грунтування концептуальної моделі системи паліативної і хоспісної допомоги населенню на рівні первинної медичної допомоги / А.В. Царенко, Н.Г. Гойда, Ю.І. Губський // Здоров’я суспільства. 2019. Т.8, № 2. С. 49 </w:t>
      </w:r>
      <w:r w:rsidR="0033440C">
        <w:rPr>
          <w:rFonts w:ascii="Times New Roman" w:hAnsi="Times New Roman"/>
          <w:sz w:val="32"/>
          <w:szCs w:val="32"/>
          <w:lang w:eastAsia="ru-RU"/>
        </w:rPr>
        <w:t>-</w:t>
      </w:r>
      <w:r w:rsidR="003E39A5">
        <w:rPr>
          <w:rFonts w:ascii="Times New Roman" w:hAnsi="Times New Roman"/>
          <w:sz w:val="32"/>
          <w:szCs w:val="32"/>
          <w:lang w:eastAsia="ru-RU"/>
        </w:rPr>
        <w:t xml:space="preserve"> 57.</w:t>
      </w:r>
    </w:p>
    <w:p w:rsidR="00823D8E" w:rsidRPr="00177942" w:rsidRDefault="00823D8E" w:rsidP="00274F0B">
      <w:pPr>
        <w:pStyle w:val="a5"/>
        <w:numPr>
          <w:ilvl w:val="0"/>
          <w:numId w:val="26"/>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eastAsia="ru-RU"/>
        </w:rPr>
        <w:t>Шевчук С. Судовий захист прав людини: Практика Європейського суду з прав людини у контексті західної традиції. К., 2006.</w:t>
      </w:r>
    </w:p>
    <w:p w:rsidR="00382172" w:rsidRDefault="00382172" w:rsidP="00274F0B">
      <w:pPr>
        <w:ind w:firstLine="709"/>
        <w:contextualSpacing/>
        <w:jc w:val="both"/>
        <w:rPr>
          <w:rFonts w:eastAsiaTheme="minorHAnsi"/>
          <w:b/>
          <w:sz w:val="32"/>
          <w:szCs w:val="32"/>
          <w:lang w:val="uk-UA" w:eastAsia="en-US"/>
        </w:rPr>
      </w:pPr>
    </w:p>
    <w:p w:rsidR="004C2CCC" w:rsidRDefault="004C2CCC" w:rsidP="00274F0B">
      <w:pPr>
        <w:ind w:firstLine="709"/>
        <w:contextualSpacing/>
        <w:jc w:val="both"/>
        <w:rPr>
          <w:rFonts w:eastAsiaTheme="minorHAnsi"/>
          <w:b/>
          <w:sz w:val="32"/>
          <w:szCs w:val="32"/>
          <w:lang w:val="uk-UA" w:eastAsia="en-US"/>
        </w:rPr>
      </w:pPr>
    </w:p>
    <w:p w:rsidR="00C60FD3" w:rsidRPr="00177942" w:rsidRDefault="0098172D" w:rsidP="00274F0B">
      <w:pPr>
        <w:ind w:firstLine="709"/>
        <w:contextualSpacing/>
        <w:jc w:val="both"/>
        <w:rPr>
          <w:rFonts w:eastAsiaTheme="minorHAnsi"/>
          <w:b/>
          <w:sz w:val="32"/>
          <w:szCs w:val="32"/>
          <w:lang w:val="uk-UA" w:eastAsia="en-US"/>
        </w:rPr>
      </w:pPr>
      <w:r w:rsidRPr="00177942">
        <w:rPr>
          <w:rFonts w:eastAsiaTheme="minorHAnsi"/>
          <w:b/>
          <w:sz w:val="32"/>
          <w:szCs w:val="32"/>
          <w:lang w:val="uk-UA" w:eastAsia="en-US"/>
        </w:rPr>
        <w:t>Заняття 6</w:t>
      </w:r>
      <w:r w:rsidR="00C60FD3" w:rsidRPr="00177942">
        <w:rPr>
          <w:rFonts w:eastAsiaTheme="minorHAnsi"/>
          <w:b/>
          <w:sz w:val="32"/>
          <w:szCs w:val="32"/>
          <w:lang w:val="uk-UA" w:eastAsia="en-US"/>
        </w:rPr>
        <w:t>. Правове регулювання надання психіатричної допомоги в Україні (2 год.)</w:t>
      </w:r>
    </w:p>
    <w:p w:rsidR="00C60FD3" w:rsidRPr="00177942" w:rsidRDefault="00C60FD3" w:rsidP="00274F0B">
      <w:pPr>
        <w:ind w:firstLine="709"/>
        <w:contextualSpacing/>
        <w:jc w:val="both"/>
        <w:rPr>
          <w:rFonts w:eastAsiaTheme="minorHAnsi"/>
          <w:b/>
          <w:sz w:val="32"/>
          <w:szCs w:val="32"/>
          <w:lang w:val="uk-UA" w:eastAsia="en-US"/>
        </w:rPr>
      </w:pPr>
    </w:p>
    <w:p w:rsidR="00933C87" w:rsidRPr="00177942" w:rsidRDefault="00933C87"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 xml:space="preserve">План </w:t>
      </w:r>
    </w:p>
    <w:p w:rsidR="005B115F" w:rsidRPr="00177942" w:rsidRDefault="005B115F" w:rsidP="00274F0B">
      <w:pPr>
        <w:ind w:firstLine="709"/>
        <w:contextualSpacing/>
        <w:jc w:val="center"/>
        <w:rPr>
          <w:rFonts w:eastAsiaTheme="minorHAnsi"/>
          <w:sz w:val="32"/>
          <w:szCs w:val="32"/>
          <w:lang w:val="uk-UA" w:eastAsia="en-US"/>
        </w:rPr>
      </w:pPr>
    </w:p>
    <w:p w:rsidR="00933C87" w:rsidRPr="00177942" w:rsidRDefault="0062111C" w:rsidP="00274F0B">
      <w:pPr>
        <w:pStyle w:val="a5"/>
        <w:numPr>
          <w:ilvl w:val="0"/>
          <w:numId w:val="27"/>
        </w:numPr>
        <w:spacing w:after="0" w:line="240" w:lineRule="auto"/>
        <w:ind w:left="0" w:firstLine="709"/>
        <w:rPr>
          <w:rFonts w:ascii="Times New Roman" w:eastAsiaTheme="minorHAnsi" w:hAnsi="Times New Roman"/>
          <w:b/>
          <w:sz w:val="32"/>
          <w:szCs w:val="32"/>
        </w:rPr>
      </w:pPr>
      <w:r w:rsidRPr="00177942">
        <w:rPr>
          <w:rFonts w:ascii="Times New Roman" w:eastAsiaTheme="minorHAnsi" w:hAnsi="Times New Roman"/>
          <w:b/>
          <w:sz w:val="32"/>
          <w:szCs w:val="32"/>
        </w:rPr>
        <w:t xml:space="preserve">Загальна характеристика правового забезпечення галузі психіатрії в </w:t>
      </w:r>
      <w:r w:rsidR="005B115F" w:rsidRPr="00177942">
        <w:rPr>
          <w:rFonts w:ascii="Times New Roman" w:eastAsiaTheme="minorHAnsi" w:hAnsi="Times New Roman"/>
          <w:b/>
          <w:sz w:val="32"/>
          <w:szCs w:val="32"/>
        </w:rPr>
        <w:t>У</w:t>
      </w:r>
      <w:r w:rsidRPr="00177942">
        <w:rPr>
          <w:rFonts w:ascii="Times New Roman" w:eastAsiaTheme="minorHAnsi" w:hAnsi="Times New Roman"/>
          <w:b/>
          <w:sz w:val="32"/>
          <w:szCs w:val="32"/>
        </w:rPr>
        <w:t>країні.</w:t>
      </w:r>
    </w:p>
    <w:p w:rsidR="0062111C" w:rsidRPr="00177942" w:rsidRDefault="0062111C" w:rsidP="00274F0B">
      <w:pPr>
        <w:pStyle w:val="a5"/>
        <w:numPr>
          <w:ilvl w:val="0"/>
          <w:numId w:val="27"/>
        </w:numPr>
        <w:spacing w:after="0" w:line="240" w:lineRule="auto"/>
        <w:ind w:left="0" w:firstLine="709"/>
        <w:rPr>
          <w:rFonts w:ascii="Times New Roman" w:eastAsiaTheme="minorHAnsi" w:hAnsi="Times New Roman"/>
          <w:b/>
          <w:sz w:val="32"/>
          <w:szCs w:val="32"/>
        </w:rPr>
      </w:pPr>
      <w:r w:rsidRPr="00177942">
        <w:rPr>
          <w:rFonts w:ascii="Times New Roman" w:eastAsiaTheme="minorHAnsi" w:hAnsi="Times New Roman"/>
          <w:b/>
          <w:sz w:val="32"/>
          <w:szCs w:val="32"/>
        </w:rPr>
        <w:t>Види та порядок надання психіатричної допомоги в Україні.</w:t>
      </w:r>
    </w:p>
    <w:p w:rsidR="0062111C" w:rsidRPr="00177942" w:rsidRDefault="0062111C" w:rsidP="00274F0B">
      <w:pPr>
        <w:pStyle w:val="a5"/>
        <w:numPr>
          <w:ilvl w:val="0"/>
          <w:numId w:val="27"/>
        </w:numPr>
        <w:spacing w:after="0" w:line="240" w:lineRule="auto"/>
        <w:ind w:left="0" w:firstLine="709"/>
        <w:rPr>
          <w:rFonts w:ascii="Times New Roman" w:eastAsiaTheme="minorHAnsi" w:hAnsi="Times New Roman"/>
          <w:b/>
          <w:sz w:val="32"/>
          <w:szCs w:val="32"/>
        </w:rPr>
      </w:pPr>
      <w:r w:rsidRPr="00177942">
        <w:rPr>
          <w:rFonts w:ascii="Times New Roman" w:eastAsiaTheme="minorHAnsi" w:hAnsi="Times New Roman"/>
          <w:b/>
          <w:sz w:val="32"/>
          <w:szCs w:val="32"/>
        </w:rPr>
        <w:t>Особливості надання психіатричної допомоги у примусовому порядку.</w:t>
      </w:r>
    </w:p>
    <w:p w:rsidR="0062111C" w:rsidRDefault="0062111C" w:rsidP="00274F0B">
      <w:pPr>
        <w:pStyle w:val="a5"/>
        <w:numPr>
          <w:ilvl w:val="0"/>
          <w:numId w:val="27"/>
        </w:numPr>
        <w:spacing w:after="0" w:line="240" w:lineRule="auto"/>
        <w:ind w:left="0" w:firstLine="709"/>
        <w:rPr>
          <w:rFonts w:ascii="Times New Roman" w:eastAsiaTheme="minorHAnsi" w:hAnsi="Times New Roman"/>
          <w:b/>
          <w:sz w:val="32"/>
          <w:szCs w:val="32"/>
        </w:rPr>
      </w:pPr>
      <w:r w:rsidRPr="00177942">
        <w:rPr>
          <w:rFonts w:ascii="Times New Roman" w:eastAsiaTheme="minorHAnsi" w:hAnsi="Times New Roman"/>
          <w:b/>
          <w:sz w:val="32"/>
          <w:szCs w:val="32"/>
        </w:rPr>
        <w:t>Правовий статус суб’єктів медичних правовідносин при наданні психіатричної допомоги</w:t>
      </w:r>
    </w:p>
    <w:p w:rsidR="00177942" w:rsidRPr="00177942" w:rsidRDefault="00177942" w:rsidP="00274F0B">
      <w:pPr>
        <w:ind w:firstLine="709"/>
        <w:rPr>
          <w:rFonts w:eastAsiaTheme="minorHAnsi"/>
          <w:b/>
          <w:sz w:val="32"/>
          <w:szCs w:val="32"/>
        </w:rPr>
      </w:pPr>
    </w:p>
    <w:p w:rsidR="000D67A9" w:rsidRPr="00177942" w:rsidRDefault="000D67A9"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Нормативн</w:t>
      </w:r>
      <w:r w:rsidR="009A6167" w:rsidRPr="00177942">
        <w:rPr>
          <w:rFonts w:eastAsiaTheme="minorHAnsi"/>
          <w:b/>
          <w:sz w:val="32"/>
          <w:szCs w:val="32"/>
          <w:lang w:val="uk-UA" w:eastAsia="en-US"/>
        </w:rPr>
        <w:t xml:space="preserve">і </w:t>
      </w:r>
      <w:r w:rsidRPr="00177942">
        <w:rPr>
          <w:rFonts w:eastAsiaTheme="minorHAnsi"/>
          <w:b/>
          <w:sz w:val="32"/>
          <w:szCs w:val="32"/>
          <w:lang w:val="uk-UA" w:eastAsia="en-US"/>
        </w:rPr>
        <w:t xml:space="preserve"> джерела</w:t>
      </w:r>
    </w:p>
    <w:p w:rsidR="000D67A9" w:rsidRPr="00177942" w:rsidRDefault="000D67A9" w:rsidP="00274F0B">
      <w:pPr>
        <w:ind w:firstLine="709"/>
        <w:contextualSpacing/>
        <w:jc w:val="both"/>
        <w:rPr>
          <w:rFonts w:eastAsiaTheme="minorHAnsi"/>
          <w:b/>
          <w:sz w:val="32"/>
          <w:szCs w:val="32"/>
          <w:lang w:val="uk-UA" w:eastAsia="en-US"/>
        </w:rPr>
      </w:pPr>
    </w:p>
    <w:p w:rsidR="007A7174" w:rsidRPr="00177942" w:rsidRDefault="0062111C" w:rsidP="00274F0B">
      <w:pPr>
        <w:pStyle w:val="a5"/>
        <w:numPr>
          <w:ilvl w:val="0"/>
          <w:numId w:val="28"/>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sz w:val="32"/>
          <w:szCs w:val="32"/>
        </w:rPr>
        <w:t>Га</w:t>
      </w:r>
      <w:r w:rsidR="007A7174" w:rsidRPr="00177942">
        <w:rPr>
          <w:rFonts w:ascii="Times New Roman" w:eastAsiaTheme="minorHAnsi" w:hAnsi="Times New Roman"/>
          <w:sz w:val="32"/>
          <w:szCs w:val="32"/>
        </w:rPr>
        <w:t xml:space="preserve">вайская декларация </w:t>
      </w:r>
      <w:r w:rsidR="007A7174" w:rsidRPr="00177942">
        <w:rPr>
          <w:rFonts w:ascii="Times New Roman" w:eastAsiaTheme="minorHAnsi" w:hAnsi="Times New Roman"/>
          <w:sz w:val="32"/>
          <w:szCs w:val="32"/>
          <w:lang w:val="en-US"/>
        </w:rPr>
        <w:t>II</w:t>
      </w:r>
      <w:r w:rsidR="007A7174" w:rsidRPr="00177942">
        <w:rPr>
          <w:rFonts w:ascii="Times New Roman" w:eastAsiaTheme="minorHAnsi" w:hAnsi="Times New Roman"/>
          <w:sz w:val="32"/>
          <w:szCs w:val="32"/>
        </w:rPr>
        <w:t xml:space="preserve"> (одобрена Генеральной ассамблеей ВПА, Вена, Австрия, 10 июля 1983 г.) / Законодавство України. </w:t>
      </w:r>
      <w:r w:rsidR="007A7174" w:rsidRPr="00177942">
        <w:rPr>
          <w:rFonts w:ascii="Times New Roman" w:hAnsi="Times New Roman"/>
          <w:color w:val="000000" w:themeColor="text1"/>
          <w:sz w:val="32"/>
          <w:szCs w:val="32"/>
          <w:lang w:eastAsia="ru-RU"/>
        </w:rPr>
        <w:t xml:space="preserve">[Електронний ресурс ] Режим доступу:  </w:t>
      </w:r>
      <w:hyperlink r:id="rId293" w:history="1">
        <w:r w:rsidR="007A7174" w:rsidRPr="00177942">
          <w:rPr>
            <w:rFonts w:ascii="Times New Roman" w:hAnsi="Times New Roman"/>
            <w:color w:val="0563C1"/>
            <w:sz w:val="32"/>
            <w:szCs w:val="32"/>
            <w:u w:val="single"/>
            <w:lang w:val="en-US" w:eastAsia="ru-RU"/>
          </w:rPr>
          <w:t>ht</w:t>
        </w:r>
        <w:r w:rsidR="007A7174" w:rsidRPr="00177942">
          <w:rPr>
            <w:rFonts w:ascii="Times New Roman" w:hAnsi="Times New Roman"/>
            <w:color w:val="0563C1"/>
            <w:sz w:val="32"/>
            <w:szCs w:val="32"/>
            <w:u w:val="single"/>
            <w:lang w:eastAsia="ru-RU"/>
          </w:rPr>
          <w:t>tp://zakon.rada.gov.ua</w:t>
        </w:r>
      </w:hyperlink>
    </w:p>
    <w:p w:rsidR="00880FE2" w:rsidRPr="00177942" w:rsidRDefault="00880FE2" w:rsidP="00274F0B">
      <w:pPr>
        <w:numPr>
          <w:ilvl w:val="0"/>
          <w:numId w:val="28"/>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Загальна декларація прав людини: ООН, 10 грудня 1948 р. [Електронний ресурс ] Режим доступу: </w:t>
      </w:r>
      <w:hyperlink r:id="rId294" w:history="1">
        <w:r w:rsidRPr="00177942">
          <w:rPr>
            <w:rFonts w:eastAsia="Calibri"/>
            <w:color w:val="000000" w:themeColor="text1"/>
            <w:sz w:val="32"/>
            <w:szCs w:val="32"/>
            <w:u w:val="single"/>
          </w:rPr>
          <w:t>http://zakon.rada.gov.ua</w:t>
        </w:r>
      </w:hyperlink>
    </w:p>
    <w:p w:rsidR="00DB10B7" w:rsidRPr="00177942" w:rsidRDefault="00615E11" w:rsidP="00274F0B">
      <w:pPr>
        <w:pStyle w:val="a5"/>
        <w:numPr>
          <w:ilvl w:val="0"/>
          <w:numId w:val="28"/>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sz w:val="32"/>
          <w:szCs w:val="32"/>
        </w:rPr>
        <w:t xml:space="preserve">Конвенція про захист прав людини і основоположних свобод від 4.11.1950р. </w:t>
      </w:r>
      <w:r w:rsidR="00DB10B7" w:rsidRPr="00177942">
        <w:rPr>
          <w:rFonts w:ascii="Times New Roman" w:hAnsi="Times New Roman"/>
          <w:color w:val="000000" w:themeColor="text1"/>
          <w:sz w:val="32"/>
          <w:szCs w:val="32"/>
          <w:lang w:eastAsia="ru-RU"/>
        </w:rPr>
        <w:t xml:space="preserve">[Електронний ресурс] Режим доступу:  </w:t>
      </w:r>
      <w:hyperlink r:id="rId295" w:history="1">
        <w:r w:rsidR="00DB10B7" w:rsidRPr="00177942">
          <w:rPr>
            <w:rFonts w:ascii="Times New Roman" w:hAnsi="Times New Roman"/>
            <w:color w:val="0563C1"/>
            <w:sz w:val="32"/>
            <w:szCs w:val="32"/>
            <w:u w:val="single"/>
            <w:lang w:val="en-US" w:eastAsia="ru-RU"/>
          </w:rPr>
          <w:t>ht</w:t>
        </w:r>
        <w:r w:rsidR="00DB10B7" w:rsidRPr="00177942">
          <w:rPr>
            <w:rFonts w:ascii="Times New Roman" w:hAnsi="Times New Roman"/>
            <w:color w:val="0563C1"/>
            <w:sz w:val="32"/>
            <w:szCs w:val="32"/>
            <w:u w:val="single"/>
            <w:lang w:eastAsia="ru-RU"/>
          </w:rPr>
          <w:t>tp://zakon.rada.gov.ua</w:t>
        </w:r>
      </w:hyperlink>
    </w:p>
    <w:p w:rsidR="00DB10B7" w:rsidRPr="00177942" w:rsidRDefault="00615E11" w:rsidP="00274F0B">
      <w:pPr>
        <w:pStyle w:val="a5"/>
        <w:numPr>
          <w:ilvl w:val="0"/>
          <w:numId w:val="28"/>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sz w:val="32"/>
          <w:szCs w:val="32"/>
        </w:rPr>
        <w:t>Конвенція про передачу осіб, які страждають психічними розл</w:t>
      </w:r>
      <w:r w:rsidR="007862A7" w:rsidRPr="00177942">
        <w:rPr>
          <w:rFonts w:ascii="Times New Roman" w:eastAsiaTheme="minorHAnsi" w:hAnsi="Times New Roman"/>
          <w:sz w:val="32"/>
          <w:szCs w:val="32"/>
        </w:rPr>
        <w:t>а</w:t>
      </w:r>
      <w:r w:rsidRPr="00177942">
        <w:rPr>
          <w:rFonts w:ascii="Times New Roman" w:eastAsiaTheme="minorHAnsi" w:hAnsi="Times New Roman"/>
          <w:sz w:val="32"/>
          <w:szCs w:val="32"/>
        </w:rPr>
        <w:t>д</w:t>
      </w:r>
      <w:r w:rsidR="007862A7" w:rsidRPr="00177942">
        <w:rPr>
          <w:rFonts w:ascii="Times New Roman" w:eastAsiaTheme="minorHAnsi" w:hAnsi="Times New Roman"/>
          <w:sz w:val="32"/>
          <w:szCs w:val="32"/>
        </w:rPr>
        <w:t>а</w:t>
      </w:r>
      <w:r w:rsidRPr="00177942">
        <w:rPr>
          <w:rFonts w:ascii="Times New Roman" w:eastAsiaTheme="minorHAnsi" w:hAnsi="Times New Roman"/>
          <w:sz w:val="32"/>
          <w:szCs w:val="32"/>
        </w:rPr>
        <w:t xml:space="preserve">ми, для проведення примусового лікування від 28.03.1997 р. </w:t>
      </w:r>
      <w:r w:rsidR="00DB10B7" w:rsidRPr="00177942">
        <w:rPr>
          <w:rFonts w:ascii="Times New Roman" w:hAnsi="Times New Roman"/>
          <w:color w:val="000000" w:themeColor="text1"/>
          <w:sz w:val="32"/>
          <w:szCs w:val="32"/>
          <w:lang w:eastAsia="ru-RU"/>
        </w:rPr>
        <w:t xml:space="preserve">[Електронний ресурс ] Режим доступу:  </w:t>
      </w:r>
      <w:hyperlink r:id="rId296" w:history="1">
        <w:r w:rsidR="00DB10B7" w:rsidRPr="00177942">
          <w:rPr>
            <w:rFonts w:ascii="Times New Roman" w:hAnsi="Times New Roman"/>
            <w:color w:val="0563C1"/>
            <w:sz w:val="32"/>
            <w:szCs w:val="32"/>
            <w:u w:val="single"/>
            <w:lang w:val="en-US" w:eastAsia="ru-RU"/>
          </w:rPr>
          <w:t>ht</w:t>
        </w:r>
        <w:r w:rsidR="00DB10B7" w:rsidRPr="00177942">
          <w:rPr>
            <w:rFonts w:ascii="Times New Roman" w:hAnsi="Times New Roman"/>
            <w:color w:val="0563C1"/>
            <w:sz w:val="32"/>
            <w:szCs w:val="32"/>
            <w:u w:val="single"/>
            <w:lang w:eastAsia="ru-RU"/>
          </w:rPr>
          <w:t>tp://zakon.rada.gov.ua</w:t>
        </w:r>
      </w:hyperlink>
    </w:p>
    <w:p w:rsidR="00DB10B7" w:rsidRPr="00177942" w:rsidRDefault="00615E11" w:rsidP="00274F0B">
      <w:pPr>
        <w:pStyle w:val="a5"/>
        <w:numPr>
          <w:ilvl w:val="0"/>
          <w:numId w:val="28"/>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sz w:val="32"/>
          <w:szCs w:val="32"/>
        </w:rPr>
        <w:t xml:space="preserve">Конвенція проти катувань та інших жорстоких, нелюдських або таких, що принижують гідність видів повадження і </w:t>
      </w:r>
      <w:r w:rsidRPr="00177942">
        <w:rPr>
          <w:rFonts w:ascii="Times New Roman" w:eastAsiaTheme="minorHAnsi" w:hAnsi="Times New Roman"/>
          <w:sz w:val="32"/>
          <w:szCs w:val="32"/>
        </w:rPr>
        <w:lastRenderedPageBreak/>
        <w:t>покарання від 10.12.1984 р.</w:t>
      </w:r>
      <w:r w:rsidR="00DB10B7" w:rsidRPr="00177942">
        <w:rPr>
          <w:rFonts w:ascii="Times New Roman" w:hAnsi="Times New Roman"/>
          <w:color w:val="000000" w:themeColor="text1"/>
          <w:sz w:val="32"/>
          <w:szCs w:val="32"/>
        </w:rPr>
        <w:t xml:space="preserve"> </w:t>
      </w:r>
      <w:r w:rsidR="00DB10B7" w:rsidRPr="00177942">
        <w:rPr>
          <w:rFonts w:ascii="Times New Roman" w:hAnsi="Times New Roman"/>
          <w:color w:val="000000" w:themeColor="text1"/>
          <w:sz w:val="32"/>
          <w:szCs w:val="32"/>
          <w:lang w:eastAsia="ru-RU"/>
        </w:rPr>
        <w:t xml:space="preserve">[Електронний ресурс] Режим доступу:  </w:t>
      </w:r>
      <w:hyperlink r:id="rId297" w:history="1">
        <w:r w:rsidR="00DB10B7" w:rsidRPr="00177942">
          <w:rPr>
            <w:rFonts w:ascii="Times New Roman" w:hAnsi="Times New Roman"/>
            <w:color w:val="0563C1"/>
            <w:sz w:val="32"/>
            <w:szCs w:val="32"/>
            <w:u w:val="single"/>
            <w:lang w:val="en-US" w:eastAsia="ru-RU"/>
          </w:rPr>
          <w:t>ht</w:t>
        </w:r>
        <w:r w:rsidR="00DB10B7" w:rsidRPr="00177942">
          <w:rPr>
            <w:rFonts w:ascii="Times New Roman" w:hAnsi="Times New Roman"/>
            <w:color w:val="0563C1"/>
            <w:sz w:val="32"/>
            <w:szCs w:val="32"/>
            <w:u w:val="single"/>
            <w:lang w:eastAsia="ru-RU"/>
          </w:rPr>
          <w:t>tp://zakon.rada.gov.ua</w:t>
        </w:r>
      </w:hyperlink>
    </w:p>
    <w:p w:rsidR="00CF6B4E" w:rsidRPr="00177942" w:rsidRDefault="00615E11" w:rsidP="00274F0B">
      <w:pPr>
        <w:pStyle w:val="a5"/>
        <w:numPr>
          <w:ilvl w:val="0"/>
          <w:numId w:val="28"/>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sz w:val="32"/>
          <w:szCs w:val="32"/>
        </w:rPr>
        <w:t xml:space="preserve">Хартія основних прав Європейського Союзу від 7.12.2000 р. </w:t>
      </w:r>
      <w:r w:rsidR="00CF6B4E" w:rsidRPr="00177942">
        <w:rPr>
          <w:rFonts w:ascii="Times New Roman" w:hAnsi="Times New Roman"/>
          <w:color w:val="000000" w:themeColor="text1"/>
          <w:sz w:val="32"/>
          <w:szCs w:val="32"/>
          <w:lang w:eastAsia="ru-RU"/>
        </w:rPr>
        <w:t xml:space="preserve">[Електронний ресурс ] Режим доступу:  </w:t>
      </w:r>
      <w:hyperlink r:id="rId298" w:history="1">
        <w:r w:rsidR="00CF6B4E" w:rsidRPr="00177942">
          <w:rPr>
            <w:rFonts w:ascii="Times New Roman" w:hAnsi="Times New Roman"/>
            <w:color w:val="0563C1"/>
            <w:sz w:val="32"/>
            <w:szCs w:val="32"/>
            <w:u w:val="single"/>
            <w:lang w:val="en-US" w:eastAsia="ru-RU"/>
          </w:rPr>
          <w:t>ht</w:t>
        </w:r>
        <w:r w:rsidR="00CF6B4E" w:rsidRPr="00177942">
          <w:rPr>
            <w:rFonts w:ascii="Times New Roman" w:hAnsi="Times New Roman"/>
            <w:color w:val="0563C1"/>
            <w:sz w:val="32"/>
            <w:szCs w:val="32"/>
            <w:u w:val="single"/>
            <w:lang w:eastAsia="ru-RU"/>
          </w:rPr>
          <w:t>tp://zakon.rada.gov.ua</w:t>
        </w:r>
      </w:hyperlink>
    </w:p>
    <w:p w:rsidR="00615E11" w:rsidRPr="00177942" w:rsidRDefault="00615E11"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Резолюція 46/ 119 </w:t>
      </w:r>
      <w:r w:rsidRPr="00177942">
        <w:rPr>
          <w:rFonts w:ascii="Times New Roman" w:hAnsi="Times New Roman"/>
          <w:sz w:val="32"/>
          <w:szCs w:val="32"/>
        </w:rPr>
        <w:t xml:space="preserve">„Захист осіб з психічними захворюваннями та поліпшення психіатричної допомоги” / Генеральна Ассамблея ООН, 18.02.1992 р. </w:t>
      </w:r>
      <w:r w:rsidRPr="00177942">
        <w:rPr>
          <w:rFonts w:ascii="Times New Roman" w:hAnsi="Times New Roman"/>
          <w:color w:val="000000" w:themeColor="text1"/>
          <w:sz w:val="32"/>
          <w:szCs w:val="32"/>
          <w:lang w:eastAsia="ru-RU"/>
        </w:rPr>
        <w:t xml:space="preserve">[Електронний ресурс] Режим доступу:  </w:t>
      </w:r>
      <w:hyperlink r:id="rId299"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r w:rsidRPr="00177942">
        <w:rPr>
          <w:rFonts w:ascii="Times New Roman" w:hAnsi="Times New Roman"/>
          <w:color w:val="0563C1"/>
          <w:sz w:val="32"/>
          <w:szCs w:val="32"/>
          <w:u w:val="single"/>
          <w:lang w:eastAsia="ru-RU"/>
        </w:rPr>
        <w:t xml:space="preserve"> </w:t>
      </w:r>
    </w:p>
    <w:p w:rsidR="00615E11" w:rsidRPr="00177942" w:rsidRDefault="00940D32"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eastAsia="ru-RU"/>
        </w:rPr>
        <w:t xml:space="preserve">Рекомендація 818 (1977) щодо ситуації з психічними захворюваннями / </w:t>
      </w:r>
      <w:r w:rsidR="00E622F7" w:rsidRPr="00177942">
        <w:rPr>
          <w:rFonts w:ascii="Times New Roman" w:hAnsi="Times New Roman"/>
          <w:sz w:val="32"/>
          <w:szCs w:val="32"/>
          <w:lang w:eastAsia="ru-RU"/>
        </w:rPr>
        <w:t>Р</w:t>
      </w:r>
      <w:r w:rsidRPr="00177942">
        <w:rPr>
          <w:rFonts w:ascii="Times New Roman" w:hAnsi="Times New Roman"/>
          <w:sz w:val="32"/>
          <w:szCs w:val="32"/>
          <w:lang w:eastAsia="ru-RU"/>
        </w:rPr>
        <w:t xml:space="preserve">ада Європи, Парламентська Асамблея, 08.10.1977 р. </w:t>
      </w:r>
      <w:r w:rsidR="00615E11" w:rsidRPr="00177942">
        <w:rPr>
          <w:rFonts w:ascii="Times New Roman" w:hAnsi="Times New Roman"/>
          <w:sz w:val="32"/>
          <w:szCs w:val="32"/>
        </w:rPr>
        <w:t xml:space="preserve"> </w:t>
      </w:r>
      <w:r w:rsidRPr="00177942">
        <w:rPr>
          <w:rFonts w:ascii="Times New Roman" w:hAnsi="Times New Roman"/>
          <w:color w:val="000000" w:themeColor="text1"/>
          <w:sz w:val="32"/>
          <w:szCs w:val="32"/>
          <w:lang w:eastAsia="ru-RU"/>
        </w:rPr>
        <w:t xml:space="preserve">[Електронний ресурс] Режим доступу:  </w:t>
      </w:r>
      <w:hyperlink r:id="rId300"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r w:rsidRPr="00177942">
        <w:rPr>
          <w:rFonts w:ascii="Times New Roman" w:hAnsi="Times New Roman"/>
          <w:color w:val="0563C1"/>
          <w:sz w:val="32"/>
          <w:szCs w:val="32"/>
          <w:u w:val="single"/>
          <w:lang w:eastAsia="ru-RU"/>
        </w:rPr>
        <w:t xml:space="preserve"> </w:t>
      </w:r>
    </w:p>
    <w:p w:rsidR="00472883" w:rsidRPr="00177942" w:rsidRDefault="00472883"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eastAsia="ru-RU"/>
        </w:rPr>
        <w:t xml:space="preserve">Рекомендації  </w:t>
      </w:r>
      <w:r w:rsidRPr="00177942">
        <w:rPr>
          <w:rFonts w:ascii="Times New Roman" w:hAnsi="Times New Roman"/>
          <w:sz w:val="32"/>
          <w:szCs w:val="32"/>
          <w:lang w:val="en-US" w:eastAsia="ru-RU"/>
        </w:rPr>
        <w:t>REC</w:t>
      </w:r>
      <w:r w:rsidRPr="00177942">
        <w:rPr>
          <w:rFonts w:ascii="Times New Roman" w:hAnsi="Times New Roman"/>
          <w:sz w:val="32"/>
          <w:szCs w:val="32"/>
          <w:lang w:eastAsia="ru-RU"/>
        </w:rPr>
        <w:t xml:space="preserve"> (2004) 10 Комітету міністрів Ради Європи державам – членам щодо захисту прав людини і гідності осіб з психічними розладами (2004).</w:t>
      </w:r>
      <w:r w:rsidRPr="00177942">
        <w:rPr>
          <w:rFonts w:ascii="Times New Roman" w:hAnsi="Times New Roman"/>
          <w:color w:val="000000" w:themeColor="text1"/>
          <w:sz w:val="32"/>
          <w:szCs w:val="32"/>
          <w:lang w:eastAsia="ru-RU"/>
        </w:rPr>
        <w:t xml:space="preserve"> [Електронний ресурс] Режим доступу:  </w:t>
      </w:r>
      <w:hyperlink r:id="rId301"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r w:rsidRPr="00177942">
        <w:rPr>
          <w:rFonts w:ascii="Times New Roman" w:hAnsi="Times New Roman"/>
          <w:color w:val="0563C1"/>
          <w:sz w:val="32"/>
          <w:szCs w:val="32"/>
          <w:u w:val="single"/>
          <w:lang w:eastAsia="ru-RU"/>
        </w:rPr>
        <w:t xml:space="preserve"> </w:t>
      </w:r>
    </w:p>
    <w:p w:rsidR="00655678" w:rsidRPr="00177942" w:rsidRDefault="00FB1416" w:rsidP="00274F0B">
      <w:pPr>
        <w:pStyle w:val="a5"/>
        <w:numPr>
          <w:ilvl w:val="0"/>
          <w:numId w:val="28"/>
        </w:numPr>
        <w:spacing w:after="0" w:line="240" w:lineRule="auto"/>
        <w:ind w:left="0" w:firstLine="709"/>
        <w:jc w:val="both"/>
        <w:rPr>
          <w:sz w:val="32"/>
          <w:szCs w:val="32"/>
        </w:rPr>
      </w:pPr>
      <w:r w:rsidRPr="00177942">
        <w:rPr>
          <w:rFonts w:ascii="Times New Roman" w:hAnsi="Times New Roman"/>
          <w:sz w:val="32"/>
          <w:szCs w:val="32"/>
          <w:lang w:eastAsia="ru-RU"/>
        </w:rPr>
        <w:t xml:space="preserve">Рекомендація Комітету міністрів державам-учасницям стосовно правового захисту осіб, які страждають на психічні розлади, що примусово утримуються як пацієнти / Рада Європи, Комітет Міністрів Ради Європи, 22.02.1983 р. </w:t>
      </w:r>
      <w:r w:rsidR="00472883" w:rsidRPr="00177942">
        <w:rPr>
          <w:rFonts w:ascii="Times New Roman" w:hAnsi="Times New Roman"/>
          <w:sz w:val="32"/>
          <w:szCs w:val="32"/>
          <w:lang w:eastAsia="ru-RU"/>
        </w:rPr>
        <w:t xml:space="preserve"> </w:t>
      </w:r>
      <w:r w:rsidRPr="00177942">
        <w:rPr>
          <w:rFonts w:ascii="Times New Roman" w:hAnsi="Times New Roman"/>
          <w:color w:val="000000" w:themeColor="text1"/>
          <w:sz w:val="32"/>
          <w:szCs w:val="32"/>
          <w:lang w:eastAsia="ru-RU"/>
        </w:rPr>
        <w:t xml:space="preserve">[Електронний ресурс ] Режим доступу:  </w:t>
      </w:r>
      <w:hyperlink r:id="rId302"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FB1416" w:rsidRPr="00177942" w:rsidRDefault="00FB1416" w:rsidP="00274F0B">
      <w:pPr>
        <w:pStyle w:val="a5"/>
        <w:numPr>
          <w:ilvl w:val="0"/>
          <w:numId w:val="28"/>
        </w:numPr>
        <w:spacing w:after="0" w:line="240" w:lineRule="auto"/>
        <w:ind w:left="0" w:firstLine="709"/>
        <w:jc w:val="both"/>
        <w:rPr>
          <w:rFonts w:ascii="Times New Roman" w:hAnsi="Times New Roman"/>
          <w:sz w:val="32"/>
          <w:szCs w:val="32"/>
        </w:rPr>
      </w:pPr>
      <w:r w:rsidRPr="00177942">
        <w:rPr>
          <w:rFonts w:ascii="Times New Roman" w:hAnsi="Times New Roman"/>
          <w:color w:val="000000" w:themeColor="text1"/>
          <w:sz w:val="32"/>
          <w:szCs w:val="32"/>
        </w:rPr>
        <w:t xml:space="preserve">Конституція України від 28.06.1996 р.  [Електронний ресурс] Режим доступу:  </w:t>
      </w:r>
      <w:hyperlink r:id="rId303"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FB1416" w:rsidRPr="00177942" w:rsidRDefault="00FB1416" w:rsidP="00274F0B">
      <w:pPr>
        <w:numPr>
          <w:ilvl w:val="0"/>
          <w:numId w:val="28"/>
        </w:numPr>
        <w:autoSpaceDE w:val="0"/>
        <w:autoSpaceDN w:val="0"/>
        <w:adjustRightInd w:val="0"/>
        <w:ind w:left="0" w:firstLine="709"/>
        <w:contextualSpacing/>
        <w:jc w:val="both"/>
        <w:rPr>
          <w:rFonts w:eastAsia="Calibri"/>
          <w:sz w:val="32"/>
          <w:szCs w:val="32"/>
          <w:u w:val="single"/>
          <w:lang w:val="uk-UA"/>
        </w:rPr>
      </w:pPr>
      <w:r w:rsidRPr="00177942">
        <w:rPr>
          <w:rFonts w:eastAsia="Calibri"/>
          <w:sz w:val="32"/>
          <w:szCs w:val="32"/>
          <w:lang w:val="uk-UA"/>
        </w:rPr>
        <w:t xml:space="preserve">Кримінальний кодекс України від 05.04.2001 р. </w:t>
      </w:r>
      <w:r w:rsidRPr="00177942">
        <w:rPr>
          <w:rFonts w:eastAsia="Calibri"/>
          <w:sz w:val="32"/>
          <w:szCs w:val="32"/>
        </w:rPr>
        <w:t xml:space="preserve">[Електронний ресурс ] Режим доступу: </w:t>
      </w:r>
      <w:hyperlink r:id="rId304" w:history="1">
        <w:r w:rsidRPr="00177942">
          <w:rPr>
            <w:rFonts w:eastAsia="Calibri"/>
            <w:sz w:val="32"/>
            <w:szCs w:val="32"/>
            <w:u w:val="single"/>
          </w:rPr>
          <w:t>http://zakon.rada.gov.ua</w:t>
        </w:r>
      </w:hyperlink>
    </w:p>
    <w:p w:rsidR="00FB1416" w:rsidRPr="00177942" w:rsidRDefault="00FB1416" w:rsidP="00274F0B">
      <w:pPr>
        <w:numPr>
          <w:ilvl w:val="0"/>
          <w:numId w:val="28"/>
        </w:numPr>
        <w:autoSpaceDE w:val="0"/>
        <w:autoSpaceDN w:val="0"/>
        <w:adjustRightInd w:val="0"/>
        <w:ind w:left="0" w:firstLine="709"/>
        <w:contextualSpacing/>
        <w:jc w:val="both"/>
        <w:rPr>
          <w:rFonts w:eastAsia="Calibri"/>
          <w:sz w:val="32"/>
          <w:szCs w:val="32"/>
          <w:lang w:val="uk-UA"/>
        </w:rPr>
      </w:pPr>
      <w:r w:rsidRPr="00177942">
        <w:rPr>
          <w:rFonts w:eastAsia="Calibri"/>
          <w:sz w:val="32"/>
          <w:szCs w:val="32"/>
          <w:lang w:val="uk-UA"/>
        </w:rPr>
        <w:t xml:space="preserve">Кримінальний процесуальний кодекс України від 13.04.2012 р. </w:t>
      </w:r>
      <w:r w:rsidRPr="00177942">
        <w:rPr>
          <w:rFonts w:eastAsia="Calibri"/>
          <w:sz w:val="32"/>
          <w:szCs w:val="32"/>
        </w:rPr>
        <w:t xml:space="preserve">[Електронний ресурс ] Режим доступу: </w:t>
      </w:r>
      <w:hyperlink r:id="rId305" w:history="1">
        <w:r w:rsidRPr="00177942">
          <w:rPr>
            <w:rFonts w:eastAsia="Calibri"/>
            <w:sz w:val="32"/>
            <w:szCs w:val="32"/>
            <w:u w:val="single"/>
          </w:rPr>
          <w:t>http://zakon.rada.gov.ua</w:t>
        </w:r>
      </w:hyperlink>
    </w:p>
    <w:p w:rsidR="00FB1416" w:rsidRPr="00177942" w:rsidRDefault="00FB1416" w:rsidP="00274F0B">
      <w:pPr>
        <w:numPr>
          <w:ilvl w:val="0"/>
          <w:numId w:val="28"/>
        </w:numPr>
        <w:autoSpaceDE w:val="0"/>
        <w:autoSpaceDN w:val="0"/>
        <w:adjustRightInd w:val="0"/>
        <w:ind w:left="0" w:firstLine="709"/>
        <w:contextualSpacing/>
        <w:jc w:val="both"/>
        <w:rPr>
          <w:rFonts w:eastAsia="Calibri"/>
          <w:sz w:val="32"/>
          <w:szCs w:val="32"/>
          <w:lang w:val="uk-UA"/>
        </w:rPr>
      </w:pPr>
      <w:r w:rsidRPr="00177942">
        <w:rPr>
          <w:rFonts w:eastAsia="Calibri"/>
          <w:color w:val="000000" w:themeColor="text1"/>
          <w:sz w:val="32"/>
          <w:szCs w:val="32"/>
          <w:lang w:val="uk-UA"/>
        </w:rPr>
        <w:t>Основи законодавства України про охорону здоров’я: Закон</w:t>
      </w:r>
      <w:r w:rsidR="00BB3E32" w:rsidRPr="00177942">
        <w:rPr>
          <w:rFonts w:eastAsia="Calibri"/>
          <w:color w:val="000000" w:themeColor="text1"/>
          <w:sz w:val="32"/>
          <w:szCs w:val="32"/>
          <w:lang w:val="uk-UA"/>
        </w:rPr>
        <w:t xml:space="preserve"> України </w:t>
      </w:r>
      <w:r w:rsidRPr="00177942">
        <w:rPr>
          <w:rFonts w:eastAsia="Calibri"/>
          <w:color w:val="000000" w:themeColor="text1"/>
          <w:sz w:val="32"/>
          <w:szCs w:val="32"/>
          <w:lang w:val="uk-UA"/>
        </w:rPr>
        <w:t xml:space="preserve"> вiд 19.11.1992 р.</w:t>
      </w:r>
      <w:r w:rsidR="00A9077D"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 xml:space="preserve">(в ред. від </w:t>
      </w:r>
      <w:r w:rsidR="00B50C95">
        <w:rPr>
          <w:rFonts w:eastAsia="Calibri"/>
          <w:color w:val="000000" w:themeColor="text1"/>
          <w:sz w:val="32"/>
          <w:szCs w:val="32"/>
          <w:lang w:val="uk-UA"/>
        </w:rPr>
        <w:t>01</w:t>
      </w:r>
      <w:r w:rsidRPr="00177942">
        <w:rPr>
          <w:rFonts w:eastAsia="Calibri"/>
          <w:color w:val="000000" w:themeColor="text1"/>
          <w:sz w:val="32"/>
          <w:szCs w:val="32"/>
          <w:lang w:val="uk-UA"/>
        </w:rPr>
        <w:t>. 0</w:t>
      </w:r>
      <w:r w:rsidR="00B50C95">
        <w:rPr>
          <w:rFonts w:eastAsia="Calibri"/>
          <w:color w:val="000000" w:themeColor="text1"/>
          <w:sz w:val="32"/>
          <w:szCs w:val="32"/>
          <w:lang w:val="uk-UA"/>
        </w:rPr>
        <w:t>7</w:t>
      </w:r>
      <w:r w:rsidRPr="00177942">
        <w:rPr>
          <w:rFonts w:eastAsia="Calibri"/>
          <w:color w:val="000000" w:themeColor="text1"/>
          <w:sz w:val="32"/>
          <w:szCs w:val="32"/>
          <w:lang w:val="uk-UA"/>
        </w:rPr>
        <w:t>. 202</w:t>
      </w:r>
      <w:r w:rsidR="00B50C95">
        <w:rPr>
          <w:rFonts w:eastAsia="Calibri"/>
          <w:color w:val="000000" w:themeColor="text1"/>
          <w:sz w:val="32"/>
          <w:szCs w:val="32"/>
          <w:lang w:val="uk-UA"/>
        </w:rPr>
        <w:t>2</w:t>
      </w:r>
      <w:r w:rsidRPr="00177942">
        <w:rPr>
          <w:rFonts w:eastAsia="Calibri"/>
          <w:color w:val="000000" w:themeColor="text1"/>
          <w:sz w:val="32"/>
          <w:szCs w:val="32"/>
          <w:lang w:val="uk-UA"/>
        </w:rPr>
        <w:t xml:space="preserve"> р.). [Електронний ресурс ] Режим доступу:  </w:t>
      </w:r>
      <w:hyperlink r:id="rId306"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FB1416" w:rsidRPr="00177942" w:rsidRDefault="00B45729"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Про психіатричну допомогу: Закон України від 22.02.2000 р. </w:t>
      </w:r>
      <w:r w:rsidRPr="00177942">
        <w:rPr>
          <w:rFonts w:ascii="Times New Roman" w:hAnsi="Times New Roman"/>
          <w:color w:val="000000" w:themeColor="text1"/>
          <w:sz w:val="32"/>
          <w:szCs w:val="32"/>
          <w:lang w:eastAsia="ru-RU"/>
        </w:rPr>
        <w:t xml:space="preserve">[Електронний ресурс ] Режим доступу:  </w:t>
      </w:r>
      <w:hyperlink r:id="rId307"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r w:rsidRPr="00177942">
        <w:rPr>
          <w:rFonts w:ascii="Times New Roman" w:hAnsi="Times New Roman"/>
          <w:color w:val="0563C1"/>
          <w:sz w:val="32"/>
          <w:szCs w:val="32"/>
          <w:u w:val="single"/>
          <w:lang w:eastAsia="ru-RU"/>
        </w:rPr>
        <w:t xml:space="preserve"> </w:t>
      </w:r>
    </w:p>
    <w:p w:rsidR="00B45729" w:rsidRPr="00177942" w:rsidRDefault="006F79FD"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eastAsia="ru-RU"/>
        </w:rPr>
        <w:t xml:space="preserve">Про внесення змін до деяких законодавчих актів України щодо надання психіатричної допомоги: Закон України від 14.11.2017 р. </w:t>
      </w:r>
      <w:r w:rsidRPr="00177942">
        <w:rPr>
          <w:rFonts w:ascii="Times New Roman" w:hAnsi="Times New Roman"/>
          <w:color w:val="000000" w:themeColor="text1"/>
          <w:sz w:val="32"/>
          <w:szCs w:val="32"/>
          <w:lang w:eastAsia="ru-RU"/>
        </w:rPr>
        <w:t xml:space="preserve">[Електронний ресурс ] Режим доступу:  </w:t>
      </w:r>
      <w:hyperlink r:id="rId308"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r w:rsidRPr="00177942">
        <w:rPr>
          <w:rFonts w:ascii="Times New Roman" w:hAnsi="Times New Roman"/>
          <w:color w:val="0563C1"/>
          <w:sz w:val="32"/>
          <w:szCs w:val="32"/>
          <w:u w:val="single"/>
          <w:lang w:eastAsia="ru-RU"/>
        </w:rPr>
        <w:t xml:space="preserve"> </w:t>
      </w:r>
    </w:p>
    <w:p w:rsidR="006F79FD" w:rsidRPr="00177942" w:rsidRDefault="00C37A90"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Про затвердження переліку медичних псих</w:t>
      </w:r>
      <w:r w:rsidR="009A6167" w:rsidRPr="00177942">
        <w:rPr>
          <w:rFonts w:ascii="Times New Roman" w:eastAsiaTheme="minorHAnsi" w:hAnsi="Times New Roman"/>
          <w:sz w:val="32"/>
          <w:szCs w:val="32"/>
        </w:rPr>
        <w:t>і</w:t>
      </w:r>
      <w:r w:rsidRPr="00177942">
        <w:rPr>
          <w:rFonts w:ascii="Times New Roman" w:eastAsiaTheme="minorHAnsi" w:hAnsi="Times New Roman"/>
          <w:sz w:val="32"/>
          <w:szCs w:val="32"/>
        </w:rPr>
        <w:t xml:space="preserve">атричних протипоказань щодо виконання окремих видів діяльності (робіт, професій, служби), що можуть становити безпосередню небезпеку </w:t>
      </w:r>
      <w:r w:rsidRPr="00177942">
        <w:rPr>
          <w:rFonts w:ascii="Times New Roman" w:eastAsiaTheme="minorHAnsi" w:hAnsi="Times New Roman"/>
          <w:sz w:val="32"/>
          <w:szCs w:val="32"/>
        </w:rPr>
        <w:lastRenderedPageBreak/>
        <w:t>для осіб або оточуючих:  Постанова К</w:t>
      </w:r>
      <w:r w:rsidR="00BB3E32" w:rsidRPr="00177942">
        <w:rPr>
          <w:rFonts w:ascii="Times New Roman" w:eastAsiaTheme="minorHAnsi" w:hAnsi="Times New Roman"/>
          <w:sz w:val="32"/>
          <w:szCs w:val="32"/>
        </w:rPr>
        <w:t>МУ</w:t>
      </w:r>
      <w:r w:rsidRPr="00177942">
        <w:rPr>
          <w:rFonts w:ascii="Times New Roman" w:eastAsiaTheme="minorHAnsi" w:hAnsi="Times New Roman"/>
          <w:sz w:val="32"/>
          <w:szCs w:val="32"/>
        </w:rPr>
        <w:t xml:space="preserve"> від 10.05.2022 р. № 577. </w:t>
      </w:r>
      <w:r w:rsidRPr="00177942">
        <w:rPr>
          <w:rFonts w:ascii="Times New Roman" w:hAnsi="Times New Roman"/>
          <w:color w:val="000000" w:themeColor="text1"/>
          <w:sz w:val="32"/>
          <w:szCs w:val="32"/>
          <w:lang w:eastAsia="ru-RU"/>
        </w:rPr>
        <w:t xml:space="preserve">[Електронний ресурс ] Режим доступу:  </w:t>
      </w:r>
      <w:hyperlink r:id="rId309"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r w:rsidRPr="00177942">
        <w:rPr>
          <w:rFonts w:ascii="Times New Roman" w:hAnsi="Times New Roman"/>
          <w:color w:val="0563C1"/>
          <w:sz w:val="32"/>
          <w:szCs w:val="32"/>
          <w:u w:val="single"/>
          <w:lang w:eastAsia="ru-RU"/>
        </w:rPr>
        <w:t xml:space="preserve"> </w:t>
      </w:r>
    </w:p>
    <w:p w:rsidR="00C37A90" w:rsidRPr="00177942" w:rsidRDefault="00841CFE"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eastAsia="ru-RU"/>
        </w:rPr>
        <w:t xml:space="preserve">Про схвалення Концепції розвитку охорони психічного здоров’я в Україні на період до 2030 року: Розпорядження </w:t>
      </w:r>
      <w:r w:rsidR="00BB3E32" w:rsidRPr="00177942">
        <w:rPr>
          <w:rFonts w:ascii="Times New Roman" w:hAnsi="Times New Roman"/>
          <w:sz w:val="32"/>
          <w:szCs w:val="32"/>
          <w:lang w:eastAsia="ru-RU"/>
        </w:rPr>
        <w:t xml:space="preserve">КМУ </w:t>
      </w:r>
      <w:r w:rsidRPr="00177942">
        <w:rPr>
          <w:rFonts w:ascii="Times New Roman" w:hAnsi="Times New Roman"/>
          <w:sz w:val="32"/>
          <w:szCs w:val="32"/>
          <w:lang w:eastAsia="ru-RU"/>
        </w:rPr>
        <w:t xml:space="preserve">від 27.12.2017 р. № 1018-р. </w:t>
      </w:r>
      <w:r w:rsidRPr="00177942">
        <w:rPr>
          <w:rFonts w:ascii="Times New Roman" w:hAnsi="Times New Roman"/>
          <w:color w:val="000000" w:themeColor="text1"/>
          <w:sz w:val="32"/>
          <w:szCs w:val="32"/>
          <w:lang w:eastAsia="ru-RU"/>
        </w:rPr>
        <w:t xml:space="preserve">[Електронний ресурс] Режим доступу:  </w:t>
      </w:r>
      <w:hyperlink r:id="rId310"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r w:rsidRPr="00177942">
        <w:rPr>
          <w:rFonts w:ascii="Times New Roman" w:hAnsi="Times New Roman"/>
          <w:color w:val="0563C1"/>
          <w:sz w:val="32"/>
          <w:szCs w:val="32"/>
          <w:u w:val="single"/>
          <w:lang w:eastAsia="ru-RU"/>
        </w:rPr>
        <w:t xml:space="preserve"> </w:t>
      </w:r>
    </w:p>
    <w:p w:rsidR="009B681B" w:rsidRPr="00177942" w:rsidRDefault="009B681B"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eastAsia="ru-RU"/>
        </w:rPr>
        <w:t>Про затвердження плану зах</w:t>
      </w:r>
      <w:r w:rsidR="009A6167" w:rsidRPr="00177942">
        <w:rPr>
          <w:rFonts w:ascii="Times New Roman" w:hAnsi="Times New Roman"/>
          <w:sz w:val="32"/>
          <w:szCs w:val="32"/>
          <w:lang w:eastAsia="ru-RU"/>
        </w:rPr>
        <w:t>о</w:t>
      </w:r>
      <w:r w:rsidRPr="00177942">
        <w:rPr>
          <w:rFonts w:ascii="Times New Roman" w:hAnsi="Times New Roman"/>
          <w:sz w:val="32"/>
          <w:szCs w:val="32"/>
          <w:lang w:eastAsia="ru-RU"/>
        </w:rPr>
        <w:t xml:space="preserve">дів на 2021 </w:t>
      </w:r>
      <w:r w:rsidR="002D4BCD">
        <w:rPr>
          <w:rFonts w:ascii="Times New Roman" w:hAnsi="Times New Roman"/>
          <w:sz w:val="32"/>
          <w:szCs w:val="32"/>
          <w:lang w:eastAsia="ru-RU"/>
        </w:rPr>
        <w:t>-</w:t>
      </w:r>
      <w:r w:rsidRPr="00177942">
        <w:rPr>
          <w:rFonts w:ascii="Times New Roman" w:hAnsi="Times New Roman"/>
          <w:sz w:val="32"/>
          <w:szCs w:val="32"/>
          <w:lang w:eastAsia="ru-RU"/>
        </w:rPr>
        <w:t xml:space="preserve"> 2023 роки з реалізації Концепції розвитку охорони психічного здоров’я в Україні на період до 2030 року: Розпорядження </w:t>
      </w:r>
      <w:r w:rsidR="00BB3E32" w:rsidRPr="00177942">
        <w:rPr>
          <w:rFonts w:ascii="Times New Roman" w:hAnsi="Times New Roman"/>
          <w:sz w:val="32"/>
          <w:szCs w:val="32"/>
          <w:lang w:eastAsia="ru-RU"/>
        </w:rPr>
        <w:t>КМУ</w:t>
      </w:r>
      <w:r w:rsidRPr="00177942">
        <w:rPr>
          <w:rFonts w:ascii="Times New Roman" w:hAnsi="Times New Roman"/>
          <w:sz w:val="32"/>
          <w:szCs w:val="32"/>
          <w:lang w:eastAsia="ru-RU"/>
        </w:rPr>
        <w:t xml:space="preserve"> від 6 жовтня 2021 р. № 1215-р.</w:t>
      </w:r>
      <w:r w:rsidRPr="00177942">
        <w:rPr>
          <w:rFonts w:ascii="Times New Roman" w:hAnsi="Times New Roman"/>
          <w:color w:val="000000" w:themeColor="text1"/>
          <w:sz w:val="32"/>
          <w:szCs w:val="32"/>
          <w:lang w:eastAsia="ru-RU"/>
        </w:rPr>
        <w:t xml:space="preserve"> [Електронний ресурс ] Режим доступу:  </w:t>
      </w:r>
      <w:hyperlink r:id="rId311"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r w:rsidRPr="00177942">
        <w:rPr>
          <w:rFonts w:ascii="Times New Roman" w:hAnsi="Times New Roman"/>
          <w:color w:val="0563C1"/>
          <w:sz w:val="32"/>
          <w:szCs w:val="32"/>
          <w:u w:val="single"/>
          <w:lang w:eastAsia="ru-RU"/>
        </w:rPr>
        <w:t xml:space="preserve">   </w:t>
      </w:r>
    </w:p>
    <w:p w:rsidR="00841CFE" w:rsidRPr="00177942" w:rsidRDefault="009B681B"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eastAsia="ru-RU"/>
        </w:rPr>
        <w:t xml:space="preserve"> Про затвердження Правил застосування примусових заходів медичного характеру в спеціальному закладі з надання психіатричної допомоги населенню: Наказ МОЗ України від 30.11.2017 р. № 1504. </w:t>
      </w:r>
      <w:r w:rsidRPr="00177942">
        <w:rPr>
          <w:rFonts w:ascii="Times New Roman" w:hAnsi="Times New Roman"/>
          <w:color w:val="000000" w:themeColor="text1"/>
          <w:sz w:val="32"/>
          <w:szCs w:val="32"/>
          <w:lang w:eastAsia="ru-RU"/>
        </w:rPr>
        <w:t xml:space="preserve">[Електронний ресурс ] Режим доступу:  </w:t>
      </w:r>
      <w:hyperlink r:id="rId312"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r w:rsidRPr="00177942">
        <w:rPr>
          <w:rFonts w:ascii="Times New Roman" w:hAnsi="Times New Roman"/>
          <w:color w:val="0563C1"/>
          <w:sz w:val="32"/>
          <w:szCs w:val="32"/>
          <w:u w:val="single"/>
          <w:lang w:eastAsia="ru-RU"/>
        </w:rPr>
        <w:t xml:space="preserve"> </w:t>
      </w:r>
    </w:p>
    <w:p w:rsidR="009B681B" w:rsidRPr="00177942" w:rsidRDefault="000F3201"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eastAsia="ru-RU"/>
        </w:rPr>
        <w:t xml:space="preserve">Про затвердження форми звітності щодо надання психіатричної допомоги населенню: Наказ МОЗ України від 30.11.2017 р. № 1504. </w:t>
      </w:r>
      <w:r w:rsidRPr="00177942">
        <w:rPr>
          <w:rFonts w:ascii="Times New Roman" w:hAnsi="Times New Roman"/>
          <w:color w:val="000000" w:themeColor="text1"/>
          <w:sz w:val="32"/>
          <w:szCs w:val="32"/>
          <w:lang w:eastAsia="ru-RU"/>
        </w:rPr>
        <w:t xml:space="preserve">[Електронний ресурс ] Режим доступу:  </w:t>
      </w:r>
      <w:hyperlink r:id="rId313"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r w:rsidRPr="00177942">
        <w:rPr>
          <w:rFonts w:ascii="Times New Roman" w:hAnsi="Times New Roman"/>
          <w:color w:val="0563C1"/>
          <w:sz w:val="32"/>
          <w:szCs w:val="32"/>
          <w:u w:val="single"/>
          <w:lang w:eastAsia="ru-RU"/>
        </w:rPr>
        <w:t xml:space="preserve">  </w:t>
      </w:r>
    </w:p>
    <w:p w:rsidR="000F3201" w:rsidRPr="00177942" w:rsidRDefault="00CD2C1B"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eastAsia="ru-RU"/>
        </w:rPr>
        <w:t>Про затвердження Порядку проведення попередніх, періодичних та позачергових психіатричних оглядів, у тому числі на предмет вживання психоактивних речовин: Наказ МОЗ України від 18</w:t>
      </w:r>
      <w:r w:rsidR="00126A43" w:rsidRPr="00177942">
        <w:rPr>
          <w:rFonts w:ascii="Times New Roman" w:hAnsi="Times New Roman"/>
          <w:sz w:val="32"/>
          <w:szCs w:val="32"/>
          <w:lang w:eastAsia="ru-RU"/>
        </w:rPr>
        <w:t>.</w:t>
      </w:r>
      <w:r w:rsidRPr="00177942">
        <w:rPr>
          <w:rFonts w:ascii="Times New Roman" w:hAnsi="Times New Roman"/>
          <w:sz w:val="32"/>
          <w:szCs w:val="32"/>
          <w:lang w:eastAsia="ru-RU"/>
        </w:rPr>
        <w:t xml:space="preserve">04.2022 р. № 651. </w:t>
      </w:r>
      <w:r w:rsidRPr="00177942">
        <w:rPr>
          <w:rFonts w:ascii="Times New Roman" w:hAnsi="Times New Roman"/>
          <w:color w:val="000000" w:themeColor="text1"/>
          <w:sz w:val="32"/>
          <w:szCs w:val="32"/>
          <w:lang w:eastAsia="ru-RU"/>
        </w:rPr>
        <w:t xml:space="preserve">[Електронний ресурс ] Режим доступу:  </w:t>
      </w:r>
      <w:hyperlink r:id="rId314"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CD2C1B" w:rsidRPr="00177942" w:rsidRDefault="00045804"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eastAsia="ru-RU"/>
        </w:rPr>
        <w:t xml:space="preserve">Про затвердження Порядку проведення судово-психіатричної експертизи: наказ  МОЗ України від 08.05.2018 р. № 865. </w:t>
      </w:r>
      <w:r w:rsidRPr="00177942">
        <w:rPr>
          <w:rFonts w:ascii="Times New Roman" w:hAnsi="Times New Roman"/>
          <w:color w:val="000000" w:themeColor="text1"/>
          <w:sz w:val="32"/>
          <w:szCs w:val="32"/>
          <w:lang w:eastAsia="ru-RU"/>
        </w:rPr>
        <w:t xml:space="preserve">[Електронний ресурс ] Режим доступу:  </w:t>
      </w:r>
      <w:hyperlink r:id="rId315"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r w:rsidRPr="00177942">
        <w:rPr>
          <w:rFonts w:ascii="Times New Roman" w:hAnsi="Times New Roman"/>
          <w:color w:val="0563C1"/>
          <w:sz w:val="32"/>
          <w:szCs w:val="32"/>
          <w:u w:val="single"/>
          <w:lang w:eastAsia="ru-RU"/>
        </w:rPr>
        <w:t xml:space="preserve">  </w:t>
      </w:r>
    </w:p>
    <w:p w:rsidR="00045804" w:rsidRPr="00177942" w:rsidRDefault="00045804"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eastAsia="ru-RU"/>
        </w:rPr>
        <w:t>Рішення Конституційного Суду Укр</w:t>
      </w:r>
      <w:r w:rsidR="00E570F2" w:rsidRPr="00177942">
        <w:rPr>
          <w:rFonts w:ascii="Times New Roman" w:hAnsi="Times New Roman"/>
          <w:sz w:val="32"/>
          <w:szCs w:val="32"/>
          <w:lang w:eastAsia="ru-RU"/>
        </w:rPr>
        <w:t>а</w:t>
      </w:r>
      <w:r w:rsidRPr="00177942">
        <w:rPr>
          <w:rFonts w:ascii="Times New Roman" w:hAnsi="Times New Roman"/>
          <w:sz w:val="32"/>
          <w:szCs w:val="32"/>
          <w:lang w:eastAsia="ru-RU"/>
        </w:rPr>
        <w:t>їни у справі за конституційним поданням Уповноваженого Верховної Ради України з прав людини щодо відповідності</w:t>
      </w:r>
      <w:r w:rsidR="00E570F2" w:rsidRPr="00177942">
        <w:rPr>
          <w:rFonts w:ascii="Times New Roman" w:hAnsi="Times New Roman"/>
          <w:sz w:val="32"/>
          <w:szCs w:val="32"/>
          <w:lang w:eastAsia="ru-RU"/>
        </w:rPr>
        <w:t xml:space="preserve"> </w:t>
      </w:r>
      <w:r w:rsidRPr="00177942">
        <w:rPr>
          <w:rFonts w:ascii="Times New Roman" w:hAnsi="Times New Roman"/>
          <w:sz w:val="32"/>
          <w:szCs w:val="32"/>
          <w:lang w:eastAsia="ru-RU"/>
        </w:rPr>
        <w:t xml:space="preserve">Конституції України (конституційності) положення третього речення частини першої статті 13 Закону України </w:t>
      </w:r>
      <w:r w:rsidRPr="00177942">
        <w:rPr>
          <w:rFonts w:ascii="Times New Roman" w:hAnsi="Times New Roman"/>
          <w:sz w:val="32"/>
          <w:szCs w:val="32"/>
        </w:rPr>
        <w:t>„ Про психіатричну допомогу ” (справа про судовий контроль за госпіталізацією недієздатних осіб до психіатричного закладу) від 01.06.2016 р. № 2</w:t>
      </w:r>
      <w:r w:rsidR="002D4BCD">
        <w:rPr>
          <w:rFonts w:ascii="Times New Roman" w:hAnsi="Times New Roman"/>
          <w:sz w:val="32"/>
          <w:szCs w:val="32"/>
        </w:rPr>
        <w:t xml:space="preserve"> </w:t>
      </w:r>
      <w:r w:rsidRPr="00177942">
        <w:rPr>
          <w:rFonts w:ascii="Times New Roman" w:hAnsi="Times New Roman"/>
          <w:sz w:val="32"/>
          <w:szCs w:val="32"/>
        </w:rPr>
        <w:t>-</w:t>
      </w:r>
      <w:r w:rsidR="002D4BCD">
        <w:rPr>
          <w:rFonts w:ascii="Times New Roman" w:hAnsi="Times New Roman"/>
          <w:sz w:val="32"/>
          <w:szCs w:val="32"/>
        </w:rPr>
        <w:t xml:space="preserve"> </w:t>
      </w:r>
      <w:r w:rsidRPr="00177942">
        <w:rPr>
          <w:rFonts w:ascii="Times New Roman" w:hAnsi="Times New Roman"/>
          <w:sz w:val="32"/>
          <w:szCs w:val="32"/>
        </w:rPr>
        <w:t xml:space="preserve">рп/2016. </w:t>
      </w:r>
      <w:r w:rsidRPr="00177942">
        <w:rPr>
          <w:rFonts w:ascii="Times New Roman" w:hAnsi="Times New Roman"/>
          <w:color w:val="000000" w:themeColor="text1"/>
          <w:sz w:val="32"/>
          <w:szCs w:val="32"/>
          <w:lang w:eastAsia="ru-RU"/>
        </w:rPr>
        <w:t xml:space="preserve">[Електронний ресурс ] Режим доступу:  </w:t>
      </w:r>
      <w:hyperlink r:id="rId316"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r w:rsidRPr="00177942">
        <w:rPr>
          <w:rFonts w:ascii="Times New Roman" w:hAnsi="Times New Roman"/>
          <w:color w:val="0563C1"/>
          <w:sz w:val="32"/>
          <w:szCs w:val="32"/>
          <w:u w:val="single"/>
          <w:lang w:eastAsia="ru-RU"/>
        </w:rPr>
        <w:t xml:space="preserve">  </w:t>
      </w:r>
    </w:p>
    <w:p w:rsidR="00045804" w:rsidRPr="00177942" w:rsidRDefault="003549F0"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eastAsia="ru-RU"/>
        </w:rPr>
        <w:t>Рішення Конституційного Суду України у справі за конституційним поданням Уповноваженого Верх</w:t>
      </w:r>
      <w:r w:rsidR="00E570F2" w:rsidRPr="00177942">
        <w:rPr>
          <w:rFonts w:ascii="Times New Roman" w:hAnsi="Times New Roman"/>
          <w:sz w:val="32"/>
          <w:szCs w:val="32"/>
          <w:lang w:eastAsia="ru-RU"/>
        </w:rPr>
        <w:t>о</w:t>
      </w:r>
      <w:r w:rsidRPr="00177942">
        <w:rPr>
          <w:rFonts w:ascii="Times New Roman" w:hAnsi="Times New Roman"/>
          <w:sz w:val="32"/>
          <w:szCs w:val="32"/>
          <w:lang w:eastAsia="ru-RU"/>
        </w:rPr>
        <w:t xml:space="preserve">вної Ради України з прав людини щодо відповідності Конституції України </w:t>
      </w:r>
      <w:r w:rsidRPr="00177942">
        <w:rPr>
          <w:rFonts w:ascii="Times New Roman" w:hAnsi="Times New Roman"/>
          <w:sz w:val="32"/>
          <w:szCs w:val="32"/>
          <w:lang w:eastAsia="ru-RU"/>
        </w:rPr>
        <w:lastRenderedPageBreak/>
        <w:t xml:space="preserve">(конституційності) положень шостого речення частини першої статті 13 </w:t>
      </w:r>
      <w:r w:rsidR="002D4BCD">
        <w:rPr>
          <w:rFonts w:ascii="Times New Roman" w:hAnsi="Times New Roman"/>
          <w:sz w:val="32"/>
          <w:szCs w:val="32"/>
          <w:lang w:eastAsia="ru-RU"/>
        </w:rPr>
        <w:t>-</w:t>
      </w:r>
      <w:r w:rsidRPr="00177942">
        <w:rPr>
          <w:rFonts w:ascii="Times New Roman" w:hAnsi="Times New Roman"/>
          <w:sz w:val="32"/>
          <w:szCs w:val="32"/>
          <w:lang w:eastAsia="ru-RU"/>
        </w:rPr>
        <w:t xml:space="preserve"> р/18. </w:t>
      </w:r>
      <w:r w:rsidRPr="00177942">
        <w:rPr>
          <w:rFonts w:ascii="Times New Roman" w:hAnsi="Times New Roman"/>
          <w:color w:val="000000" w:themeColor="text1"/>
          <w:sz w:val="32"/>
          <w:szCs w:val="32"/>
          <w:lang w:eastAsia="ru-RU"/>
        </w:rPr>
        <w:t xml:space="preserve">[Електронний ресурс] Режим доступу:  </w:t>
      </w:r>
      <w:hyperlink r:id="rId317"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r w:rsidRPr="00177942">
        <w:rPr>
          <w:rFonts w:ascii="Times New Roman" w:hAnsi="Times New Roman"/>
          <w:color w:val="0563C1"/>
          <w:sz w:val="32"/>
          <w:szCs w:val="32"/>
          <w:u w:val="single"/>
          <w:lang w:eastAsia="ru-RU"/>
        </w:rPr>
        <w:t xml:space="preserve">  </w:t>
      </w:r>
    </w:p>
    <w:p w:rsidR="00880046" w:rsidRPr="00177942" w:rsidRDefault="00880046" w:rsidP="00274F0B">
      <w:pPr>
        <w:ind w:firstLine="709"/>
        <w:jc w:val="both"/>
        <w:rPr>
          <w:rFonts w:eastAsiaTheme="minorHAnsi"/>
          <w:sz w:val="32"/>
          <w:szCs w:val="32"/>
        </w:rPr>
      </w:pPr>
    </w:p>
    <w:p w:rsidR="00880046" w:rsidRPr="00177942" w:rsidRDefault="00880046"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Рекомендована література</w:t>
      </w:r>
    </w:p>
    <w:p w:rsidR="00880046" w:rsidRPr="00177942" w:rsidRDefault="00880046" w:rsidP="00274F0B">
      <w:pPr>
        <w:ind w:firstLine="709"/>
        <w:jc w:val="both"/>
        <w:rPr>
          <w:rFonts w:eastAsiaTheme="minorHAnsi"/>
          <w:sz w:val="32"/>
          <w:szCs w:val="32"/>
        </w:rPr>
      </w:pPr>
    </w:p>
    <w:p w:rsidR="003549F0" w:rsidRPr="00177942" w:rsidRDefault="00880046"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Андрушко А.В. Кримінальна відповідальність за незаконне поміщення в заклад з надання психіатричної допомоги: монографія</w:t>
      </w:r>
      <w:r w:rsidR="00AD6925">
        <w:rPr>
          <w:rFonts w:ascii="Times New Roman" w:eastAsiaTheme="minorHAnsi" w:hAnsi="Times New Roman"/>
          <w:sz w:val="32"/>
          <w:szCs w:val="32"/>
        </w:rPr>
        <w:t>.</w:t>
      </w:r>
      <w:r w:rsidRPr="00177942">
        <w:rPr>
          <w:rFonts w:ascii="Times New Roman" w:eastAsiaTheme="minorHAnsi" w:hAnsi="Times New Roman"/>
          <w:sz w:val="32"/>
          <w:szCs w:val="32"/>
        </w:rPr>
        <w:t xml:space="preserve"> Ужгород, 2019. 228 с.</w:t>
      </w:r>
    </w:p>
    <w:p w:rsidR="00880046" w:rsidRDefault="007C716A"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Ван Ворен Р. Психіатрія як інструмент приборкання у пострадянських країнах</w:t>
      </w:r>
      <w:r w:rsidR="00392E05">
        <w:rPr>
          <w:rFonts w:ascii="Times New Roman" w:eastAsiaTheme="minorHAnsi" w:hAnsi="Times New Roman"/>
          <w:sz w:val="32"/>
          <w:szCs w:val="32"/>
          <w:lang w:val="ru-RU"/>
        </w:rPr>
        <w:t xml:space="preserve"> </w:t>
      </w:r>
      <w:r w:rsidRPr="00177942">
        <w:rPr>
          <w:rFonts w:ascii="Times New Roman" w:eastAsiaTheme="minorHAnsi" w:hAnsi="Times New Roman"/>
          <w:sz w:val="32"/>
          <w:szCs w:val="32"/>
        </w:rPr>
        <w:t xml:space="preserve"> </w:t>
      </w:r>
      <w:r w:rsidR="00A9077D"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Архів психіатрії. 2015. №2 (81). С. 54</w:t>
      </w:r>
      <w:r w:rsidR="00B725C6"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w:t>
      </w:r>
      <w:r w:rsidR="00B725C6"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60.</w:t>
      </w:r>
    </w:p>
    <w:p w:rsidR="004B1751" w:rsidRPr="00177942" w:rsidRDefault="004B1751" w:rsidP="00274F0B">
      <w:pPr>
        <w:pStyle w:val="a5"/>
        <w:numPr>
          <w:ilvl w:val="0"/>
          <w:numId w:val="28"/>
        </w:numPr>
        <w:spacing w:after="0" w:line="240" w:lineRule="auto"/>
        <w:ind w:left="0" w:firstLine="709"/>
        <w:jc w:val="both"/>
        <w:rPr>
          <w:rFonts w:ascii="Times New Roman" w:eastAsiaTheme="minorHAnsi" w:hAnsi="Times New Roman"/>
          <w:sz w:val="32"/>
          <w:szCs w:val="32"/>
        </w:rPr>
      </w:pPr>
      <w:r>
        <w:rPr>
          <w:rFonts w:ascii="Times New Roman" w:hAnsi="Times New Roman"/>
          <w:sz w:val="32"/>
          <w:szCs w:val="32"/>
        </w:rPr>
        <w:t>Вольфман С. Етика і психіатрія - біоетичні дилеми примусової госпіталізації осіб, які страждають на психічні розлади // Медичне право. 2013. № 2 (12). С. 21 - 31.</w:t>
      </w:r>
    </w:p>
    <w:p w:rsidR="007C716A" w:rsidRPr="00177942" w:rsidRDefault="007C716A"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Гудима Д. Обмеження прав психічнохворих у практиці Європейського суду з прав людини. Антропологія права: філософський та юридичні виміри (стан, проблеми, перспективи) : Статті учасників ювілейного Х Міжнародного круглого столу (м.</w:t>
      </w:r>
      <w:r w:rsidR="00C918F2"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 xml:space="preserve">Львів, 12-13 грудня 2014 року): у 2-х частинах. Львів, 2015. Частина І. С.173 </w:t>
      </w:r>
      <w:r w:rsidR="00A9077D" w:rsidRPr="00177942">
        <w:rPr>
          <w:rFonts w:ascii="Times New Roman" w:eastAsiaTheme="minorHAnsi" w:hAnsi="Times New Roman"/>
          <w:sz w:val="32"/>
          <w:szCs w:val="32"/>
        </w:rPr>
        <w:t>-</w:t>
      </w:r>
      <w:r w:rsidRPr="00177942">
        <w:rPr>
          <w:rFonts w:ascii="Times New Roman" w:eastAsiaTheme="minorHAnsi" w:hAnsi="Times New Roman"/>
          <w:sz w:val="32"/>
          <w:szCs w:val="32"/>
        </w:rPr>
        <w:t xml:space="preserve"> 200.</w:t>
      </w:r>
    </w:p>
    <w:p w:rsidR="007C716A" w:rsidRPr="00177942" w:rsidRDefault="007C716A"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Гуд</w:t>
      </w:r>
      <w:r w:rsidR="00F37002" w:rsidRPr="00177942">
        <w:rPr>
          <w:rFonts w:ascii="Times New Roman" w:eastAsiaTheme="minorHAnsi" w:hAnsi="Times New Roman"/>
          <w:sz w:val="32"/>
          <w:szCs w:val="32"/>
        </w:rPr>
        <w:t>и</w:t>
      </w:r>
      <w:r w:rsidRPr="00177942">
        <w:rPr>
          <w:rFonts w:ascii="Times New Roman" w:eastAsiaTheme="minorHAnsi" w:hAnsi="Times New Roman"/>
          <w:sz w:val="32"/>
          <w:szCs w:val="32"/>
        </w:rPr>
        <w:t>ма Д. Практика Європейського суду з прав людини щодо госпіталізації психічнохворих: уроки для України</w:t>
      </w:r>
      <w:r w:rsidR="00902F70"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 xml:space="preserve"> Право </w:t>
      </w:r>
      <w:r w:rsidR="000E73E1" w:rsidRPr="00177942">
        <w:rPr>
          <w:rFonts w:ascii="Times New Roman" w:eastAsiaTheme="minorHAnsi" w:hAnsi="Times New Roman"/>
          <w:sz w:val="32"/>
          <w:szCs w:val="32"/>
        </w:rPr>
        <w:t>У</w:t>
      </w:r>
      <w:r w:rsidRPr="00177942">
        <w:rPr>
          <w:rFonts w:ascii="Times New Roman" w:eastAsiaTheme="minorHAnsi" w:hAnsi="Times New Roman"/>
          <w:sz w:val="32"/>
          <w:szCs w:val="32"/>
        </w:rPr>
        <w:t xml:space="preserve">країни. 2015. № 10. С.87 </w:t>
      </w:r>
      <w:r w:rsidR="00A9077D" w:rsidRPr="00177942">
        <w:rPr>
          <w:rFonts w:ascii="Times New Roman" w:eastAsiaTheme="minorHAnsi" w:hAnsi="Times New Roman"/>
          <w:sz w:val="32"/>
          <w:szCs w:val="32"/>
        </w:rPr>
        <w:t>-</w:t>
      </w:r>
      <w:r w:rsidRPr="00177942">
        <w:rPr>
          <w:rFonts w:ascii="Times New Roman" w:eastAsiaTheme="minorHAnsi" w:hAnsi="Times New Roman"/>
          <w:sz w:val="32"/>
          <w:szCs w:val="32"/>
        </w:rPr>
        <w:t xml:space="preserve"> 96.</w:t>
      </w:r>
    </w:p>
    <w:p w:rsidR="007C716A" w:rsidRPr="00177942" w:rsidRDefault="007C716A"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Довідник базової інформації ВООЗ по психічному здоров’ю, правам людини і законодавству. Офіційний сайт ВООЗ. </w:t>
      </w:r>
      <w:r w:rsidR="00A9077D" w:rsidRPr="00177942">
        <w:rPr>
          <w:rFonts w:ascii="Times New Roman" w:eastAsiaTheme="minorHAnsi" w:hAnsi="Times New Roman"/>
          <w:sz w:val="32"/>
          <w:szCs w:val="32"/>
          <w:lang w:val="en-US"/>
        </w:rPr>
        <w:t>url</w:t>
      </w:r>
      <w:r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lang w:val="en-US"/>
        </w:rPr>
        <w:t>http</w:t>
      </w:r>
      <w:r w:rsidRPr="00177942">
        <w:rPr>
          <w:rFonts w:ascii="Times New Roman" w:eastAsiaTheme="minorHAnsi" w:hAnsi="Times New Roman"/>
          <w:sz w:val="32"/>
          <w:szCs w:val="32"/>
        </w:rPr>
        <w:t>:</w:t>
      </w:r>
      <w:hyperlink r:id="rId318" w:history="1">
        <w:r w:rsidRPr="00177942">
          <w:rPr>
            <w:rStyle w:val="a6"/>
            <w:rFonts w:ascii="Times New Roman" w:eastAsiaTheme="minorHAnsi" w:hAnsi="Times New Roman"/>
            <w:sz w:val="32"/>
            <w:szCs w:val="32"/>
            <w:lang w:val="en-US"/>
          </w:rPr>
          <w:t>www.who.int|mental_health</w:t>
        </w:r>
      </w:hyperlink>
    </w:p>
    <w:p w:rsidR="007C716A" w:rsidRPr="00177942" w:rsidRDefault="00C918F2"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Круглий стіл на тему </w:t>
      </w:r>
      <w:r w:rsidRPr="00177942">
        <w:rPr>
          <w:rFonts w:ascii="Times New Roman" w:hAnsi="Times New Roman"/>
          <w:sz w:val="32"/>
          <w:szCs w:val="32"/>
        </w:rPr>
        <w:t xml:space="preserve">„ Українська психіатрія із ХІХ століття в ХХІ”. Вступне слово Л.Денисової / Новини медицини та фармації. </w:t>
      </w:r>
      <w:r w:rsidR="00A9077D" w:rsidRPr="00177942">
        <w:rPr>
          <w:rFonts w:ascii="Times New Roman" w:hAnsi="Times New Roman"/>
          <w:sz w:val="32"/>
          <w:szCs w:val="32"/>
          <w:lang w:val="en-US"/>
        </w:rPr>
        <w:t>url</w:t>
      </w:r>
      <w:r w:rsidRPr="00177942">
        <w:rPr>
          <w:rFonts w:ascii="Times New Roman" w:hAnsi="Times New Roman"/>
          <w:sz w:val="32"/>
          <w:szCs w:val="32"/>
          <w:lang w:val="ru-RU"/>
        </w:rPr>
        <w:t xml:space="preserve">: </w:t>
      </w:r>
      <w:r w:rsidRPr="00177942">
        <w:rPr>
          <w:rFonts w:ascii="Times New Roman" w:hAnsi="Times New Roman"/>
          <w:sz w:val="32"/>
          <w:szCs w:val="32"/>
          <w:lang w:val="en-US"/>
        </w:rPr>
        <w:t>http</w:t>
      </w:r>
      <w:r w:rsidRPr="00177942">
        <w:rPr>
          <w:rFonts w:ascii="Times New Roman" w:hAnsi="Times New Roman"/>
          <w:sz w:val="32"/>
          <w:szCs w:val="32"/>
          <w:lang w:val="ru-RU"/>
        </w:rPr>
        <w:t xml:space="preserve">: // </w:t>
      </w:r>
      <w:hyperlink r:id="rId319" w:history="1">
        <w:r w:rsidRPr="00177942">
          <w:rPr>
            <w:rStyle w:val="a6"/>
            <w:rFonts w:ascii="Times New Roman" w:hAnsi="Times New Roman"/>
            <w:sz w:val="32"/>
            <w:szCs w:val="32"/>
            <w:lang w:val="ru-RU"/>
          </w:rPr>
          <w:t>www.mif-ua.com/</w:t>
        </w:r>
      </w:hyperlink>
      <w:r w:rsidRPr="00177942">
        <w:rPr>
          <w:rFonts w:ascii="Times New Roman" w:hAnsi="Times New Roman"/>
          <w:sz w:val="32"/>
          <w:szCs w:val="32"/>
          <w:lang w:val="ru-RU"/>
        </w:rPr>
        <w:t xml:space="preserve"> </w:t>
      </w:r>
      <w:r w:rsidRPr="00177942">
        <w:rPr>
          <w:rFonts w:ascii="Times New Roman" w:hAnsi="Times New Roman"/>
          <w:sz w:val="32"/>
          <w:szCs w:val="32"/>
          <w:lang w:val="en-US"/>
        </w:rPr>
        <w:t>archive</w:t>
      </w:r>
    </w:p>
    <w:p w:rsidR="00C12C7D" w:rsidRPr="00177942" w:rsidRDefault="00C918F2"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 xml:space="preserve">Миронова Г.А. Права пацієнтів із психічними розладами: міжнародні стандарти та вітчизняне законодавство. </w:t>
      </w:r>
      <w:r w:rsidR="00A9077D" w:rsidRPr="00177942">
        <w:rPr>
          <w:rFonts w:ascii="Times New Roman" w:hAnsi="Times New Roman"/>
          <w:sz w:val="32"/>
          <w:szCs w:val="32"/>
        </w:rPr>
        <w:t xml:space="preserve">// </w:t>
      </w:r>
      <w:r w:rsidRPr="00177942">
        <w:rPr>
          <w:rFonts w:ascii="Times New Roman" w:hAnsi="Times New Roman"/>
          <w:sz w:val="32"/>
          <w:szCs w:val="32"/>
        </w:rPr>
        <w:t>Приватне право і підприємництво. 2017. № 17. С. 34</w:t>
      </w:r>
      <w:r w:rsidR="00A9077D" w:rsidRPr="00177942">
        <w:rPr>
          <w:rFonts w:ascii="Times New Roman" w:hAnsi="Times New Roman"/>
          <w:sz w:val="32"/>
          <w:szCs w:val="32"/>
        </w:rPr>
        <w:t xml:space="preserve"> </w:t>
      </w:r>
      <w:r w:rsidRPr="00177942">
        <w:rPr>
          <w:rFonts w:ascii="Times New Roman" w:hAnsi="Times New Roman"/>
          <w:sz w:val="32"/>
          <w:szCs w:val="32"/>
        </w:rPr>
        <w:t>-</w:t>
      </w:r>
      <w:r w:rsidR="00A9077D" w:rsidRPr="00177942">
        <w:rPr>
          <w:rFonts w:ascii="Times New Roman" w:hAnsi="Times New Roman"/>
          <w:sz w:val="32"/>
          <w:szCs w:val="32"/>
        </w:rPr>
        <w:t xml:space="preserve"> </w:t>
      </w:r>
      <w:r w:rsidRPr="00177942">
        <w:rPr>
          <w:rFonts w:ascii="Times New Roman" w:hAnsi="Times New Roman"/>
          <w:sz w:val="32"/>
          <w:szCs w:val="32"/>
        </w:rPr>
        <w:t>39.</w:t>
      </w:r>
    </w:p>
    <w:p w:rsidR="00C918F2" w:rsidRPr="00177942" w:rsidRDefault="00C918F2"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 xml:space="preserve">Налуцишин В.В. Правове регулювання надання психіатричної допомоги: досвід держав Європи. Юридичний науковий електронний журнал. № 2/2020. </w:t>
      </w:r>
      <w:hyperlink r:id="rId320" w:history="1">
        <w:r w:rsidR="00A9077D" w:rsidRPr="00177942">
          <w:rPr>
            <w:rStyle w:val="a6"/>
            <w:rFonts w:ascii="Times New Roman" w:hAnsi="Times New Roman"/>
            <w:sz w:val="32"/>
            <w:szCs w:val="32"/>
            <w:lang w:val="en-US"/>
          </w:rPr>
          <w:t>url:http://Icej.org.ua/2_2020/124.pdf</w:t>
        </w:r>
      </w:hyperlink>
    </w:p>
    <w:p w:rsidR="00C918F2" w:rsidRPr="00177942" w:rsidRDefault="00C12C7D"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val="ru-RU"/>
        </w:rPr>
        <w:t>Подрабинек А. Карательная медицина/ под ред.</w:t>
      </w:r>
      <w:r w:rsidR="000E73E1" w:rsidRPr="00177942">
        <w:rPr>
          <w:rFonts w:ascii="Times New Roman" w:hAnsi="Times New Roman"/>
          <w:sz w:val="32"/>
          <w:szCs w:val="32"/>
          <w:lang w:val="ru-RU"/>
        </w:rPr>
        <w:t xml:space="preserve"> </w:t>
      </w:r>
      <w:r w:rsidRPr="00177942">
        <w:rPr>
          <w:rFonts w:ascii="Times New Roman" w:hAnsi="Times New Roman"/>
          <w:sz w:val="32"/>
          <w:szCs w:val="32"/>
          <w:lang w:val="ru-RU"/>
        </w:rPr>
        <w:t>Л.Алексеевой. Нью</w:t>
      </w:r>
      <w:r w:rsidR="00A9077D" w:rsidRPr="00177942">
        <w:rPr>
          <w:rFonts w:ascii="Times New Roman" w:hAnsi="Times New Roman"/>
          <w:sz w:val="32"/>
          <w:szCs w:val="32"/>
          <w:lang w:val="ru-RU"/>
        </w:rPr>
        <w:t>-</w:t>
      </w:r>
      <w:r w:rsidR="00A9077D" w:rsidRPr="00177942">
        <w:rPr>
          <w:rFonts w:ascii="Times New Roman" w:hAnsi="Times New Roman"/>
          <w:sz w:val="32"/>
          <w:szCs w:val="32"/>
        </w:rPr>
        <w:t>Й</w:t>
      </w:r>
      <w:r w:rsidRPr="00177942">
        <w:rPr>
          <w:rFonts w:ascii="Times New Roman" w:hAnsi="Times New Roman"/>
          <w:sz w:val="32"/>
          <w:szCs w:val="32"/>
          <w:lang w:val="ru-RU"/>
        </w:rPr>
        <w:t>орк, 1979.</w:t>
      </w:r>
    </w:p>
    <w:p w:rsidR="00C12C7D" w:rsidRPr="00177942" w:rsidRDefault="00C12C7D"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val="ru-RU"/>
        </w:rPr>
        <w:lastRenderedPageBreak/>
        <w:t>Прокопенко А.С. Безумная психиатрия</w:t>
      </w:r>
      <w:r w:rsidR="00B725C6" w:rsidRPr="00177942">
        <w:rPr>
          <w:rFonts w:ascii="Times New Roman" w:hAnsi="Times New Roman"/>
          <w:sz w:val="32"/>
          <w:szCs w:val="32"/>
          <w:lang w:val="ru-RU"/>
        </w:rPr>
        <w:t xml:space="preserve"> </w:t>
      </w:r>
      <w:r w:rsidRPr="00177942">
        <w:rPr>
          <w:rFonts w:ascii="Times New Roman" w:hAnsi="Times New Roman"/>
          <w:sz w:val="32"/>
          <w:szCs w:val="32"/>
          <w:lang w:val="ru-RU"/>
        </w:rPr>
        <w:t>/ Карательная психиатрия: сборник</w:t>
      </w:r>
      <w:r w:rsidR="00B725C6" w:rsidRPr="00177942">
        <w:rPr>
          <w:rFonts w:ascii="Times New Roman" w:hAnsi="Times New Roman"/>
          <w:sz w:val="32"/>
          <w:szCs w:val="32"/>
          <w:lang w:val="ru-RU"/>
        </w:rPr>
        <w:t xml:space="preserve"> </w:t>
      </w:r>
      <w:r w:rsidRPr="00177942">
        <w:rPr>
          <w:rFonts w:ascii="Times New Roman" w:hAnsi="Times New Roman"/>
          <w:sz w:val="32"/>
          <w:szCs w:val="32"/>
          <w:lang w:val="ru-RU"/>
        </w:rPr>
        <w:t>/ под общ.</w:t>
      </w:r>
      <w:r w:rsidR="000E73E1" w:rsidRPr="00177942">
        <w:rPr>
          <w:rFonts w:ascii="Times New Roman" w:hAnsi="Times New Roman"/>
          <w:sz w:val="32"/>
          <w:szCs w:val="32"/>
          <w:lang w:val="ru-RU"/>
        </w:rPr>
        <w:t xml:space="preserve"> </w:t>
      </w:r>
      <w:r w:rsidRPr="00177942">
        <w:rPr>
          <w:rFonts w:ascii="Times New Roman" w:hAnsi="Times New Roman"/>
          <w:sz w:val="32"/>
          <w:szCs w:val="32"/>
          <w:lang w:val="ru-RU"/>
        </w:rPr>
        <w:t>ред. А.Е.Тараса. Минск, 2005.</w:t>
      </w:r>
    </w:p>
    <w:p w:rsidR="00C12C7D" w:rsidRPr="00177942" w:rsidRDefault="00C12C7D"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 xml:space="preserve">Сенюта І.Я. Надання психіатричної допомоги за новим нормативним регламентом: окремі проблемні питання. Український медичний часопис.  </w:t>
      </w:r>
      <w:r w:rsidR="00A9077D" w:rsidRPr="00177942">
        <w:rPr>
          <w:rFonts w:ascii="Times New Roman" w:hAnsi="Times New Roman"/>
          <w:sz w:val="32"/>
          <w:szCs w:val="32"/>
          <w:lang w:val="en-US"/>
        </w:rPr>
        <w:t>url</w:t>
      </w:r>
      <w:r w:rsidRPr="00177942">
        <w:rPr>
          <w:rFonts w:ascii="Times New Roman" w:eastAsiaTheme="minorHAnsi" w:hAnsi="Times New Roman"/>
          <w:sz w:val="32"/>
          <w:szCs w:val="32"/>
          <w:lang w:val="en-US"/>
        </w:rPr>
        <w:t>: http:</w:t>
      </w:r>
      <w:hyperlink r:id="rId321" w:history="1">
        <w:r w:rsidRPr="00177942">
          <w:rPr>
            <w:rStyle w:val="a6"/>
            <w:rFonts w:ascii="Times New Roman" w:eastAsiaTheme="minorHAnsi" w:hAnsi="Times New Roman"/>
            <w:sz w:val="32"/>
            <w:szCs w:val="32"/>
            <w:lang w:val="en-US"/>
          </w:rPr>
          <w:t>www.</w:t>
        </w:r>
      </w:hyperlink>
      <w:r w:rsidRPr="00177942">
        <w:rPr>
          <w:rFonts w:ascii="Times New Roman" w:eastAsiaTheme="minorHAnsi" w:hAnsi="Times New Roman"/>
          <w:sz w:val="32"/>
          <w:szCs w:val="32"/>
          <w:lang w:val="en-US"/>
        </w:rPr>
        <w:t xml:space="preserve">umg.com.ua </w:t>
      </w:r>
    </w:p>
    <w:p w:rsidR="00C12C7D" w:rsidRPr="00177942" w:rsidRDefault="00C12C7D"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Сенюта І.Я. Психіатрична допомога: механізм забезпечення прав пацієнтів та їхніх законних представників/ І.Я.Сенюта, Д.Й.Клапатий. Львів , 2013.</w:t>
      </w:r>
    </w:p>
    <w:p w:rsidR="00C12C7D" w:rsidRPr="00177942" w:rsidRDefault="00C12C7D"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Фуко М. </w:t>
      </w:r>
      <w:r w:rsidRPr="00177942">
        <w:rPr>
          <w:rFonts w:ascii="Times New Roman" w:eastAsiaTheme="minorHAnsi" w:hAnsi="Times New Roman"/>
          <w:sz w:val="32"/>
          <w:szCs w:val="32"/>
          <w:lang w:val="ru-RU"/>
        </w:rPr>
        <w:t>Психиатрическая власть: курс лекц</w:t>
      </w:r>
      <w:r w:rsidR="000E73E1" w:rsidRPr="00177942">
        <w:rPr>
          <w:rFonts w:ascii="Times New Roman" w:eastAsiaTheme="minorHAnsi" w:hAnsi="Times New Roman"/>
          <w:sz w:val="32"/>
          <w:szCs w:val="32"/>
          <w:lang w:val="ru-RU"/>
        </w:rPr>
        <w:t>и</w:t>
      </w:r>
      <w:r w:rsidRPr="00177942">
        <w:rPr>
          <w:rFonts w:ascii="Times New Roman" w:eastAsiaTheme="minorHAnsi" w:hAnsi="Times New Roman"/>
          <w:sz w:val="32"/>
          <w:szCs w:val="32"/>
          <w:lang w:val="ru-RU"/>
        </w:rPr>
        <w:t>й, прочитанных в Коллеж де Франс в 1973 – 1974 учебном году / пер. с фр. А.В</w:t>
      </w:r>
      <w:r w:rsidR="007F1D15" w:rsidRPr="00177942">
        <w:rPr>
          <w:rFonts w:ascii="Times New Roman" w:eastAsiaTheme="minorHAnsi" w:hAnsi="Times New Roman"/>
          <w:sz w:val="32"/>
          <w:szCs w:val="32"/>
          <w:lang w:val="ru-RU"/>
        </w:rPr>
        <w:t>.</w:t>
      </w:r>
      <w:r w:rsidRPr="00177942">
        <w:rPr>
          <w:rFonts w:ascii="Times New Roman" w:eastAsiaTheme="minorHAnsi" w:hAnsi="Times New Roman"/>
          <w:sz w:val="32"/>
          <w:szCs w:val="32"/>
          <w:lang w:val="ru-RU"/>
        </w:rPr>
        <w:t>Шестакова. С-П</w:t>
      </w:r>
      <w:r w:rsidR="00A9077D" w:rsidRPr="00177942">
        <w:rPr>
          <w:rFonts w:ascii="Times New Roman" w:eastAsiaTheme="minorHAnsi" w:hAnsi="Times New Roman"/>
          <w:sz w:val="32"/>
          <w:szCs w:val="32"/>
          <w:lang w:val="ru-RU"/>
        </w:rPr>
        <w:t>б</w:t>
      </w:r>
      <w:r w:rsidRPr="00177942">
        <w:rPr>
          <w:rFonts w:ascii="Times New Roman" w:eastAsiaTheme="minorHAnsi" w:hAnsi="Times New Roman"/>
          <w:sz w:val="32"/>
          <w:szCs w:val="32"/>
          <w:lang w:val="ru-RU"/>
        </w:rPr>
        <w:t>., 2007. 450 с.</w:t>
      </w:r>
    </w:p>
    <w:p w:rsidR="00C12C7D" w:rsidRPr="00177942" w:rsidRDefault="00C12C7D" w:rsidP="00274F0B">
      <w:pPr>
        <w:pStyle w:val="a5"/>
        <w:numPr>
          <w:ilvl w:val="0"/>
          <w:numId w:val="28"/>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Широкова І.В. Позиція західної медичної спільноти щодо каральної психіатрії в СРСР (1960 – 1980-ті рр.). Наукові записки НаУМКА. Історичні науки. 2013. Т. 143. С. 36</w:t>
      </w:r>
      <w:r w:rsidR="00A9077D" w:rsidRPr="00177942">
        <w:rPr>
          <w:rFonts w:ascii="Times New Roman" w:eastAsiaTheme="minorHAnsi" w:hAnsi="Times New Roman"/>
          <w:sz w:val="32"/>
          <w:szCs w:val="32"/>
        </w:rPr>
        <w:t xml:space="preserve"> -</w:t>
      </w:r>
      <w:r w:rsidRPr="00177942">
        <w:rPr>
          <w:rFonts w:ascii="Times New Roman" w:eastAsiaTheme="minorHAnsi" w:hAnsi="Times New Roman"/>
          <w:sz w:val="32"/>
          <w:szCs w:val="32"/>
        </w:rPr>
        <w:t xml:space="preserve"> 42. </w:t>
      </w:r>
    </w:p>
    <w:p w:rsidR="00C12C7D" w:rsidRPr="00F55E3E" w:rsidRDefault="00EA7AD3" w:rsidP="00274F0B">
      <w:pPr>
        <w:pStyle w:val="a5"/>
        <w:numPr>
          <w:ilvl w:val="0"/>
          <w:numId w:val="28"/>
        </w:numPr>
        <w:spacing w:after="0" w:line="240" w:lineRule="auto"/>
        <w:ind w:left="0" w:firstLine="709"/>
        <w:jc w:val="both"/>
        <w:rPr>
          <w:rStyle w:val="a6"/>
          <w:rFonts w:ascii="Times New Roman" w:eastAsiaTheme="minorHAnsi" w:hAnsi="Times New Roman"/>
          <w:color w:val="auto"/>
          <w:sz w:val="32"/>
          <w:szCs w:val="32"/>
          <w:u w:val="none"/>
        </w:rPr>
      </w:pPr>
      <w:r w:rsidRPr="00177942">
        <w:rPr>
          <w:rFonts w:ascii="Times New Roman" w:eastAsiaTheme="minorHAnsi" w:hAnsi="Times New Roman"/>
          <w:sz w:val="32"/>
          <w:szCs w:val="32"/>
        </w:rPr>
        <w:t xml:space="preserve">Як порушують права людини у психлікарні? Юрист УГСПЛ здійснила моніторинговий візит до психіатричної лікарні з суворим наглядом / Українська Гельсінська спілка з прав людини. 25 жовтня 2018 р. </w:t>
      </w:r>
      <w:r w:rsidR="00A9077D" w:rsidRPr="00177942">
        <w:rPr>
          <w:rFonts w:ascii="Times New Roman" w:eastAsiaTheme="minorHAnsi" w:hAnsi="Times New Roman"/>
          <w:sz w:val="32"/>
          <w:szCs w:val="32"/>
          <w:lang w:val="en-US"/>
        </w:rPr>
        <w:t>url</w:t>
      </w:r>
      <w:r w:rsidR="00181C2F" w:rsidRPr="00177942">
        <w:rPr>
          <w:rFonts w:ascii="Times New Roman" w:eastAsiaTheme="minorHAnsi" w:hAnsi="Times New Roman"/>
          <w:sz w:val="32"/>
          <w:szCs w:val="32"/>
        </w:rPr>
        <w:t>:</w:t>
      </w:r>
      <w:r w:rsidRPr="00177942">
        <w:rPr>
          <w:rFonts w:ascii="Times New Roman" w:eastAsiaTheme="minorHAnsi" w:hAnsi="Times New Roman"/>
          <w:sz w:val="32"/>
          <w:szCs w:val="32"/>
        </w:rPr>
        <w:t xml:space="preserve"> </w:t>
      </w:r>
      <w:hyperlink r:id="rId322" w:history="1">
        <w:r w:rsidR="00BB3E32" w:rsidRPr="00177942">
          <w:rPr>
            <w:rStyle w:val="a6"/>
            <w:rFonts w:ascii="Times New Roman" w:eastAsiaTheme="minorHAnsi" w:hAnsi="Times New Roman"/>
            <w:sz w:val="32"/>
            <w:szCs w:val="32"/>
            <w:lang w:val="en-US"/>
          </w:rPr>
          <w:t>http</w:t>
        </w:r>
        <w:r w:rsidR="00BB3E32" w:rsidRPr="00177942">
          <w:rPr>
            <w:rStyle w:val="a6"/>
            <w:rFonts w:ascii="Times New Roman" w:eastAsiaTheme="minorHAnsi" w:hAnsi="Times New Roman"/>
            <w:sz w:val="32"/>
            <w:szCs w:val="32"/>
          </w:rPr>
          <w:t>://</w:t>
        </w:r>
        <w:r w:rsidR="00BB3E32" w:rsidRPr="00177942">
          <w:rPr>
            <w:rStyle w:val="a6"/>
            <w:rFonts w:ascii="Times New Roman" w:eastAsiaTheme="minorHAnsi" w:hAnsi="Times New Roman"/>
            <w:sz w:val="32"/>
            <w:szCs w:val="32"/>
            <w:lang w:val="en-US"/>
          </w:rPr>
          <w:t>helsinki</w:t>
        </w:r>
        <w:r w:rsidR="00BB3E32" w:rsidRPr="00177942">
          <w:rPr>
            <w:rStyle w:val="a6"/>
            <w:rFonts w:ascii="Times New Roman" w:eastAsiaTheme="minorHAnsi" w:hAnsi="Times New Roman"/>
            <w:sz w:val="32"/>
            <w:szCs w:val="32"/>
          </w:rPr>
          <w:t>.</w:t>
        </w:r>
        <w:r w:rsidR="00BB3E32" w:rsidRPr="00177942">
          <w:rPr>
            <w:rStyle w:val="a6"/>
            <w:rFonts w:ascii="Times New Roman" w:eastAsiaTheme="minorHAnsi" w:hAnsi="Times New Roman"/>
            <w:sz w:val="32"/>
            <w:szCs w:val="32"/>
            <w:lang w:val="en-US"/>
          </w:rPr>
          <w:t>org</w:t>
        </w:r>
        <w:r w:rsidR="00BB3E32" w:rsidRPr="00177942">
          <w:rPr>
            <w:rStyle w:val="a6"/>
            <w:rFonts w:ascii="Times New Roman" w:eastAsiaTheme="minorHAnsi" w:hAnsi="Times New Roman"/>
            <w:sz w:val="32"/>
            <w:szCs w:val="32"/>
          </w:rPr>
          <w:t>.</w:t>
        </w:r>
        <w:r w:rsidR="00BB3E32" w:rsidRPr="00177942">
          <w:rPr>
            <w:rStyle w:val="a6"/>
            <w:rFonts w:ascii="Times New Roman" w:eastAsiaTheme="minorHAnsi" w:hAnsi="Times New Roman"/>
            <w:sz w:val="32"/>
            <w:szCs w:val="32"/>
            <w:lang w:val="en-US"/>
          </w:rPr>
          <w:t>ua</w:t>
        </w:r>
      </w:hyperlink>
    </w:p>
    <w:p w:rsidR="00F55E3E" w:rsidRDefault="00F55E3E" w:rsidP="00F55E3E">
      <w:pPr>
        <w:pStyle w:val="a5"/>
        <w:spacing w:after="0" w:line="240" w:lineRule="auto"/>
        <w:ind w:left="709"/>
        <w:jc w:val="both"/>
        <w:rPr>
          <w:rFonts w:ascii="Times New Roman" w:eastAsiaTheme="minorHAnsi" w:hAnsi="Times New Roman"/>
          <w:sz w:val="32"/>
          <w:szCs w:val="32"/>
        </w:rPr>
      </w:pPr>
    </w:p>
    <w:p w:rsidR="0044541D" w:rsidRPr="00177942" w:rsidRDefault="0044541D" w:rsidP="00F55E3E">
      <w:pPr>
        <w:pStyle w:val="a5"/>
        <w:spacing w:after="0" w:line="240" w:lineRule="auto"/>
        <w:ind w:left="709"/>
        <w:jc w:val="both"/>
        <w:rPr>
          <w:rFonts w:ascii="Times New Roman" w:eastAsiaTheme="minorHAnsi" w:hAnsi="Times New Roman"/>
          <w:sz w:val="32"/>
          <w:szCs w:val="32"/>
        </w:rPr>
      </w:pPr>
    </w:p>
    <w:p w:rsidR="00C60FD3" w:rsidRPr="00177942" w:rsidRDefault="0098172D" w:rsidP="00274F0B">
      <w:pPr>
        <w:ind w:firstLine="709"/>
        <w:contextualSpacing/>
        <w:jc w:val="both"/>
        <w:rPr>
          <w:rFonts w:eastAsiaTheme="minorHAnsi"/>
          <w:b/>
          <w:sz w:val="32"/>
          <w:szCs w:val="32"/>
          <w:lang w:val="uk-UA" w:eastAsia="en-US"/>
        </w:rPr>
      </w:pPr>
      <w:r w:rsidRPr="00177942">
        <w:rPr>
          <w:rFonts w:eastAsiaTheme="minorHAnsi"/>
          <w:b/>
          <w:sz w:val="32"/>
          <w:szCs w:val="32"/>
          <w:lang w:val="uk-UA" w:eastAsia="en-US"/>
        </w:rPr>
        <w:t xml:space="preserve">Заняття </w:t>
      </w:r>
      <w:r w:rsidR="00C60FD3" w:rsidRPr="00177942">
        <w:rPr>
          <w:rFonts w:eastAsiaTheme="minorHAnsi"/>
          <w:b/>
          <w:sz w:val="32"/>
          <w:szCs w:val="32"/>
          <w:lang w:val="uk-UA" w:eastAsia="en-US"/>
        </w:rPr>
        <w:t>7. Правова регламентація косметології та спортивно-оздоровчої діяльності ( спортивна медицина). Санаторно-курортна справа. Медичний туризм  ( 2 год. )</w:t>
      </w:r>
    </w:p>
    <w:p w:rsidR="00C60FD3" w:rsidRPr="00177942" w:rsidRDefault="00C60FD3" w:rsidP="00274F0B">
      <w:pPr>
        <w:ind w:firstLine="709"/>
        <w:contextualSpacing/>
        <w:jc w:val="both"/>
        <w:rPr>
          <w:rFonts w:eastAsiaTheme="minorHAnsi"/>
          <w:b/>
          <w:sz w:val="32"/>
          <w:szCs w:val="32"/>
          <w:lang w:val="uk-UA" w:eastAsia="en-US"/>
        </w:rPr>
      </w:pPr>
    </w:p>
    <w:p w:rsidR="00924717" w:rsidRPr="00177942" w:rsidRDefault="00924717" w:rsidP="00274F0B">
      <w:pPr>
        <w:ind w:firstLine="709"/>
        <w:contextualSpacing/>
        <w:jc w:val="center"/>
        <w:rPr>
          <w:rFonts w:eastAsiaTheme="minorHAnsi"/>
          <w:sz w:val="32"/>
          <w:szCs w:val="32"/>
          <w:lang w:val="uk-UA" w:eastAsia="en-US"/>
        </w:rPr>
      </w:pPr>
      <w:r w:rsidRPr="00177942">
        <w:rPr>
          <w:rFonts w:eastAsiaTheme="minorHAnsi"/>
          <w:b/>
          <w:sz w:val="32"/>
          <w:szCs w:val="32"/>
          <w:lang w:val="uk-UA" w:eastAsia="en-US"/>
        </w:rPr>
        <w:t>План</w:t>
      </w:r>
    </w:p>
    <w:p w:rsidR="00924717" w:rsidRPr="00177942" w:rsidRDefault="00924717" w:rsidP="00274F0B">
      <w:pPr>
        <w:ind w:firstLine="709"/>
        <w:contextualSpacing/>
        <w:jc w:val="both"/>
        <w:rPr>
          <w:rFonts w:eastAsiaTheme="minorHAnsi"/>
          <w:sz w:val="32"/>
          <w:szCs w:val="32"/>
          <w:lang w:val="uk-UA" w:eastAsia="en-US"/>
        </w:rPr>
      </w:pPr>
    </w:p>
    <w:p w:rsidR="00924717" w:rsidRPr="00177942" w:rsidRDefault="00DA0002" w:rsidP="00274F0B">
      <w:pPr>
        <w:pStyle w:val="a5"/>
        <w:numPr>
          <w:ilvl w:val="0"/>
          <w:numId w:val="30"/>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Законодавче забезпечення пластичної і реконструктивної допомоги населенню.</w:t>
      </w:r>
    </w:p>
    <w:p w:rsidR="00DA0002" w:rsidRPr="00177942" w:rsidRDefault="00DA0002" w:rsidP="00274F0B">
      <w:pPr>
        <w:pStyle w:val="a5"/>
        <w:numPr>
          <w:ilvl w:val="0"/>
          <w:numId w:val="30"/>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Поняття косметології та її регламентація за законодавством України.</w:t>
      </w:r>
    </w:p>
    <w:p w:rsidR="00DA0002" w:rsidRPr="00177942" w:rsidRDefault="00DA0002" w:rsidP="00274F0B">
      <w:pPr>
        <w:pStyle w:val="a5"/>
        <w:numPr>
          <w:ilvl w:val="0"/>
          <w:numId w:val="30"/>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Міжнародні стандарти у сфері косметології і спортивної медицини.</w:t>
      </w:r>
    </w:p>
    <w:p w:rsidR="00DA0002" w:rsidRPr="00177942" w:rsidRDefault="00DA0002" w:rsidP="00274F0B">
      <w:pPr>
        <w:pStyle w:val="a5"/>
        <w:numPr>
          <w:ilvl w:val="0"/>
          <w:numId w:val="30"/>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Косметологічні послуги та особливості їх надання.</w:t>
      </w:r>
    </w:p>
    <w:p w:rsidR="00DA0002" w:rsidRPr="00177942" w:rsidRDefault="00DA0002" w:rsidP="00274F0B">
      <w:pPr>
        <w:pStyle w:val="a5"/>
        <w:numPr>
          <w:ilvl w:val="0"/>
          <w:numId w:val="30"/>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Організаційно</w:t>
      </w:r>
      <w:r w:rsidR="00E4790F">
        <w:rPr>
          <w:rFonts w:ascii="Times New Roman" w:eastAsiaTheme="minorHAnsi" w:hAnsi="Times New Roman"/>
          <w:b/>
          <w:sz w:val="32"/>
          <w:szCs w:val="32"/>
        </w:rPr>
        <w:t xml:space="preserve"> </w:t>
      </w:r>
      <w:r w:rsidRPr="00177942">
        <w:rPr>
          <w:rFonts w:ascii="Times New Roman" w:eastAsiaTheme="minorHAnsi" w:hAnsi="Times New Roman"/>
          <w:b/>
          <w:sz w:val="32"/>
          <w:szCs w:val="32"/>
        </w:rPr>
        <w:t>-</w:t>
      </w:r>
      <w:r w:rsidR="00E4790F">
        <w:rPr>
          <w:rFonts w:ascii="Times New Roman" w:eastAsiaTheme="minorHAnsi" w:hAnsi="Times New Roman"/>
          <w:b/>
          <w:sz w:val="32"/>
          <w:szCs w:val="32"/>
        </w:rPr>
        <w:t xml:space="preserve"> </w:t>
      </w:r>
      <w:r w:rsidRPr="00177942">
        <w:rPr>
          <w:rFonts w:ascii="Times New Roman" w:eastAsiaTheme="minorHAnsi" w:hAnsi="Times New Roman"/>
          <w:b/>
          <w:sz w:val="32"/>
          <w:szCs w:val="32"/>
        </w:rPr>
        <w:t>правові основи функціонування косметологічних клінік.</w:t>
      </w:r>
    </w:p>
    <w:p w:rsidR="00DA0002" w:rsidRPr="00177942" w:rsidRDefault="00DA0002" w:rsidP="00274F0B">
      <w:pPr>
        <w:pStyle w:val="a5"/>
        <w:numPr>
          <w:ilvl w:val="0"/>
          <w:numId w:val="30"/>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Законодавча регламентація діяльності фітнес</w:t>
      </w:r>
      <w:r w:rsidR="00E4790F">
        <w:rPr>
          <w:rFonts w:ascii="Times New Roman" w:eastAsiaTheme="minorHAnsi" w:hAnsi="Times New Roman"/>
          <w:b/>
          <w:sz w:val="32"/>
          <w:szCs w:val="32"/>
        </w:rPr>
        <w:t xml:space="preserve"> </w:t>
      </w:r>
      <w:r w:rsidRPr="00177942">
        <w:rPr>
          <w:rFonts w:ascii="Times New Roman" w:eastAsiaTheme="minorHAnsi" w:hAnsi="Times New Roman"/>
          <w:b/>
          <w:sz w:val="32"/>
          <w:szCs w:val="32"/>
        </w:rPr>
        <w:t>-</w:t>
      </w:r>
      <w:r w:rsidR="00E4790F">
        <w:rPr>
          <w:rFonts w:ascii="Times New Roman" w:eastAsiaTheme="minorHAnsi" w:hAnsi="Times New Roman"/>
          <w:b/>
          <w:sz w:val="32"/>
          <w:szCs w:val="32"/>
        </w:rPr>
        <w:t xml:space="preserve"> </w:t>
      </w:r>
      <w:r w:rsidRPr="00177942">
        <w:rPr>
          <w:rFonts w:ascii="Times New Roman" w:eastAsiaTheme="minorHAnsi" w:hAnsi="Times New Roman"/>
          <w:b/>
          <w:sz w:val="32"/>
          <w:szCs w:val="32"/>
        </w:rPr>
        <w:t>центрів та інших фізкультурно</w:t>
      </w:r>
      <w:r w:rsidR="00E4790F">
        <w:rPr>
          <w:rFonts w:ascii="Times New Roman" w:eastAsiaTheme="minorHAnsi" w:hAnsi="Times New Roman"/>
          <w:b/>
          <w:sz w:val="32"/>
          <w:szCs w:val="32"/>
        </w:rPr>
        <w:t xml:space="preserve"> </w:t>
      </w:r>
      <w:r w:rsidRPr="00177942">
        <w:rPr>
          <w:rFonts w:ascii="Times New Roman" w:eastAsiaTheme="minorHAnsi" w:hAnsi="Times New Roman"/>
          <w:b/>
          <w:sz w:val="32"/>
          <w:szCs w:val="32"/>
        </w:rPr>
        <w:t>-</w:t>
      </w:r>
      <w:r w:rsidR="00E4790F">
        <w:rPr>
          <w:rFonts w:ascii="Times New Roman" w:eastAsiaTheme="minorHAnsi" w:hAnsi="Times New Roman"/>
          <w:b/>
          <w:sz w:val="32"/>
          <w:szCs w:val="32"/>
        </w:rPr>
        <w:t xml:space="preserve"> </w:t>
      </w:r>
      <w:r w:rsidRPr="00177942">
        <w:rPr>
          <w:rFonts w:ascii="Times New Roman" w:eastAsiaTheme="minorHAnsi" w:hAnsi="Times New Roman"/>
          <w:b/>
          <w:sz w:val="32"/>
          <w:szCs w:val="32"/>
        </w:rPr>
        <w:t>оздоровчих закладів.</w:t>
      </w:r>
    </w:p>
    <w:p w:rsidR="00DA0002" w:rsidRPr="00177942" w:rsidRDefault="00DA0002" w:rsidP="00274F0B">
      <w:pPr>
        <w:pStyle w:val="a5"/>
        <w:numPr>
          <w:ilvl w:val="0"/>
          <w:numId w:val="30"/>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Господарська діяльність у сфері краси та спорту.</w:t>
      </w:r>
    </w:p>
    <w:p w:rsidR="00DA0002" w:rsidRPr="00177942" w:rsidRDefault="00DA0002" w:rsidP="00274F0B">
      <w:pPr>
        <w:pStyle w:val="a5"/>
        <w:numPr>
          <w:ilvl w:val="0"/>
          <w:numId w:val="30"/>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lastRenderedPageBreak/>
        <w:t>Особливості юридичної регламентації медичного туризму.</w:t>
      </w:r>
    </w:p>
    <w:p w:rsidR="00DA0002" w:rsidRPr="00177942" w:rsidRDefault="00DA0002" w:rsidP="00274F0B">
      <w:pPr>
        <w:ind w:firstLine="709"/>
        <w:contextualSpacing/>
        <w:jc w:val="center"/>
        <w:rPr>
          <w:rFonts w:eastAsiaTheme="minorHAnsi"/>
          <w:b/>
          <w:sz w:val="32"/>
          <w:szCs w:val="32"/>
          <w:lang w:val="uk-UA" w:eastAsia="en-US"/>
        </w:rPr>
      </w:pPr>
    </w:p>
    <w:p w:rsidR="000D67A9" w:rsidRPr="00177942" w:rsidRDefault="000D67A9"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Нормативн</w:t>
      </w:r>
      <w:r w:rsidR="000E73E1" w:rsidRPr="00177942">
        <w:rPr>
          <w:rFonts w:eastAsiaTheme="minorHAnsi"/>
          <w:b/>
          <w:sz w:val="32"/>
          <w:szCs w:val="32"/>
          <w:lang w:val="uk-UA" w:eastAsia="en-US"/>
        </w:rPr>
        <w:t xml:space="preserve">і </w:t>
      </w:r>
      <w:r w:rsidRPr="00177942">
        <w:rPr>
          <w:rFonts w:eastAsiaTheme="minorHAnsi"/>
          <w:b/>
          <w:sz w:val="32"/>
          <w:szCs w:val="32"/>
          <w:lang w:val="uk-UA" w:eastAsia="en-US"/>
        </w:rPr>
        <w:t xml:space="preserve"> джерела</w:t>
      </w:r>
    </w:p>
    <w:p w:rsidR="000D67A9" w:rsidRPr="00177942" w:rsidRDefault="000D67A9" w:rsidP="00274F0B">
      <w:pPr>
        <w:ind w:firstLine="709"/>
        <w:contextualSpacing/>
        <w:jc w:val="both"/>
        <w:rPr>
          <w:rFonts w:eastAsiaTheme="minorHAnsi"/>
          <w:sz w:val="32"/>
          <w:szCs w:val="32"/>
          <w:lang w:val="uk-UA" w:eastAsia="en-US"/>
        </w:rPr>
      </w:pPr>
    </w:p>
    <w:p w:rsidR="00DA0002" w:rsidRPr="00177942" w:rsidRDefault="00DA0002" w:rsidP="00274F0B">
      <w:pPr>
        <w:pStyle w:val="a5"/>
        <w:numPr>
          <w:ilvl w:val="0"/>
          <w:numId w:val="31"/>
        </w:numPr>
        <w:spacing w:after="0" w:line="240" w:lineRule="auto"/>
        <w:ind w:left="0" w:firstLine="709"/>
        <w:jc w:val="both"/>
        <w:rPr>
          <w:rFonts w:eastAsiaTheme="minorHAnsi"/>
          <w:sz w:val="32"/>
          <w:szCs w:val="32"/>
        </w:rPr>
      </w:pPr>
      <w:r w:rsidRPr="00177942">
        <w:rPr>
          <w:rFonts w:ascii="Times New Roman" w:eastAsiaTheme="minorHAnsi" w:hAnsi="Times New Roman"/>
          <w:sz w:val="32"/>
          <w:szCs w:val="32"/>
        </w:rPr>
        <w:t xml:space="preserve">Декларація про основні принципи надання медичної допомоги в спортивній медицині. Прийнята 34-ю Всесвітньою медичною асамблеєю. Лісабон, Португалія, вересень – жовтень 1981, допов. 39-ю Всесвітньою медичною асамблеєю, Мадрид, Іспанія, жовтень 1987 р. </w:t>
      </w:r>
      <w:r w:rsidRPr="00177942">
        <w:rPr>
          <w:rFonts w:ascii="Times New Roman" w:hAnsi="Times New Roman"/>
          <w:color w:val="000000" w:themeColor="text1"/>
          <w:sz w:val="32"/>
          <w:szCs w:val="32"/>
          <w:lang w:eastAsia="ru-RU"/>
        </w:rPr>
        <w:t xml:space="preserve">[Електронний ресурс] Режим доступу:  </w:t>
      </w:r>
      <w:hyperlink r:id="rId323"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p>
    <w:p w:rsidR="00DA0002" w:rsidRPr="00177942" w:rsidRDefault="00844B5F" w:rsidP="00274F0B">
      <w:pPr>
        <w:pStyle w:val="a5"/>
        <w:numPr>
          <w:ilvl w:val="0"/>
          <w:numId w:val="31"/>
        </w:numPr>
        <w:spacing w:after="0" w:line="240" w:lineRule="auto"/>
        <w:ind w:left="0" w:firstLine="709"/>
        <w:jc w:val="both"/>
        <w:rPr>
          <w:rFonts w:eastAsiaTheme="minorHAnsi"/>
          <w:sz w:val="32"/>
          <w:szCs w:val="32"/>
        </w:rPr>
      </w:pPr>
      <w:r w:rsidRPr="00177942">
        <w:rPr>
          <w:rFonts w:ascii="Times New Roman" w:hAnsi="Times New Roman"/>
          <w:sz w:val="32"/>
          <w:szCs w:val="32"/>
          <w:lang w:eastAsia="ru-RU"/>
        </w:rPr>
        <w:t>Рекомендації щодо боксу. Прийняті 35-ю Всесв</w:t>
      </w:r>
      <w:r w:rsidR="000E73E1" w:rsidRPr="00177942">
        <w:rPr>
          <w:rFonts w:ascii="Times New Roman" w:hAnsi="Times New Roman"/>
          <w:sz w:val="32"/>
          <w:szCs w:val="32"/>
          <w:lang w:eastAsia="ru-RU"/>
        </w:rPr>
        <w:t>і</w:t>
      </w:r>
      <w:r w:rsidRPr="00177942">
        <w:rPr>
          <w:rFonts w:ascii="Times New Roman" w:hAnsi="Times New Roman"/>
          <w:sz w:val="32"/>
          <w:szCs w:val="32"/>
          <w:lang w:eastAsia="ru-RU"/>
        </w:rPr>
        <w:t xml:space="preserve">тньою медичною асамблеєю, Венеція, Італія, жовтень 1983 р. </w:t>
      </w:r>
      <w:r w:rsidRPr="00177942">
        <w:rPr>
          <w:rFonts w:ascii="Times New Roman" w:hAnsi="Times New Roman"/>
          <w:color w:val="000000" w:themeColor="text1"/>
          <w:sz w:val="32"/>
          <w:szCs w:val="32"/>
          <w:lang w:eastAsia="ru-RU"/>
        </w:rPr>
        <w:t xml:space="preserve">[Електронний ресурс ] Режим доступу:  </w:t>
      </w:r>
      <w:hyperlink r:id="rId324" w:history="1">
        <w:r w:rsidRPr="00177942">
          <w:rPr>
            <w:rFonts w:ascii="Times New Roman" w:hAnsi="Times New Roman"/>
            <w:color w:val="0563C1"/>
            <w:sz w:val="32"/>
            <w:szCs w:val="32"/>
            <w:u w:val="single"/>
            <w:lang w:val="en-US" w:eastAsia="ru-RU"/>
          </w:rPr>
          <w:t>ht</w:t>
        </w:r>
        <w:r w:rsidRPr="00177942">
          <w:rPr>
            <w:rFonts w:ascii="Times New Roman" w:hAnsi="Times New Roman"/>
            <w:color w:val="0563C1"/>
            <w:sz w:val="32"/>
            <w:szCs w:val="32"/>
            <w:u w:val="single"/>
            <w:lang w:eastAsia="ru-RU"/>
          </w:rPr>
          <w:t>tp://zakon.rada.gov.ua</w:t>
        </w:r>
      </w:hyperlink>
      <w:r w:rsidRPr="00177942">
        <w:rPr>
          <w:rFonts w:ascii="Times New Roman" w:hAnsi="Times New Roman"/>
          <w:color w:val="0563C1"/>
          <w:sz w:val="32"/>
          <w:szCs w:val="32"/>
          <w:u w:val="single"/>
          <w:lang w:eastAsia="ru-RU"/>
        </w:rPr>
        <w:t xml:space="preserve">  </w:t>
      </w:r>
    </w:p>
    <w:p w:rsidR="00844B5F" w:rsidRPr="00177942" w:rsidRDefault="004E0F9C" w:rsidP="00274F0B">
      <w:pPr>
        <w:pStyle w:val="a5"/>
        <w:numPr>
          <w:ilvl w:val="0"/>
          <w:numId w:val="31"/>
        </w:numPr>
        <w:spacing w:after="0" w:line="240" w:lineRule="auto"/>
        <w:ind w:left="0" w:firstLine="709"/>
        <w:jc w:val="both"/>
        <w:rPr>
          <w:rFonts w:eastAsiaTheme="minorHAnsi"/>
          <w:sz w:val="32"/>
          <w:szCs w:val="32"/>
        </w:rPr>
      </w:pPr>
      <w:r w:rsidRPr="00177942">
        <w:rPr>
          <w:rFonts w:ascii="Times New Roman" w:hAnsi="Times New Roman"/>
          <w:sz w:val="32"/>
          <w:szCs w:val="32"/>
          <w:lang w:eastAsia="ru-RU"/>
        </w:rPr>
        <w:t xml:space="preserve">Європейська конвенція про насильство та неналежну поведінку глядачів під час спортивних заходів, і, зокрема, футбольних матчів </w:t>
      </w:r>
      <w:r w:rsidRPr="00177942">
        <w:rPr>
          <w:rFonts w:ascii="Times New Roman" w:hAnsi="Times New Roman"/>
          <w:sz w:val="32"/>
          <w:szCs w:val="32"/>
          <w:lang w:val="en-US" w:eastAsia="ru-RU"/>
        </w:rPr>
        <w:t>ETS</w:t>
      </w:r>
      <w:r w:rsidRPr="00177942">
        <w:rPr>
          <w:rFonts w:ascii="Times New Roman" w:hAnsi="Times New Roman"/>
          <w:sz w:val="32"/>
          <w:szCs w:val="32"/>
          <w:lang w:val="ru-RU" w:eastAsia="ru-RU"/>
        </w:rPr>
        <w:t xml:space="preserve"> № 120 / Рада Європи, Страсбург, 19.08.1985 р. // Бюлетень міжнародних договорів. 2000. № 1.</w:t>
      </w:r>
    </w:p>
    <w:p w:rsidR="004E0F9C" w:rsidRPr="00177942" w:rsidRDefault="005D3BC6" w:rsidP="00274F0B">
      <w:pPr>
        <w:pStyle w:val="a5"/>
        <w:numPr>
          <w:ilvl w:val="0"/>
          <w:numId w:val="31"/>
        </w:numPr>
        <w:spacing w:after="0" w:line="240" w:lineRule="auto"/>
        <w:ind w:left="0" w:firstLine="709"/>
        <w:jc w:val="both"/>
        <w:rPr>
          <w:rFonts w:eastAsiaTheme="minorHAnsi"/>
          <w:sz w:val="32"/>
          <w:szCs w:val="32"/>
        </w:rPr>
      </w:pPr>
      <w:r w:rsidRPr="00177942">
        <w:rPr>
          <w:rFonts w:ascii="Times New Roman" w:hAnsi="Times New Roman"/>
          <w:sz w:val="32"/>
          <w:szCs w:val="32"/>
          <w:lang w:val="ru-RU" w:eastAsia="ru-RU"/>
        </w:rPr>
        <w:t xml:space="preserve">Директива 2011/24 </w:t>
      </w:r>
      <w:r w:rsidRPr="00177942">
        <w:rPr>
          <w:rFonts w:ascii="Times New Roman" w:hAnsi="Times New Roman"/>
          <w:sz w:val="32"/>
          <w:szCs w:val="32"/>
          <w:lang w:val="en-US" w:eastAsia="ru-RU"/>
        </w:rPr>
        <w:t>EU</w:t>
      </w:r>
      <w:r w:rsidRPr="00177942">
        <w:rPr>
          <w:rFonts w:ascii="Times New Roman" w:hAnsi="Times New Roman"/>
          <w:sz w:val="32"/>
          <w:szCs w:val="32"/>
          <w:lang w:eastAsia="ru-RU"/>
        </w:rPr>
        <w:t xml:space="preserve"> Європейського парламенту </w:t>
      </w:r>
      <w:r w:rsidR="00CF2810" w:rsidRPr="00177942">
        <w:rPr>
          <w:rFonts w:ascii="Times New Roman" w:hAnsi="Times New Roman"/>
          <w:sz w:val="32"/>
          <w:szCs w:val="32"/>
        </w:rPr>
        <w:t>„</w:t>
      </w:r>
      <w:r w:rsidRPr="00177942">
        <w:rPr>
          <w:rFonts w:ascii="Times New Roman" w:hAnsi="Times New Roman"/>
          <w:sz w:val="32"/>
          <w:szCs w:val="32"/>
          <w:lang w:eastAsia="ru-RU"/>
        </w:rPr>
        <w:t>Про забезпечення прав пацієнтів у сфері транскордонної медичної допомоги</w:t>
      </w:r>
      <w:r w:rsidR="00CF2810" w:rsidRPr="00177942">
        <w:rPr>
          <w:rFonts w:ascii="Times New Roman" w:hAnsi="Times New Roman"/>
          <w:sz w:val="32"/>
          <w:szCs w:val="32"/>
        </w:rPr>
        <w:t xml:space="preserve"> ” </w:t>
      </w:r>
      <w:r w:rsidRPr="00177942">
        <w:rPr>
          <w:rFonts w:ascii="Times New Roman" w:hAnsi="Times New Roman"/>
          <w:sz w:val="32"/>
          <w:szCs w:val="32"/>
          <w:lang w:eastAsia="ru-RU"/>
        </w:rPr>
        <w:t xml:space="preserve"> від 09.03.2011 р. </w:t>
      </w:r>
      <w:r w:rsidR="00CF2810" w:rsidRPr="00177942">
        <w:rPr>
          <w:rFonts w:ascii="Times New Roman" w:hAnsi="Times New Roman"/>
          <w:color w:val="000000" w:themeColor="text1"/>
          <w:sz w:val="32"/>
          <w:szCs w:val="32"/>
          <w:lang w:eastAsia="ru-RU"/>
        </w:rPr>
        <w:t xml:space="preserve">[Електронний ресурс ] Режим доступу:  </w:t>
      </w:r>
      <w:hyperlink r:id="rId325" w:history="1">
        <w:r w:rsidR="006A4C43" w:rsidRPr="00177942">
          <w:rPr>
            <w:rStyle w:val="a6"/>
            <w:rFonts w:ascii="Times New Roman" w:hAnsi="Times New Roman"/>
            <w:sz w:val="32"/>
            <w:szCs w:val="32"/>
            <w:lang w:val="en-US" w:eastAsia="ru-RU"/>
          </w:rPr>
          <w:t>ht</w:t>
        </w:r>
        <w:r w:rsidR="006A4C43" w:rsidRPr="00177942">
          <w:rPr>
            <w:rStyle w:val="a6"/>
            <w:rFonts w:ascii="Times New Roman" w:hAnsi="Times New Roman"/>
            <w:sz w:val="32"/>
            <w:szCs w:val="32"/>
            <w:lang w:eastAsia="ru-RU"/>
          </w:rPr>
          <w:t>tp://</w:t>
        </w:r>
        <w:r w:rsidR="006A4C43" w:rsidRPr="00177942">
          <w:rPr>
            <w:rStyle w:val="a6"/>
            <w:rFonts w:ascii="Times New Roman" w:hAnsi="Times New Roman"/>
            <w:sz w:val="32"/>
            <w:szCs w:val="32"/>
            <w:lang w:val="en-US" w:eastAsia="ru-RU"/>
          </w:rPr>
          <w:t>eur</w:t>
        </w:r>
        <w:r w:rsidR="006A4C43" w:rsidRPr="00177942">
          <w:rPr>
            <w:rStyle w:val="a6"/>
            <w:rFonts w:ascii="Times New Roman" w:hAnsi="Times New Roman"/>
            <w:sz w:val="32"/>
            <w:szCs w:val="32"/>
            <w:lang w:val="ru-RU" w:eastAsia="ru-RU"/>
          </w:rPr>
          <w:t>-</w:t>
        </w:r>
        <w:r w:rsidR="006A4C43" w:rsidRPr="00177942">
          <w:rPr>
            <w:rStyle w:val="a6"/>
            <w:rFonts w:ascii="Times New Roman" w:hAnsi="Times New Roman"/>
            <w:sz w:val="32"/>
            <w:szCs w:val="32"/>
            <w:lang w:val="en-US" w:eastAsia="ru-RU"/>
          </w:rPr>
          <w:t>lex</w:t>
        </w:r>
        <w:r w:rsidR="006A4C43" w:rsidRPr="00177942">
          <w:rPr>
            <w:rStyle w:val="a6"/>
            <w:rFonts w:ascii="Times New Roman" w:hAnsi="Times New Roman"/>
            <w:sz w:val="32"/>
            <w:szCs w:val="32"/>
            <w:lang w:val="ru-RU" w:eastAsia="ru-RU"/>
          </w:rPr>
          <w:t>.</w:t>
        </w:r>
        <w:r w:rsidR="006A4C43" w:rsidRPr="00177942">
          <w:rPr>
            <w:rStyle w:val="a6"/>
            <w:rFonts w:ascii="Times New Roman" w:hAnsi="Times New Roman"/>
            <w:sz w:val="32"/>
            <w:szCs w:val="32"/>
            <w:lang w:val="en-US" w:eastAsia="ru-RU"/>
          </w:rPr>
          <w:t>europa</w:t>
        </w:r>
        <w:r w:rsidR="006A4C43" w:rsidRPr="00177942">
          <w:rPr>
            <w:rStyle w:val="a6"/>
            <w:rFonts w:ascii="Times New Roman" w:hAnsi="Times New Roman"/>
            <w:sz w:val="32"/>
            <w:szCs w:val="32"/>
            <w:lang w:val="ru-RU" w:eastAsia="ru-RU"/>
          </w:rPr>
          <w:t>.</w:t>
        </w:r>
        <w:r w:rsidR="006A4C43" w:rsidRPr="00177942">
          <w:rPr>
            <w:rStyle w:val="a6"/>
            <w:rFonts w:ascii="Times New Roman" w:hAnsi="Times New Roman"/>
            <w:sz w:val="32"/>
            <w:szCs w:val="32"/>
            <w:lang w:val="en-US" w:eastAsia="ru-RU"/>
          </w:rPr>
          <w:t>eu</w:t>
        </w:r>
      </w:hyperlink>
      <w:r w:rsidR="00CF2810" w:rsidRPr="00177942">
        <w:rPr>
          <w:rFonts w:ascii="Times New Roman" w:hAnsi="Times New Roman"/>
          <w:color w:val="0563C1"/>
          <w:sz w:val="32"/>
          <w:szCs w:val="32"/>
          <w:u w:val="single"/>
          <w:lang w:eastAsia="ru-RU"/>
        </w:rPr>
        <w:t xml:space="preserve">  </w:t>
      </w:r>
    </w:p>
    <w:p w:rsidR="000D67A9" w:rsidRPr="00177942" w:rsidRDefault="00CF2810" w:rsidP="00274F0B">
      <w:pPr>
        <w:pStyle w:val="a5"/>
        <w:numPr>
          <w:ilvl w:val="0"/>
          <w:numId w:val="31"/>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Постанова 1223 / 2009 Європейського парламенту </w:t>
      </w:r>
      <w:r w:rsidRPr="00177942">
        <w:rPr>
          <w:rFonts w:ascii="Times New Roman" w:hAnsi="Times New Roman"/>
          <w:sz w:val="32"/>
          <w:szCs w:val="32"/>
        </w:rPr>
        <w:t xml:space="preserve">„ Про косметичні продукти ” від 30.11.2009 р. </w:t>
      </w:r>
      <w:r w:rsidRPr="00177942">
        <w:rPr>
          <w:rFonts w:ascii="Times New Roman" w:hAnsi="Times New Roman"/>
          <w:color w:val="000000" w:themeColor="text1"/>
          <w:sz w:val="32"/>
          <w:szCs w:val="32"/>
          <w:lang w:eastAsia="ru-RU"/>
        </w:rPr>
        <w:t xml:space="preserve">[Електронний ресурс ] Режим доступу:  </w:t>
      </w:r>
      <w:hyperlink r:id="rId326" w:history="1">
        <w:r w:rsidR="006A4C43" w:rsidRPr="00177942">
          <w:rPr>
            <w:rFonts w:ascii="Times New Roman" w:hAnsi="Times New Roman"/>
            <w:color w:val="0563C1"/>
            <w:sz w:val="32"/>
            <w:szCs w:val="32"/>
            <w:u w:val="single"/>
            <w:lang w:val="en-US" w:eastAsia="ru-RU"/>
          </w:rPr>
          <w:t>ht</w:t>
        </w:r>
        <w:r w:rsidR="006A4C43" w:rsidRPr="00177942">
          <w:rPr>
            <w:rFonts w:ascii="Times New Roman" w:hAnsi="Times New Roman"/>
            <w:color w:val="0563C1"/>
            <w:sz w:val="32"/>
            <w:szCs w:val="32"/>
            <w:u w:val="single"/>
            <w:lang w:eastAsia="ru-RU"/>
          </w:rPr>
          <w:t>tp://</w:t>
        </w:r>
        <w:r w:rsidR="006A4C43" w:rsidRPr="00177942">
          <w:rPr>
            <w:rFonts w:ascii="Times New Roman" w:hAnsi="Times New Roman"/>
            <w:color w:val="0563C1"/>
            <w:sz w:val="32"/>
            <w:szCs w:val="32"/>
            <w:u w:val="single"/>
            <w:lang w:val="en-US" w:eastAsia="ru-RU"/>
          </w:rPr>
          <w:t>eur</w:t>
        </w:r>
        <w:r w:rsidR="006A4C43" w:rsidRPr="00177942">
          <w:rPr>
            <w:rFonts w:ascii="Times New Roman" w:hAnsi="Times New Roman"/>
            <w:color w:val="0563C1"/>
            <w:sz w:val="32"/>
            <w:szCs w:val="32"/>
            <w:u w:val="single"/>
            <w:lang w:val="ru-RU" w:eastAsia="ru-RU"/>
          </w:rPr>
          <w:t>-</w:t>
        </w:r>
        <w:r w:rsidR="006A4C43" w:rsidRPr="00177942">
          <w:rPr>
            <w:rFonts w:ascii="Times New Roman" w:hAnsi="Times New Roman"/>
            <w:color w:val="0563C1"/>
            <w:sz w:val="32"/>
            <w:szCs w:val="32"/>
            <w:u w:val="single"/>
            <w:lang w:val="en-US" w:eastAsia="ru-RU"/>
          </w:rPr>
          <w:t>lex</w:t>
        </w:r>
        <w:r w:rsidR="006A4C43" w:rsidRPr="00177942">
          <w:rPr>
            <w:rFonts w:ascii="Times New Roman" w:hAnsi="Times New Roman"/>
            <w:color w:val="0563C1"/>
            <w:sz w:val="32"/>
            <w:szCs w:val="32"/>
            <w:u w:val="single"/>
            <w:lang w:val="ru-RU" w:eastAsia="ru-RU"/>
          </w:rPr>
          <w:t>.</w:t>
        </w:r>
        <w:r w:rsidR="006A4C43" w:rsidRPr="00177942">
          <w:rPr>
            <w:rFonts w:ascii="Times New Roman" w:hAnsi="Times New Roman"/>
            <w:color w:val="0563C1"/>
            <w:sz w:val="32"/>
            <w:szCs w:val="32"/>
            <w:u w:val="single"/>
            <w:lang w:val="en-US" w:eastAsia="ru-RU"/>
          </w:rPr>
          <w:t>europa</w:t>
        </w:r>
        <w:r w:rsidR="006A4C43" w:rsidRPr="00177942">
          <w:rPr>
            <w:rFonts w:ascii="Times New Roman" w:hAnsi="Times New Roman"/>
            <w:color w:val="0563C1"/>
            <w:sz w:val="32"/>
            <w:szCs w:val="32"/>
            <w:u w:val="single"/>
            <w:lang w:val="ru-RU" w:eastAsia="ru-RU"/>
          </w:rPr>
          <w:t>.</w:t>
        </w:r>
        <w:r w:rsidR="006A4C43" w:rsidRPr="00177942">
          <w:rPr>
            <w:rFonts w:ascii="Times New Roman" w:hAnsi="Times New Roman"/>
            <w:color w:val="0563C1"/>
            <w:sz w:val="32"/>
            <w:szCs w:val="32"/>
            <w:u w:val="single"/>
            <w:lang w:val="en-US" w:eastAsia="ru-RU"/>
          </w:rPr>
          <w:t>eu</w:t>
        </w:r>
      </w:hyperlink>
    </w:p>
    <w:p w:rsidR="00D87C5D" w:rsidRPr="00177942" w:rsidRDefault="00D87C5D" w:rsidP="00274F0B">
      <w:pPr>
        <w:numPr>
          <w:ilvl w:val="0"/>
          <w:numId w:val="31"/>
        </w:numPr>
        <w:ind w:left="0" w:firstLine="709"/>
        <w:contextualSpacing/>
        <w:jc w:val="both"/>
        <w:rPr>
          <w:rFonts w:eastAsia="Calibri"/>
          <w:sz w:val="32"/>
          <w:szCs w:val="32"/>
          <w:lang w:val="uk-UA"/>
        </w:rPr>
      </w:pPr>
      <w:r w:rsidRPr="00177942">
        <w:rPr>
          <w:rFonts w:eastAsia="Calibri"/>
          <w:color w:val="000000" w:themeColor="text1"/>
          <w:sz w:val="32"/>
          <w:szCs w:val="32"/>
          <w:lang w:val="uk-UA"/>
        </w:rPr>
        <w:t>Про захист прав споживачів: Закон України</w:t>
      </w:r>
      <w:r w:rsidR="007862A7" w:rsidRPr="00177942">
        <w:rPr>
          <w:rFonts w:eastAsia="Calibri"/>
          <w:color w:val="000000" w:themeColor="text1"/>
          <w:sz w:val="32"/>
          <w:szCs w:val="32"/>
          <w:lang w:val="uk-UA"/>
        </w:rPr>
        <w:t xml:space="preserve"> від</w:t>
      </w:r>
      <w:r w:rsidRPr="00177942">
        <w:rPr>
          <w:rFonts w:eastAsia="Calibri"/>
          <w:color w:val="000000" w:themeColor="text1"/>
          <w:sz w:val="32"/>
          <w:szCs w:val="32"/>
          <w:lang w:val="uk-UA"/>
        </w:rPr>
        <w:t xml:space="preserve"> 12.05.1991 р. (в ред. від 19. 01. 2020 р.). [Електронний ресурс] Режим доступу:  </w:t>
      </w:r>
      <w:hyperlink r:id="rId327"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EF535F" w:rsidRPr="00177942" w:rsidRDefault="00EF535F" w:rsidP="00274F0B">
      <w:pPr>
        <w:numPr>
          <w:ilvl w:val="0"/>
          <w:numId w:val="31"/>
        </w:numPr>
        <w:ind w:left="0" w:firstLine="709"/>
        <w:contextualSpacing/>
        <w:jc w:val="both"/>
        <w:rPr>
          <w:rFonts w:eastAsia="Calibri"/>
          <w:sz w:val="32"/>
          <w:szCs w:val="32"/>
          <w:lang w:val="uk-UA"/>
        </w:rPr>
      </w:pPr>
      <w:r w:rsidRPr="00177942">
        <w:rPr>
          <w:rFonts w:eastAsiaTheme="minorHAnsi"/>
          <w:sz w:val="32"/>
          <w:szCs w:val="32"/>
        </w:rPr>
        <w:t xml:space="preserve">Про зовнішньоекономічну діяльність: Закон України від 16.04.1991 р. </w:t>
      </w:r>
      <w:r w:rsidRPr="00177942">
        <w:rPr>
          <w:rFonts w:eastAsia="Calibri"/>
          <w:color w:val="000000" w:themeColor="text1"/>
          <w:sz w:val="32"/>
          <w:szCs w:val="32"/>
          <w:lang w:val="uk-UA"/>
        </w:rPr>
        <w:t xml:space="preserve">[Електронний ресурс ] Режим доступу:  </w:t>
      </w:r>
      <w:hyperlink r:id="rId328"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45008D" w:rsidRPr="00177942" w:rsidRDefault="0045008D" w:rsidP="00274F0B">
      <w:pPr>
        <w:numPr>
          <w:ilvl w:val="0"/>
          <w:numId w:val="31"/>
        </w:numPr>
        <w:ind w:left="0" w:firstLine="709"/>
        <w:contextualSpacing/>
        <w:jc w:val="both"/>
        <w:rPr>
          <w:rFonts w:eastAsia="Calibri"/>
          <w:sz w:val="32"/>
          <w:szCs w:val="32"/>
          <w:lang w:val="uk-UA"/>
        </w:rPr>
      </w:pPr>
      <w:r w:rsidRPr="00177942">
        <w:rPr>
          <w:rFonts w:eastAsiaTheme="minorHAnsi"/>
          <w:sz w:val="32"/>
          <w:szCs w:val="32"/>
        </w:rPr>
        <w:t xml:space="preserve">Про курорти: Закон України від 05.10.2000 р. </w:t>
      </w:r>
      <w:r w:rsidRPr="00177942">
        <w:rPr>
          <w:rFonts w:eastAsia="Calibri"/>
          <w:color w:val="000000" w:themeColor="text1"/>
          <w:sz w:val="32"/>
          <w:szCs w:val="32"/>
          <w:lang w:val="uk-UA"/>
        </w:rPr>
        <w:t xml:space="preserve">[Електронний ресурс] Режим доступу:  </w:t>
      </w:r>
      <w:hyperlink r:id="rId329"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AE0C3D" w:rsidRPr="00177942" w:rsidRDefault="00AE0C3D" w:rsidP="00274F0B">
      <w:pPr>
        <w:numPr>
          <w:ilvl w:val="0"/>
          <w:numId w:val="31"/>
        </w:numPr>
        <w:ind w:left="0" w:firstLine="709"/>
        <w:contextualSpacing/>
        <w:jc w:val="both"/>
        <w:rPr>
          <w:rFonts w:eastAsia="Calibri"/>
          <w:sz w:val="32"/>
          <w:szCs w:val="32"/>
          <w:lang w:val="uk-UA"/>
        </w:rPr>
      </w:pPr>
      <w:r w:rsidRPr="00177942">
        <w:rPr>
          <w:rFonts w:eastAsiaTheme="minorHAnsi"/>
          <w:sz w:val="32"/>
          <w:szCs w:val="32"/>
        </w:rPr>
        <w:t xml:space="preserve">Про туризм: Закон України від 15.09.1995 р. ( в ред. від 18.11.2003 р.). </w:t>
      </w:r>
      <w:r w:rsidRPr="00177942">
        <w:rPr>
          <w:rFonts w:eastAsia="Calibri"/>
          <w:color w:val="000000" w:themeColor="text1"/>
          <w:sz w:val="32"/>
          <w:szCs w:val="32"/>
          <w:lang w:val="uk-UA"/>
        </w:rPr>
        <w:t xml:space="preserve">[Електронний ресурс ] Режим доступу:  </w:t>
      </w:r>
      <w:hyperlink r:id="rId330"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2F60D7" w:rsidRPr="00177942" w:rsidRDefault="002F60D7" w:rsidP="00274F0B">
      <w:pPr>
        <w:numPr>
          <w:ilvl w:val="0"/>
          <w:numId w:val="31"/>
        </w:numPr>
        <w:ind w:left="0" w:firstLine="709"/>
        <w:contextualSpacing/>
        <w:jc w:val="both"/>
        <w:rPr>
          <w:rFonts w:eastAsia="Calibri"/>
          <w:sz w:val="32"/>
          <w:szCs w:val="32"/>
          <w:lang w:val="uk-UA"/>
        </w:rPr>
      </w:pPr>
      <w:r w:rsidRPr="00177942">
        <w:rPr>
          <w:rFonts w:eastAsiaTheme="minorHAnsi"/>
          <w:sz w:val="32"/>
          <w:szCs w:val="32"/>
        </w:rPr>
        <w:t>Про оцінку впливу на довкілля: Закон України від 23.05.20417 р.</w:t>
      </w:r>
      <w:r w:rsidRPr="00177942">
        <w:rPr>
          <w:rFonts w:eastAsia="Calibri"/>
          <w:color w:val="000000" w:themeColor="text1"/>
          <w:sz w:val="32"/>
          <w:szCs w:val="32"/>
          <w:lang w:val="uk-UA"/>
        </w:rPr>
        <w:t xml:space="preserve"> [Електронний ресурс ] Режим доступу:  </w:t>
      </w:r>
      <w:hyperlink r:id="rId331"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2F60D7" w:rsidRPr="00177942" w:rsidRDefault="002F60D7" w:rsidP="00274F0B">
      <w:pPr>
        <w:numPr>
          <w:ilvl w:val="0"/>
          <w:numId w:val="31"/>
        </w:numPr>
        <w:ind w:left="0" w:firstLine="709"/>
        <w:contextualSpacing/>
        <w:jc w:val="both"/>
        <w:rPr>
          <w:rFonts w:eastAsia="Calibri"/>
          <w:sz w:val="32"/>
          <w:szCs w:val="32"/>
          <w:lang w:val="uk-UA"/>
        </w:rPr>
      </w:pPr>
      <w:r w:rsidRPr="00177942">
        <w:rPr>
          <w:rFonts w:eastAsiaTheme="minorHAnsi"/>
          <w:sz w:val="32"/>
          <w:szCs w:val="32"/>
        </w:rPr>
        <w:lastRenderedPageBreak/>
        <w:t xml:space="preserve">Про фізичну культуру і спорт: Закон України від 24.12.1993 р. ( в ред. від 17.11.2009 р).  </w:t>
      </w:r>
      <w:r w:rsidRPr="00177942">
        <w:rPr>
          <w:rFonts w:eastAsia="Calibri"/>
          <w:color w:val="000000" w:themeColor="text1"/>
          <w:sz w:val="32"/>
          <w:szCs w:val="32"/>
          <w:lang w:val="uk-UA"/>
        </w:rPr>
        <w:t xml:space="preserve">[Електронний ресурс ] Режим доступу:  </w:t>
      </w:r>
      <w:hyperlink r:id="rId332"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2F60D7" w:rsidRPr="00177942" w:rsidRDefault="002F60D7" w:rsidP="00274F0B">
      <w:pPr>
        <w:numPr>
          <w:ilvl w:val="0"/>
          <w:numId w:val="31"/>
        </w:numPr>
        <w:ind w:left="0" w:firstLine="709"/>
        <w:contextualSpacing/>
        <w:jc w:val="both"/>
        <w:rPr>
          <w:rFonts w:eastAsia="Calibri"/>
          <w:sz w:val="32"/>
          <w:szCs w:val="32"/>
          <w:lang w:val="uk-UA"/>
        </w:rPr>
      </w:pPr>
      <w:r w:rsidRPr="00177942">
        <w:rPr>
          <w:rFonts w:eastAsiaTheme="minorHAnsi"/>
          <w:sz w:val="32"/>
          <w:szCs w:val="32"/>
        </w:rPr>
        <w:t xml:space="preserve">Про систему громадського здоров’я: Закон України від 06.09.2022 р. ( вступ у дію з 01.01.2023 р). </w:t>
      </w:r>
      <w:r w:rsidRPr="00177942">
        <w:rPr>
          <w:rFonts w:eastAsia="Calibri"/>
          <w:color w:val="000000" w:themeColor="text1"/>
          <w:sz w:val="32"/>
          <w:szCs w:val="32"/>
          <w:lang w:val="uk-UA"/>
        </w:rPr>
        <w:t xml:space="preserve">[Електронний ресурс ] Режим доступу:  </w:t>
      </w:r>
      <w:hyperlink r:id="rId333"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492DF7" w:rsidRPr="00177942" w:rsidRDefault="00492DF7" w:rsidP="00274F0B">
      <w:pPr>
        <w:numPr>
          <w:ilvl w:val="0"/>
          <w:numId w:val="31"/>
        </w:numPr>
        <w:ind w:left="0" w:firstLine="709"/>
        <w:contextualSpacing/>
        <w:jc w:val="both"/>
        <w:rPr>
          <w:rFonts w:eastAsia="Calibri"/>
          <w:sz w:val="32"/>
          <w:szCs w:val="32"/>
          <w:lang w:val="uk-UA"/>
        </w:rPr>
      </w:pPr>
      <w:r w:rsidRPr="00177942">
        <w:rPr>
          <w:rFonts w:eastAsiaTheme="minorHAnsi"/>
          <w:sz w:val="32"/>
          <w:szCs w:val="32"/>
        </w:rPr>
        <w:t>Про затвердження Ліцензійних умов провадження туроператорської діяльності. Постанова К</w:t>
      </w:r>
      <w:r w:rsidR="00BB3E32" w:rsidRPr="00177942">
        <w:rPr>
          <w:rFonts w:eastAsiaTheme="minorHAnsi"/>
          <w:sz w:val="32"/>
          <w:szCs w:val="32"/>
          <w:lang w:val="uk-UA"/>
        </w:rPr>
        <w:t>МУ</w:t>
      </w:r>
      <w:r w:rsidRPr="00177942">
        <w:rPr>
          <w:rFonts w:eastAsiaTheme="minorHAnsi"/>
          <w:sz w:val="32"/>
          <w:szCs w:val="32"/>
        </w:rPr>
        <w:t xml:space="preserve"> від 11.11.2015 р. № 991. </w:t>
      </w:r>
      <w:r w:rsidRPr="00177942">
        <w:rPr>
          <w:rFonts w:eastAsia="Calibri"/>
          <w:color w:val="000000" w:themeColor="text1"/>
          <w:sz w:val="32"/>
          <w:szCs w:val="32"/>
          <w:lang w:val="uk-UA"/>
        </w:rPr>
        <w:t xml:space="preserve">[Електронний ресурс ] Режим доступу:  </w:t>
      </w:r>
      <w:hyperlink r:id="rId334"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492DF7" w:rsidRPr="00177942" w:rsidRDefault="00492DF7" w:rsidP="00274F0B">
      <w:pPr>
        <w:numPr>
          <w:ilvl w:val="0"/>
          <w:numId w:val="31"/>
        </w:numPr>
        <w:ind w:left="0" w:firstLine="709"/>
        <w:contextualSpacing/>
        <w:jc w:val="both"/>
        <w:rPr>
          <w:rFonts w:eastAsia="Calibri"/>
          <w:sz w:val="32"/>
          <w:szCs w:val="32"/>
          <w:lang w:val="uk-UA"/>
        </w:rPr>
      </w:pPr>
      <w:r w:rsidRPr="00177942">
        <w:rPr>
          <w:rFonts w:eastAsiaTheme="minorHAnsi"/>
          <w:sz w:val="32"/>
          <w:szCs w:val="32"/>
          <w:lang w:val="uk-UA"/>
        </w:rPr>
        <w:t>Про затвердження Ліцензійних умов провадження господарської діяльності з медичної практики: Постанова К</w:t>
      </w:r>
      <w:r w:rsidR="00BB3E32" w:rsidRPr="00177942">
        <w:rPr>
          <w:rFonts w:eastAsiaTheme="minorHAnsi"/>
          <w:sz w:val="32"/>
          <w:szCs w:val="32"/>
          <w:lang w:val="uk-UA"/>
        </w:rPr>
        <w:t>МУ</w:t>
      </w:r>
      <w:r w:rsidRPr="00177942">
        <w:rPr>
          <w:rFonts w:eastAsiaTheme="minorHAnsi"/>
          <w:sz w:val="32"/>
          <w:szCs w:val="32"/>
          <w:lang w:val="uk-UA"/>
        </w:rPr>
        <w:t xml:space="preserve"> від 02.03.2016 р. №285 (зі змінами від 13.03.2019 р. № 215). // </w:t>
      </w:r>
      <w:r w:rsidRPr="00177942">
        <w:rPr>
          <w:rFonts w:eastAsia="Calibri"/>
          <w:color w:val="000000" w:themeColor="text1"/>
          <w:sz w:val="32"/>
          <w:szCs w:val="32"/>
          <w:lang w:val="uk-UA"/>
        </w:rPr>
        <w:t xml:space="preserve">[Електронний ресурс ] Режим доступу:  </w:t>
      </w:r>
      <w:hyperlink r:id="rId335"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D140DC" w:rsidRPr="00177942" w:rsidRDefault="00D140DC" w:rsidP="00274F0B">
      <w:pPr>
        <w:numPr>
          <w:ilvl w:val="0"/>
          <w:numId w:val="31"/>
        </w:numPr>
        <w:ind w:left="0" w:firstLine="709"/>
        <w:contextualSpacing/>
        <w:jc w:val="both"/>
        <w:rPr>
          <w:rFonts w:eastAsia="Calibri"/>
          <w:sz w:val="32"/>
          <w:szCs w:val="32"/>
          <w:lang w:val="uk-UA"/>
        </w:rPr>
      </w:pPr>
      <w:r w:rsidRPr="00177942">
        <w:rPr>
          <w:rFonts w:eastAsiaTheme="minorHAnsi"/>
          <w:sz w:val="32"/>
          <w:szCs w:val="32"/>
          <w:lang w:val="uk-UA"/>
        </w:rPr>
        <w:t xml:space="preserve">Про затвердження Порядку здійснення медико-біологічної оцінки якості та цінності природних лікувальних ресурсів, визначення методів їх використання: Наказ МОЗ України від 02.06.2003 р. № 243. </w:t>
      </w:r>
      <w:r w:rsidRPr="00177942">
        <w:rPr>
          <w:rFonts w:eastAsia="Calibri"/>
          <w:color w:val="000000" w:themeColor="text1"/>
          <w:sz w:val="32"/>
          <w:szCs w:val="32"/>
          <w:lang w:val="uk-UA"/>
        </w:rPr>
        <w:t xml:space="preserve">[Електронний ресурс ] Режим доступу:  </w:t>
      </w:r>
      <w:hyperlink r:id="rId336"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66CBF" w:rsidRPr="00E4790F" w:rsidRDefault="00766CBF" w:rsidP="00274F0B">
      <w:pPr>
        <w:numPr>
          <w:ilvl w:val="0"/>
          <w:numId w:val="31"/>
        </w:numPr>
        <w:ind w:left="0" w:firstLine="709"/>
        <w:contextualSpacing/>
        <w:jc w:val="both"/>
        <w:rPr>
          <w:rFonts w:eastAsia="Calibri"/>
          <w:sz w:val="32"/>
          <w:szCs w:val="32"/>
          <w:lang w:val="uk-UA"/>
        </w:rPr>
      </w:pPr>
      <w:r w:rsidRPr="00E4790F">
        <w:rPr>
          <w:rFonts w:eastAsiaTheme="minorHAnsi"/>
          <w:sz w:val="32"/>
          <w:szCs w:val="32"/>
        </w:rPr>
        <w:t xml:space="preserve">Довідник кваліфікаційних характеристик професій працівників. Випуск 78 </w:t>
      </w:r>
      <w:r w:rsidRPr="00E4790F">
        <w:rPr>
          <w:sz w:val="32"/>
          <w:szCs w:val="32"/>
        </w:rPr>
        <w:t>„</w:t>
      </w:r>
      <w:r w:rsidRPr="00E4790F">
        <w:rPr>
          <w:rFonts w:eastAsiaTheme="minorHAnsi"/>
          <w:sz w:val="32"/>
          <w:szCs w:val="32"/>
        </w:rPr>
        <w:t>Охорона здоров’я</w:t>
      </w:r>
      <w:r w:rsidRPr="00E4790F">
        <w:rPr>
          <w:sz w:val="32"/>
          <w:szCs w:val="32"/>
        </w:rPr>
        <w:t>”</w:t>
      </w:r>
      <w:r w:rsidRPr="00E4790F">
        <w:rPr>
          <w:rFonts w:eastAsiaTheme="minorHAnsi"/>
          <w:sz w:val="32"/>
          <w:szCs w:val="32"/>
        </w:rPr>
        <w:t>: Наказ МОЗ України від 29.03.2002 р. № 117 ( в ред</w:t>
      </w:r>
      <w:r w:rsidR="000E73E1" w:rsidRPr="00E4790F">
        <w:rPr>
          <w:rFonts w:eastAsiaTheme="minorHAnsi"/>
          <w:sz w:val="32"/>
          <w:szCs w:val="32"/>
          <w:lang w:val="uk-UA"/>
        </w:rPr>
        <w:t>.</w:t>
      </w:r>
      <w:r w:rsidRPr="00E4790F">
        <w:rPr>
          <w:rFonts w:eastAsiaTheme="minorHAnsi"/>
          <w:sz w:val="32"/>
          <w:szCs w:val="32"/>
        </w:rPr>
        <w:t xml:space="preserve"> від </w:t>
      </w:r>
      <w:r w:rsidR="00E4790F">
        <w:rPr>
          <w:rFonts w:eastAsiaTheme="minorHAnsi"/>
          <w:sz w:val="32"/>
          <w:szCs w:val="32"/>
          <w:lang w:val="uk-UA"/>
        </w:rPr>
        <w:t>25</w:t>
      </w:r>
      <w:r w:rsidRPr="00E4790F">
        <w:rPr>
          <w:rFonts w:eastAsiaTheme="minorHAnsi"/>
          <w:sz w:val="32"/>
          <w:szCs w:val="32"/>
        </w:rPr>
        <w:t>.</w:t>
      </w:r>
      <w:r w:rsidR="00E4790F">
        <w:rPr>
          <w:rFonts w:eastAsiaTheme="minorHAnsi"/>
          <w:sz w:val="32"/>
          <w:szCs w:val="32"/>
          <w:lang w:val="uk-UA"/>
        </w:rPr>
        <w:t>01</w:t>
      </w:r>
      <w:r w:rsidRPr="00E4790F">
        <w:rPr>
          <w:rFonts w:eastAsiaTheme="minorHAnsi"/>
          <w:sz w:val="32"/>
          <w:szCs w:val="32"/>
        </w:rPr>
        <w:t>.202</w:t>
      </w:r>
      <w:r w:rsidR="00E4790F">
        <w:rPr>
          <w:rFonts w:eastAsiaTheme="minorHAnsi"/>
          <w:sz w:val="32"/>
          <w:szCs w:val="32"/>
          <w:lang w:val="uk-UA"/>
        </w:rPr>
        <w:t>3</w:t>
      </w:r>
      <w:r w:rsidRPr="00E4790F">
        <w:rPr>
          <w:rFonts w:eastAsiaTheme="minorHAnsi"/>
          <w:sz w:val="32"/>
          <w:szCs w:val="32"/>
        </w:rPr>
        <w:t xml:space="preserve"> р.). </w:t>
      </w:r>
      <w:r w:rsidRPr="00E4790F">
        <w:rPr>
          <w:rFonts w:eastAsia="Calibri"/>
          <w:color w:val="000000" w:themeColor="text1"/>
          <w:sz w:val="32"/>
          <w:szCs w:val="32"/>
          <w:lang w:val="uk-UA"/>
        </w:rPr>
        <w:t xml:space="preserve">[Електронний ресурс ] Режим доступу:  </w:t>
      </w:r>
      <w:hyperlink r:id="rId337" w:history="1">
        <w:r w:rsidRPr="00E4790F">
          <w:rPr>
            <w:rFonts w:eastAsia="Calibri"/>
            <w:color w:val="0563C1"/>
            <w:sz w:val="32"/>
            <w:szCs w:val="32"/>
            <w:u w:val="single"/>
            <w:lang w:val="en-US"/>
          </w:rPr>
          <w:t>ht</w:t>
        </w:r>
        <w:r w:rsidRPr="00E4790F">
          <w:rPr>
            <w:rFonts w:eastAsia="Calibri"/>
            <w:color w:val="0563C1"/>
            <w:sz w:val="32"/>
            <w:szCs w:val="32"/>
            <w:u w:val="single"/>
            <w:lang w:val="uk-UA"/>
          </w:rPr>
          <w:t>tp://zakon.rada.gov.ua</w:t>
        </w:r>
      </w:hyperlink>
    </w:p>
    <w:p w:rsidR="00C820CA" w:rsidRPr="00177942" w:rsidRDefault="00C820CA"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 xml:space="preserve">Національний класифікатор видів економічної діяльності ДК 009:2010. Розділ 86. Охорона здоров’я. Клас 96.02. Надання послуг перукарнями та салонами краси. Наказ Держспоживстандарту України від 11.10.2010 р. № 457. </w:t>
      </w:r>
      <w:r w:rsidRPr="00177942">
        <w:rPr>
          <w:rFonts w:eastAsia="Calibri"/>
          <w:color w:val="000000" w:themeColor="text1"/>
          <w:sz w:val="32"/>
          <w:szCs w:val="32"/>
          <w:lang w:val="uk-UA"/>
        </w:rPr>
        <w:t xml:space="preserve">[Електронний ресурс ] Режим доступу:  </w:t>
      </w:r>
      <w:hyperlink r:id="rId338"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C820CA" w:rsidRPr="00177942" w:rsidRDefault="00CD0D92"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 xml:space="preserve">Державний класифікатор продукції та послуг ДК 016:2010. Секція </w:t>
      </w:r>
      <w:r w:rsidRPr="00177942">
        <w:rPr>
          <w:rFonts w:eastAsia="Calibri"/>
          <w:sz w:val="32"/>
          <w:szCs w:val="32"/>
          <w:lang w:val="en-US"/>
        </w:rPr>
        <w:t>S</w:t>
      </w:r>
      <w:r w:rsidRPr="00177942">
        <w:rPr>
          <w:rFonts w:eastAsia="Calibri"/>
          <w:sz w:val="32"/>
          <w:szCs w:val="32"/>
          <w:lang w:val="uk-UA"/>
        </w:rPr>
        <w:t xml:space="preserve">. Абетковий покажчик до секції </w:t>
      </w:r>
      <w:r w:rsidRPr="00177942">
        <w:rPr>
          <w:rFonts w:eastAsia="Calibri"/>
          <w:sz w:val="32"/>
          <w:szCs w:val="32"/>
          <w:lang w:val="en-US"/>
        </w:rPr>
        <w:t>S</w:t>
      </w:r>
      <w:r w:rsidRPr="00177942">
        <w:rPr>
          <w:rFonts w:eastAsia="Calibri"/>
          <w:sz w:val="32"/>
          <w:szCs w:val="32"/>
          <w:lang w:val="uk-UA"/>
        </w:rPr>
        <w:t xml:space="preserve">. Клас 96.02.1. Послуги перукарські та інші послуги щодо доглядання за зовнішністю. Наказ Держспоживстандарту України від 11.10.2010 р. № 457. </w:t>
      </w:r>
      <w:r w:rsidRPr="00177942">
        <w:rPr>
          <w:rFonts w:eastAsia="Calibri"/>
          <w:color w:val="000000" w:themeColor="text1"/>
          <w:sz w:val="32"/>
          <w:szCs w:val="32"/>
          <w:lang w:val="uk-UA"/>
        </w:rPr>
        <w:t xml:space="preserve">[Електронний ресурс ] Режим доступу:  </w:t>
      </w:r>
      <w:hyperlink r:id="rId339"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CD0D92" w:rsidRPr="00177942" w:rsidRDefault="004F34AD"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Державні будівельні норми України</w:t>
      </w:r>
      <w:r w:rsidR="00641F05" w:rsidRPr="00177942">
        <w:rPr>
          <w:rFonts w:eastAsia="Calibri"/>
          <w:sz w:val="32"/>
          <w:szCs w:val="32"/>
          <w:lang w:val="uk-UA"/>
        </w:rPr>
        <w:t xml:space="preserve">. </w:t>
      </w:r>
      <w:r w:rsidR="00641F05" w:rsidRPr="00177942">
        <w:rPr>
          <w:sz w:val="32"/>
          <w:szCs w:val="32"/>
        </w:rPr>
        <w:t>„</w:t>
      </w:r>
      <w:r w:rsidRPr="00177942">
        <w:rPr>
          <w:rFonts w:eastAsia="Calibri"/>
          <w:sz w:val="32"/>
          <w:szCs w:val="32"/>
          <w:lang w:val="uk-UA"/>
        </w:rPr>
        <w:t xml:space="preserve"> Будинки і споруди. Заклади охорони здоров’я</w:t>
      </w:r>
      <w:r w:rsidR="00641F05" w:rsidRPr="00177942">
        <w:rPr>
          <w:rFonts w:eastAsia="Calibri"/>
          <w:sz w:val="32"/>
          <w:szCs w:val="32"/>
          <w:lang w:val="uk-UA"/>
        </w:rPr>
        <w:t xml:space="preserve"> </w:t>
      </w:r>
      <w:r w:rsidR="00641F05" w:rsidRPr="00177942">
        <w:rPr>
          <w:sz w:val="32"/>
          <w:szCs w:val="32"/>
        </w:rPr>
        <w:t>”</w:t>
      </w:r>
      <w:r w:rsidR="00855131">
        <w:rPr>
          <w:rFonts w:eastAsia="Calibri"/>
          <w:sz w:val="32"/>
          <w:szCs w:val="32"/>
          <w:lang w:val="uk-UA"/>
        </w:rPr>
        <w:t>. ДБН В.2.2 -</w:t>
      </w:r>
      <w:r w:rsidRPr="00177942">
        <w:rPr>
          <w:rFonts w:eastAsia="Calibri"/>
          <w:sz w:val="32"/>
          <w:szCs w:val="32"/>
          <w:lang w:val="uk-UA"/>
        </w:rPr>
        <w:t xml:space="preserve"> 10 2001: Наказ Держбуду України від 04.01.2001 р. № 2. </w:t>
      </w:r>
      <w:r w:rsidRPr="00177942">
        <w:rPr>
          <w:rFonts w:eastAsia="Calibri"/>
          <w:color w:val="000000" w:themeColor="text1"/>
          <w:sz w:val="32"/>
          <w:szCs w:val="32"/>
          <w:lang w:val="uk-UA"/>
        </w:rPr>
        <w:t xml:space="preserve">[Електронний ресурс ] Режим доступу:  </w:t>
      </w:r>
      <w:hyperlink r:id="rId340"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4F34AD" w:rsidRPr="00177942" w:rsidRDefault="00641F05"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Про затвердження Зміни № 2 ДБН В.2.2</w:t>
      </w:r>
      <w:r w:rsidR="00855131">
        <w:rPr>
          <w:rFonts w:eastAsia="Calibri"/>
          <w:sz w:val="32"/>
          <w:szCs w:val="32"/>
          <w:lang w:val="uk-UA"/>
        </w:rPr>
        <w:t>-</w:t>
      </w:r>
      <w:r w:rsidRPr="00177942">
        <w:rPr>
          <w:rFonts w:eastAsia="Calibri"/>
          <w:sz w:val="32"/>
          <w:szCs w:val="32"/>
          <w:lang w:val="uk-UA"/>
        </w:rPr>
        <w:t>10</w:t>
      </w:r>
      <w:r w:rsidR="00855131">
        <w:rPr>
          <w:rFonts w:eastAsia="Calibri"/>
          <w:sz w:val="32"/>
          <w:szCs w:val="32"/>
          <w:lang w:val="uk-UA"/>
        </w:rPr>
        <w:t>-</w:t>
      </w:r>
      <w:r w:rsidRPr="00177942">
        <w:rPr>
          <w:rFonts w:eastAsia="Calibri"/>
          <w:sz w:val="32"/>
          <w:szCs w:val="32"/>
          <w:lang w:val="uk-UA"/>
        </w:rPr>
        <w:t xml:space="preserve">2001 </w:t>
      </w:r>
      <w:r w:rsidRPr="00177942">
        <w:rPr>
          <w:sz w:val="32"/>
          <w:szCs w:val="32"/>
        </w:rPr>
        <w:t>„</w:t>
      </w:r>
      <w:r w:rsidRPr="00177942">
        <w:rPr>
          <w:sz w:val="32"/>
          <w:szCs w:val="32"/>
          <w:lang w:val="uk-UA"/>
        </w:rPr>
        <w:t xml:space="preserve"> </w:t>
      </w:r>
      <w:r w:rsidRPr="00177942">
        <w:rPr>
          <w:rFonts w:eastAsia="Calibri"/>
          <w:sz w:val="32"/>
          <w:szCs w:val="32"/>
          <w:lang w:val="uk-UA"/>
        </w:rPr>
        <w:t xml:space="preserve">Заклади охорони здоров’я </w:t>
      </w:r>
      <w:r w:rsidRPr="00177942">
        <w:rPr>
          <w:sz w:val="32"/>
          <w:szCs w:val="32"/>
        </w:rPr>
        <w:t>”</w:t>
      </w:r>
      <w:r w:rsidRPr="00177942">
        <w:rPr>
          <w:rFonts w:eastAsia="Calibri"/>
          <w:sz w:val="32"/>
          <w:szCs w:val="32"/>
          <w:lang w:val="uk-UA"/>
        </w:rPr>
        <w:t xml:space="preserve">. Наказ Мінрегіонбуду України від 20.09.2013 р. </w:t>
      </w:r>
      <w:r w:rsidRPr="00177942">
        <w:rPr>
          <w:rFonts w:eastAsia="Calibri"/>
          <w:sz w:val="32"/>
          <w:szCs w:val="32"/>
          <w:lang w:val="uk-UA"/>
        </w:rPr>
        <w:lastRenderedPageBreak/>
        <w:t xml:space="preserve">№ 454. </w:t>
      </w:r>
      <w:r w:rsidRPr="00177942">
        <w:rPr>
          <w:rFonts w:eastAsia="Calibri"/>
          <w:color w:val="000000" w:themeColor="text1"/>
          <w:sz w:val="32"/>
          <w:szCs w:val="32"/>
          <w:lang w:val="uk-UA"/>
        </w:rPr>
        <w:t xml:space="preserve">[Електронний ресурс ] Режим доступу:  </w:t>
      </w:r>
      <w:hyperlink r:id="rId341"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641F05" w:rsidRPr="00177942" w:rsidRDefault="00C64C9C"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 xml:space="preserve">Державні будівельні норми України: Будинки і споруди. Заклади охорони здоров’я. ДБН В.2.2-10:2018: Висновок Держпродспоживслужби від 17.12.2016 р. № 602-123-20-2/4153. </w:t>
      </w:r>
      <w:r w:rsidRPr="00177942">
        <w:rPr>
          <w:rFonts w:eastAsia="Calibri"/>
          <w:color w:val="000000" w:themeColor="text1"/>
          <w:sz w:val="32"/>
          <w:szCs w:val="32"/>
          <w:lang w:val="uk-UA"/>
        </w:rPr>
        <w:t xml:space="preserve">[Електронний ресурс ] Режим доступу:  </w:t>
      </w:r>
      <w:hyperlink r:id="rId342" w:history="1">
        <w:r w:rsidRPr="00177942">
          <w:rPr>
            <w:rStyle w:val="a6"/>
            <w:rFonts w:eastAsia="Calibri"/>
            <w:sz w:val="32"/>
            <w:szCs w:val="32"/>
            <w:lang w:val="en-US"/>
          </w:rPr>
          <w:t>ht</w:t>
        </w:r>
        <w:r w:rsidRPr="00177942">
          <w:rPr>
            <w:rStyle w:val="a6"/>
            <w:rFonts w:eastAsia="Calibri"/>
            <w:sz w:val="32"/>
            <w:szCs w:val="32"/>
            <w:lang w:val="uk-UA"/>
          </w:rPr>
          <w:t>tp://</w:t>
        </w:r>
        <w:r w:rsidRPr="00177942">
          <w:rPr>
            <w:rStyle w:val="a6"/>
            <w:rFonts w:eastAsia="Calibri"/>
            <w:sz w:val="32"/>
            <w:szCs w:val="32"/>
            <w:lang w:val="en-US"/>
          </w:rPr>
          <w:t>dbn/co</w:t>
        </w:r>
        <w:r w:rsidRPr="00177942">
          <w:rPr>
            <w:rStyle w:val="a6"/>
            <w:rFonts w:eastAsia="Calibri"/>
            <w:sz w:val="32"/>
            <w:szCs w:val="32"/>
            <w:lang w:val="uk-UA"/>
          </w:rPr>
          <w:t>.ua</w:t>
        </w:r>
      </w:hyperlink>
    </w:p>
    <w:p w:rsidR="00C64C9C" w:rsidRPr="00177942" w:rsidRDefault="007707AB"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 xml:space="preserve">Щодо косметологічної допомоги: Лист МОЗ України від 26.05.2000 р. № 17-01-19/142-143. </w:t>
      </w:r>
      <w:r w:rsidRPr="00177942">
        <w:rPr>
          <w:rFonts w:eastAsia="Calibri"/>
          <w:color w:val="000000" w:themeColor="text1"/>
          <w:sz w:val="32"/>
          <w:szCs w:val="32"/>
          <w:lang w:val="uk-UA"/>
        </w:rPr>
        <w:t xml:space="preserve">[Електронний ресурс ] Режим доступу:  </w:t>
      </w:r>
      <w:hyperlink r:id="rId343" w:history="1">
        <w:r w:rsidRPr="00177942">
          <w:rPr>
            <w:rStyle w:val="a6"/>
            <w:rFonts w:eastAsia="Calibri"/>
            <w:sz w:val="32"/>
            <w:szCs w:val="32"/>
            <w:lang w:val="en-US"/>
          </w:rPr>
          <w:t>ht</w:t>
        </w:r>
        <w:r w:rsidRPr="00177942">
          <w:rPr>
            <w:rStyle w:val="a6"/>
            <w:rFonts w:eastAsia="Calibri"/>
            <w:sz w:val="32"/>
            <w:szCs w:val="32"/>
            <w:lang w:val="uk-UA"/>
          </w:rPr>
          <w:t>tp://zakon</w:t>
        </w:r>
        <w:r w:rsidRPr="00177942">
          <w:rPr>
            <w:rStyle w:val="a6"/>
            <w:rFonts w:eastAsia="Calibri"/>
            <w:sz w:val="32"/>
            <w:szCs w:val="32"/>
            <w:lang w:val="en-US"/>
          </w:rPr>
          <w:t>online</w:t>
        </w:r>
        <w:r w:rsidRPr="00177942">
          <w:rPr>
            <w:rStyle w:val="a6"/>
            <w:rFonts w:eastAsia="Calibri"/>
            <w:sz w:val="32"/>
            <w:szCs w:val="32"/>
            <w:lang w:val="uk-UA"/>
          </w:rPr>
          <w:t>.</w:t>
        </w:r>
        <w:r w:rsidRPr="00177942">
          <w:rPr>
            <w:rStyle w:val="a6"/>
            <w:rFonts w:eastAsia="Calibri"/>
            <w:sz w:val="32"/>
            <w:szCs w:val="32"/>
            <w:lang w:val="en-US"/>
          </w:rPr>
          <w:t>com</w:t>
        </w:r>
        <w:r w:rsidRPr="00177942">
          <w:rPr>
            <w:rStyle w:val="a6"/>
            <w:rFonts w:eastAsia="Calibri"/>
            <w:sz w:val="32"/>
            <w:szCs w:val="32"/>
          </w:rPr>
          <w:t>.</w:t>
        </w:r>
        <w:r w:rsidRPr="00177942">
          <w:rPr>
            <w:rStyle w:val="a6"/>
            <w:rFonts w:eastAsia="Calibri"/>
            <w:sz w:val="32"/>
            <w:szCs w:val="32"/>
            <w:lang w:val="uk-UA"/>
          </w:rPr>
          <w:t>ua</w:t>
        </w:r>
      </w:hyperlink>
    </w:p>
    <w:p w:rsidR="00E51F3A" w:rsidRPr="00177942" w:rsidRDefault="00E51F3A" w:rsidP="00274F0B">
      <w:pPr>
        <w:pStyle w:val="a5"/>
        <w:spacing w:after="0" w:line="240" w:lineRule="auto"/>
        <w:ind w:left="0" w:firstLine="709"/>
        <w:jc w:val="center"/>
        <w:rPr>
          <w:rFonts w:ascii="Times New Roman" w:eastAsiaTheme="minorHAnsi" w:hAnsi="Times New Roman"/>
          <w:b/>
          <w:sz w:val="32"/>
          <w:szCs w:val="32"/>
        </w:rPr>
      </w:pPr>
    </w:p>
    <w:p w:rsidR="00E51F3A" w:rsidRPr="00177942" w:rsidRDefault="00E51F3A" w:rsidP="00274F0B">
      <w:pPr>
        <w:pStyle w:val="a5"/>
        <w:spacing w:after="0" w:line="240" w:lineRule="auto"/>
        <w:ind w:left="0" w:firstLine="709"/>
        <w:jc w:val="center"/>
        <w:rPr>
          <w:rFonts w:ascii="Times New Roman" w:eastAsiaTheme="minorHAnsi" w:hAnsi="Times New Roman"/>
          <w:b/>
          <w:sz w:val="32"/>
          <w:szCs w:val="32"/>
        </w:rPr>
      </w:pPr>
      <w:r w:rsidRPr="00177942">
        <w:rPr>
          <w:rFonts w:ascii="Times New Roman" w:eastAsiaTheme="minorHAnsi" w:hAnsi="Times New Roman"/>
          <w:b/>
          <w:sz w:val="32"/>
          <w:szCs w:val="32"/>
        </w:rPr>
        <w:t>Рекомендована література</w:t>
      </w:r>
    </w:p>
    <w:p w:rsidR="00E51F3A" w:rsidRPr="00177942" w:rsidRDefault="00E51F3A" w:rsidP="00274F0B">
      <w:pPr>
        <w:ind w:firstLine="709"/>
        <w:contextualSpacing/>
        <w:jc w:val="both"/>
        <w:rPr>
          <w:rFonts w:eastAsia="Calibri"/>
          <w:color w:val="0563C1"/>
          <w:sz w:val="32"/>
          <w:szCs w:val="32"/>
          <w:u w:val="single"/>
          <w:lang w:val="en-US"/>
        </w:rPr>
      </w:pPr>
    </w:p>
    <w:p w:rsidR="00E51F3A" w:rsidRPr="00177942" w:rsidRDefault="00E51F3A"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 xml:space="preserve">Антонов С.В. Договір про надання платних медичних послуг </w:t>
      </w:r>
      <w:r w:rsidR="00855131">
        <w:rPr>
          <w:rFonts w:eastAsia="Calibri"/>
          <w:sz w:val="32"/>
          <w:szCs w:val="32"/>
          <w:lang w:val="uk-UA"/>
        </w:rPr>
        <w:t>-</w:t>
      </w:r>
      <w:r w:rsidRPr="00177942">
        <w:rPr>
          <w:rFonts w:eastAsia="Calibri"/>
          <w:sz w:val="32"/>
          <w:szCs w:val="32"/>
          <w:lang w:val="uk-UA"/>
        </w:rPr>
        <w:t xml:space="preserve"> від укладання до виконання</w:t>
      </w:r>
      <w:r w:rsidR="003920A7" w:rsidRPr="00177942">
        <w:rPr>
          <w:rFonts w:eastAsia="Calibri"/>
          <w:sz w:val="32"/>
          <w:szCs w:val="32"/>
          <w:lang w:val="uk-UA"/>
        </w:rPr>
        <w:t xml:space="preserve"> </w:t>
      </w:r>
      <w:r w:rsidRPr="00177942">
        <w:rPr>
          <w:rFonts w:eastAsia="Calibri"/>
          <w:sz w:val="32"/>
          <w:szCs w:val="32"/>
          <w:lang w:val="uk-UA"/>
        </w:rPr>
        <w:t>// Управління заклад</w:t>
      </w:r>
      <w:r w:rsidR="00E62A5D" w:rsidRPr="00177942">
        <w:rPr>
          <w:rFonts w:eastAsia="Calibri"/>
          <w:sz w:val="32"/>
          <w:szCs w:val="32"/>
          <w:lang w:val="uk-UA"/>
        </w:rPr>
        <w:t>ом</w:t>
      </w:r>
      <w:r w:rsidRPr="00177942">
        <w:rPr>
          <w:rFonts w:eastAsia="Calibri"/>
          <w:sz w:val="32"/>
          <w:szCs w:val="32"/>
          <w:lang w:val="uk-UA"/>
        </w:rPr>
        <w:t xml:space="preserve"> охорони здоров’я. 2007. № 5.</w:t>
      </w:r>
    </w:p>
    <w:p w:rsidR="00E51F3A" w:rsidRPr="00177942" w:rsidRDefault="003334C5"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Антонов С.В. Правова регламентація надання медичних послуг // Управління закладом охорони здоров’я. 2009. № 2.</w:t>
      </w:r>
    </w:p>
    <w:p w:rsidR="003334C5" w:rsidRPr="00177942" w:rsidRDefault="003334C5"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 xml:space="preserve">Гнедік Е.С. Правове регулювання медичного туризму в Україні: питання імплементації законодавства ЄС. Адаптація правової системи України до права Європейського Союзу: теоретичні та практичні аспекти: матеріали </w:t>
      </w:r>
      <w:r w:rsidRPr="00177942">
        <w:rPr>
          <w:rFonts w:eastAsia="Calibri"/>
          <w:sz w:val="32"/>
          <w:szCs w:val="32"/>
          <w:lang w:val="en-US"/>
        </w:rPr>
        <w:t>IV</w:t>
      </w:r>
      <w:r w:rsidRPr="00177942">
        <w:rPr>
          <w:rFonts w:eastAsia="Calibri"/>
          <w:sz w:val="32"/>
          <w:szCs w:val="32"/>
          <w:lang w:val="uk-UA"/>
        </w:rPr>
        <w:t xml:space="preserve"> Всеукраїнської з міжнародною участю науково-практичної конференції (Полтава, 23 </w:t>
      </w:r>
      <w:r w:rsidR="00855131">
        <w:rPr>
          <w:rFonts w:eastAsia="Calibri"/>
          <w:sz w:val="32"/>
          <w:szCs w:val="32"/>
          <w:lang w:val="uk-UA"/>
        </w:rPr>
        <w:t>-</w:t>
      </w:r>
      <w:r w:rsidRPr="00177942">
        <w:rPr>
          <w:rFonts w:eastAsia="Calibri"/>
          <w:sz w:val="32"/>
          <w:szCs w:val="32"/>
          <w:lang w:val="uk-UA"/>
        </w:rPr>
        <w:t xml:space="preserve"> 24 жовтня 2019): в 2 ч. Полтава, 2019. С. 38</w:t>
      </w:r>
      <w:r w:rsidR="00A9077D" w:rsidRPr="00177942">
        <w:rPr>
          <w:rFonts w:eastAsia="Calibri"/>
          <w:sz w:val="32"/>
          <w:szCs w:val="32"/>
          <w:lang w:val="uk-UA"/>
        </w:rPr>
        <w:t xml:space="preserve"> </w:t>
      </w:r>
      <w:r w:rsidRPr="00177942">
        <w:rPr>
          <w:rFonts w:eastAsia="Calibri"/>
          <w:sz w:val="32"/>
          <w:szCs w:val="32"/>
          <w:lang w:val="uk-UA"/>
        </w:rPr>
        <w:t>- 40.</w:t>
      </w:r>
    </w:p>
    <w:p w:rsidR="003334C5" w:rsidRPr="00177942" w:rsidRDefault="00E14ABA"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Дутчак В.Ф. Правове регулювання надання косметологічних медичних послуг в медичному центрі, розташованому в нежитловому приміщенні багатоповерхового житлового будинку. // Актуальна юриспруденція. Юридичні науково</w:t>
      </w:r>
      <w:r w:rsidR="00A9077D" w:rsidRPr="00177942">
        <w:rPr>
          <w:rFonts w:eastAsia="Calibri"/>
          <w:sz w:val="32"/>
          <w:szCs w:val="32"/>
          <w:lang w:val="uk-UA"/>
        </w:rPr>
        <w:t xml:space="preserve"> </w:t>
      </w:r>
      <w:r w:rsidRPr="00177942">
        <w:rPr>
          <w:rFonts w:eastAsia="Calibri"/>
          <w:sz w:val="32"/>
          <w:szCs w:val="32"/>
          <w:lang w:val="uk-UA"/>
        </w:rPr>
        <w:t>-</w:t>
      </w:r>
      <w:r w:rsidR="00A9077D" w:rsidRPr="00177942">
        <w:rPr>
          <w:rFonts w:eastAsia="Calibri"/>
          <w:sz w:val="32"/>
          <w:szCs w:val="32"/>
          <w:lang w:val="uk-UA"/>
        </w:rPr>
        <w:t xml:space="preserve"> </w:t>
      </w:r>
      <w:r w:rsidRPr="00177942">
        <w:rPr>
          <w:rFonts w:eastAsia="Calibri"/>
          <w:sz w:val="32"/>
          <w:szCs w:val="32"/>
          <w:lang w:val="uk-UA"/>
        </w:rPr>
        <w:t xml:space="preserve">практичні інтернет конференції 30.05.2019 р. </w:t>
      </w:r>
      <w:r w:rsidRPr="00177942">
        <w:rPr>
          <w:rFonts w:eastAsia="Calibri"/>
          <w:color w:val="000000" w:themeColor="text1"/>
          <w:sz w:val="32"/>
          <w:szCs w:val="32"/>
          <w:lang w:val="uk-UA"/>
        </w:rPr>
        <w:t xml:space="preserve">[Електронний ресурс ] Режим доступу:  </w:t>
      </w:r>
      <w:hyperlink r:id="rId344" w:history="1">
        <w:r w:rsidRPr="00177942">
          <w:rPr>
            <w:rStyle w:val="a6"/>
            <w:rFonts w:eastAsia="Calibri"/>
            <w:sz w:val="32"/>
            <w:szCs w:val="32"/>
            <w:lang w:val="en-US"/>
          </w:rPr>
          <w:t>ht</w:t>
        </w:r>
        <w:r w:rsidRPr="00177942">
          <w:rPr>
            <w:rStyle w:val="a6"/>
            <w:rFonts w:eastAsia="Calibri"/>
            <w:sz w:val="32"/>
            <w:szCs w:val="32"/>
            <w:lang w:val="uk-UA"/>
          </w:rPr>
          <w:t>tp://</w:t>
        </w:r>
        <w:r w:rsidRPr="00177942">
          <w:rPr>
            <w:rStyle w:val="a6"/>
            <w:rFonts w:eastAsia="Calibri"/>
            <w:sz w:val="32"/>
            <w:szCs w:val="32"/>
            <w:lang w:val="en-US"/>
          </w:rPr>
          <w:t>legalativity</w:t>
        </w:r>
        <w:r w:rsidRPr="00177942">
          <w:rPr>
            <w:rStyle w:val="a6"/>
            <w:rFonts w:eastAsia="Calibri"/>
            <w:sz w:val="32"/>
            <w:szCs w:val="32"/>
            <w:lang w:val="uk-UA"/>
          </w:rPr>
          <w:t>.</w:t>
        </w:r>
        <w:r w:rsidRPr="00177942">
          <w:rPr>
            <w:rStyle w:val="a6"/>
            <w:rFonts w:eastAsia="Calibri"/>
            <w:sz w:val="32"/>
            <w:szCs w:val="32"/>
            <w:lang w:val="en-US"/>
          </w:rPr>
          <w:t>com</w:t>
        </w:r>
        <w:r w:rsidRPr="00177942">
          <w:rPr>
            <w:rStyle w:val="a6"/>
            <w:rFonts w:eastAsia="Calibri"/>
            <w:sz w:val="32"/>
            <w:szCs w:val="32"/>
          </w:rPr>
          <w:t>.</w:t>
        </w:r>
        <w:r w:rsidRPr="00177942">
          <w:rPr>
            <w:rStyle w:val="a6"/>
            <w:rFonts w:eastAsia="Calibri"/>
            <w:sz w:val="32"/>
            <w:szCs w:val="32"/>
            <w:lang w:val="uk-UA"/>
          </w:rPr>
          <w:t>ua</w:t>
        </w:r>
      </w:hyperlink>
    </w:p>
    <w:p w:rsidR="00E14ABA" w:rsidRPr="00177942" w:rsidRDefault="002F23A8"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Духовна О. Що ви чули про медичний туризм в Україні? // Юридична газ</w:t>
      </w:r>
      <w:r w:rsidR="000E73E1" w:rsidRPr="00177942">
        <w:rPr>
          <w:rFonts w:eastAsia="Calibri"/>
          <w:sz w:val="32"/>
          <w:szCs w:val="32"/>
          <w:lang w:val="uk-UA"/>
        </w:rPr>
        <w:t>е</w:t>
      </w:r>
      <w:r w:rsidRPr="00177942">
        <w:rPr>
          <w:rFonts w:eastAsia="Calibri"/>
          <w:sz w:val="32"/>
          <w:szCs w:val="32"/>
          <w:lang w:val="uk-UA"/>
        </w:rPr>
        <w:t xml:space="preserve">та </w:t>
      </w:r>
      <w:r w:rsidRPr="00177942">
        <w:rPr>
          <w:rFonts w:eastAsia="Calibri"/>
          <w:sz w:val="32"/>
          <w:szCs w:val="32"/>
          <w:lang w:val="en-US"/>
        </w:rPr>
        <w:t>online</w:t>
      </w:r>
      <w:r w:rsidRPr="00177942">
        <w:rPr>
          <w:rFonts w:eastAsia="Calibri"/>
          <w:sz w:val="32"/>
          <w:szCs w:val="32"/>
          <w:lang w:val="uk-UA"/>
        </w:rPr>
        <w:t xml:space="preserve">. 14.09.2021 р. </w:t>
      </w:r>
      <w:r w:rsidRPr="00177942">
        <w:rPr>
          <w:rFonts w:eastAsia="Calibri"/>
          <w:color w:val="000000" w:themeColor="text1"/>
          <w:sz w:val="32"/>
          <w:szCs w:val="32"/>
          <w:lang w:val="uk-UA"/>
        </w:rPr>
        <w:t xml:space="preserve">[Електронний ресурс ] Режим доступу:  </w:t>
      </w:r>
      <w:hyperlink r:id="rId345" w:history="1">
        <w:r w:rsidRPr="00177942">
          <w:rPr>
            <w:rStyle w:val="a6"/>
            <w:rFonts w:eastAsia="Calibri"/>
            <w:sz w:val="32"/>
            <w:szCs w:val="32"/>
            <w:lang w:val="en-US"/>
          </w:rPr>
          <w:t>ht</w:t>
        </w:r>
        <w:r w:rsidRPr="00177942">
          <w:rPr>
            <w:rStyle w:val="a6"/>
            <w:rFonts w:eastAsia="Calibri"/>
            <w:sz w:val="32"/>
            <w:szCs w:val="32"/>
            <w:lang w:val="uk-UA"/>
          </w:rPr>
          <w:t>tp://</w:t>
        </w:r>
        <w:r w:rsidRPr="00177942">
          <w:rPr>
            <w:rStyle w:val="a6"/>
            <w:rFonts w:eastAsia="Calibri"/>
            <w:sz w:val="32"/>
            <w:szCs w:val="32"/>
            <w:lang w:val="en-US"/>
          </w:rPr>
          <w:t>yor</w:t>
        </w:r>
        <w:r w:rsidRPr="00177942">
          <w:rPr>
            <w:rStyle w:val="a6"/>
            <w:rFonts w:eastAsia="Calibri"/>
            <w:sz w:val="32"/>
            <w:szCs w:val="32"/>
          </w:rPr>
          <w:t>-</w:t>
        </w:r>
        <w:r w:rsidRPr="00177942">
          <w:rPr>
            <w:rStyle w:val="a6"/>
            <w:rFonts w:eastAsia="Calibri"/>
            <w:sz w:val="32"/>
            <w:szCs w:val="32"/>
            <w:lang w:val="en-US"/>
          </w:rPr>
          <w:t>gazeta</w:t>
        </w:r>
        <w:r w:rsidRPr="00177942">
          <w:rPr>
            <w:rStyle w:val="a6"/>
            <w:rFonts w:eastAsia="Calibri"/>
            <w:sz w:val="32"/>
            <w:szCs w:val="32"/>
            <w:lang w:val="uk-UA"/>
          </w:rPr>
          <w:t>.</w:t>
        </w:r>
        <w:r w:rsidRPr="00177942">
          <w:rPr>
            <w:rStyle w:val="a6"/>
            <w:rFonts w:eastAsia="Calibri"/>
            <w:sz w:val="32"/>
            <w:szCs w:val="32"/>
            <w:lang w:val="en-US"/>
          </w:rPr>
          <w:t>com</w:t>
        </w:r>
      </w:hyperlink>
    </w:p>
    <w:p w:rsidR="002F23A8" w:rsidRPr="00177942" w:rsidRDefault="008131E7"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Заярний О. Спортивне право в Україні. Ознаки самостійної галузі</w:t>
      </w:r>
      <w:r w:rsidR="00A9077D" w:rsidRPr="00177942">
        <w:rPr>
          <w:rFonts w:eastAsia="Calibri"/>
          <w:sz w:val="32"/>
          <w:szCs w:val="32"/>
          <w:lang w:val="uk-UA"/>
        </w:rPr>
        <w:t xml:space="preserve">. </w:t>
      </w:r>
      <w:r w:rsidRPr="00177942">
        <w:rPr>
          <w:rFonts w:eastAsia="Calibri"/>
          <w:sz w:val="32"/>
          <w:szCs w:val="32"/>
          <w:lang w:val="uk-UA"/>
        </w:rPr>
        <w:t xml:space="preserve">// Юридичний вісник України. 2011. № 50 (859). 17 </w:t>
      </w:r>
      <w:r w:rsidR="00A9077D" w:rsidRPr="00177942">
        <w:rPr>
          <w:rFonts w:eastAsia="Calibri"/>
          <w:sz w:val="32"/>
          <w:szCs w:val="32"/>
          <w:lang w:val="uk-UA"/>
        </w:rPr>
        <w:t>-</w:t>
      </w:r>
      <w:r w:rsidRPr="00177942">
        <w:rPr>
          <w:rFonts w:eastAsia="Calibri"/>
          <w:sz w:val="32"/>
          <w:szCs w:val="32"/>
          <w:lang w:val="uk-UA"/>
        </w:rPr>
        <w:t xml:space="preserve"> 23 грудня.</w:t>
      </w:r>
    </w:p>
    <w:p w:rsidR="008131E7" w:rsidRPr="00177942" w:rsidRDefault="008131E7"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Кляп М.І., Шандор Ф.Ф. Сучасні різновиди туризму: навчальний посібник. М., 2011. 334 с.</w:t>
      </w:r>
    </w:p>
    <w:p w:rsidR="008131E7" w:rsidRPr="00177942" w:rsidRDefault="008131E7"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 xml:space="preserve">Корнєва О.М. Медичний туризм в </w:t>
      </w:r>
      <w:r w:rsidR="000E73E1" w:rsidRPr="00177942">
        <w:rPr>
          <w:rFonts w:eastAsia="Calibri"/>
          <w:sz w:val="32"/>
          <w:szCs w:val="32"/>
          <w:lang w:val="uk-UA"/>
        </w:rPr>
        <w:t>У</w:t>
      </w:r>
      <w:r w:rsidRPr="00177942">
        <w:rPr>
          <w:rFonts w:eastAsia="Calibri"/>
          <w:sz w:val="32"/>
          <w:szCs w:val="32"/>
          <w:lang w:val="uk-UA"/>
        </w:rPr>
        <w:t xml:space="preserve">країні в аспекті міжнародного приватного права // Юридичний науковий </w:t>
      </w:r>
      <w:r w:rsidRPr="00177942">
        <w:rPr>
          <w:rFonts w:eastAsia="Calibri"/>
          <w:sz w:val="32"/>
          <w:szCs w:val="32"/>
          <w:lang w:val="uk-UA"/>
        </w:rPr>
        <w:lastRenderedPageBreak/>
        <w:t xml:space="preserve">електронний журнал. С. 81-83. </w:t>
      </w:r>
      <w:r w:rsidRPr="00177942">
        <w:rPr>
          <w:rFonts w:eastAsia="Calibri"/>
          <w:color w:val="000000" w:themeColor="text1"/>
          <w:sz w:val="32"/>
          <w:szCs w:val="32"/>
          <w:lang w:val="uk-UA"/>
        </w:rPr>
        <w:t xml:space="preserve">[Електронний ресурс ] Режим доступу:  </w:t>
      </w:r>
      <w:hyperlink r:id="rId346" w:history="1">
        <w:r w:rsidRPr="00177942">
          <w:rPr>
            <w:rStyle w:val="a6"/>
            <w:rFonts w:eastAsia="Calibri"/>
            <w:sz w:val="32"/>
            <w:szCs w:val="32"/>
            <w:lang w:val="en-US"/>
          </w:rPr>
          <w:t>ht</w:t>
        </w:r>
        <w:r w:rsidRPr="00177942">
          <w:rPr>
            <w:rStyle w:val="a6"/>
            <w:rFonts w:eastAsia="Calibri"/>
            <w:sz w:val="32"/>
            <w:szCs w:val="32"/>
            <w:lang w:val="uk-UA"/>
          </w:rPr>
          <w:t>tp://</w:t>
        </w:r>
        <w:r w:rsidRPr="00177942">
          <w:rPr>
            <w:rStyle w:val="a6"/>
            <w:rFonts w:eastAsia="Calibri"/>
            <w:sz w:val="32"/>
            <w:szCs w:val="32"/>
            <w:lang w:val="en-US"/>
          </w:rPr>
          <w:t>lsej</w:t>
        </w:r>
        <w:r w:rsidRPr="00177942">
          <w:rPr>
            <w:rStyle w:val="a6"/>
            <w:rFonts w:eastAsia="Calibri"/>
            <w:sz w:val="32"/>
            <w:szCs w:val="32"/>
          </w:rPr>
          <w:t>.</w:t>
        </w:r>
        <w:r w:rsidRPr="00177942">
          <w:rPr>
            <w:rStyle w:val="a6"/>
            <w:rFonts w:eastAsia="Calibri"/>
            <w:sz w:val="32"/>
            <w:szCs w:val="32"/>
            <w:lang w:val="en-US"/>
          </w:rPr>
          <w:t>org</w:t>
        </w:r>
        <w:r w:rsidRPr="00177942">
          <w:rPr>
            <w:rStyle w:val="a6"/>
            <w:rFonts w:eastAsia="Calibri"/>
            <w:sz w:val="32"/>
            <w:szCs w:val="32"/>
          </w:rPr>
          <w:t>.</w:t>
        </w:r>
        <w:r w:rsidRPr="00177942">
          <w:rPr>
            <w:rStyle w:val="a6"/>
            <w:rFonts w:eastAsia="Calibri"/>
            <w:sz w:val="32"/>
            <w:szCs w:val="32"/>
            <w:lang w:val="uk-UA"/>
          </w:rPr>
          <w:t>ua</w:t>
        </w:r>
      </w:hyperlink>
    </w:p>
    <w:p w:rsidR="008131E7" w:rsidRPr="00177942" w:rsidRDefault="00BE3414"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Лікувальна фізкультура та спортивна медицина / В.В.Клапчук, Г.В.Дзяк, І.В.Муравов та ін.; за ред. В.В.Клапчука, Г.В.Дзяка. К., 1995.</w:t>
      </w:r>
    </w:p>
    <w:p w:rsidR="00BE3414" w:rsidRPr="00177942" w:rsidRDefault="00BE3414"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 xml:space="preserve">Михайличенко Г.І. Розвиток туристичного продукту лікувально-оздоровчого та медичного туризму в </w:t>
      </w:r>
      <w:r w:rsidR="00AE5BF5" w:rsidRPr="00177942">
        <w:rPr>
          <w:rFonts w:eastAsia="Calibri"/>
          <w:sz w:val="32"/>
          <w:szCs w:val="32"/>
          <w:lang w:val="uk-UA"/>
        </w:rPr>
        <w:t>У</w:t>
      </w:r>
      <w:r w:rsidRPr="00177942">
        <w:rPr>
          <w:rFonts w:eastAsia="Calibri"/>
          <w:sz w:val="32"/>
          <w:szCs w:val="32"/>
          <w:lang w:val="uk-UA"/>
        </w:rPr>
        <w:t xml:space="preserve">країні. </w:t>
      </w:r>
      <w:r w:rsidR="00E62A5D" w:rsidRPr="00177942">
        <w:rPr>
          <w:rFonts w:eastAsia="Calibri"/>
          <w:sz w:val="32"/>
          <w:szCs w:val="32"/>
          <w:lang w:val="uk-UA"/>
        </w:rPr>
        <w:t xml:space="preserve">// </w:t>
      </w:r>
      <w:r w:rsidRPr="00177942">
        <w:rPr>
          <w:rFonts w:eastAsia="Calibri"/>
          <w:sz w:val="32"/>
          <w:szCs w:val="32"/>
          <w:lang w:val="uk-UA"/>
        </w:rPr>
        <w:t xml:space="preserve">Ефективна економіка. 2020. № 2. </w:t>
      </w:r>
      <w:r w:rsidRPr="00177942">
        <w:rPr>
          <w:rFonts w:eastAsia="Calibri"/>
          <w:color w:val="000000" w:themeColor="text1"/>
          <w:sz w:val="32"/>
          <w:szCs w:val="32"/>
          <w:lang w:val="uk-UA"/>
        </w:rPr>
        <w:t xml:space="preserve">[Електронний ресурс ] Режим доступу:  </w:t>
      </w:r>
      <w:hyperlink r:id="rId347" w:history="1">
        <w:r w:rsidRPr="00177942">
          <w:rPr>
            <w:rStyle w:val="a6"/>
            <w:rFonts w:eastAsia="Calibri"/>
            <w:sz w:val="32"/>
            <w:szCs w:val="32"/>
            <w:lang w:val="en-US"/>
          </w:rPr>
          <w:t>ht</w:t>
        </w:r>
        <w:r w:rsidRPr="00177942">
          <w:rPr>
            <w:rStyle w:val="a6"/>
            <w:rFonts w:eastAsia="Calibri"/>
            <w:sz w:val="32"/>
            <w:szCs w:val="32"/>
            <w:lang w:val="uk-UA"/>
          </w:rPr>
          <w:t>tp://</w:t>
        </w:r>
        <w:r w:rsidRPr="00177942">
          <w:rPr>
            <w:rStyle w:val="a6"/>
            <w:rFonts w:eastAsia="Calibri"/>
            <w:sz w:val="32"/>
            <w:szCs w:val="32"/>
            <w:lang w:val="en-US"/>
          </w:rPr>
          <w:t>economy</w:t>
        </w:r>
        <w:r w:rsidRPr="00177942">
          <w:rPr>
            <w:rStyle w:val="a6"/>
            <w:rFonts w:eastAsia="Calibri"/>
            <w:sz w:val="32"/>
            <w:szCs w:val="32"/>
          </w:rPr>
          <w:t>.</w:t>
        </w:r>
        <w:r w:rsidRPr="00177942">
          <w:rPr>
            <w:rStyle w:val="a6"/>
            <w:rFonts w:eastAsia="Calibri"/>
            <w:sz w:val="32"/>
            <w:szCs w:val="32"/>
            <w:lang w:val="en-US"/>
          </w:rPr>
          <w:t>nayka</w:t>
        </w:r>
        <w:r w:rsidRPr="00177942">
          <w:rPr>
            <w:rStyle w:val="a6"/>
            <w:rFonts w:eastAsia="Calibri"/>
            <w:sz w:val="32"/>
            <w:szCs w:val="32"/>
            <w:lang w:val="uk-UA"/>
          </w:rPr>
          <w:t>.</w:t>
        </w:r>
        <w:r w:rsidRPr="00177942">
          <w:rPr>
            <w:rStyle w:val="a6"/>
            <w:rFonts w:eastAsia="Calibri"/>
            <w:sz w:val="32"/>
            <w:szCs w:val="32"/>
            <w:lang w:val="en-US"/>
          </w:rPr>
          <w:t>com</w:t>
        </w:r>
        <w:r w:rsidRPr="00177942">
          <w:rPr>
            <w:rStyle w:val="a6"/>
            <w:rFonts w:eastAsia="Calibri"/>
            <w:sz w:val="32"/>
            <w:szCs w:val="32"/>
          </w:rPr>
          <w:t>.</w:t>
        </w:r>
        <w:r w:rsidRPr="00177942">
          <w:rPr>
            <w:rStyle w:val="a6"/>
            <w:rFonts w:eastAsia="Calibri"/>
            <w:sz w:val="32"/>
            <w:szCs w:val="32"/>
            <w:lang w:val="uk-UA"/>
          </w:rPr>
          <w:t>ua</w:t>
        </w:r>
      </w:hyperlink>
    </w:p>
    <w:p w:rsidR="00BE3414" w:rsidRPr="00177942" w:rsidRDefault="00673ACB" w:rsidP="00274F0B">
      <w:pPr>
        <w:numPr>
          <w:ilvl w:val="0"/>
          <w:numId w:val="31"/>
        </w:numPr>
        <w:ind w:left="0" w:firstLine="709"/>
        <w:contextualSpacing/>
        <w:jc w:val="both"/>
        <w:rPr>
          <w:rFonts w:eastAsia="Calibri"/>
          <w:sz w:val="32"/>
          <w:szCs w:val="32"/>
          <w:lang w:val="uk-UA"/>
        </w:rPr>
      </w:pPr>
      <w:r w:rsidRPr="00177942">
        <w:rPr>
          <w:rFonts w:eastAsia="Calibri"/>
          <w:sz w:val="32"/>
          <w:szCs w:val="32"/>
        </w:rPr>
        <w:t>Опи Г. Медицинское право и спорт в Австралии // Советское медицинское право. Сборник научный трудов. М., 2003.</w:t>
      </w:r>
    </w:p>
    <w:p w:rsidR="00673ACB" w:rsidRPr="00177942" w:rsidRDefault="00673ACB"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Пашков В.М. Правове регулювання медичного туризму // Медичне право: підручник / за заг.</w:t>
      </w:r>
      <w:r w:rsidR="00AE5BF5" w:rsidRPr="00177942">
        <w:rPr>
          <w:rFonts w:eastAsia="Calibri"/>
          <w:sz w:val="32"/>
          <w:szCs w:val="32"/>
          <w:lang w:val="uk-UA"/>
        </w:rPr>
        <w:t xml:space="preserve"> </w:t>
      </w:r>
      <w:r w:rsidRPr="00177942">
        <w:rPr>
          <w:rFonts w:eastAsia="Calibri"/>
          <w:sz w:val="32"/>
          <w:szCs w:val="32"/>
          <w:lang w:val="uk-UA"/>
        </w:rPr>
        <w:t>ред. д-ра юрид</w:t>
      </w:r>
      <w:r w:rsidR="00AE5BF5" w:rsidRPr="00177942">
        <w:rPr>
          <w:rFonts w:eastAsia="Calibri"/>
          <w:sz w:val="32"/>
          <w:szCs w:val="32"/>
          <w:lang w:val="uk-UA"/>
        </w:rPr>
        <w:t xml:space="preserve">. </w:t>
      </w:r>
      <w:r w:rsidRPr="00177942">
        <w:rPr>
          <w:rFonts w:eastAsia="Calibri"/>
          <w:sz w:val="32"/>
          <w:szCs w:val="32"/>
          <w:lang w:val="uk-UA"/>
        </w:rPr>
        <w:t>наук, проф. С.Б Булеци; д-ра юрид.</w:t>
      </w:r>
      <w:r w:rsidR="00AE5BF5" w:rsidRPr="00177942">
        <w:rPr>
          <w:rFonts w:eastAsia="Calibri"/>
          <w:sz w:val="32"/>
          <w:szCs w:val="32"/>
          <w:lang w:val="uk-UA"/>
        </w:rPr>
        <w:t xml:space="preserve"> </w:t>
      </w:r>
      <w:r w:rsidRPr="00177942">
        <w:rPr>
          <w:rFonts w:eastAsia="Calibri"/>
          <w:sz w:val="32"/>
          <w:szCs w:val="32"/>
          <w:lang w:val="uk-UA"/>
        </w:rPr>
        <w:t>наук, доц. М.В.Менджул. Ужгород, 2021. С. 714</w:t>
      </w:r>
      <w:r w:rsidR="00A9077D" w:rsidRPr="00177942">
        <w:rPr>
          <w:rFonts w:eastAsia="Calibri"/>
          <w:sz w:val="32"/>
          <w:szCs w:val="32"/>
          <w:lang w:val="uk-UA"/>
        </w:rPr>
        <w:t xml:space="preserve"> -</w:t>
      </w:r>
      <w:r w:rsidRPr="00177942">
        <w:rPr>
          <w:rFonts w:eastAsia="Calibri"/>
          <w:sz w:val="32"/>
          <w:szCs w:val="32"/>
          <w:lang w:val="uk-UA"/>
        </w:rPr>
        <w:t xml:space="preserve"> 719.</w:t>
      </w:r>
    </w:p>
    <w:p w:rsidR="00673ACB" w:rsidRDefault="00673ACB"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Поворозник М.Ю. Міжнародний медичний туризм у формуванн</w:t>
      </w:r>
      <w:r w:rsidR="00E62A5D" w:rsidRPr="00177942">
        <w:rPr>
          <w:rFonts w:eastAsia="Calibri"/>
          <w:sz w:val="32"/>
          <w:szCs w:val="32"/>
          <w:lang w:val="uk-UA"/>
        </w:rPr>
        <w:t>і</w:t>
      </w:r>
      <w:r w:rsidRPr="00177942">
        <w:rPr>
          <w:rFonts w:eastAsia="Calibri"/>
          <w:sz w:val="32"/>
          <w:szCs w:val="32"/>
          <w:lang w:val="uk-UA"/>
        </w:rPr>
        <w:t xml:space="preserve"> гло</w:t>
      </w:r>
      <w:r w:rsidR="00E62A5D" w:rsidRPr="00177942">
        <w:rPr>
          <w:rFonts w:eastAsia="Calibri"/>
          <w:sz w:val="32"/>
          <w:szCs w:val="32"/>
          <w:lang w:val="uk-UA"/>
        </w:rPr>
        <w:t>б</w:t>
      </w:r>
      <w:r w:rsidRPr="00177942">
        <w:rPr>
          <w:rFonts w:eastAsia="Calibri"/>
          <w:sz w:val="32"/>
          <w:szCs w:val="32"/>
          <w:lang w:val="uk-UA"/>
        </w:rPr>
        <w:t>ального сегмента медичних послуг</w:t>
      </w:r>
      <w:r w:rsidR="00D9540E" w:rsidRPr="00177942">
        <w:rPr>
          <w:rFonts w:eastAsia="Calibri"/>
          <w:sz w:val="32"/>
          <w:szCs w:val="32"/>
          <w:lang w:val="uk-UA"/>
        </w:rPr>
        <w:t xml:space="preserve"> //</w:t>
      </w:r>
      <w:r w:rsidRPr="00177942">
        <w:rPr>
          <w:rFonts w:eastAsia="Calibri"/>
          <w:sz w:val="32"/>
          <w:szCs w:val="32"/>
          <w:lang w:val="uk-UA"/>
        </w:rPr>
        <w:t xml:space="preserve"> Вісник соціально-економічних досліджень. 2017. № 2 (63 -64). С. 16</w:t>
      </w:r>
      <w:r w:rsidR="00A9077D" w:rsidRPr="00177942">
        <w:rPr>
          <w:rFonts w:eastAsia="Calibri"/>
          <w:sz w:val="32"/>
          <w:szCs w:val="32"/>
          <w:lang w:val="uk-UA"/>
        </w:rPr>
        <w:t xml:space="preserve"> </w:t>
      </w:r>
      <w:r w:rsidRPr="00177942">
        <w:rPr>
          <w:rFonts w:eastAsia="Calibri"/>
          <w:sz w:val="32"/>
          <w:szCs w:val="32"/>
          <w:lang w:val="uk-UA"/>
        </w:rPr>
        <w:t>- 24.</w:t>
      </w:r>
    </w:p>
    <w:p w:rsidR="00673ACB" w:rsidRPr="00177942" w:rsidRDefault="00673ACB"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 xml:space="preserve">Романов А. Географія медичного туризму Європи </w:t>
      </w:r>
      <w:r w:rsidR="00EF316B" w:rsidRPr="00177942">
        <w:rPr>
          <w:rFonts w:eastAsia="Calibri"/>
          <w:sz w:val="32"/>
          <w:szCs w:val="32"/>
          <w:lang w:val="uk-UA"/>
        </w:rPr>
        <w:t xml:space="preserve">// </w:t>
      </w:r>
      <w:r w:rsidRPr="00177942">
        <w:rPr>
          <w:rFonts w:eastAsia="Calibri"/>
          <w:sz w:val="32"/>
          <w:szCs w:val="32"/>
          <w:lang w:val="uk-UA"/>
        </w:rPr>
        <w:t xml:space="preserve">Журнал соціально-економічної географії. 2010. Вип. 8 (1). С. 79 </w:t>
      </w:r>
      <w:r w:rsidR="00A9077D" w:rsidRPr="00177942">
        <w:rPr>
          <w:rFonts w:eastAsia="Calibri"/>
          <w:sz w:val="32"/>
          <w:szCs w:val="32"/>
          <w:lang w:val="uk-UA"/>
        </w:rPr>
        <w:t>-</w:t>
      </w:r>
      <w:r w:rsidRPr="00177942">
        <w:rPr>
          <w:rFonts w:eastAsia="Calibri"/>
          <w:sz w:val="32"/>
          <w:szCs w:val="32"/>
          <w:lang w:val="uk-UA"/>
        </w:rPr>
        <w:t xml:space="preserve"> 84.</w:t>
      </w:r>
    </w:p>
    <w:p w:rsidR="00673ACB" w:rsidRPr="00177942" w:rsidRDefault="00673ACB"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 xml:space="preserve">Сенюта І. Особливості договору про надання медичних послуг в сфері естетичної хірургії, чи як забезпечити своє право на красу. // Юридичний портал </w:t>
      </w:r>
      <w:r w:rsidRPr="00177942">
        <w:rPr>
          <w:rFonts w:eastAsia="Calibri"/>
          <w:sz w:val="32"/>
          <w:szCs w:val="32"/>
          <w:lang w:val="en-US"/>
        </w:rPr>
        <w:t>pravotoday</w:t>
      </w:r>
      <w:r w:rsidRPr="00177942">
        <w:rPr>
          <w:rFonts w:eastAsia="Calibri"/>
          <w:sz w:val="32"/>
          <w:szCs w:val="32"/>
          <w:lang w:val="uk-UA"/>
        </w:rPr>
        <w:t>.</w:t>
      </w:r>
      <w:r w:rsidRPr="00177942">
        <w:rPr>
          <w:rFonts w:eastAsia="Calibri"/>
          <w:sz w:val="32"/>
          <w:szCs w:val="32"/>
          <w:lang w:val="en-US"/>
        </w:rPr>
        <w:t>in</w:t>
      </w:r>
      <w:r w:rsidRPr="00177942">
        <w:rPr>
          <w:rFonts w:eastAsia="Calibri"/>
          <w:sz w:val="32"/>
          <w:szCs w:val="32"/>
          <w:lang w:val="uk-UA"/>
        </w:rPr>
        <w:t>.</w:t>
      </w:r>
      <w:r w:rsidRPr="00177942">
        <w:rPr>
          <w:rFonts w:eastAsia="Calibri"/>
          <w:sz w:val="32"/>
          <w:szCs w:val="32"/>
          <w:lang w:val="en-US"/>
        </w:rPr>
        <w:t>ua</w:t>
      </w:r>
      <w:r w:rsidRPr="00177942">
        <w:rPr>
          <w:rFonts w:eastAsia="Calibri"/>
          <w:sz w:val="32"/>
          <w:szCs w:val="32"/>
          <w:lang w:val="uk-UA"/>
        </w:rPr>
        <w:t xml:space="preserve">. 02.12.2010 </w:t>
      </w:r>
      <w:r w:rsidRPr="00177942">
        <w:rPr>
          <w:rFonts w:eastAsia="Calibri"/>
          <w:sz w:val="32"/>
          <w:szCs w:val="32"/>
          <w:lang w:val="en-US"/>
        </w:rPr>
        <w:t>p</w:t>
      </w:r>
      <w:r w:rsidRPr="00177942">
        <w:rPr>
          <w:rFonts w:eastAsia="Calibri"/>
          <w:sz w:val="32"/>
          <w:szCs w:val="32"/>
          <w:lang w:val="uk-UA"/>
        </w:rPr>
        <w:t xml:space="preserve">. </w:t>
      </w:r>
      <w:r w:rsidRPr="00177942">
        <w:rPr>
          <w:rFonts w:eastAsia="Calibri"/>
          <w:color w:val="000000" w:themeColor="text1"/>
          <w:sz w:val="32"/>
          <w:szCs w:val="32"/>
          <w:lang w:val="uk-UA"/>
        </w:rPr>
        <w:t xml:space="preserve">[Електронний ресурс ] Режим доступу:  </w:t>
      </w:r>
      <w:hyperlink w:history="1">
        <w:r w:rsidRPr="00177942">
          <w:rPr>
            <w:rStyle w:val="a6"/>
            <w:rFonts w:eastAsia="Calibri"/>
            <w:sz w:val="32"/>
            <w:szCs w:val="32"/>
            <w:lang w:val="en-US"/>
          </w:rPr>
          <w:t>ht</w:t>
        </w:r>
        <w:r w:rsidRPr="00177942">
          <w:rPr>
            <w:rStyle w:val="a6"/>
            <w:rFonts w:eastAsia="Calibri"/>
            <w:sz w:val="32"/>
            <w:szCs w:val="32"/>
            <w:lang w:val="uk-UA"/>
          </w:rPr>
          <w:t>tp://</w:t>
        </w:r>
      </w:hyperlink>
      <w:r w:rsidRPr="00177942">
        <w:rPr>
          <w:rFonts w:eastAsia="Calibri"/>
          <w:sz w:val="32"/>
          <w:szCs w:val="32"/>
          <w:lang w:val="uk-UA"/>
        </w:rPr>
        <w:t xml:space="preserve"> </w:t>
      </w:r>
      <w:r w:rsidRPr="00177942">
        <w:rPr>
          <w:rFonts w:eastAsia="Calibri"/>
          <w:sz w:val="32"/>
          <w:szCs w:val="32"/>
          <w:lang w:val="en-US"/>
        </w:rPr>
        <w:t>pravotoday</w:t>
      </w:r>
      <w:r w:rsidRPr="00177942">
        <w:rPr>
          <w:rFonts w:eastAsia="Calibri"/>
          <w:sz w:val="32"/>
          <w:szCs w:val="32"/>
          <w:lang w:val="uk-UA"/>
        </w:rPr>
        <w:t>.</w:t>
      </w:r>
      <w:r w:rsidRPr="00177942">
        <w:rPr>
          <w:rFonts w:eastAsia="Calibri"/>
          <w:sz w:val="32"/>
          <w:szCs w:val="32"/>
          <w:lang w:val="en-US"/>
        </w:rPr>
        <w:t>in</w:t>
      </w:r>
      <w:r w:rsidRPr="00177942">
        <w:rPr>
          <w:rFonts w:eastAsia="Calibri"/>
          <w:sz w:val="32"/>
          <w:szCs w:val="32"/>
          <w:lang w:val="uk-UA"/>
        </w:rPr>
        <w:t>.</w:t>
      </w:r>
      <w:r w:rsidRPr="00177942">
        <w:rPr>
          <w:rFonts w:eastAsia="Calibri"/>
          <w:sz w:val="32"/>
          <w:szCs w:val="32"/>
          <w:lang w:val="en-US"/>
        </w:rPr>
        <w:t>ua</w:t>
      </w:r>
    </w:p>
    <w:p w:rsidR="00673ACB" w:rsidRPr="00177942" w:rsidRDefault="00FE6CA9"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Туристичний продукт. Задум. Організація. Управління / Я.Качмарек, А.Стасяк, Б.Влодарчик; пер. з пол. І.Д.Рудинського. М., 2008. 495 с.</w:t>
      </w:r>
    </w:p>
    <w:p w:rsidR="00FE6CA9" w:rsidRPr="00177942" w:rsidRDefault="00FE6CA9" w:rsidP="00274F0B">
      <w:pPr>
        <w:numPr>
          <w:ilvl w:val="0"/>
          <w:numId w:val="31"/>
        </w:numPr>
        <w:ind w:left="0" w:firstLine="709"/>
        <w:contextualSpacing/>
        <w:jc w:val="both"/>
        <w:rPr>
          <w:rFonts w:eastAsia="Calibri"/>
          <w:sz w:val="32"/>
          <w:szCs w:val="32"/>
          <w:lang w:val="uk-UA"/>
        </w:rPr>
      </w:pPr>
      <w:r w:rsidRPr="00177942">
        <w:rPr>
          <w:rFonts w:eastAsia="Calibri"/>
          <w:sz w:val="32"/>
          <w:szCs w:val="32"/>
          <w:lang w:val="uk-UA"/>
        </w:rPr>
        <w:t>Шкребтій Ю.М. Напрями реформування системи фізичної культури і спорту в Україні // Актуальні проблеми фізичної культури і спорту. 2004. № 4.</w:t>
      </w:r>
    </w:p>
    <w:p w:rsidR="001A79B0" w:rsidRPr="00177942" w:rsidRDefault="001A79B0" w:rsidP="00274F0B">
      <w:pPr>
        <w:ind w:firstLine="709"/>
        <w:contextualSpacing/>
        <w:jc w:val="both"/>
        <w:rPr>
          <w:rFonts w:eastAsiaTheme="minorHAnsi"/>
          <w:b/>
          <w:sz w:val="32"/>
          <w:szCs w:val="32"/>
          <w:lang w:val="uk-UA" w:eastAsia="en-US"/>
        </w:rPr>
      </w:pPr>
    </w:p>
    <w:p w:rsidR="0060041E" w:rsidRPr="00177942" w:rsidRDefault="0060041E" w:rsidP="00274F0B">
      <w:pPr>
        <w:ind w:firstLine="709"/>
        <w:contextualSpacing/>
        <w:jc w:val="both"/>
        <w:rPr>
          <w:rFonts w:eastAsiaTheme="minorHAnsi"/>
          <w:b/>
          <w:sz w:val="32"/>
          <w:szCs w:val="32"/>
          <w:lang w:val="uk-UA" w:eastAsia="en-US"/>
        </w:rPr>
      </w:pPr>
    </w:p>
    <w:p w:rsidR="00661423" w:rsidRPr="00177942" w:rsidRDefault="0098172D" w:rsidP="00274F0B">
      <w:pPr>
        <w:ind w:firstLine="709"/>
        <w:contextualSpacing/>
        <w:rPr>
          <w:rFonts w:eastAsiaTheme="minorHAnsi"/>
          <w:b/>
          <w:sz w:val="32"/>
          <w:szCs w:val="32"/>
          <w:lang w:val="uk-UA" w:eastAsia="en-US"/>
        </w:rPr>
      </w:pPr>
      <w:r w:rsidRPr="00177942">
        <w:rPr>
          <w:rFonts w:eastAsiaTheme="minorHAnsi"/>
          <w:b/>
          <w:sz w:val="32"/>
          <w:szCs w:val="32"/>
          <w:lang w:val="uk-UA" w:eastAsia="en-US"/>
        </w:rPr>
        <w:t>Заняття</w:t>
      </w:r>
      <w:r w:rsidR="002D0ED4" w:rsidRPr="00177942">
        <w:rPr>
          <w:rFonts w:eastAsiaTheme="minorHAnsi"/>
          <w:b/>
          <w:sz w:val="32"/>
          <w:szCs w:val="32"/>
          <w:lang w:val="uk-UA" w:eastAsia="en-US"/>
        </w:rPr>
        <w:t xml:space="preserve"> 8. Порівняльне медичне право. Міжнародне медичне право</w:t>
      </w:r>
      <w:r w:rsidRPr="00177942">
        <w:rPr>
          <w:rFonts w:eastAsiaTheme="minorHAnsi"/>
          <w:b/>
          <w:sz w:val="32"/>
          <w:szCs w:val="32"/>
          <w:lang w:val="uk-UA" w:eastAsia="en-US"/>
        </w:rPr>
        <w:t xml:space="preserve"> </w:t>
      </w:r>
      <w:r w:rsidR="002D0ED4" w:rsidRPr="00177942">
        <w:rPr>
          <w:rFonts w:eastAsiaTheme="minorHAnsi"/>
          <w:b/>
          <w:sz w:val="32"/>
          <w:szCs w:val="32"/>
          <w:lang w:val="uk-UA" w:eastAsia="en-US"/>
        </w:rPr>
        <w:t xml:space="preserve"> ( 2 год. )</w:t>
      </w:r>
    </w:p>
    <w:p w:rsidR="00661423" w:rsidRPr="00177942" w:rsidRDefault="00661423" w:rsidP="00274F0B">
      <w:pPr>
        <w:ind w:firstLine="709"/>
        <w:contextualSpacing/>
        <w:rPr>
          <w:rFonts w:eastAsiaTheme="minorHAnsi"/>
          <w:b/>
          <w:sz w:val="32"/>
          <w:szCs w:val="32"/>
          <w:lang w:val="uk-UA" w:eastAsia="en-US"/>
        </w:rPr>
      </w:pPr>
    </w:p>
    <w:p w:rsidR="004A755C" w:rsidRPr="00177942" w:rsidRDefault="004A755C"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План</w:t>
      </w:r>
    </w:p>
    <w:p w:rsidR="004A755C" w:rsidRPr="00177942" w:rsidRDefault="004A755C" w:rsidP="00274F0B">
      <w:pPr>
        <w:ind w:firstLine="709"/>
        <w:contextualSpacing/>
        <w:jc w:val="center"/>
        <w:rPr>
          <w:rFonts w:eastAsiaTheme="minorHAnsi"/>
          <w:b/>
          <w:sz w:val="32"/>
          <w:szCs w:val="32"/>
          <w:lang w:val="uk-UA" w:eastAsia="en-US"/>
        </w:rPr>
      </w:pPr>
    </w:p>
    <w:p w:rsidR="004A755C" w:rsidRPr="00177942" w:rsidRDefault="004A755C" w:rsidP="00274F0B">
      <w:pPr>
        <w:pStyle w:val="a5"/>
        <w:numPr>
          <w:ilvl w:val="0"/>
          <w:numId w:val="32"/>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Медичне право в континентальній правовій системі.</w:t>
      </w:r>
    </w:p>
    <w:p w:rsidR="004A755C" w:rsidRPr="00177942" w:rsidRDefault="004A755C" w:rsidP="00274F0B">
      <w:pPr>
        <w:pStyle w:val="a5"/>
        <w:numPr>
          <w:ilvl w:val="0"/>
          <w:numId w:val="32"/>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Медичне право в англо-саксонській правовій системі.</w:t>
      </w:r>
    </w:p>
    <w:p w:rsidR="004A755C" w:rsidRPr="00177942" w:rsidRDefault="004A755C" w:rsidP="00274F0B">
      <w:pPr>
        <w:pStyle w:val="a5"/>
        <w:numPr>
          <w:ilvl w:val="0"/>
          <w:numId w:val="32"/>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lastRenderedPageBreak/>
        <w:t>Медичне право в релігійних правових системах (загальнорелігійна, традиційна далекосхідна і звичаєво-общинна системи).</w:t>
      </w:r>
    </w:p>
    <w:p w:rsidR="004A755C" w:rsidRPr="00177942" w:rsidRDefault="004A755C" w:rsidP="00274F0B">
      <w:pPr>
        <w:pStyle w:val="a5"/>
        <w:numPr>
          <w:ilvl w:val="0"/>
          <w:numId w:val="32"/>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Медичне право в правових системах скандинавських і латиноамериканських країн.</w:t>
      </w:r>
    </w:p>
    <w:p w:rsidR="004A755C" w:rsidRPr="00177942" w:rsidRDefault="004A755C" w:rsidP="00274F0B">
      <w:pPr>
        <w:pStyle w:val="a5"/>
        <w:numPr>
          <w:ilvl w:val="0"/>
          <w:numId w:val="32"/>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Медичне право України та європейська правова традиція. Угода про асоціацію Україна – ЄС:  громадське здоров’я.</w:t>
      </w:r>
    </w:p>
    <w:p w:rsidR="004A755C" w:rsidRPr="00177942" w:rsidRDefault="004A755C" w:rsidP="00274F0B">
      <w:pPr>
        <w:pStyle w:val="a5"/>
        <w:numPr>
          <w:ilvl w:val="0"/>
          <w:numId w:val="32"/>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Поняття і принципи міжнародного медичного права.</w:t>
      </w:r>
    </w:p>
    <w:p w:rsidR="004A755C" w:rsidRPr="00177942" w:rsidRDefault="004A755C" w:rsidP="00274F0B">
      <w:pPr>
        <w:pStyle w:val="a5"/>
        <w:numPr>
          <w:ilvl w:val="0"/>
          <w:numId w:val="32"/>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Джерела міжнародного медичного права.</w:t>
      </w:r>
    </w:p>
    <w:p w:rsidR="004A755C" w:rsidRPr="00177942" w:rsidRDefault="004A755C" w:rsidP="00274F0B">
      <w:pPr>
        <w:pStyle w:val="a5"/>
        <w:numPr>
          <w:ilvl w:val="0"/>
          <w:numId w:val="32"/>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Об’єкти правового регулювання та суб’єкти міжнародного медичного права.</w:t>
      </w:r>
    </w:p>
    <w:p w:rsidR="004A755C" w:rsidRPr="00177942" w:rsidRDefault="004A755C" w:rsidP="00274F0B">
      <w:pPr>
        <w:pStyle w:val="a5"/>
        <w:numPr>
          <w:ilvl w:val="0"/>
          <w:numId w:val="32"/>
        </w:numPr>
        <w:spacing w:after="0" w:line="240" w:lineRule="auto"/>
        <w:ind w:left="0" w:firstLine="709"/>
        <w:jc w:val="both"/>
        <w:rPr>
          <w:rFonts w:ascii="Times New Roman" w:eastAsiaTheme="minorHAnsi" w:hAnsi="Times New Roman"/>
          <w:b/>
          <w:sz w:val="32"/>
          <w:szCs w:val="32"/>
        </w:rPr>
      </w:pPr>
      <w:r w:rsidRPr="00177942">
        <w:rPr>
          <w:rFonts w:ascii="Times New Roman" w:eastAsiaTheme="minorHAnsi" w:hAnsi="Times New Roman"/>
          <w:b/>
          <w:sz w:val="32"/>
          <w:szCs w:val="32"/>
        </w:rPr>
        <w:t>Співвідношення міжнародного медичного права з іншими галузями міжнародного права (міжнародним гуманітарним правом, міжнародним правом прав людини тощо).</w:t>
      </w:r>
    </w:p>
    <w:p w:rsidR="004A755C" w:rsidRPr="00177942" w:rsidRDefault="004A755C" w:rsidP="00274F0B">
      <w:pPr>
        <w:ind w:firstLine="709"/>
        <w:contextualSpacing/>
        <w:rPr>
          <w:rFonts w:eastAsiaTheme="minorHAnsi"/>
          <w:b/>
          <w:sz w:val="32"/>
          <w:szCs w:val="32"/>
          <w:lang w:val="uk-UA" w:eastAsia="en-US"/>
        </w:rPr>
      </w:pPr>
    </w:p>
    <w:p w:rsidR="000D67A9" w:rsidRPr="00177942" w:rsidRDefault="000D67A9"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Нормативн</w:t>
      </w:r>
      <w:r w:rsidR="00537209" w:rsidRPr="00177942">
        <w:rPr>
          <w:rFonts w:eastAsiaTheme="minorHAnsi"/>
          <w:b/>
          <w:sz w:val="32"/>
          <w:szCs w:val="32"/>
          <w:lang w:val="uk-UA" w:eastAsia="en-US"/>
        </w:rPr>
        <w:t>і</w:t>
      </w:r>
      <w:r w:rsidRPr="00177942">
        <w:rPr>
          <w:rFonts w:eastAsiaTheme="minorHAnsi"/>
          <w:b/>
          <w:sz w:val="32"/>
          <w:szCs w:val="32"/>
          <w:lang w:val="uk-UA" w:eastAsia="en-US"/>
        </w:rPr>
        <w:t xml:space="preserve"> джерела</w:t>
      </w:r>
    </w:p>
    <w:p w:rsidR="004A755C" w:rsidRPr="00177942" w:rsidRDefault="004A755C" w:rsidP="00274F0B">
      <w:pPr>
        <w:ind w:firstLine="709"/>
        <w:contextualSpacing/>
        <w:jc w:val="center"/>
        <w:rPr>
          <w:rFonts w:eastAsiaTheme="minorHAnsi"/>
          <w:sz w:val="32"/>
          <w:szCs w:val="32"/>
          <w:lang w:val="uk-UA" w:eastAsia="en-US"/>
        </w:rPr>
      </w:pPr>
    </w:p>
    <w:p w:rsidR="004A755C" w:rsidRPr="00177942" w:rsidRDefault="0005196E" w:rsidP="00274F0B">
      <w:pPr>
        <w:pStyle w:val="a5"/>
        <w:numPr>
          <w:ilvl w:val="0"/>
          <w:numId w:val="33"/>
        </w:numPr>
        <w:spacing w:after="0" w:line="240" w:lineRule="auto"/>
        <w:ind w:left="0" w:firstLine="709"/>
        <w:jc w:val="both"/>
        <w:rPr>
          <w:rFonts w:eastAsiaTheme="minorHAnsi"/>
          <w:sz w:val="32"/>
          <w:szCs w:val="32"/>
        </w:rPr>
      </w:pPr>
      <w:r w:rsidRPr="00177942">
        <w:rPr>
          <w:rFonts w:ascii="Times New Roman" w:eastAsiaTheme="minorHAnsi" w:hAnsi="Times New Roman"/>
          <w:sz w:val="32"/>
          <w:szCs w:val="32"/>
        </w:rPr>
        <w:t>Декларація про евтаназію. Прийнята 39-ю Всесвітньою медичною асамблеєю, Мадрид, Іспанія, жовтень 1987 р. //</w:t>
      </w:r>
      <w:r w:rsidR="00C45487" w:rsidRPr="00177942">
        <w:rPr>
          <w:rFonts w:ascii="Times New Roman" w:hAnsi="Times New Roman"/>
          <w:sz w:val="32"/>
          <w:szCs w:val="32"/>
        </w:rPr>
        <w:t xml:space="preserve"> Права людини в системі взаємовідносин </w:t>
      </w:r>
      <w:r w:rsidR="005B115F" w:rsidRPr="00177942">
        <w:rPr>
          <w:rFonts w:ascii="Times New Roman" w:hAnsi="Times New Roman"/>
          <w:sz w:val="32"/>
          <w:szCs w:val="32"/>
        </w:rPr>
        <w:t>„</w:t>
      </w:r>
      <w:r w:rsidR="00C45487" w:rsidRPr="00177942">
        <w:rPr>
          <w:rFonts w:ascii="Times New Roman" w:hAnsi="Times New Roman"/>
          <w:sz w:val="32"/>
          <w:szCs w:val="32"/>
        </w:rPr>
        <w:t xml:space="preserve">лікар </w:t>
      </w:r>
      <w:r w:rsidR="00A8415B">
        <w:rPr>
          <w:rFonts w:ascii="Times New Roman" w:hAnsi="Times New Roman"/>
          <w:sz w:val="32"/>
          <w:szCs w:val="32"/>
        </w:rPr>
        <w:t>-</w:t>
      </w:r>
      <w:r w:rsidR="00C45487" w:rsidRPr="00177942">
        <w:rPr>
          <w:rFonts w:ascii="Times New Roman" w:hAnsi="Times New Roman"/>
          <w:sz w:val="32"/>
          <w:szCs w:val="32"/>
        </w:rPr>
        <w:t xml:space="preserve"> пацієнт</w:t>
      </w:r>
      <w:r w:rsidR="005B115F" w:rsidRPr="00177942">
        <w:rPr>
          <w:rFonts w:ascii="Times New Roman" w:hAnsi="Times New Roman"/>
          <w:sz w:val="32"/>
          <w:szCs w:val="32"/>
        </w:rPr>
        <w:t>”</w:t>
      </w:r>
      <w:r w:rsidR="00C45487" w:rsidRPr="00177942">
        <w:rPr>
          <w:rFonts w:ascii="Times New Roman" w:hAnsi="Times New Roman"/>
          <w:sz w:val="32"/>
          <w:szCs w:val="32"/>
        </w:rPr>
        <w:t xml:space="preserve">  у відкритому суспільстві. Серія „Бібліотека сімейного лікаря”. Вип. 1 (12.2000). К., 2000.</w:t>
      </w:r>
    </w:p>
    <w:p w:rsidR="00C45487" w:rsidRPr="00177942" w:rsidRDefault="00C45487" w:rsidP="00274F0B">
      <w:pPr>
        <w:pStyle w:val="a5"/>
        <w:numPr>
          <w:ilvl w:val="0"/>
          <w:numId w:val="33"/>
        </w:numPr>
        <w:spacing w:after="0" w:line="240" w:lineRule="auto"/>
        <w:ind w:left="0" w:firstLine="709"/>
        <w:jc w:val="both"/>
        <w:rPr>
          <w:rFonts w:eastAsiaTheme="minorHAnsi"/>
          <w:sz w:val="32"/>
          <w:szCs w:val="32"/>
        </w:rPr>
      </w:pPr>
      <w:r w:rsidRPr="00177942">
        <w:rPr>
          <w:rFonts w:ascii="Times New Roman" w:hAnsi="Times New Roman"/>
          <w:sz w:val="32"/>
          <w:szCs w:val="32"/>
        </w:rPr>
        <w:t xml:space="preserve">Декларація про політику в царині дотримання прав пацієнтів в Європі. Європейська нарада з прав пацієнтів. Амстердам, 1994 р. // Права людини в системі взаємовідносин </w:t>
      </w:r>
      <w:r w:rsidR="005B115F" w:rsidRPr="00177942">
        <w:rPr>
          <w:rFonts w:ascii="Times New Roman" w:hAnsi="Times New Roman"/>
          <w:sz w:val="32"/>
          <w:szCs w:val="32"/>
        </w:rPr>
        <w:t xml:space="preserve">„лікар </w:t>
      </w:r>
      <w:r w:rsidR="00A8415B">
        <w:rPr>
          <w:rFonts w:ascii="Times New Roman" w:hAnsi="Times New Roman"/>
          <w:sz w:val="32"/>
          <w:szCs w:val="32"/>
        </w:rPr>
        <w:t>-</w:t>
      </w:r>
      <w:r w:rsidR="005B115F" w:rsidRPr="00177942">
        <w:rPr>
          <w:rFonts w:ascii="Times New Roman" w:hAnsi="Times New Roman"/>
          <w:sz w:val="32"/>
          <w:szCs w:val="32"/>
        </w:rPr>
        <w:t xml:space="preserve"> пацієнт” </w:t>
      </w:r>
      <w:r w:rsidRPr="00177942">
        <w:rPr>
          <w:rFonts w:ascii="Times New Roman" w:hAnsi="Times New Roman"/>
          <w:sz w:val="32"/>
          <w:szCs w:val="32"/>
        </w:rPr>
        <w:t>у відкритому суспільстві. Серія „Бібліотека сімейного лікаря”. Вип. 1 (12.2000). К., 2000.</w:t>
      </w:r>
    </w:p>
    <w:p w:rsidR="00C45487" w:rsidRPr="00177942" w:rsidRDefault="00C45487" w:rsidP="00274F0B">
      <w:pPr>
        <w:pStyle w:val="a5"/>
        <w:numPr>
          <w:ilvl w:val="0"/>
          <w:numId w:val="33"/>
        </w:numPr>
        <w:spacing w:after="0" w:line="240" w:lineRule="auto"/>
        <w:ind w:left="0" w:firstLine="709"/>
        <w:jc w:val="both"/>
        <w:rPr>
          <w:rFonts w:eastAsiaTheme="minorHAnsi"/>
          <w:sz w:val="32"/>
          <w:szCs w:val="32"/>
        </w:rPr>
      </w:pPr>
      <w:r w:rsidRPr="00177942">
        <w:rPr>
          <w:rFonts w:ascii="Times New Roman" w:hAnsi="Times New Roman"/>
          <w:sz w:val="32"/>
          <w:szCs w:val="32"/>
        </w:rPr>
        <w:t xml:space="preserve">Європейська конвенція про соціальну та медичну допомогу та Протокол до неї // Рада Європи 11.12.1953 р. </w:t>
      </w:r>
      <w:r w:rsidRPr="00177942">
        <w:rPr>
          <w:rFonts w:ascii="Times New Roman" w:hAnsi="Times New Roman"/>
          <w:color w:val="000000" w:themeColor="text1"/>
          <w:sz w:val="32"/>
          <w:szCs w:val="32"/>
        </w:rPr>
        <w:t xml:space="preserve">[Електронний ресурс ] Режим доступу:  </w:t>
      </w:r>
      <w:hyperlink r:id="rId348"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r w:rsidRPr="00177942">
        <w:rPr>
          <w:rFonts w:ascii="Times New Roman" w:hAnsi="Times New Roman"/>
          <w:color w:val="0563C1"/>
          <w:sz w:val="32"/>
          <w:szCs w:val="32"/>
          <w:u w:val="single"/>
        </w:rPr>
        <w:t xml:space="preserve"> </w:t>
      </w:r>
    </w:p>
    <w:p w:rsidR="00C45487" w:rsidRPr="00177942" w:rsidRDefault="00484EAF" w:rsidP="00274F0B">
      <w:pPr>
        <w:pStyle w:val="a5"/>
        <w:numPr>
          <w:ilvl w:val="0"/>
          <w:numId w:val="33"/>
        </w:numPr>
        <w:spacing w:after="0" w:line="240" w:lineRule="auto"/>
        <w:ind w:left="0" w:firstLine="709"/>
        <w:jc w:val="both"/>
        <w:rPr>
          <w:rFonts w:eastAsiaTheme="minorHAnsi"/>
          <w:sz w:val="32"/>
          <w:szCs w:val="32"/>
        </w:rPr>
      </w:pPr>
      <w:r w:rsidRPr="00177942">
        <w:rPr>
          <w:rFonts w:ascii="Times New Roman" w:hAnsi="Times New Roman"/>
          <w:sz w:val="32"/>
          <w:szCs w:val="32"/>
        </w:rPr>
        <w:t xml:space="preserve">Європейська соціальна хартія. Рада Європи, 18.01.1961 р. № </w:t>
      </w:r>
      <w:r w:rsidRPr="00177942">
        <w:rPr>
          <w:rFonts w:ascii="Times New Roman" w:hAnsi="Times New Roman"/>
          <w:sz w:val="32"/>
          <w:szCs w:val="32"/>
          <w:lang w:val="en-US"/>
        </w:rPr>
        <w:t>ETS</w:t>
      </w:r>
      <w:r w:rsidRPr="00177942">
        <w:rPr>
          <w:rFonts w:ascii="Times New Roman" w:hAnsi="Times New Roman"/>
          <w:sz w:val="32"/>
          <w:szCs w:val="32"/>
        </w:rPr>
        <w:t xml:space="preserve">. № 35. </w:t>
      </w:r>
      <w:r w:rsidRPr="00177942">
        <w:rPr>
          <w:rFonts w:ascii="Times New Roman" w:hAnsi="Times New Roman"/>
          <w:color w:val="000000" w:themeColor="text1"/>
          <w:sz w:val="32"/>
          <w:szCs w:val="32"/>
        </w:rPr>
        <w:t xml:space="preserve">[Електронний ресурс] Режим доступу:  </w:t>
      </w:r>
      <w:hyperlink r:id="rId349"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484EAF" w:rsidRPr="00177942" w:rsidRDefault="00CA48CF"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Європейська хартія прав пацієнтів. Активна громадська мережа у співпраці з громадськими організаціями з 12 різних країн ЄС, 15.11.2002 р. </w:t>
      </w:r>
      <w:r w:rsidRPr="00177942">
        <w:rPr>
          <w:rFonts w:ascii="Times New Roman" w:hAnsi="Times New Roman"/>
          <w:color w:val="000000" w:themeColor="text1"/>
          <w:sz w:val="32"/>
          <w:szCs w:val="32"/>
        </w:rPr>
        <w:t xml:space="preserve">[Електронний ресурс] Режим доступу:  </w:t>
      </w:r>
      <w:hyperlink r:id="rId350" w:history="1">
        <w:r w:rsidRPr="00177942">
          <w:rPr>
            <w:rStyle w:val="a6"/>
            <w:rFonts w:ascii="Times New Roman" w:hAnsi="Times New Roman"/>
            <w:sz w:val="32"/>
            <w:szCs w:val="32"/>
            <w:lang w:val="en-US"/>
          </w:rPr>
          <w:t>ht</w:t>
        </w:r>
        <w:r w:rsidRPr="00177942">
          <w:rPr>
            <w:rStyle w:val="a6"/>
            <w:rFonts w:ascii="Times New Roman" w:hAnsi="Times New Roman"/>
            <w:sz w:val="32"/>
            <w:szCs w:val="32"/>
          </w:rPr>
          <w:t>tp://</w:t>
        </w:r>
        <w:r w:rsidRPr="00177942">
          <w:rPr>
            <w:rStyle w:val="a6"/>
            <w:rFonts w:ascii="Times New Roman" w:hAnsi="Times New Roman"/>
            <w:sz w:val="32"/>
            <w:szCs w:val="32"/>
            <w:lang w:val="en-US"/>
          </w:rPr>
          <w:t>cop</w:t>
        </w:r>
        <w:r w:rsidRPr="00177942">
          <w:rPr>
            <w:rStyle w:val="a6"/>
            <w:rFonts w:ascii="Times New Roman" w:hAnsi="Times New Roman"/>
            <w:sz w:val="32"/>
            <w:szCs w:val="32"/>
            <w:lang w:val="ru-RU"/>
          </w:rPr>
          <w:t>.</w:t>
        </w:r>
        <w:r w:rsidRPr="00177942">
          <w:rPr>
            <w:rStyle w:val="a6"/>
            <w:rFonts w:ascii="Times New Roman" w:hAnsi="Times New Roman"/>
            <w:sz w:val="32"/>
            <w:szCs w:val="32"/>
            <w:lang w:val="en-US"/>
          </w:rPr>
          <w:t>healthrignts</w:t>
        </w:r>
        <w:r w:rsidRPr="00177942">
          <w:rPr>
            <w:rStyle w:val="a6"/>
            <w:rFonts w:ascii="Times New Roman" w:hAnsi="Times New Roman"/>
            <w:sz w:val="32"/>
            <w:szCs w:val="32"/>
          </w:rPr>
          <w:t>.</w:t>
        </w:r>
        <w:r w:rsidRPr="00177942">
          <w:rPr>
            <w:rStyle w:val="a6"/>
            <w:rFonts w:ascii="Times New Roman" w:hAnsi="Times New Roman"/>
            <w:sz w:val="32"/>
            <w:szCs w:val="32"/>
            <w:lang w:val="en-US"/>
          </w:rPr>
          <w:t>org</w:t>
        </w:r>
      </w:hyperlink>
      <w:r w:rsidRPr="00177942">
        <w:rPr>
          <w:rFonts w:ascii="Times New Roman" w:hAnsi="Times New Roman"/>
          <w:color w:val="0563C1"/>
          <w:sz w:val="32"/>
          <w:szCs w:val="32"/>
          <w:u w:val="single"/>
          <w:lang w:val="ru-RU"/>
        </w:rPr>
        <w:t>|</w:t>
      </w:r>
      <w:r w:rsidRPr="00177942">
        <w:rPr>
          <w:rFonts w:ascii="Times New Roman" w:hAnsi="Times New Roman"/>
          <w:color w:val="0563C1"/>
          <w:sz w:val="32"/>
          <w:szCs w:val="32"/>
          <w:u w:val="single"/>
          <w:lang w:val="en-US"/>
        </w:rPr>
        <w:t>ru</w:t>
      </w:r>
    </w:p>
    <w:p w:rsidR="00C241E1" w:rsidRPr="00177942" w:rsidRDefault="0032241F" w:rsidP="00274F0B">
      <w:pPr>
        <w:numPr>
          <w:ilvl w:val="0"/>
          <w:numId w:val="33"/>
        </w:numPr>
        <w:ind w:left="0" w:firstLine="709"/>
        <w:contextualSpacing/>
        <w:jc w:val="both"/>
        <w:rPr>
          <w:rFonts w:eastAsia="Calibri"/>
          <w:sz w:val="32"/>
          <w:szCs w:val="32"/>
          <w:lang w:val="uk-UA"/>
        </w:rPr>
      </w:pPr>
      <w:r w:rsidRPr="00177942">
        <w:rPr>
          <w:rFonts w:eastAsiaTheme="minorHAnsi"/>
          <w:sz w:val="32"/>
          <w:szCs w:val="32"/>
        </w:rPr>
        <w:lastRenderedPageBreak/>
        <w:t>Женевська декларація. Прийнята 2-ю ГА Всесвітньої медичної асамблеї. Женева, Швейцарія, вересень 1948 р., допов. і зміни 22-ю Всесвітньою медичною асамблеєю. Сідней, Австралія, серпень 1968 р., 35-ю Всесвітньою медичною асамблеєю. Венеція, Італія, жовтень 1983 р., 42-ю ГА Всесвітньою медичною асамблеєю. Стокгольм, Швеція, вересень 1994 р., редакційно перегля</w:t>
      </w:r>
      <w:r w:rsidR="00C241E1" w:rsidRPr="00177942">
        <w:rPr>
          <w:rFonts w:eastAsiaTheme="minorHAnsi"/>
          <w:sz w:val="32"/>
          <w:szCs w:val="32"/>
        </w:rPr>
        <w:t xml:space="preserve">нута 170-ю сесією Ради ВМА, Дівон-ле-Бейн, Франція, травень 2005 р., 173-ю сесією Ради ВМА, Дівон-ле-Бейн, Франція, травень 2006 р. </w:t>
      </w:r>
      <w:r w:rsidR="00C241E1" w:rsidRPr="00177942">
        <w:rPr>
          <w:rFonts w:eastAsia="Calibri"/>
          <w:color w:val="000000" w:themeColor="text1"/>
          <w:sz w:val="32"/>
          <w:szCs w:val="32"/>
          <w:lang w:val="uk-UA"/>
        </w:rPr>
        <w:t xml:space="preserve">[Електронний ресурс ] Режим доступу:  </w:t>
      </w:r>
      <w:hyperlink r:id="rId351" w:history="1">
        <w:r w:rsidR="00C241E1" w:rsidRPr="00177942">
          <w:rPr>
            <w:rFonts w:eastAsia="Calibri"/>
            <w:color w:val="0563C1"/>
            <w:sz w:val="32"/>
            <w:szCs w:val="32"/>
            <w:u w:val="single"/>
            <w:lang w:val="en-US"/>
          </w:rPr>
          <w:t>ht</w:t>
        </w:r>
        <w:r w:rsidR="00C241E1" w:rsidRPr="00177942">
          <w:rPr>
            <w:rFonts w:eastAsia="Calibri"/>
            <w:color w:val="0563C1"/>
            <w:sz w:val="32"/>
            <w:szCs w:val="32"/>
            <w:u w:val="single"/>
            <w:lang w:val="uk-UA"/>
          </w:rPr>
          <w:t>tp://zakon.rada.gov.ua</w:t>
        </w:r>
      </w:hyperlink>
    </w:p>
    <w:p w:rsidR="003C07DA" w:rsidRPr="00177942" w:rsidRDefault="003C07DA" w:rsidP="00274F0B">
      <w:pPr>
        <w:numPr>
          <w:ilvl w:val="0"/>
          <w:numId w:val="33"/>
        </w:numPr>
        <w:ind w:left="0" w:firstLine="709"/>
        <w:contextualSpacing/>
        <w:jc w:val="both"/>
        <w:rPr>
          <w:rFonts w:eastAsia="Calibri"/>
          <w:sz w:val="32"/>
          <w:szCs w:val="32"/>
          <w:lang w:val="uk-UA"/>
        </w:rPr>
      </w:pPr>
      <w:r w:rsidRPr="00177942">
        <w:rPr>
          <w:rFonts w:eastAsiaTheme="minorHAnsi"/>
          <w:sz w:val="32"/>
          <w:szCs w:val="32"/>
        </w:rPr>
        <w:t>Конвенція про захист прав людини і основоположних свобод / Рада Європи, 04.11.1950.</w:t>
      </w:r>
      <w:r w:rsidRPr="00177942">
        <w:rPr>
          <w:rFonts w:eastAsia="Calibri"/>
          <w:color w:val="000000" w:themeColor="text1"/>
          <w:sz w:val="32"/>
          <w:szCs w:val="32"/>
          <w:lang w:val="uk-UA"/>
        </w:rPr>
        <w:t xml:space="preserve"> [Електронний ресурс ] Режим доступу:  </w:t>
      </w:r>
      <w:hyperlink r:id="rId352"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3C07DA" w:rsidRPr="00177942" w:rsidRDefault="003C07DA" w:rsidP="00274F0B">
      <w:pPr>
        <w:numPr>
          <w:ilvl w:val="0"/>
          <w:numId w:val="33"/>
        </w:numPr>
        <w:ind w:left="0" w:firstLine="709"/>
        <w:contextualSpacing/>
        <w:jc w:val="both"/>
        <w:rPr>
          <w:rFonts w:eastAsia="Calibri"/>
          <w:sz w:val="32"/>
          <w:szCs w:val="32"/>
          <w:lang w:val="uk-UA"/>
        </w:rPr>
      </w:pPr>
      <w:r w:rsidRPr="00177942">
        <w:rPr>
          <w:rFonts w:eastAsiaTheme="minorHAnsi"/>
          <w:sz w:val="32"/>
          <w:szCs w:val="32"/>
        </w:rPr>
        <w:t xml:space="preserve">Конвенція про захист прав та гідності людини у зв’язку з використанням досягнень біології та медицини: Конвенція про права людини та біомедицину/ Рада Європи, 04.04.1997 р. </w:t>
      </w:r>
      <w:r w:rsidRPr="00177942">
        <w:rPr>
          <w:rFonts w:eastAsia="Calibri"/>
          <w:color w:val="000000" w:themeColor="text1"/>
          <w:sz w:val="32"/>
          <w:szCs w:val="32"/>
          <w:lang w:val="uk-UA"/>
        </w:rPr>
        <w:t xml:space="preserve">[Електронний ресурс ] Режим доступу:  </w:t>
      </w:r>
      <w:hyperlink r:id="rId353"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CA48CF" w:rsidRPr="00177942" w:rsidRDefault="00EF2FA3"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Конвенція про права дитини / ООН, 20.11.1989 р. </w:t>
      </w:r>
      <w:r w:rsidRPr="00177942">
        <w:rPr>
          <w:rFonts w:ascii="Times New Roman" w:hAnsi="Times New Roman"/>
          <w:color w:val="000000" w:themeColor="text1"/>
          <w:sz w:val="32"/>
          <w:szCs w:val="32"/>
        </w:rPr>
        <w:t xml:space="preserve">[Електронний ресурс ] Режим доступу:  </w:t>
      </w:r>
      <w:hyperlink r:id="rId354"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EF2FA3" w:rsidRPr="00177942" w:rsidRDefault="00CC40D2"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 xml:space="preserve">Лісабонська </w:t>
      </w:r>
      <w:r w:rsidR="00CF2BD0" w:rsidRPr="00177942">
        <w:rPr>
          <w:rFonts w:ascii="Times New Roman" w:hAnsi="Times New Roman"/>
          <w:sz w:val="32"/>
          <w:szCs w:val="32"/>
        </w:rPr>
        <w:t xml:space="preserve">декларація стосовно прав пацієнта. Прийнята 40-ю Всесвітньою медичною асамблеєю. Відень, Австрія, вересень 1988 р. </w:t>
      </w:r>
      <w:r w:rsidR="00CF2BD0" w:rsidRPr="00177942">
        <w:rPr>
          <w:rFonts w:ascii="Times New Roman" w:hAnsi="Times New Roman"/>
          <w:color w:val="000000" w:themeColor="text1"/>
          <w:sz w:val="32"/>
          <w:szCs w:val="32"/>
        </w:rPr>
        <w:t xml:space="preserve">[Електронний ресурс] Режим доступу:  </w:t>
      </w:r>
      <w:hyperlink r:id="rId355" w:history="1">
        <w:r w:rsidR="00CF2BD0" w:rsidRPr="00177942">
          <w:rPr>
            <w:rFonts w:ascii="Times New Roman" w:hAnsi="Times New Roman"/>
            <w:color w:val="0563C1"/>
            <w:sz w:val="32"/>
            <w:szCs w:val="32"/>
            <w:u w:val="single"/>
            <w:lang w:val="en-US"/>
          </w:rPr>
          <w:t>ht</w:t>
        </w:r>
        <w:r w:rsidR="00CF2BD0" w:rsidRPr="00177942">
          <w:rPr>
            <w:rFonts w:ascii="Times New Roman" w:hAnsi="Times New Roman"/>
            <w:color w:val="0563C1"/>
            <w:sz w:val="32"/>
            <w:szCs w:val="32"/>
            <w:u w:val="single"/>
          </w:rPr>
          <w:t>tp://zakon.rada.gov.ua</w:t>
        </w:r>
      </w:hyperlink>
    </w:p>
    <w:p w:rsidR="00CF2BD0" w:rsidRPr="00177942" w:rsidRDefault="00373E12"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 xml:space="preserve">Міжнародний пакт про громадянські і політичні права / ООН, 16.12.1966 р. </w:t>
      </w:r>
      <w:r w:rsidRPr="00177942">
        <w:rPr>
          <w:rFonts w:ascii="Times New Roman" w:hAnsi="Times New Roman"/>
          <w:color w:val="000000" w:themeColor="text1"/>
          <w:sz w:val="32"/>
          <w:szCs w:val="32"/>
        </w:rPr>
        <w:t xml:space="preserve">[Електронний ресурс ] Режим доступу:  </w:t>
      </w:r>
      <w:hyperlink r:id="rId356"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373E12" w:rsidRPr="00177942" w:rsidRDefault="006D3E1A"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 xml:space="preserve">Міжнародний пакт про економічні, соціальні і культурні права / ООН, 16.12. 1966 р. </w:t>
      </w:r>
      <w:r w:rsidRPr="00177942">
        <w:rPr>
          <w:rFonts w:ascii="Times New Roman" w:hAnsi="Times New Roman"/>
          <w:color w:val="000000" w:themeColor="text1"/>
          <w:sz w:val="32"/>
          <w:szCs w:val="32"/>
        </w:rPr>
        <w:t xml:space="preserve">[Електронний ресурс ] Режим доступу:  </w:t>
      </w:r>
      <w:hyperlink r:id="rId357"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6D3E1A" w:rsidRPr="00177942" w:rsidRDefault="009F3B9D"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 xml:space="preserve">Принципи медичної етики. Резолюція 37/194 Генеральної Асамблеї ООН, 18.12.1982 р. </w:t>
      </w:r>
      <w:r w:rsidRPr="00177942">
        <w:rPr>
          <w:rFonts w:ascii="Times New Roman" w:hAnsi="Times New Roman"/>
          <w:color w:val="000000" w:themeColor="text1"/>
          <w:sz w:val="32"/>
          <w:szCs w:val="32"/>
        </w:rPr>
        <w:t xml:space="preserve">[Електронний ресурс] Режим доступу:  </w:t>
      </w:r>
      <w:hyperlink r:id="rId358" w:history="1">
        <w:r w:rsidRPr="00177942">
          <w:rPr>
            <w:rFonts w:ascii="Times New Roman" w:hAnsi="Times New Roman"/>
            <w:color w:val="0563C1"/>
            <w:sz w:val="32"/>
            <w:szCs w:val="32"/>
            <w:u w:val="single"/>
            <w:lang w:val="en-US"/>
          </w:rPr>
          <w:t>ht</w:t>
        </w:r>
        <w:r w:rsidRPr="00177942">
          <w:rPr>
            <w:rFonts w:ascii="Times New Roman" w:hAnsi="Times New Roman"/>
            <w:color w:val="0563C1"/>
            <w:sz w:val="32"/>
            <w:szCs w:val="32"/>
            <w:u w:val="single"/>
          </w:rPr>
          <w:t>tp://zakon.rada.gov.ua</w:t>
        </w:r>
      </w:hyperlink>
    </w:p>
    <w:p w:rsidR="009F3B9D" w:rsidRPr="00177942" w:rsidRDefault="009F3B9D"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 xml:space="preserve">Резолюція Парламентської Асамблеї Ради Європи 904 (1988) </w:t>
      </w:r>
      <w:r w:rsidR="009411AA" w:rsidRPr="00177942">
        <w:rPr>
          <w:rFonts w:ascii="Times New Roman" w:hAnsi="Times New Roman"/>
          <w:sz w:val="32"/>
          <w:szCs w:val="32"/>
        </w:rPr>
        <w:t xml:space="preserve">„ </w:t>
      </w:r>
      <w:r w:rsidRPr="00177942">
        <w:rPr>
          <w:rFonts w:ascii="Times New Roman" w:hAnsi="Times New Roman"/>
          <w:sz w:val="32"/>
          <w:szCs w:val="32"/>
        </w:rPr>
        <w:t>Про захист гуманітарних медичних місій</w:t>
      </w:r>
      <w:r w:rsidR="009411AA" w:rsidRPr="00177942">
        <w:rPr>
          <w:rFonts w:ascii="Times New Roman" w:hAnsi="Times New Roman"/>
          <w:sz w:val="32"/>
          <w:szCs w:val="32"/>
        </w:rPr>
        <w:t xml:space="preserve"> ”</w:t>
      </w:r>
      <w:r w:rsidRPr="00177942">
        <w:rPr>
          <w:rFonts w:ascii="Times New Roman" w:hAnsi="Times New Roman"/>
          <w:sz w:val="32"/>
          <w:szCs w:val="32"/>
        </w:rPr>
        <w:t xml:space="preserve"> від 30.06.1988 р. </w:t>
      </w:r>
      <w:r w:rsidRPr="00177942">
        <w:rPr>
          <w:rFonts w:ascii="Times New Roman" w:hAnsi="Times New Roman"/>
          <w:color w:val="000000" w:themeColor="text1"/>
          <w:sz w:val="32"/>
          <w:szCs w:val="32"/>
        </w:rPr>
        <w:t xml:space="preserve">[Електронний ресурс ] Режим доступу:  </w:t>
      </w:r>
      <w:hyperlink r:id="rId359" w:history="1">
        <w:r w:rsidRPr="00177942">
          <w:rPr>
            <w:rStyle w:val="a6"/>
            <w:rFonts w:ascii="Times New Roman" w:hAnsi="Times New Roman"/>
            <w:sz w:val="32"/>
            <w:szCs w:val="32"/>
            <w:lang w:val="en-US"/>
          </w:rPr>
          <w:t>ht</w:t>
        </w:r>
        <w:r w:rsidRPr="00177942">
          <w:rPr>
            <w:rStyle w:val="a6"/>
            <w:rFonts w:ascii="Times New Roman" w:hAnsi="Times New Roman"/>
            <w:sz w:val="32"/>
            <w:szCs w:val="32"/>
          </w:rPr>
          <w:t>tp://</w:t>
        </w:r>
        <w:r w:rsidRPr="00177942">
          <w:rPr>
            <w:rStyle w:val="a6"/>
            <w:rFonts w:ascii="Times New Roman" w:hAnsi="Times New Roman"/>
            <w:sz w:val="32"/>
            <w:szCs w:val="32"/>
            <w:lang w:val="en-US"/>
          </w:rPr>
          <w:t>assembly</w:t>
        </w:r>
        <w:r w:rsidRPr="00177942">
          <w:rPr>
            <w:rStyle w:val="a6"/>
            <w:rFonts w:ascii="Times New Roman" w:hAnsi="Times New Roman"/>
            <w:sz w:val="32"/>
            <w:szCs w:val="32"/>
            <w:lang w:val="ru-RU"/>
          </w:rPr>
          <w:t>.</w:t>
        </w:r>
        <w:r w:rsidRPr="00177942">
          <w:rPr>
            <w:rStyle w:val="a6"/>
            <w:rFonts w:ascii="Times New Roman" w:hAnsi="Times New Roman"/>
            <w:sz w:val="32"/>
            <w:szCs w:val="32"/>
            <w:lang w:val="en-US"/>
          </w:rPr>
          <w:t>coe</w:t>
        </w:r>
        <w:r w:rsidRPr="00177942">
          <w:rPr>
            <w:rStyle w:val="a6"/>
            <w:rFonts w:ascii="Times New Roman" w:hAnsi="Times New Roman"/>
            <w:sz w:val="32"/>
            <w:szCs w:val="32"/>
            <w:lang w:val="ru-RU"/>
          </w:rPr>
          <w:t>.</w:t>
        </w:r>
        <w:r w:rsidRPr="00177942">
          <w:rPr>
            <w:rStyle w:val="a6"/>
            <w:rFonts w:ascii="Times New Roman" w:hAnsi="Times New Roman"/>
            <w:sz w:val="32"/>
            <w:szCs w:val="32"/>
            <w:lang w:val="en-US"/>
          </w:rPr>
          <w:t>int</w:t>
        </w:r>
      </w:hyperlink>
      <w:r w:rsidRPr="00177942">
        <w:rPr>
          <w:rFonts w:ascii="Times New Roman" w:hAnsi="Times New Roman"/>
          <w:color w:val="0563C1"/>
          <w:sz w:val="32"/>
          <w:szCs w:val="32"/>
          <w:u w:val="single"/>
          <w:lang w:val="ru-RU"/>
        </w:rPr>
        <w:t xml:space="preserve">    </w:t>
      </w:r>
    </w:p>
    <w:p w:rsidR="00BD38B1" w:rsidRPr="00177942" w:rsidRDefault="00112F6D"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 xml:space="preserve">Угоди про асоціацію між Україною, з однієї сторони, та Європейським Союзом </w:t>
      </w:r>
      <w:r w:rsidR="00EF316B" w:rsidRPr="00177942">
        <w:rPr>
          <w:rFonts w:ascii="Times New Roman" w:hAnsi="Times New Roman"/>
          <w:sz w:val="32"/>
          <w:szCs w:val="32"/>
        </w:rPr>
        <w:t>і</w:t>
      </w:r>
      <w:r w:rsidRPr="00177942">
        <w:rPr>
          <w:rFonts w:ascii="Times New Roman" w:hAnsi="Times New Roman"/>
          <w:sz w:val="32"/>
          <w:szCs w:val="32"/>
        </w:rPr>
        <w:t xml:space="preserve"> його державами – членами, з іншої сторони. </w:t>
      </w:r>
      <w:r w:rsidRPr="00177942">
        <w:rPr>
          <w:rFonts w:ascii="Times New Roman" w:hAnsi="Times New Roman"/>
          <w:color w:val="000000" w:themeColor="text1"/>
          <w:sz w:val="32"/>
          <w:szCs w:val="32"/>
        </w:rPr>
        <w:t>[</w:t>
      </w:r>
      <w:r w:rsidR="00BC7D40" w:rsidRPr="00177942">
        <w:rPr>
          <w:rFonts w:ascii="Times New Roman" w:hAnsi="Times New Roman"/>
          <w:color w:val="000000" w:themeColor="text1"/>
          <w:sz w:val="32"/>
          <w:szCs w:val="32"/>
        </w:rPr>
        <w:t xml:space="preserve"> </w:t>
      </w:r>
      <w:r w:rsidRPr="00177942">
        <w:rPr>
          <w:rFonts w:ascii="Times New Roman" w:hAnsi="Times New Roman"/>
          <w:color w:val="000000" w:themeColor="text1"/>
          <w:sz w:val="32"/>
          <w:szCs w:val="32"/>
        </w:rPr>
        <w:t xml:space="preserve">Електронний ресурс] Режим доступу:  </w:t>
      </w:r>
      <w:hyperlink r:id="rId360" w:history="1">
        <w:r w:rsidR="00566FB3" w:rsidRPr="00177942">
          <w:rPr>
            <w:rStyle w:val="a6"/>
            <w:rFonts w:ascii="Times New Roman" w:hAnsi="Times New Roman"/>
            <w:sz w:val="32"/>
            <w:szCs w:val="32"/>
            <w:lang w:val="en-US"/>
          </w:rPr>
          <w:t>ht</w:t>
        </w:r>
        <w:r w:rsidR="00566FB3" w:rsidRPr="00177942">
          <w:rPr>
            <w:rStyle w:val="a6"/>
            <w:rFonts w:ascii="Times New Roman" w:hAnsi="Times New Roman"/>
            <w:sz w:val="32"/>
            <w:szCs w:val="32"/>
          </w:rPr>
          <w:t>tp://</w:t>
        </w:r>
        <w:r w:rsidR="00566FB3" w:rsidRPr="00177942">
          <w:rPr>
            <w:rStyle w:val="a6"/>
            <w:rFonts w:ascii="Times New Roman" w:hAnsi="Times New Roman"/>
            <w:sz w:val="32"/>
            <w:szCs w:val="32"/>
            <w:lang w:val="en-US"/>
          </w:rPr>
          <w:t>minrd.gou.</w:t>
        </w:r>
        <w:r w:rsidR="00566FB3" w:rsidRPr="00177942">
          <w:rPr>
            <w:rStyle w:val="a6"/>
            <w:rFonts w:ascii="Times New Roman" w:hAnsi="Times New Roman"/>
            <w:sz w:val="32"/>
            <w:szCs w:val="32"/>
          </w:rPr>
          <w:t>ua</w:t>
        </w:r>
      </w:hyperlink>
      <w:r w:rsidRPr="00177942">
        <w:rPr>
          <w:rFonts w:ascii="Times New Roman" w:hAnsi="Times New Roman"/>
          <w:color w:val="0563C1"/>
          <w:sz w:val="32"/>
          <w:szCs w:val="32"/>
          <w:u w:val="single"/>
          <w:lang w:val="en-US"/>
        </w:rPr>
        <w:t xml:space="preserve">  </w:t>
      </w:r>
    </w:p>
    <w:p w:rsidR="00BD38B1" w:rsidRPr="00177942" w:rsidRDefault="00BD38B1" w:rsidP="00274F0B">
      <w:pPr>
        <w:ind w:firstLine="709"/>
        <w:jc w:val="both"/>
        <w:rPr>
          <w:color w:val="0563C1"/>
          <w:sz w:val="32"/>
          <w:szCs w:val="32"/>
          <w:u w:val="single"/>
          <w:lang w:val="en-US"/>
        </w:rPr>
      </w:pPr>
    </w:p>
    <w:p w:rsidR="00BD38B1" w:rsidRPr="00177942" w:rsidRDefault="00BD38B1"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Рекомендована література</w:t>
      </w:r>
    </w:p>
    <w:p w:rsidR="00BD38B1" w:rsidRPr="00177942" w:rsidRDefault="00BD38B1" w:rsidP="00274F0B">
      <w:pPr>
        <w:ind w:firstLine="709"/>
        <w:jc w:val="center"/>
        <w:rPr>
          <w:color w:val="0563C1"/>
          <w:sz w:val="32"/>
          <w:szCs w:val="32"/>
          <w:u w:val="single"/>
          <w:lang w:val="en-US"/>
        </w:rPr>
      </w:pPr>
    </w:p>
    <w:p w:rsidR="009F3B9D" w:rsidRPr="00177942" w:rsidRDefault="00112F6D" w:rsidP="00274F0B">
      <w:pPr>
        <w:ind w:firstLine="709"/>
        <w:jc w:val="both"/>
        <w:rPr>
          <w:rFonts w:eastAsiaTheme="minorHAnsi"/>
          <w:sz w:val="32"/>
          <w:szCs w:val="32"/>
          <w:lang w:val="uk-UA"/>
        </w:rPr>
      </w:pPr>
      <w:r w:rsidRPr="00177942">
        <w:rPr>
          <w:color w:val="0563C1"/>
          <w:sz w:val="32"/>
          <w:szCs w:val="32"/>
          <w:u w:val="single"/>
          <w:lang w:val="en-US"/>
        </w:rPr>
        <w:t xml:space="preserve">   </w:t>
      </w:r>
    </w:p>
    <w:p w:rsidR="00112F6D" w:rsidRPr="00177942" w:rsidRDefault="009F591E"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 xml:space="preserve">Абдо Язбек С. </w:t>
      </w:r>
      <w:r w:rsidRPr="00177942">
        <w:rPr>
          <w:rFonts w:ascii="Times New Roman" w:hAnsi="Times New Roman"/>
          <w:sz w:val="32"/>
          <w:szCs w:val="32"/>
          <w:lang w:val="ru-RU"/>
        </w:rPr>
        <w:t>Борьба с неравенством в здравоохранении: Синтез опыта и инструментов: пер. с англ. М., 2010.</w:t>
      </w:r>
    </w:p>
    <w:p w:rsidR="009F591E" w:rsidRPr="00177942" w:rsidRDefault="006D3835"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val="ru-RU"/>
        </w:rPr>
        <w:t xml:space="preserve">Бехруз Х. </w:t>
      </w:r>
      <w:r w:rsidRPr="00177942">
        <w:rPr>
          <w:rFonts w:ascii="Times New Roman" w:hAnsi="Times New Roman"/>
          <w:sz w:val="32"/>
          <w:szCs w:val="32"/>
        </w:rPr>
        <w:t>Порівняльне законодавство: Підручник. Одеса, 2009. 464</w:t>
      </w:r>
      <w:r w:rsidR="00EB7B80">
        <w:rPr>
          <w:rFonts w:ascii="Times New Roman" w:hAnsi="Times New Roman"/>
          <w:sz w:val="32"/>
          <w:szCs w:val="32"/>
        </w:rPr>
        <w:t xml:space="preserve"> </w:t>
      </w:r>
      <w:r w:rsidRPr="00177942">
        <w:rPr>
          <w:rFonts w:ascii="Times New Roman" w:hAnsi="Times New Roman"/>
          <w:sz w:val="32"/>
          <w:szCs w:val="32"/>
        </w:rPr>
        <w:t>с.</w:t>
      </w:r>
    </w:p>
    <w:p w:rsidR="006D3835" w:rsidRPr="0064046F" w:rsidRDefault="006D3835"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Бернхем В. Вступ до права та правової системи США. К., 1999. 554</w:t>
      </w:r>
      <w:r w:rsidR="00EB7B80">
        <w:rPr>
          <w:rFonts w:ascii="Times New Roman" w:hAnsi="Times New Roman"/>
          <w:sz w:val="32"/>
          <w:szCs w:val="32"/>
        </w:rPr>
        <w:t xml:space="preserve"> </w:t>
      </w:r>
      <w:r w:rsidRPr="00177942">
        <w:rPr>
          <w:rFonts w:ascii="Times New Roman" w:hAnsi="Times New Roman"/>
          <w:sz w:val="32"/>
          <w:szCs w:val="32"/>
        </w:rPr>
        <w:t>с.</w:t>
      </w:r>
    </w:p>
    <w:p w:rsidR="0064046F" w:rsidRPr="00E2468D" w:rsidRDefault="0064046F" w:rsidP="00274F0B">
      <w:pPr>
        <w:pStyle w:val="a5"/>
        <w:numPr>
          <w:ilvl w:val="0"/>
          <w:numId w:val="33"/>
        </w:numPr>
        <w:spacing w:after="0" w:line="240" w:lineRule="auto"/>
        <w:ind w:left="0" w:firstLine="709"/>
        <w:jc w:val="both"/>
        <w:rPr>
          <w:rFonts w:ascii="Times New Roman" w:eastAsiaTheme="minorHAnsi" w:hAnsi="Times New Roman"/>
          <w:sz w:val="32"/>
          <w:szCs w:val="32"/>
        </w:rPr>
      </w:pPr>
      <w:r>
        <w:rPr>
          <w:rFonts w:ascii="Times New Roman" w:hAnsi="Times New Roman"/>
          <w:sz w:val="32"/>
          <w:szCs w:val="32"/>
        </w:rPr>
        <w:t>Глуховський В., Ангелов О. Застосування права на дострокове звільнення у зв’язку із захворюванням на прикладі ВІЛ – інфікованих пацієнтів у країнах Європи та в Україні // Медичне право. 2013. № 2 (12). С. 32 - 51.</w:t>
      </w:r>
    </w:p>
    <w:p w:rsidR="006D3835" w:rsidRPr="00177942" w:rsidRDefault="006D3835"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Гревцова Р.Ю. Міжнародне медичне право: поштовх до досліджень</w:t>
      </w:r>
      <w:r w:rsidR="00BC7D40" w:rsidRPr="00177942">
        <w:rPr>
          <w:rFonts w:ascii="Times New Roman" w:hAnsi="Times New Roman"/>
          <w:sz w:val="32"/>
          <w:szCs w:val="32"/>
        </w:rPr>
        <w:t xml:space="preserve">. </w:t>
      </w:r>
      <w:r w:rsidR="00BC7D40" w:rsidRPr="00177942">
        <w:rPr>
          <w:rFonts w:ascii="Times New Roman" w:hAnsi="Times New Roman"/>
          <w:color w:val="000000" w:themeColor="text1"/>
          <w:sz w:val="32"/>
          <w:szCs w:val="32"/>
        </w:rPr>
        <w:t xml:space="preserve">[Електронний ресурс] Режим доступу:  </w:t>
      </w:r>
      <w:hyperlink r:id="rId361" w:history="1">
        <w:r w:rsidR="00BC7D40" w:rsidRPr="00177942">
          <w:rPr>
            <w:rStyle w:val="a6"/>
            <w:rFonts w:ascii="Times New Roman" w:hAnsi="Times New Roman"/>
            <w:sz w:val="32"/>
            <w:szCs w:val="32"/>
            <w:lang w:val="en-US"/>
          </w:rPr>
          <w:t>ht</w:t>
        </w:r>
        <w:r w:rsidR="00BC7D40" w:rsidRPr="00177942">
          <w:rPr>
            <w:rStyle w:val="a6"/>
            <w:rFonts w:ascii="Times New Roman" w:hAnsi="Times New Roman"/>
            <w:sz w:val="32"/>
            <w:szCs w:val="32"/>
          </w:rPr>
          <w:t>tp://</w:t>
        </w:r>
        <w:r w:rsidR="00BC7D40" w:rsidRPr="00177942">
          <w:rPr>
            <w:rStyle w:val="a6"/>
            <w:rFonts w:ascii="Times New Roman" w:hAnsi="Times New Roman"/>
            <w:sz w:val="32"/>
            <w:szCs w:val="32"/>
            <w:lang w:val="en-US"/>
          </w:rPr>
          <w:t>nbuv</w:t>
        </w:r>
        <w:r w:rsidR="00BC7D40" w:rsidRPr="00177942">
          <w:rPr>
            <w:rStyle w:val="a6"/>
            <w:rFonts w:ascii="Times New Roman" w:hAnsi="Times New Roman"/>
            <w:sz w:val="32"/>
            <w:szCs w:val="32"/>
            <w:lang w:val="ru-RU"/>
          </w:rPr>
          <w:t>.</w:t>
        </w:r>
        <w:r w:rsidR="00BC7D40" w:rsidRPr="00177942">
          <w:rPr>
            <w:rStyle w:val="a6"/>
            <w:rFonts w:ascii="Times New Roman" w:hAnsi="Times New Roman"/>
            <w:sz w:val="32"/>
            <w:szCs w:val="32"/>
            <w:lang w:val="en-US"/>
          </w:rPr>
          <w:t>gov</w:t>
        </w:r>
        <w:r w:rsidR="00BC7D40" w:rsidRPr="00177942">
          <w:rPr>
            <w:rStyle w:val="a6"/>
            <w:rFonts w:ascii="Times New Roman" w:hAnsi="Times New Roman"/>
            <w:sz w:val="32"/>
            <w:szCs w:val="32"/>
            <w:lang w:val="ru-RU"/>
          </w:rPr>
          <w:t>.</w:t>
        </w:r>
        <w:r w:rsidR="00BC7D40" w:rsidRPr="00177942">
          <w:rPr>
            <w:rStyle w:val="a6"/>
            <w:rFonts w:ascii="Times New Roman" w:hAnsi="Times New Roman"/>
            <w:sz w:val="32"/>
            <w:szCs w:val="32"/>
          </w:rPr>
          <w:t>ua</w:t>
        </w:r>
      </w:hyperlink>
    </w:p>
    <w:p w:rsidR="00BC7D40" w:rsidRPr="00177942" w:rsidRDefault="000A59C9"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val="ru-RU"/>
        </w:rPr>
        <w:t>Давид Р. Жоффре-Спинози К. Основные правовые системы современности: Пер. с фр. В.А.Туманова. М., 2003. 400 с.</w:t>
      </w:r>
    </w:p>
    <w:p w:rsidR="000A59C9" w:rsidRPr="002D1F12" w:rsidRDefault="009829AB"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val="ru-RU"/>
        </w:rPr>
        <w:t>Добровольное медицинское страхование в странах Европейского Союза : пер. с англ. Э.Моссиалос, С.Томпсон. М., 2006.</w:t>
      </w:r>
    </w:p>
    <w:p w:rsidR="008C1C7E" w:rsidRPr="00EF43BD" w:rsidRDefault="008C1C7E" w:rsidP="00274F0B">
      <w:pPr>
        <w:pStyle w:val="a5"/>
        <w:numPr>
          <w:ilvl w:val="0"/>
          <w:numId w:val="33"/>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Pr>
          <w:rFonts w:ascii="Times New Roman" w:hAnsi="Times New Roman"/>
          <w:color w:val="000000" w:themeColor="text1"/>
          <w:sz w:val="32"/>
          <w:szCs w:val="32"/>
        </w:rPr>
        <w:t>Дангата Й. Вплив автономії пацієнтів на проблему старіння</w:t>
      </w:r>
      <w:r w:rsidR="002D1F12">
        <w:rPr>
          <w:rFonts w:ascii="Times New Roman" w:hAnsi="Times New Roman"/>
          <w:color w:val="000000" w:themeColor="text1"/>
          <w:sz w:val="32"/>
          <w:szCs w:val="32"/>
        </w:rPr>
        <w:t xml:space="preserve"> </w:t>
      </w:r>
      <w:r>
        <w:rPr>
          <w:rFonts w:ascii="Times New Roman" w:hAnsi="Times New Roman"/>
          <w:color w:val="000000" w:themeColor="text1"/>
          <w:sz w:val="32"/>
          <w:szCs w:val="32"/>
        </w:rPr>
        <w:t>населення в Європі // Медичне право. 2013. № 2(12). С. 52 - 62.</w:t>
      </w:r>
    </w:p>
    <w:p w:rsidR="00EF43BD" w:rsidRPr="008C1C7E" w:rsidRDefault="00EF43BD" w:rsidP="00274F0B">
      <w:pPr>
        <w:pStyle w:val="a5"/>
        <w:numPr>
          <w:ilvl w:val="0"/>
          <w:numId w:val="33"/>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Pr>
          <w:rFonts w:ascii="Times New Roman" w:hAnsi="Times New Roman"/>
          <w:color w:val="000000" w:themeColor="text1"/>
          <w:sz w:val="32"/>
          <w:szCs w:val="32"/>
        </w:rPr>
        <w:t xml:space="preserve">Дешко Л. Зарубіжний досвід </w:t>
      </w:r>
      <w:r w:rsidR="00BD54E5">
        <w:rPr>
          <w:rFonts w:ascii="Times New Roman" w:hAnsi="Times New Roman"/>
          <w:color w:val="000000" w:themeColor="text1"/>
          <w:sz w:val="32"/>
          <w:szCs w:val="32"/>
        </w:rPr>
        <w:t>державного регулювання господарювання у сфері охорони здоров’я та передумови його заповнення в Україні // Медичне право. 2008. № 1. С. 27 - 37.</w:t>
      </w:r>
    </w:p>
    <w:p w:rsidR="002D1F12" w:rsidRPr="002D1F12" w:rsidRDefault="002D1F12" w:rsidP="00274F0B">
      <w:pPr>
        <w:pStyle w:val="a5"/>
        <w:numPr>
          <w:ilvl w:val="0"/>
          <w:numId w:val="33"/>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2D1F12">
        <w:rPr>
          <w:rFonts w:ascii="Times New Roman" w:hAnsi="Times New Roman"/>
          <w:color w:val="000000" w:themeColor="text1"/>
          <w:sz w:val="32"/>
          <w:szCs w:val="32"/>
        </w:rPr>
        <w:t xml:space="preserve">Досвід Франції щодо організації єдиного медичного простору // Єдиний медичний простір України: правовий вимір: монографія / за заг. ред. С.Г.Стеценка. Харків, 2022. С. 460 - 465. </w:t>
      </w:r>
    </w:p>
    <w:p w:rsidR="009829AB" w:rsidRPr="00D55162" w:rsidRDefault="005D534D"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lang w:val="ru-RU"/>
        </w:rPr>
        <w:t>Жилинский А., Рерихт А. Введение в немецкое право. М., 2001. 767с.</w:t>
      </w:r>
    </w:p>
    <w:p w:rsidR="00D55162" w:rsidRPr="00D55162" w:rsidRDefault="00D55162" w:rsidP="00274F0B">
      <w:pPr>
        <w:pStyle w:val="a5"/>
        <w:numPr>
          <w:ilvl w:val="0"/>
          <w:numId w:val="33"/>
        </w:numPr>
        <w:spacing w:after="0" w:line="240" w:lineRule="auto"/>
        <w:ind w:left="0" w:firstLine="709"/>
        <w:jc w:val="both"/>
        <w:rPr>
          <w:rFonts w:ascii="Times New Roman" w:eastAsiaTheme="minorHAnsi" w:hAnsi="Times New Roman"/>
          <w:sz w:val="32"/>
          <w:szCs w:val="32"/>
        </w:rPr>
      </w:pPr>
      <w:r>
        <w:rPr>
          <w:rFonts w:ascii="Times New Roman" w:hAnsi="Times New Roman"/>
          <w:sz w:val="32"/>
          <w:szCs w:val="32"/>
          <w:lang w:val="ru-RU"/>
        </w:rPr>
        <w:t xml:space="preserve">Застосування примусових заходів медичного характеру: міжнародно - правовий вимір // </w:t>
      </w:r>
      <w:r>
        <w:rPr>
          <w:rFonts w:ascii="Times New Roman" w:hAnsi="Times New Roman"/>
          <w:color w:val="000000" w:themeColor="text1"/>
          <w:sz w:val="32"/>
          <w:szCs w:val="32"/>
        </w:rPr>
        <w:t>Єдиний медичний простір України: правовий вимір: монографія / за заг. ред. С.Г.Стеценка. Харків, 2022. С. 486 - 494.</w:t>
      </w:r>
    </w:p>
    <w:p w:rsidR="00D55162" w:rsidRPr="00177942" w:rsidRDefault="00D55162" w:rsidP="00274F0B">
      <w:pPr>
        <w:pStyle w:val="a5"/>
        <w:numPr>
          <w:ilvl w:val="0"/>
          <w:numId w:val="33"/>
        </w:numPr>
        <w:spacing w:after="0" w:line="240" w:lineRule="auto"/>
        <w:ind w:left="0" w:firstLine="709"/>
        <w:jc w:val="both"/>
        <w:rPr>
          <w:rFonts w:ascii="Times New Roman" w:eastAsiaTheme="minorHAnsi" w:hAnsi="Times New Roman"/>
          <w:sz w:val="32"/>
          <w:szCs w:val="32"/>
        </w:rPr>
      </w:pPr>
      <w:r>
        <w:rPr>
          <w:rFonts w:ascii="Times New Roman" w:hAnsi="Times New Roman"/>
          <w:color w:val="000000" w:themeColor="text1"/>
          <w:sz w:val="32"/>
          <w:szCs w:val="32"/>
        </w:rPr>
        <w:t>Захист прав пацієнтів у системі єдиного медичного</w:t>
      </w:r>
      <w:r w:rsidR="00E63126">
        <w:rPr>
          <w:rFonts w:ascii="Times New Roman" w:hAnsi="Times New Roman"/>
          <w:color w:val="000000" w:themeColor="text1"/>
          <w:sz w:val="32"/>
          <w:szCs w:val="32"/>
        </w:rPr>
        <w:t xml:space="preserve"> простору: зарубіжний досвід і пропозиції для України // Єдиний медичний простір України: правовий вимір: монографія / за заг. ред. С.Г.Стеценка. Харків, 2022. С. 494 - 497.</w:t>
      </w:r>
    </w:p>
    <w:p w:rsidR="005D534D" w:rsidRPr="00177942" w:rsidRDefault="005D534D"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lastRenderedPageBreak/>
        <w:t xml:space="preserve">Зогин І.М. Міжнародно-правові стандарти медичної допомоги та законодавство України. </w:t>
      </w:r>
      <w:r w:rsidRPr="00177942">
        <w:rPr>
          <w:rFonts w:ascii="Times New Roman" w:hAnsi="Times New Roman"/>
          <w:color w:val="000000" w:themeColor="text1"/>
          <w:sz w:val="32"/>
          <w:szCs w:val="32"/>
        </w:rPr>
        <w:t xml:space="preserve">[ Електронний ресурс ] Режим доступу:  </w:t>
      </w:r>
      <w:hyperlink r:id="rId362" w:history="1">
        <w:r w:rsidRPr="00177942">
          <w:rPr>
            <w:rStyle w:val="a6"/>
            <w:rFonts w:ascii="Times New Roman" w:hAnsi="Times New Roman"/>
            <w:sz w:val="32"/>
            <w:szCs w:val="32"/>
            <w:lang w:val="en-US"/>
          </w:rPr>
          <w:t>ht</w:t>
        </w:r>
        <w:r w:rsidRPr="00177942">
          <w:rPr>
            <w:rStyle w:val="a6"/>
            <w:rFonts w:ascii="Times New Roman" w:hAnsi="Times New Roman"/>
            <w:sz w:val="32"/>
            <w:szCs w:val="32"/>
          </w:rPr>
          <w:t>tp://</w:t>
        </w:r>
        <w:r w:rsidRPr="00177942">
          <w:rPr>
            <w:rStyle w:val="a6"/>
            <w:rFonts w:ascii="Times New Roman" w:hAnsi="Times New Roman"/>
            <w:sz w:val="32"/>
            <w:szCs w:val="32"/>
            <w:lang w:val="en-US"/>
          </w:rPr>
          <w:t>nbuv</w:t>
        </w:r>
        <w:r w:rsidRPr="00177942">
          <w:rPr>
            <w:rStyle w:val="a6"/>
            <w:rFonts w:ascii="Times New Roman" w:hAnsi="Times New Roman"/>
            <w:sz w:val="32"/>
            <w:szCs w:val="32"/>
            <w:lang w:val="ru-RU"/>
          </w:rPr>
          <w:t>.</w:t>
        </w:r>
        <w:r w:rsidRPr="00177942">
          <w:rPr>
            <w:rStyle w:val="a6"/>
            <w:rFonts w:ascii="Times New Roman" w:hAnsi="Times New Roman"/>
            <w:sz w:val="32"/>
            <w:szCs w:val="32"/>
            <w:lang w:val="en-US"/>
          </w:rPr>
          <w:t>gov</w:t>
        </w:r>
        <w:r w:rsidRPr="00177942">
          <w:rPr>
            <w:rStyle w:val="a6"/>
            <w:rFonts w:ascii="Times New Roman" w:hAnsi="Times New Roman"/>
            <w:sz w:val="32"/>
            <w:szCs w:val="32"/>
            <w:lang w:val="ru-RU"/>
          </w:rPr>
          <w:t>.</w:t>
        </w:r>
        <w:r w:rsidRPr="00177942">
          <w:rPr>
            <w:rStyle w:val="a6"/>
            <w:rFonts w:ascii="Times New Roman" w:hAnsi="Times New Roman"/>
            <w:sz w:val="32"/>
            <w:szCs w:val="32"/>
          </w:rPr>
          <w:t>ua</w:t>
        </w:r>
      </w:hyperlink>
    </w:p>
    <w:p w:rsidR="005D534D" w:rsidRPr="00177942" w:rsidRDefault="00CE5A5B"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Кох Х., Магнус У., Винклер фон Моренфельс П. М</w:t>
      </w:r>
      <w:r w:rsidRPr="00177942">
        <w:rPr>
          <w:rFonts w:ascii="Times New Roman" w:hAnsi="Times New Roman"/>
          <w:sz w:val="32"/>
          <w:szCs w:val="32"/>
          <w:lang w:val="ru-RU"/>
        </w:rPr>
        <w:t>еждународное частное право</w:t>
      </w:r>
      <w:r w:rsidR="003D347F" w:rsidRPr="00177942">
        <w:rPr>
          <w:rFonts w:ascii="Times New Roman" w:hAnsi="Times New Roman"/>
          <w:sz w:val="32"/>
          <w:szCs w:val="32"/>
          <w:lang w:val="ru-RU"/>
        </w:rPr>
        <w:t xml:space="preserve"> и сравнительное правоведение / Пер. с нем. </w:t>
      </w:r>
      <w:r w:rsidR="00883C9B" w:rsidRPr="00177942">
        <w:rPr>
          <w:rFonts w:ascii="Times New Roman" w:hAnsi="Times New Roman"/>
          <w:sz w:val="32"/>
          <w:szCs w:val="32"/>
          <w:lang w:val="ru-RU"/>
        </w:rPr>
        <w:t>д</w:t>
      </w:r>
      <w:r w:rsidR="003D347F" w:rsidRPr="00177942">
        <w:rPr>
          <w:rFonts w:ascii="Times New Roman" w:hAnsi="Times New Roman"/>
          <w:sz w:val="32"/>
          <w:szCs w:val="32"/>
          <w:lang w:val="ru-RU"/>
        </w:rPr>
        <w:t>-ра юр.</w:t>
      </w:r>
      <w:r w:rsidR="00883C9B" w:rsidRPr="00177942">
        <w:rPr>
          <w:rFonts w:ascii="Times New Roman" w:hAnsi="Times New Roman"/>
          <w:sz w:val="32"/>
          <w:szCs w:val="32"/>
          <w:lang w:val="ru-RU"/>
        </w:rPr>
        <w:t xml:space="preserve"> </w:t>
      </w:r>
      <w:r w:rsidR="003D347F" w:rsidRPr="00177942">
        <w:rPr>
          <w:rFonts w:ascii="Times New Roman" w:hAnsi="Times New Roman"/>
          <w:sz w:val="32"/>
          <w:szCs w:val="32"/>
          <w:lang w:val="ru-RU"/>
        </w:rPr>
        <w:t>наук О.М.</w:t>
      </w:r>
      <w:r w:rsidR="00883C9B" w:rsidRPr="00177942">
        <w:rPr>
          <w:rFonts w:ascii="Times New Roman" w:hAnsi="Times New Roman"/>
          <w:sz w:val="32"/>
          <w:szCs w:val="32"/>
          <w:lang w:val="ru-RU"/>
        </w:rPr>
        <w:t xml:space="preserve"> </w:t>
      </w:r>
      <w:r w:rsidR="003D347F" w:rsidRPr="00177942">
        <w:rPr>
          <w:rFonts w:ascii="Times New Roman" w:hAnsi="Times New Roman"/>
          <w:sz w:val="32"/>
          <w:szCs w:val="32"/>
          <w:lang w:val="ru-RU"/>
        </w:rPr>
        <w:t>Юмашева. М., 2001.</w:t>
      </w:r>
    </w:p>
    <w:p w:rsidR="003D347F" w:rsidRPr="00177942" w:rsidRDefault="003D347F"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 xml:space="preserve">Концепція медичного нейтралітету як підвалина забезпечення прав людини у сфері охорони здоров’я. </w:t>
      </w:r>
      <w:r w:rsidRPr="00177942">
        <w:rPr>
          <w:rFonts w:ascii="Times New Roman" w:hAnsi="Times New Roman"/>
          <w:color w:val="000000" w:themeColor="text1"/>
          <w:sz w:val="32"/>
          <w:szCs w:val="32"/>
        </w:rPr>
        <w:t xml:space="preserve">[ Електронний ресурс ] Режим доступу:  </w:t>
      </w:r>
      <w:hyperlink r:id="rId363" w:history="1">
        <w:r w:rsidRPr="00177942">
          <w:rPr>
            <w:rStyle w:val="a6"/>
            <w:rFonts w:ascii="Times New Roman" w:hAnsi="Times New Roman"/>
            <w:sz w:val="32"/>
            <w:szCs w:val="32"/>
            <w:lang w:val="en-US"/>
          </w:rPr>
          <w:t>ht</w:t>
        </w:r>
        <w:r w:rsidRPr="00177942">
          <w:rPr>
            <w:rStyle w:val="a6"/>
            <w:rFonts w:ascii="Times New Roman" w:hAnsi="Times New Roman"/>
            <w:sz w:val="32"/>
            <w:szCs w:val="32"/>
          </w:rPr>
          <w:t>tp://</w:t>
        </w:r>
        <w:r w:rsidRPr="00177942">
          <w:rPr>
            <w:rStyle w:val="a6"/>
            <w:rFonts w:ascii="Times New Roman" w:hAnsi="Times New Roman"/>
            <w:sz w:val="32"/>
            <w:szCs w:val="32"/>
            <w:lang w:val="en-US"/>
          </w:rPr>
          <w:t>midicallaw</w:t>
        </w:r>
        <w:r w:rsidRPr="00177942">
          <w:rPr>
            <w:rStyle w:val="a6"/>
            <w:rFonts w:ascii="Times New Roman" w:hAnsi="Times New Roman"/>
            <w:sz w:val="32"/>
            <w:szCs w:val="32"/>
            <w:lang w:val="ru-RU"/>
          </w:rPr>
          <w:t>.</w:t>
        </w:r>
        <w:r w:rsidRPr="00177942">
          <w:rPr>
            <w:rStyle w:val="a6"/>
            <w:rFonts w:ascii="Times New Roman" w:hAnsi="Times New Roman"/>
            <w:sz w:val="32"/>
            <w:szCs w:val="32"/>
            <w:lang w:val="en-US"/>
          </w:rPr>
          <w:t>org</w:t>
        </w:r>
        <w:r w:rsidRPr="00177942">
          <w:rPr>
            <w:rStyle w:val="a6"/>
            <w:rFonts w:ascii="Times New Roman" w:hAnsi="Times New Roman"/>
            <w:sz w:val="32"/>
            <w:szCs w:val="32"/>
            <w:lang w:val="ru-RU"/>
          </w:rPr>
          <w:t>.ua</w:t>
        </w:r>
      </w:hyperlink>
      <w:r w:rsidRPr="00177942">
        <w:rPr>
          <w:rFonts w:ascii="Times New Roman" w:hAnsi="Times New Roman"/>
          <w:color w:val="0563C1"/>
          <w:sz w:val="32"/>
          <w:szCs w:val="32"/>
          <w:u w:val="single"/>
          <w:lang w:val="ru-RU"/>
        </w:rPr>
        <w:t xml:space="preserve">     </w:t>
      </w:r>
    </w:p>
    <w:p w:rsidR="003D347F" w:rsidRPr="004E1202" w:rsidRDefault="003D347F"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lang w:val="ru-RU"/>
        </w:rPr>
        <w:t>Леже Р. Великие системы современности. М., 2011. 576 с.</w:t>
      </w:r>
    </w:p>
    <w:p w:rsidR="004E1202" w:rsidRPr="00F46AF7" w:rsidRDefault="004E1202" w:rsidP="00274F0B">
      <w:pPr>
        <w:pStyle w:val="a5"/>
        <w:numPr>
          <w:ilvl w:val="0"/>
          <w:numId w:val="33"/>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lang w:val="ru-RU"/>
        </w:rPr>
        <w:t xml:space="preserve">Литвиненко А.А. </w:t>
      </w:r>
      <w:r w:rsidR="00EF18D9">
        <w:rPr>
          <w:rFonts w:ascii="Times New Roman" w:eastAsiaTheme="minorHAnsi" w:hAnsi="Times New Roman"/>
          <w:sz w:val="32"/>
          <w:szCs w:val="32"/>
          <w:lang w:val="ru-RU"/>
        </w:rPr>
        <w:t>П</w:t>
      </w:r>
      <w:r>
        <w:rPr>
          <w:rFonts w:ascii="Times New Roman" w:eastAsiaTheme="minorHAnsi" w:hAnsi="Times New Roman"/>
          <w:sz w:val="32"/>
          <w:szCs w:val="32"/>
          <w:lang w:val="ru-RU"/>
        </w:rPr>
        <w:t>раво пацієнта на припинення життєзабезпечувального лікування як складова права пацієнта на самовизначення: компаративний аналіз практики судів Нічеччини та Італії // Медичне право. 2020. № 1 (25). С. 57 - 92.</w:t>
      </w:r>
    </w:p>
    <w:p w:rsidR="00F46AF7" w:rsidRPr="002D4D2F" w:rsidRDefault="00F46AF7" w:rsidP="00274F0B">
      <w:pPr>
        <w:pStyle w:val="a5"/>
        <w:numPr>
          <w:ilvl w:val="0"/>
          <w:numId w:val="33"/>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lang w:val="ru-RU"/>
        </w:rPr>
        <w:t>Літінська Я. Примусова госпіталізація інфекційних хворих: порівняльно-правовий аналіз законодавства деяких держав // Медичне право. 2011. № 8 (2). С. 19 - 31.</w:t>
      </w:r>
    </w:p>
    <w:p w:rsidR="00475723" w:rsidRPr="00475723" w:rsidRDefault="002D4D2F" w:rsidP="00274F0B">
      <w:pPr>
        <w:pStyle w:val="a5"/>
        <w:numPr>
          <w:ilvl w:val="0"/>
          <w:numId w:val="3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475723">
        <w:rPr>
          <w:rFonts w:ascii="Times New Roman" w:eastAsiaTheme="minorHAnsi" w:hAnsi="Times New Roman"/>
          <w:sz w:val="32"/>
          <w:szCs w:val="32"/>
          <w:lang w:val="ru-RU"/>
        </w:rPr>
        <w:t xml:space="preserve">Лук’янов Д. </w:t>
      </w:r>
      <w:r w:rsidRPr="00475723">
        <w:rPr>
          <w:rFonts w:ascii="Times New Roman" w:eastAsiaTheme="minorHAnsi" w:hAnsi="Times New Roman"/>
          <w:sz w:val="32"/>
          <w:szCs w:val="32"/>
        </w:rPr>
        <w:t>Релігійні правові системи в сучасному світі: монографія. Харків, 2015. 352 с.</w:t>
      </w:r>
    </w:p>
    <w:p w:rsidR="00475723" w:rsidRPr="00475723" w:rsidRDefault="00475723" w:rsidP="00274F0B">
      <w:pPr>
        <w:pStyle w:val="a5"/>
        <w:numPr>
          <w:ilvl w:val="0"/>
          <w:numId w:val="3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475723">
        <w:rPr>
          <w:rFonts w:ascii="Times New Roman" w:eastAsiaTheme="minorHAnsi" w:hAnsi="Times New Roman"/>
          <w:sz w:val="32"/>
          <w:szCs w:val="32"/>
        </w:rPr>
        <w:t xml:space="preserve">Майданик Н.І. Глобалізація права осіб із психічними розладами: адаптація права України до європейських стандартів // </w:t>
      </w:r>
      <w:r w:rsidRPr="00475723">
        <w:rPr>
          <w:rFonts w:ascii="Times New Roman" w:hAnsi="Times New Roman"/>
          <w:color w:val="000000" w:themeColor="text1"/>
          <w:sz w:val="32"/>
          <w:szCs w:val="32"/>
          <w:lang w:val="ru-RU" w:eastAsia="ru-RU"/>
        </w:rPr>
        <w:t xml:space="preserve">Приватне право в сфері охорони здоров’я: виклики та перспективи. Київські правові читання. Матеріали міжн. наук. - практ. конф. Київ, 17 вересня 2020 р. [ </w:t>
      </w:r>
      <w:r w:rsidRPr="00475723">
        <w:rPr>
          <w:rFonts w:ascii="Times New Roman" w:hAnsi="Times New Roman"/>
          <w:color w:val="000000" w:themeColor="text1"/>
          <w:sz w:val="32"/>
          <w:szCs w:val="32"/>
          <w:lang w:eastAsia="ru-RU"/>
        </w:rPr>
        <w:t>Електронне видання</w:t>
      </w:r>
      <w:r w:rsidRPr="00475723">
        <w:rPr>
          <w:rFonts w:ascii="Times New Roman" w:hAnsi="Times New Roman"/>
          <w:color w:val="000000" w:themeColor="text1"/>
          <w:sz w:val="32"/>
          <w:szCs w:val="32"/>
          <w:lang w:val="ru-RU" w:eastAsia="ru-RU"/>
        </w:rPr>
        <w:t xml:space="preserve"> ] / Р.А. Майданик, К.В. Москаленко та ін.; відп. ред. Р.А. Майданик. Львів, 2020. С.</w:t>
      </w:r>
      <w:r>
        <w:rPr>
          <w:rFonts w:ascii="Times New Roman" w:hAnsi="Times New Roman"/>
          <w:color w:val="000000" w:themeColor="text1"/>
          <w:sz w:val="32"/>
          <w:szCs w:val="32"/>
          <w:lang w:val="ru-RU" w:eastAsia="ru-RU"/>
        </w:rPr>
        <w:t xml:space="preserve"> 141 - 145.</w:t>
      </w:r>
    </w:p>
    <w:p w:rsidR="009E0957" w:rsidRPr="009E0957" w:rsidRDefault="003D347F" w:rsidP="00274F0B">
      <w:pPr>
        <w:pStyle w:val="a5"/>
        <w:numPr>
          <w:ilvl w:val="0"/>
          <w:numId w:val="33"/>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9E0957">
        <w:rPr>
          <w:rFonts w:ascii="Times New Roman" w:eastAsiaTheme="minorHAnsi" w:hAnsi="Times New Roman"/>
          <w:sz w:val="32"/>
          <w:szCs w:val="32"/>
          <w:lang w:val="ru-RU"/>
        </w:rPr>
        <w:t>Май</w:t>
      </w:r>
      <w:r w:rsidRPr="009E0957">
        <w:rPr>
          <w:rFonts w:ascii="Times New Roman" w:eastAsiaTheme="minorHAnsi" w:hAnsi="Times New Roman"/>
          <w:sz w:val="32"/>
          <w:szCs w:val="32"/>
        </w:rPr>
        <w:t>даник Р. Англійський судовий прецедент як джерело права // Юридична Україна. 2013. № 1.</w:t>
      </w:r>
    </w:p>
    <w:p w:rsidR="009E0957" w:rsidRPr="009E0957" w:rsidRDefault="00D9709A" w:rsidP="00274F0B">
      <w:pPr>
        <w:pStyle w:val="a5"/>
        <w:numPr>
          <w:ilvl w:val="0"/>
          <w:numId w:val="33"/>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9E0957">
        <w:rPr>
          <w:rFonts w:ascii="Times New Roman" w:eastAsiaTheme="minorHAnsi" w:hAnsi="Times New Roman"/>
          <w:sz w:val="32"/>
          <w:szCs w:val="32"/>
        </w:rPr>
        <w:t xml:space="preserve">Майданик Р.А., Попова Н.Р. Глобалізація сурогатного материнства з іноземним елементом : адаптація права України до європейських стандартів // </w:t>
      </w:r>
      <w:r w:rsidR="009E0957" w:rsidRPr="009E0957">
        <w:rPr>
          <w:rFonts w:ascii="Times New Roman" w:hAnsi="Times New Roman"/>
          <w:color w:val="000000" w:themeColor="text1"/>
          <w:sz w:val="32"/>
          <w:szCs w:val="32"/>
        </w:rPr>
        <w:t>Приватне право в сфері охорони здоров’я: виклики та перспективи. Київські правові читання. Матеріали міжн. наук. - практ. конф. Київ, 17 вересня 2020 р. [Електронне видання ] / Р.А.</w:t>
      </w:r>
      <w:r w:rsidR="00CD1B52">
        <w:rPr>
          <w:rFonts w:ascii="Times New Roman" w:hAnsi="Times New Roman"/>
          <w:color w:val="000000" w:themeColor="text1"/>
          <w:sz w:val="32"/>
          <w:szCs w:val="32"/>
        </w:rPr>
        <w:t xml:space="preserve"> </w:t>
      </w:r>
      <w:r w:rsidR="009E0957" w:rsidRPr="009E0957">
        <w:rPr>
          <w:rFonts w:ascii="Times New Roman" w:hAnsi="Times New Roman"/>
          <w:color w:val="000000" w:themeColor="text1"/>
          <w:sz w:val="32"/>
          <w:szCs w:val="32"/>
        </w:rPr>
        <w:t>Майданик, К.В</w:t>
      </w:r>
      <w:r w:rsidR="00CD1B52">
        <w:rPr>
          <w:rFonts w:ascii="Times New Roman" w:hAnsi="Times New Roman"/>
          <w:color w:val="000000" w:themeColor="text1"/>
          <w:sz w:val="32"/>
          <w:szCs w:val="32"/>
        </w:rPr>
        <w:t>.</w:t>
      </w:r>
      <w:r w:rsidR="009E0957" w:rsidRPr="009E0957">
        <w:rPr>
          <w:rFonts w:ascii="Times New Roman" w:hAnsi="Times New Roman"/>
          <w:color w:val="000000" w:themeColor="text1"/>
          <w:sz w:val="32"/>
          <w:szCs w:val="32"/>
        </w:rPr>
        <w:t xml:space="preserve"> Москаленко та ін.; відп. ред. Р.А.</w:t>
      </w:r>
      <w:r w:rsidR="000F113D">
        <w:rPr>
          <w:rFonts w:ascii="Times New Roman" w:hAnsi="Times New Roman"/>
          <w:color w:val="000000" w:themeColor="text1"/>
          <w:sz w:val="32"/>
          <w:szCs w:val="32"/>
        </w:rPr>
        <w:t xml:space="preserve"> </w:t>
      </w:r>
      <w:r w:rsidR="009E0957" w:rsidRPr="009E0957">
        <w:rPr>
          <w:rFonts w:ascii="Times New Roman" w:hAnsi="Times New Roman"/>
          <w:color w:val="000000" w:themeColor="text1"/>
          <w:sz w:val="32"/>
          <w:szCs w:val="32"/>
        </w:rPr>
        <w:t>Майданик. Львів, 2020. С.</w:t>
      </w:r>
      <w:r w:rsidR="000F113D">
        <w:rPr>
          <w:rFonts w:ascii="Times New Roman" w:hAnsi="Times New Roman"/>
          <w:color w:val="000000" w:themeColor="text1"/>
          <w:sz w:val="32"/>
          <w:szCs w:val="32"/>
        </w:rPr>
        <w:t xml:space="preserve"> 155 </w:t>
      </w:r>
      <w:r w:rsidR="00207520">
        <w:rPr>
          <w:rFonts w:ascii="Times New Roman" w:hAnsi="Times New Roman"/>
          <w:color w:val="000000" w:themeColor="text1"/>
          <w:sz w:val="32"/>
          <w:szCs w:val="32"/>
        </w:rPr>
        <w:t>-</w:t>
      </w:r>
      <w:r w:rsidR="000F113D">
        <w:rPr>
          <w:rFonts w:ascii="Times New Roman" w:hAnsi="Times New Roman"/>
          <w:color w:val="000000" w:themeColor="text1"/>
          <w:sz w:val="32"/>
          <w:szCs w:val="32"/>
        </w:rPr>
        <w:t xml:space="preserve"> 160.</w:t>
      </w:r>
    </w:p>
    <w:p w:rsidR="003D347F" w:rsidRPr="00177942" w:rsidRDefault="003D347F"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Марченко М.Н.</w:t>
      </w:r>
      <w:r w:rsidR="009411AA" w:rsidRPr="00177942">
        <w:rPr>
          <w:rFonts w:ascii="Times New Roman" w:eastAsiaTheme="minorHAnsi" w:hAnsi="Times New Roman"/>
          <w:sz w:val="32"/>
          <w:szCs w:val="32"/>
        </w:rPr>
        <w:t xml:space="preserve"> Сравнительное правоведение. М., 2001. 560 с.</w:t>
      </w:r>
    </w:p>
    <w:p w:rsidR="009411AA" w:rsidRDefault="009411AA"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lastRenderedPageBreak/>
        <w:t>Мінцберг Г. Міфи про охорону здоров’я. Як не помилитися, реформуючи медичну систему / пер. з англ. Дар’я Прокопик. К., 2019. 232 с.</w:t>
      </w:r>
    </w:p>
    <w:p w:rsidR="009F1764" w:rsidRPr="00954C5A" w:rsidRDefault="009F1764" w:rsidP="00274F0B">
      <w:pPr>
        <w:pStyle w:val="a5"/>
        <w:numPr>
          <w:ilvl w:val="0"/>
          <w:numId w:val="3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 xml:space="preserve">Обов’язкове медичне страхування як крок до формування єдиного медичного простору: міжнародний досвід // </w:t>
      </w:r>
      <w:r>
        <w:rPr>
          <w:rFonts w:ascii="Times New Roman" w:hAnsi="Times New Roman"/>
          <w:color w:val="000000" w:themeColor="text1"/>
          <w:sz w:val="32"/>
          <w:szCs w:val="32"/>
        </w:rPr>
        <w:t xml:space="preserve">Єдиний медичний простір України: правовий вимір: монографія / за заг. ред. С.Г.Стеценка. Харків, 2022. С. 465 - 471. </w:t>
      </w:r>
    </w:p>
    <w:p w:rsidR="009411AA" w:rsidRPr="00B96E4E" w:rsidRDefault="00C86A42"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lang w:val="ru-RU"/>
        </w:rPr>
        <w:t>Осакве К. Сравнительное правоведение в схемах. Общая и особенная части: Учеб-практ.</w:t>
      </w:r>
      <w:r w:rsidR="00E11C34" w:rsidRPr="00177942">
        <w:rPr>
          <w:rFonts w:ascii="Times New Roman" w:eastAsiaTheme="minorHAnsi" w:hAnsi="Times New Roman"/>
          <w:sz w:val="32"/>
          <w:szCs w:val="32"/>
          <w:lang w:val="ru-RU"/>
        </w:rPr>
        <w:t xml:space="preserve"> </w:t>
      </w:r>
      <w:r w:rsidRPr="00177942">
        <w:rPr>
          <w:rFonts w:ascii="Times New Roman" w:eastAsiaTheme="minorHAnsi" w:hAnsi="Times New Roman"/>
          <w:sz w:val="32"/>
          <w:szCs w:val="32"/>
          <w:lang w:val="ru-RU"/>
        </w:rPr>
        <w:t>пособие. М., 2002. 464 с.</w:t>
      </w:r>
    </w:p>
    <w:p w:rsidR="00B96E4E" w:rsidRPr="00B96E4E" w:rsidRDefault="00B96E4E" w:rsidP="00274F0B">
      <w:pPr>
        <w:pStyle w:val="a5"/>
        <w:numPr>
          <w:ilvl w:val="0"/>
          <w:numId w:val="33"/>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B96E4E">
        <w:rPr>
          <w:rFonts w:ascii="Times New Roman" w:hAnsi="Times New Roman"/>
          <w:color w:val="000000" w:themeColor="text1"/>
          <w:sz w:val="32"/>
          <w:szCs w:val="32"/>
          <w:lang w:val="ru-RU" w:eastAsia="ru-RU"/>
        </w:rPr>
        <w:t xml:space="preserve">Особливості реформ єдиного медичного простору в країнах ЄС // </w:t>
      </w:r>
      <w:r w:rsidRPr="00B96E4E">
        <w:rPr>
          <w:rFonts w:ascii="Times New Roman" w:hAnsi="Times New Roman"/>
          <w:color w:val="000000" w:themeColor="text1"/>
          <w:sz w:val="32"/>
          <w:szCs w:val="32"/>
        </w:rPr>
        <w:t>Єдиний медичний простір України: правовий вимір: монографія / за заг. ред. С.Г.Стеценка. Харків, 2022. С. 442 - 452.</w:t>
      </w:r>
    </w:p>
    <w:p w:rsidR="00C86A42" w:rsidRDefault="00C86A42"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Охорона здоров’я і права людини: ресурсний посібник / ред. Дж.Коен, Т.Езер, П.Мак Адамс, М.Мілоф; пер. з англ. Н.Шевчук; наук. ред. укр. версії І.Сенюта. 5-те вид., доп. Львів, 2011.</w:t>
      </w:r>
    </w:p>
    <w:p w:rsidR="00F96762" w:rsidRPr="00F96762" w:rsidRDefault="00F96762" w:rsidP="00274F0B">
      <w:pPr>
        <w:pStyle w:val="a5"/>
        <w:numPr>
          <w:ilvl w:val="0"/>
          <w:numId w:val="3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F96762">
        <w:rPr>
          <w:rFonts w:ascii="Times New Roman" w:hAnsi="Times New Roman"/>
          <w:color w:val="000000" w:themeColor="text1"/>
          <w:sz w:val="32"/>
          <w:szCs w:val="32"/>
          <w:lang w:eastAsia="ru-RU"/>
        </w:rPr>
        <w:t xml:space="preserve">Позитивний зарубіжний досвід реалізації проєктів єдиного медичного простору // </w:t>
      </w:r>
      <w:r w:rsidRPr="00F96762">
        <w:rPr>
          <w:rFonts w:ascii="Times New Roman" w:hAnsi="Times New Roman"/>
          <w:color w:val="000000" w:themeColor="text1"/>
          <w:sz w:val="32"/>
          <w:szCs w:val="32"/>
        </w:rPr>
        <w:t>Єдиний медичний простір України: правовий вимір: монографія / за заг. ред. С.Г.Стеценка. Харків, 2022. С. 452 - 460.</w:t>
      </w:r>
    </w:p>
    <w:p w:rsidR="00364F5A" w:rsidRPr="00177942" w:rsidRDefault="00364F5A"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Правова карта сучасного світу: навч. посіб. для студентів-магістрів юрид. вищ. навч. закл. і ф-тів / О.В.Петришин, О.В.Зінченко. Харків, 2018. 508 с.</w:t>
      </w:r>
    </w:p>
    <w:p w:rsidR="00C86A42" w:rsidRPr="00177942" w:rsidRDefault="00FC4A95"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Порівняльне правознавство: підручник / С.П.Погребняк, Д.В.Лук’янов, І.О.Биля-Сабадош та ін.; за заг. Ред. О.В.Петришина. Харьків, 2012. 272 с.</w:t>
      </w:r>
    </w:p>
    <w:p w:rsidR="00AD6D57" w:rsidRPr="00177942" w:rsidRDefault="00AD6D57"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Порівняльне правознавство: Хрестоматія для юрид. ф-тів і закл. вищ. освіти: навч. посіб. / Уклад.: О.В.Петришин, О.В.Зінченко, Д.В.Лук’янов. Харків, 2019. 1024 с.</w:t>
      </w:r>
    </w:p>
    <w:p w:rsidR="00FC4A95" w:rsidRPr="00177942" w:rsidRDefault="00FC4A95"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Права людини в сфері</w:t>
      </w:r>
      <w:r w:rsidR="00000BAE" w:rsidRPr="00177942">
        <w:rPr>
          <w:rFonts w:ascii="Times New Roman" w:eastAsiaTheme="minorHAnsi" w:hAnsi="Times New Roman"/>
          <w:sz w:val="32"/>
          <w:szCs w:val="32"/>
        </w:rPr>
        <w:t xml:space="preserve"> охорони здоров’я: практичний посібник / Т.Езер, Дж.Коен, Дж. Оверал, І Сенюта; за наук. ред. І.Сенюти. Львів. 2012.</w:t>
      </w:r>
    </w:p>
    <w:p w:rsidR="003B4D5E" w:rsidRDefault="00B3631E"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3B4D5E">
        <w:rPr>
          <w:rFonts w:ascii="Times New Roman" w:eastAsiaTheme="minorHAnsi" w:hAnsi="Times New Roman"/>
          <w:sz w:val="32"/>
          <w:szCs w:val="32"/>
        </w:rPr>
        <w:t xml:space="preserve">Радиш Я. Міжнародне гуманітарне право </w:t>
      </w:r>
      <w:r w:rsidR="003B4D5E" w:rsidRPr="003B4D5E">
        <w:rPr>
          <w:rFonts w:ascii="Times New Roman" w:eastAsiaTheme="minorHAnsi" w:hAnsi="Times New Roman"/>
          <w:sz w:val="32"/>
          <w:szCs w:val="32"/>
        </w:rPr>
        <w:t>-</w:t>
      </w:r>
      <w:r w:rsidRPr="003B4D5E">
        <w:rPr>
          <w:rFonts w:ascii="Times New Roman" w:eastAsiaTheme="minorHAnsi" w:hAnsi="Times New Roman"/>
          <w:sz w:val="32"/>
          <w:szCs w:val="32"/>
        </w:rPr>
        <w:t xml:space="preserve"> важлива складова правового регулювання участі медичного персоналу в міжн</w:t>
      </w:r>
      <w:r w:rsidR="003B4D5E" w:rsidRPr="003B4D5E">
        <w:rPr>
          <w:rFonts w:ascii="Times New Roman" w:eastAsiaTheme="minorHAnsi" w:hAnsi="Times New Roman"/>
          <w:sz w:val="32"/>
          <w:szCs w:val="32"/>
        </w:rPr>
        <w:t>ародній миротворчій діяльності</w:t>
      </w:r>
      <w:r w:rsidR="003B4D5E">
        <w:rPr>
          <w:rFonts w:ascii="Times New Roman" w:eastAsiaTheme="minorHAnsi" w:hAnsi="Times New Roman"/>
          <w:sz w:val="32"/>
          <w:szCs w:val="32"/>
        </w:rPr>
        <w:t xml:space="preserve"> // Медичне право. 2013. № 1 (11). С. 54 - 66.</w:t>
      </w:r>
    </w:p>
    <w:p w:rsidR="00641F8B" w:rsidRPr="003B4D5E" w:rsidRDefault="00641F8B"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3B4D5E">
        <w:rPr>
          <w:rFonts w:ascii="Times New Roman" w:eastAsiaTheme="minorHAnsi" w:hAnsi="Times New Roman"/>
          <w:sz w:val="32"/>
          <w:szCs w:val="32"/>
        </w:rPr>
        <w:t>Репецький В.М., Лисик В.М. Міжнародне гуманітарне право: Підручник. К., 2007. 467 с.</w:t>
      </w:r>
    </w:p>
    <w:p w:rsidR="008D1FE5" w:rsidRPr="00F96762" w:rsidRDefault="008D1FE5" w:rsidP="00274F0B">
      <w:pPr>
        <w:pStyle w:val="a5"/>
        <w:numPr>
          <w:ilvl w:val="0"/>
          <w:numId w:val="33"/>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eastAsiaTheme="minorHAnsi" w:hAnsi="Times New Roman"/>
          <w:sz w:val="32"/>
          <w:szCs w:val="32"/>
        </w:rPr>
        <w:t xml:space="preserve">Розголошення лікарської таємниці у кримінальному провадженні: вітчизняний та зарубіжний досвід // </w:t>
      </w:r>
      <w:r w:rsidRPr="00F96762">
        <w:rPr>
          <w:rFonts w:ascii="Times New Roman" w:hAnsi="Times New Roman"/>
          <w:color w:val="000000" w:themeColor="text1"/>
          <w:sz w:val="32"/>
          <w:szCs w:val="32"/>
        </w:rPr>
        <w:t xml:space="preserve">Єдиний медичний </w:t>
      </w:r>
      <w:r w:rsidRPr="00F96762">
        <w:rPr>
          <w:rFonts w:ascii="Times New Roman" w:hAnsi="Times New Roman"/>
          <w:color w:val="000000" w:themeColor="text1"/>
          <w:sz w:val="32"/>
          <w:szCs w:val="32"/>
        </w:rPr>
        <w:lastRenderedPageBreak/>
        <w:t xml:space="preserve">простір України: правовий вимір: монографія / за заг. ред. С.Г.Стеценка. Харків, 2022. С. </w:t>
      </w:r>
      <w:r>
        <w:rPr>
          <w:rFonts w:ascii="Times New Roman" w:hAnsi="Times New Roman"/>
          <w:color w:val="000000" w:themeColor="text1"/>
          <w:sz w:val="32"/>
          <w:szCs w:val="32"/>
        </w:rPr>
        <w:t>477 - 485</w:t>
      </w:r>
      <w:r w:rsidRPr="00F96762">
        <w:rPr>
          <w:rFonts w:ascii="Times New Roman" w:hAnsi="Times New Roman"/>
          <w:color w:val="000000" w:themeColor="text1"/>
          <w:sz w:val="32"/>
          <w:szCs w:val="32"/>
        </w:rPr>
        <w:t>.</w:t>
      </w:r>
    </w:p>
    <w:p w:rsidR="00641F8B" w:rsidRDefault="00641F8B"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Романов А.К. Правовая система Англии: Учеб. Пособие. М., 2000. 344 с.</w:t>
      </w:r>
    </w:p>
    <w:p w:rsidR="00282CDA" w:rsidRPr="00177942" w:rsidRDefault="00282CDA" w:rsidP="00274F0B">
      <w:pPr>
        <w:numPr>
          <w:ilvl w:val="0"/>
          <w:numId w:val="33"/>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Савчин М.В. Порівняльне конституційне право: навчальний посібник. К., 2019. 328 с.</w:t>
      </w:r>
    </w:p>
    <w:p w:rsidR="00641F8B" w:rsidRPr="00177942" w:rsidRDefault="00641F8B"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Семенова А.В. Міжнародне правове регулювання загальнообов’язкового медичного страхування. </w:t>
      </w:r>
      <w:r w:rsidRPr="00177942">
        <w:rPr>
          <w:rFonts w:ascii="Times New Roman" w:hAnsi="Times New Roman"/>
          <w:color w:val="000000" w:themeColor="text1"/>
          <w:sz w:val="32"/>
          <w:szCs w:val="32"/>
        </w:rPr>
        <w:t xml:space="preserve">[ Електронний ресурс ] Режим доступу:  </w:t>
      </w:r>
      <w:hyperlink r:id="rId364" w:history="1">
        <w:r w:rsidRPr="00177942">
          <w:rPr>
            <w:rStyle w:val="a6"/>
            <w:rFonts w:ascii="Times New Roman" w:hAnsi="Times New Roman"/>
            <w:sz w:val="32"/>
            <w:szCs w:val="32"/>
            <w:lang w:val="en-US"/>
          </w:rPr>
          <w:t>ht</w:t>
        </w:r>
        <w:r w:rsidRPr="00177942">
          <w:rPr>
            <w:rStyle w:val="a6"/>
            <w:rFonts w:ascii="Times New Roman" w:hAnsi="Times New Roman"/>
            <w:sz w:val="32"/>
            <w:szCs w:val="32"/>
          </w:rPr>
          <w:t>tp://</w:t>
        </w:r>
        <w:r w:rsidRPr="00177942">
          <w:rPr>
            <w:rStyle w:val="a6"/>
            <w:rFonts w:ascii="Times New Roman" w:hAnsi="Times New Roman"/>
            <w:sz w:val="32"/>
            <w:szCs w:val="32"/>
            <w:lang w:val="en-US"/>
          </w:rPr>
          <w:t>nbuv</w:t>
        </w:r>
        <w:r w:rsidRPr="00177942">
          <w:rPr>
            <w:rStyle w:val="a6"/>
            <w:rFonts w:ascii="Times New Roman" w:hAnsi="Times New Roman"/>
            <w:sz w:val="32"/>
            <w:szCs w:val="32"/>
            <w:lang w:val="ru-RU"/>
          </w:rPr>
          <w:t>.</w:t>
        </w:r>
        <w:r w:rsidRPr="00177942">
          <w:rPr>
            <w:rStyle w:val="a6"/>
            <w:rFonts w:ascii="Times New Roman" w:hAnsi="Times New Roman"/>
            <w:sz w:val="32"/>
            <w:szCs w:val="32"/>
            <w:lang w:val="en-US"/>
          </w:rPr>
          <w:t>gov</w:t>
        </w:r>
        <w:r w:rsidRPr="00177942">
          <w:rPr>
            <w:rStyle w:val="a6"/>
            <w:rFonts w:ascii="Times New Roman" w:hAnsi="Times New Roman"/>
            <w:sz w:val="32"/>
            <w:szCs w:val="32"/>
            <w:lang w:val="ru-RU"/>
          </w:rPr>
          <w:t>.</w:t>
        </w:r>
        <w:r w:rsidRPr="00177942">
          <w:rPr>
            <w:rStyle w:val="a6"/>
            <w:rFonts w:ascii="Times New Roman" w:hAnsi="Times New Roman"/>
            <w:sz w:val="32"/>
            <w:szCs w:val="32"/>
          </w:rPr>
          <w:t>ua</w:t>
        </w:r>
      </w:hyperlink>
    </w:p>
    <w:p w:rsidR="00641F8B" w:rsidRPr="00177942" w:rsidRDefault="00B06638"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Сенюта І.Я. Джерела правового регулювання цивільних відносин у сфері надання медичної допомоги в окремих країнах романо-германської та англо-саксонської правових систем. // Джерела правового регулювання цивільних відносин у сфері надання медичної допомоги. Львів, 2018. С. 121 </w:t>
      </w:r>
      <w:r w:rsidR="00883C9B" w:rsidRPr="00177942">
        <w:rPr>
          <w:rFonts w:ascii="Times New Roman" w:eastAsiaTheme="minorHAnsi" w:hAnsi="Times New Roman"/>
          <w:sz w:val="32"/>
          <w:szCs w:val="32"/>
        </w:rPr>
        <w:t>-</w:t>
      </w:r>
      <w:r w:rsidRPr="00177942">
        <w:rPr>
          <w:rFonts w:ascii="Times New Roman" w:eastAsiaTheme="minorHAnsi" w:hAnsi="Times New Roman"/>
          <w:sz w:val="32"/>
          <w:szCs w:val="32"/>
        </w:rPr>
        <w:t xml:space="preserve"> 164.</w:t>
      </w:r>
    </w:p>
    <w:p w:rsidR="00B06638" w:rsidRPr="00177942" w:rsidRDefault="00B06638"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Сенюта І.Я. Медична таємниця: </w:t>
      </w:r>
      <w:r w:rsidR="00655678" w:rsidRPr="00177942">
        <w:rPr>
          <w:rFonts w:ascii="Times New Roman" w:hAnsi="Times New Roman"/>
          <w:sz w:val="32"/>
          <w:szCs w:val="32"/>
        </w:rPr>
        <w:t>„</w:t>
      </w:r>
      <w:r w:rsidRPr="00177942">
        <w:rPr>
          <w:rFonts w:ascii="Times New Roman" w:eastAsiaTheme="minorHAnsi" w:hAnsi="Times New Roman"/>
          <w:sz w:val="32"/>
          <w:szCs w:val="32"/>
        </w:rPr>
        <w:t>чутливі межі</w:t>
      </w:r>
      <w:r w:rsidR="00655678" w:rsidRPr="00177942">
        <w:rPr>
          <w:rFonts w:ascii="Times New Roman" w:hAnsi="Times New Roman"/>
          <w:sz w:val="32"/>
          <w:szCs w:val="32"/>
        </w:rPr>
        <w:t xml:space="preserve">” </w:t>
      </w:r>
      <w:r w:rsidRPr="00177942">
        <w:rPr>
          <w:rFonts w:ascii="Times New Roman" w:eastAsiaTheme="minorHAnsi" w:hAnsi="Times New Roman"/>
          <w:sz w:val="32"/>
          <w:szCs w:val="32"/>
        </w:rPr>
        <w:t xml:space="preserve"> професійного обов’язку. </w:t>
      </w:r>
      <w:r w:rsidRPr="00177942">
        <w:rPr>
          <w:rFonts w:ascii="Times New Roman" w:hAnsi="Times New Roman"/>
          <w:color w:val="000000" w:themeColor="text1"/>
          <w:sz w:val="32"/>
          <w:szCs w:val="32"/>
        </w:rPr>
        <w:t xml:space="preserve">[Електронний ресурс] Режим доступу:  </w:t>
      </w:r>
      <w:hyperlink r:id="rId365" w:history="1">
        <w:r w:rsidRPr="00177942">
          <w:rPr>
            <w:rStyle w:val="a6"/>
            <w:rFonts w:ascii="Times New Roman" w:hAnsi="Times New Roman"/>
            <w:sz w:val="32"/>
            <w:szCs w:val="32"/>
            <w:lang w:val="en-US"/>
          </w:rPr>
          <w:t>ht</w:t>
        </w:r>
        <w:r w:rsidRPr="00177942">
          <w:rPr>
            <w:rStyle w:val="a6"/>
            <w:rFonts w:ascii="Times New Roman" w:hAnsi="Times New Roman"/>
            <w:sz w:val="32"/>
            <w:szCs w:val="32"/>
          </w:rPr>
          <w:t>tp://</w:t>
        </w:r>
        <w:r w:rsidRPr="00177942">
          <w:rPr>
            <w:rStyle w:val="a6"/>
            <w:rFonts w:ascii="Times New Roman" w:hAnsi="Times New Roman"/>
            <w:sz w:val="32"/>
            <w:szCs w:val="32"/>
            <w:lang w:val="en-US"/>
          </w:rPr>
          <w:t>www</w:t>
        </w:r>
        <w:r w:rsidRPr="00177942">
          <w:rPr>
            <w:rStyle w:val="a6"/>
            <w:rFonts w:ascii="Times New Roman" w:hAnsi="Times New Roman"/>
            <w:sz w:val="32"/>
            <w:szCs w:val="32"/>
            <w:lang w:val="ru-RU"/>
          </w:rPr>
          <w:t>.</w:t>
        </w:r>
        <w:r w:rsidRPr="00177942">
          <w:rPr>
            <w:rStyle w:val="a6"/>
            <w:rFonts w:ascii="Times New Roman" w:hAnsi="Times New Roman"/>
            <w:sz w:val="32"/>
            <w:szCs w:val="32"/>
            <w:lang w:val="en-US"/>
          </w:rPr>
          <w:t>umj</w:t>
        </w:r>
        <w:r w:rsidRPr="00177942">
          <w:rPr>
            <w:rStyle w:val="a6"/>
            <w:rFonts w:ascii="Times New Roman" w:hAnsi="Times New Roman"/>
            <w:sz w:val="32"/>
            <w:szCs w:val="32"/>
            <w:lang w:val="ru-RU"/>
          </w:rPr>
          <w:t>.</w:t>
        </w:r>
        <w:r w:rsidRPr="00177942">
          <w:rPr>
            <w:rStyle w:val="a6"/>
            <w:rFonts w:ascii="Times New Roman" w:hAnsi="Times New Roman"/>
            <w:sz w:val="32"/>
            <w:szCs w:val="32"/>
            <w:lang w:val="en-US"/>
          </w:rPr>
          <w:t>com</w:t>
        </w:r>
        <w:r w:rsidRPr="00177942">
          <w:rPr>
            <w:rStyle w:val="a6"/>
            <w:rFonts w:ascii="Times New Roman" w:hAnsi="Times New Roman"/>
            <w:sz w:val="32"/>
            <w:szCs w:val="32"/>
            <w:lang w:val="ru-RU"/>
          </w:rPr>
          <w:t>.</w:t>
        </w:r>
        <w:r w:rsidRPr="00177942">
          <w:rPr>
            <w:rStyle w:val="a6"/>
            <w:rFonts w:ascii="Times New Roman" w:hAnsi="Times New Roman"/>
            <w:sz w:val="32"/>
            <w:szCs w:val="32"/>
          </w:rPr>
          <w:t>ua</w:t>
        </w:r>
      </w:hyperlink>
    </w:p>
    <w:p w:rsidR="00F51D6C" w:rsidRPr="00177942" w:rsidRDefault="00F51D6C"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hAnsi="Times New Roman"/>
          <w:sz w:val="32"/>
          <w:szCs w:val="32"/>
        </w:rPr>
        <w:t xml:space="preserve">Сенюта І.Я. Медичний нейтралітет як правозахисна засада в системі охорони здоров’я. </w:t>
      </w:r>
      <w:r w:rsidRPr="00177942">
        <w:rPr>
          <w:rFonts w:ascii="Times New Roman" w:hAnsi="Times New Roman"/>
          <w:color w:val="000000" w:themeColor="text1"/>
          <w:sz w:val="32"/>
          <w:szCs w:val="32"/>
        </w:rPr>
        <w:t xml:space="preserve">[ Електронний ресурс ] Режим доступу:  </w:t>
      </w:r>
      <w:hyperlink r:id="rId366" w:history="1">
        <w:r w:rsidRPr="00177942">
          <w:rPr>
            <w:rStyle w:val="a6"/>
            <w:rFonts w:ascii="Times New Roman" w:hAnsi="Times New Roman"/>
            <w:sz w:val="32"/>
            <w:szCs w:val="32"/>
            <w:lang w:val="en-US"/>
          </w:rPr>
          <w:t>ht</w:t>
        </w:r>
        <w:r w:rsidRPr="00177942">
          <w:rPr>
            <w:rStyle w:val="a6"/>
            <w:rFonts w:ascii="Times New Roman" w:hAnsi="Times New Roman"/>
            <w:sz w:val="32"/>
            <w:szCs w:val="32"/>
          </w:rPr>
          <w:t>tp://</w:t>
        </w:r>
        <w:r w:rsidRPr="00177942">
          <w:rPr>
            <w:rStyle w:val="a6"/>
            <w:rFonts w:ascii="Times New Roman" w:hAnsi="Times New Roman"/>
            <w:sz w:val="32"/>
            <w:szCs w:val="32"/>
            <w:lang w:val="en-US"/>
          </w:rPr>
          <w:t>yur</w:t>
        </w:r>
        <w:r w:rsidRPr="00177942">
          <w:rPr>
            <w:rStyle w:val="a6"/>
            <w:rFonts w:ascii="Times New Roman" w:hAnsi="Times New Roman"/>
            <w:sz w:val="32"/>
            <w:szCs w:val="32"/>
            <w:lang w:val="ru-RU"/>
          </w:rPr>
          <w:t>-</w:t>
        </w:r>
        <w:r w:rsidRPr="00177942">
          <w:rPr>
            <w:rStyle w:val="a6"/>
            <w:rFonts w:ascii="Times New Roman" w:hAnsi="Times New Roman"/>
            <w:sz w:val="32"/>
            <w:szCs w:val="32"/>
            <w:lang w:val="en-US"/>
          </w:rPr>
          <w:t>gazeta</w:t>
        </w:r>
        <w:r w:rsidRPr="00177942">
          <w:rPr>
            <w:rStyle w:val="a6"/>
            <w:rFonts w:ascii="Times New Roman" w:hAnsi="Times New Roman"/>
            <w:sz w:val="32"/>
            <w:szCs w:val="32"/>
            <w:lang w:val="ru-RU"/>
          </w:rPr>
          <w:t>.</w:t>
        </w:r>
        <w:r w:rsidRPr="00177942">
          <w:rPr>
            <w:rStyle w:val="a6"/>
            <w:rFonts w:ascii="Times New Roman" w:hAnsi="Times New Roman"/>
            <w:sz w:val="32"/>
            <w:szCs w:val="32"/>
            <w:lang w:val="en-US"/>
          </w:rPr>
          <w:t>com</w:t>
        </w:r>
      </w:hyperlink>
    </w:p>
    <w:p w:rsidR="00F51D6C" w:rsidRPr="00177942" w:rsidRDefault="003079A9"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lang w:val="ru-RU"/>
        </w:rPr>
        <w:t>Сергеев Ю.Д. Медицинское право: учебный комплекс: в 3 т. М., 2008.</w:t>
      </w:r>
    </w:p>
    <w:p w:rsidR="003079A9" w:rsidRPr="003D6994" w:rsidRDefault="003079A9"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lang w:val="ru-RU"/>
        </w:rPr>
        <w:t>Скакун О.Ф. Общее сравнительное правоведение: Основные типы (семьи) правовых систем мира: Учеб. для студ. вузов. К., 2008. 464</w:t>
      </w:r>
      <w:r w:rsidR="00EB7B80">
        <w:rPr>
          <w:rFonts w:ascii="Times New Roman" w:eastAsiaTheme="minorHAnsi" w:hAnsi="Times New Roman"/>
          <w:sz w:val="32"/>
          <w:szCs w:val="32"/>
          <w:lang w:val="ru-RU"/>
        </w:rPr>
        <w:t xml:space="preserve"> </w:t>
      </w:r>
      <w:r w:rsidRPr="00177942">
        <w:rPr>
          <w:rFonts w:ascii="Times New Roman" w:eastAsiaTheme="minorHAnsi" w:hAnsi="Times New Roman"/>
          <w:sz w:val="32"/>
          <w:szCs w:val="32"/>
          <w:lang w:val="ru-RU"/>
        </w:rPr>
        <w:t>с.</w:t>
      </w:r>
    </w:p>
    <w:p w:rsidR="003D6994" w:rsidRPr="000D7C11" w:rsidRDefault="003D6994" w:rsidP="00274F0B">
      <w:pPr>
        <w:pStyle w:val="a5"/>
        <w:numPr>
          <w:ilvl w:val="0"/>
          <w:numId w:val="33"/>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lang w:val="ru-RU"/>
        </w:rPr>
        <w:t xml:space="preserve">Стризреп Т. Фінансування охорони здоров’я у деяких європейських країнах. Поліпшення охорони здоров’я на службі у людей: вебсайт проекту. </w:t>
      </w:r>
      <w:r>
        <w:rPr>
          <w:rFonts w:ascii="Times New Roman" w:eastAsiaTheme="minorHAnsi" w:hAnsi="Times New Roman"/>
          <w:sz w:val="32"/>
          <w:szCs w:val="32"/>
          <w:lang w:val="en-US"/>
        </w:rPr>
        <w:t>URL</w:t>
      </w:r>
      <w:r w:rsidRPr="003D6994">
        <w:rPr>
          <w:rFonts w:ascii="Times New Roman" w:eastAsiaTheme="minorHAnsi" w:hAnsi="Times New Roman"/>
          <w:sz w:val="32"/>
          <w:szCs w:val="32"/>
          <w:lang w:val="ru-RU"/>
        </w:rPr>
        <w:t>.</w:t>
      </w:r>
      <w:r>
        <w:rPr>
          <w:rFonts w:ascii="Times New Roman" w:eastAsiaTheme="minorHAnsi" w:hAnsi="Times New Roman"/>
          <w:sz w:val="32"/>
          <w:szCs w:val="32"/>
          <w:lang w:val="en-US"/>
        </w:rPr>
        <w:t>https</w:t>
      </w:r>
      <w:r w:rsidRPr="003D6994">
        <w:rPr>
          <w:rFonts w:ascii="Times New Roman" w:eastAsiaTheme="minorHAnsi" w:hAnsi="Times New Roman"/>
          <w:sz w:val="32"/>
          <w:szCs w:val="32"/>
          <w:lang w:val="ru-RU"/>
        </w:rPr>
        <w:t>:</w:t>
      </w:r>
      <w:r>
        <w:rPr>
          <w:rFonts w:ascii="Times New Roman" w:eastAsiaTheme="minorHAnsi" w:hAnsi="Times New Roman"/>
          <w:sz w:val="32"/>
          <w:szCs w:val="32"/>
          <w:lang w:val="ru-RU"/>
        </w:rPr>
        <w:t>//</w:t>
      </w:r>
      <w:r>
        <w:rPr>
          <w:rFonts w:ascii="Times New Roman" w:eastAsiaTheme="minorHAnsi" w:hAnsi="Times New Roman"/>
          <w:sz w:val="32"/>
          <w:szCs w:val="32"/>
          <w:lang w:val="en-US"/>
        </w:rPr>
        <w:t>wb</w:t>
      </w:r>
      <w:r w:rsidRPr="003D6994">
        <w:rPr>
          <w:rFonts w:ascii="Times New Roman" w:eastAsiaTheme="minorHAnsi" w:hAnsi="Times New Roman"/>
          <w:sz w:val="32"/>
          <w:szCs w:val="32"/>
          <w:lang w:val="ru-RU"/>
        </w:rPr>
        <w:t>.</w:t>
      </w:r>
      <w:r>
        <w:rPr>
          <w:rFonts w:ascii="Times New Roman" w:eastAsiaTheme="minorHAnsi" w:hAnsi="Times New Roman"/>
          <w:sz w:val="32"/>
          <w:szCs w:val="32"/>
          <w:lang w:val="en-US"/>
        </w:rPr>
        <w:t>moz</w:t>
      </w:r>
      <w:r w:rsidRPr="003D6994">
        <w:rPr>
          <w:rFonts w:ascii="Times New Roman" w:eastAsiaTheme="minorHAnsi" w:hAnsi="Times New Roman"/>
          <w:sz w:val="32"/>
          <w:szCs w:val="32"/>
          <w:lang w:val="ru-RU"/>
        </w:rPr>
        <w:t>.</w:t>
      </w:r>
      <w:r>
        <w:rPr>
          <w:rFonts w:ascii="Times New Roman" w:eastAsiaTheme="minorHAnsi" w:hAnsi="Times New Roman"/>
          <w:sz w:val="32"/>
          <w:szCs w:val="32"/>
          <w:lang w:val="en-US"/>
        </w:rPr>
        <w:t>dov</w:t>
      </w:r>
      <w:r w:rsidRPr="003D6994">
        <w:rPr>
          <w:rFonts w:ascii="Times New Roman" w:eastAsiaTheme="minorHAnsi" w:hAnsi="Times New Roman"/>
          <w:sz w:val="32"/>
          <w:szCs w:val="32"/>
          <w:lang w:val="ru-RU"/>
        </w:rPr>
        <w:t>.</w:t>
      </w:r>
      <w:r>
        <w:rPr>
          <w:rFonts w:ascii="Times New Roman" w:eastAsiaTheme="minorHAnsi" w:hAnsi="Times New Roman"/>
          <w:sz w:val="32"/>
          <w:szCs w:val="32"/>
          <w:lang w:val="en-US"/>
        </w:rPr>
        <w:t>ua</w:t>
      </w:r>
    </w:p>
    <w:p w:rsidR="000D7C11" w:rsidRPr="00177942" w:rsidRDefault="000D7C11" w:rsidP="00274F0B">
      <w:pPr>
        <w:pStyle w:val="a5"/>
        <w:numPr>
          <w:ilvl w:val="0"/>
          <w:numId w:val="33"/>
        </w:numPr>
        <w:spacing w:after="0" w:line="240" w:lineRule="auto"/>
        <w:ind w:left="0" w:firstLine="709"/>
        <w:jc w:val="both"/>
        <w:rPr>
          <w:rFonts w:ascii="Times New Roman" w:eastAsiaTheme="minorHAnsi" w:hAnsi="Times New Roman"/>
          <w:sz w:val="32"/>
          <w:szCs w:val="32"/>
        </w:rPr>
      </w:pPr>
      <w:r>
        <w:rPr>
          <w:rFonts w:ascii="Times New Roman" w:eastAsiaTheme="minorHAnsi" w:hAnsi="Times New Roman"/>
          <w:sz w:val="32"/>
          <w:szCs w:val="32"/>
        </w:rPr>
        <w:t>Тарас М.В. Право на необмежений доступ до добровільного і конфіденційного або анонімного тестування на ВІЛ: міжнародно-правові аспекти // Медичне право. 2016. № 1 (17). С. 72 - 80.</w:t>
      </w:r>
    </w:p>
    <w:p w:rsidR="003079A9" w:rsidRPr="00177942" w:rsidRDefault="003079A9" w:rsidP="00274F0B">
      <w:pPr>
        <w:pStyle w:val="a5"/>
        <w:numPr>
          <w:ilvl w:val="0"/>
          <w:numId w:val="33"/>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lang w:val="ru-RU"/>
        </w:rPr>
        <w:t>Цвейгерт К., Кетц Х. Введение в сравнительное правоведение в сфере частного права: В 2 т., Т. 1 480 с.; Т. 2. 512 с. М., 1998.</w:t>
      </w:r>
    </w:p>
    <w:p w:rsidR="0060041E" w:rsidRPr="00177942" w:rsidRDefault="0060041E" w:rsidP="00274F0B">
      <w:pPr>
        <w:ind w:firstLine="709"/>
        <w:rPr>
          <w:rFonts w:eastAsiaTheme="minorHAnsi"/>
          <w:b/>
          <w:sz w:val="32"/>
          <w:szCs w:val="32"/>
          <w:lang w:val="uk-UA" w:eastAsia="en-US"/>
        </w:rPr>
      </w:pPr>
      <w:r w:rsidRPr="00177942">
        <w:rPr>
          <w:rFonts w:eastAsiaTheme="minorHAnsi"/>
          <w:b/>
          <w:sz w:val="32"/>
          <w:szCs w:val="32"/>
          <w:lang w:val="uk-UA" w:eastAsia="en-US"/>
        </w:rPr>
        <w:br w:type="page"/>
      </w:r>
    </w:p>
    <w:p w:rsidR="0034170B" w:rsidRPr="00177942" w:rsidRDefault="0098172D" w:rsidP="00274F0B">
      <w:pPr>
        <w:ind w:firstLine="709"/>
        <w:contextualSpacing/>
        <w:jc w:val="center"/>
        <w:rPr>
          <w:rFonts w:eastAsiaTheme="minorHAnsi"/>
          <w:sz w:val="32"/>
          <w:szCs w:val="32"/>
          <w:lang w:val="uk-UA" w:eastAsia="en-US"/>
        </w:rPr>
      </w:pPr>
      <w:r w:rsidRPr="00177942">
        <w:rPr>
          <w:rFonts w:eastAsiaTheme="minorHAnsi"/>
          <w:b/>
          <w:sz w:val="32"/>
          <w:szCs w:val="32"/>
          <w:lang w:val="uk-UA" w:eastAsia="en-US"/>
        </w:rPr>
        <w:lastRenderedPageBreak/>
        <w:t xml:space="preserve">ПЕРЕЛІК ПИТАНЬ </w:t>
      </w:r>
      <w:r w:rsidR="0034170B" w:rsidRPr="00177942">
        <w:rPr>
          <w:rFonts w:eastAsiaTheme="minorHAnsi"/>
          <w:b/>
          <w:sz w:val="32"/>
          <w:szCs w:val="32"/>
          <w:lang w:val="uk-UA" w:eastAsia="en-US"/>
        </w:rPr>
        <w:t>ДЛЯ САМОСТІЙНОЇ РОБОТИ СТУДЕНТІВ</w:t>
      </w:r>
    </w:p>
    <w:p w:rsidR="0034170B" w:rsidRPr="00177942" w:rsidRDefault="0034170B" w:rsidP="00274F0B">
      <w:pPr>
        <w:ind w:firstLine="709"/>
        <w:contextualSpacing/>
        <w:jc w:val="both"/>
        <w:rPr>
          <w:rFonts w:eastAsiaTheme="minorHAnsi"/>
          <w:sz w:val="32"/>
          <w:szCs w:val="32"/>
          <w:lang w:val="uk-UA" w:eastAsia="en-US"/>
        </w:rPr>
      </w:pP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Загальна характеристика сімейної медицини: поняття, принципи, значення і міжнародні стандарти.</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Законодавче забезпечення сімейної медицини в Україні.</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Правовий статус амбулаторії загальної практики сімейної медицини.</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Правовий статус сімейного лікаря.</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Народна медицина (цілительство) за законодавством України.</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Правовий статус суб’єктів медичних правовідносин в умовах лікування інфекційних і венеричних хвороб.</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Організація профілактики та лікування інфекційних і венеричних захворювань в Україні. Загальна характеристика.</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Правове регулювання проведення профілактичних щеплень в Україні.</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Боротьба з туберкульозом і правові аспекти.</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Загальна характеристика правового регулювання у сфері протидії ВІЛ </w:t>
      </w:r>
      <w:r w:rsidR="00A8415B">
        <w:rPr>
          <w:rFonts w:ascii="Times New Roman" w:eastAsiaTheme="minorHAnsi" w:hAnsi="Times New Roman"/>
          <w:sz w:val="32"/>
          <w:szCs w:val="32"/>
        </w:rPr>
        <w:t>-</w:t>
      </w:r>
      <w:r w:rsidRPr="00177942">
        <w:rPr>
          <w:rFonts w:ascii="Times New Roman" w:eastAsiaTheme="minorHAnsi" w:hAnsi="Times New Roman"/>
          <w:sz w:val="32"/>
          <w:szCs w:val="32"/>
        </w:rPr>
        <w:t xml:space="preserve"> інфекції / СНІДу: міжнародно-правові стандарти та національне законодавство.</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Правове забезпечення санітарного та епідеміологічного благополуччя в Україні.</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Пандемія </w:t>
      </w:r>
      <w:r w:rsidRPr="00177942">
        <w:rPr>
          <w:rFonts w:ascii="Times New Roman" w:eastAsiaTheme="minorHAnsi" w:hAnsi="Times New Roman"/>
          <w:sz w:val="32"/>
          <w:szCs w:val="32"/>
          <w:lang w:val="en-US"/>
        </w:rPr>
        <w:t>COVID</w:t>
      </w:r>
      <w:r w:rsidRPr="00177942">
        <w:rPr>
          <w:rFonts w:ascii="Times New Roman" w:eastAsiaTheme="minorHAnsi" w:hAnsi="Times New Roman"/>
          <w:sz w:val="32"/>
          <w:szCs w:val="32"/>
        </w:rPr>
        <w:t xml:space="preserve"> </w:t>
      </w:r>
      <w:r w:rsidR="00A8415B">
        <w:rPr>
          <w:rFonts w:ascii="Times New Roman" w:eastAsiaTheme="minorHAnsi" w:hAnsi="Times New Roman"/>
          <w:sz w:val="32"/>
          <w:szCs w:val="32"/>
        </w:rPr>
        <w:t>-</w:t>
      </w:r>
      <w:r w:rsidRPr="00177942">
        <w:rPr>
          <w:rFonts w:ascii="Times New Roman" w:eastAsiaTheme="minorHAnsi" w:hAnsi="Times New Roman"/>
          <w:sz w:val="32"/>
          <w:szCs w:val="32"/>
        </w:rPr>
        <w:t xml:space="preserve"> 19: правова характеристика. </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Правове регулювання застосування допоміжних репродуктивних технологій (ДРТ) в Україні. Особливості правового статусу подружжя при застосуванні ДРТ. Особливості правового режиму ембріонів при застосуванні ДРТ.</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Етико-правові аспекти сурогатного материнства. Особливості правового статусу сурогатної матері. Правова природа договору про сурогатне материнство.</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Поняття та види донорства за законодавством України.</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Особливості правового режиму донорства репродуктивних клітин.</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Юридичне забезпечення організації та здійснення донорства крові та компонентів: міжнародно-правові стандарти і вітчизняне законодавство.</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Особливості правового регулювання донорства органів та анатомічних матеріалів людини.</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lastRenderedPageBreak/>
        <w:t>Корекція (зміна статі): законодавче забезпечення та юридична практика. Право на гендерну ідентичність.</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Правові основи фармації в Україні.</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Поняття та правовий статус фармацевтичних працівників.</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Провадження фармацевтичної практики.</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Реклама лікарських засобів.</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Юридична відповідальність фармацевтичних працівників за професійні правопорушення.</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Загальна характеристика законодавства у сфері забезпечення населення лікарськими засобами.</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Створення, виробництво і реалізація лікарських засобів: правові аспекти.</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Патентування лікарських засобів.</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Державний контроль якості лікарських засобів в Україні.</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Загальна характеристика правового забезпечення галузі паліативної допомоги в Україні: міжнародно-правові стандарти у сфері паліативної допомоги.</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Порядок надання паліативної допомоги в Україні.</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Правовий статус суб’єктів медичних правовідносин при наданні паліативної допомоги в Україні.</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Проблеми соціального і правового захисту інвалідів в Україні.</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Правове регулювання спеціальних заходів профілактики лікування хронічного алкоголізму, наркоманії та інших соціально небезпечних захворювань. Державна політика боротьби з тютюнопалінням в Україні.</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Особливості провадження прав дитини у сфері охорони здоров’я.</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Загальна характеристика правового забезпечення галузі психіатрії в Україні.</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Види та порядок надання психіатричної допомоги в Україні.</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Особливості надання психіатричної допомоги у примусовому порядку.</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Правовий статус суб’єктів медичних правовідносин при наданні психіатричної допомоги</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Законодавче забезпечення пластичної і реконструктивної допомоги населенню.</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lastRenderedPageBreak/>
        <w:t>Поняття косметології та її регламентація за законодавством України.</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Міжнародні стандарти у сфері косметології і спортивної медицини.</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Косметологічні послуги та особливості їх надання.</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Організаційно-правові основи функціонування косметологічних клінік.</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Законодавча регламентація діяльності фітнес-центрів та інших фізкультурно-оздоровчих закладів.</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Господарська діяльність у сфері краси та спорту.</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Особливості юридичної регламентації медичного туризму.</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Медичне право в континентальній правовій системі.</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Медичне право в англо-саксонській правовій системі.</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Медичне право в релігійних правових системах (загальнорелігійна, традиційна далекосхідна і звичаєво-общинна системи).</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Медичне право в правових системах скандинавських і латиноамериканських країн.</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Медичне право України та європейська правова традиція. Угода про асоціацію Україна </w:t>
      </w:r>
      <w:r w:rsidR="00A8415B">
        <w:rPr>
          <w:rFonts w:ascii="Times New Roman" w:eastAsiaTheme="minorHAnsi" w:hAnsi="Times New Roman"/>
          <w:sz w:val="32"/>
          <w:szCs w:val="32"/>
        </w:rPr>
        <w:t>-</w:t>
      </w:r>
      <w:r w:rsidRPr="00177942">
        <w:rPr>
          <w:rFonts w:ascii="Times New Roman" w:eastAsiaTheme="minorHAnsi" w:hAnsi="Times New Roman"/>
          <w:sz w:val="32"/>
          <w:szCs w:val="32"/>
        </w:rPr>
        <w:t xml:space="preserve"> ЄС:  громадське здоров’я.</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Поняття і принципи міжнародного медичного права.</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Джерела міжнародного медичного права.</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Об’єкти правового регулювання та суб’єкти міжнародного медичного права.</w:t>
      </w:r>
    </w:p>
    <w:p w:rsidR="0034170B" w:rsidRPr="00177942" w:rsidRDefault="0034170B" w:rsidP="00274F0B">
      <w:pPr>
        <w:pStyle w:val="a5"/>
        <w:numPr>
          <w:ilvl w:val="0"/>
          <w:numId w:val="36"/>
        </w:numPr>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Співвідношення міжнародного медичного права з іншими галузями міжнародного права (міжнародним гуманітарним правом, міжнародним правом прав людини тощо).</w:t>
      </w:r>
    </w:p>
    <w:p w:rsidR="0034170B" w:rsidRPr="00177942" w:rsidRDefault="0034170B" w:rsidP="00274F0B">
      <w:pPr>
        <w:pStyle w:val="a5"/>
        <w:spacing w:after="0" w:line="240" w:lineRule="auto"/>
        <w:ind w:left="0" w:firstLine="709"/>
        <w:jc w:val="both"/>
        <w:rPr>
          <w:rFonts w:ascii="Times New Roman" w:eastAsiaTheme="minorHAnsi" w:hAnsi="Times New Roman"/>
          <w:sz w:val="32"/>
          <w:szCs w:val="32"/>
        </w:rPr>
      </w:pPr>
    </w:p>
    <w:p w:rsidR="0060041E" w:rsidRPr="00177942" w:rsidRDefault="0060041E" w:rsidP="00274F0B">
      <w:pPr>
        <w:ind w:firstLine="709"/>
        <w:rPr>
          <w:sz w:val="32"/>
          <w:szCs w:val="32"/>
          <w:lang w:val="uk-UA"/>
        </w:rPr>
      </w:pPr>
      <w:r w:rsidRPr="00177942">
        <w:rPr>
          <w:sz w:val="32"/>
          <w:szCs w:val="32"/>
          <w:lang w:val="uk-UA"/>
        </w:rPr>
        <w:br w:type="page"/>
      </w:r>
    </w:p>
    <w:p w:rsidR="00A41695" w:rsidRPr="00177942" w:rsidRDefault="00A41695"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lastRenderedPageBreak/>
        <w:t>П</w:t>
      </w:r>
      <w:r w:rsidR="00CD06D4" w:rsidRPr="00177942">
        <w:rPr>
          <w:rFonts w:eastAsiaTheme="minorHAnsi"/>
          <w:b/>
          <w:sz w:val="32"/>
          <w:szCs w:val="32"/>
          <w:lang w:val="uk-UA" w:eastAsia="en-US"/>
        </w:rPr>
        <w:t>ИТАННЯ ДЛЯ</w:t>
      </w:r>
      <w:r w:rsidR="0098172D" w:rsidRPr="00177942">
        <w:rPr>
          <w:rFonts w:eastAsiaTheme="minorHAnsi"/>
          <w:b/>
          <w:sz w:val="32"/>
          <w:szCs w:val="32"/>
          <w:lang w:val="uk-UA" w:eastAsia="en-US"/>
        </w:rPr>
        <w:t xml:space="preserve"> </w:t>
      </w:r>
      <w:r w:rsidR="00CD06D4" w:rsidRPr="00177942">
        <w:rPr>
          <w:rFonts w:eastAsiaTheme="minorHAnsi"/>
          <w:b/>
          <w:sz w:val="32"/>
          <w:szCs w:val="32"/>
          <w:lang w:val="uk-UA" w:eastAsia="en-US"/>
        </w:rPr>
        <w:t>ПІДСУМКОВОГО КОНТРОЛЮ ЗНАНЬ</w:t>
      </w:r>
    </w:p>
    <w:p w:rsidR="00A41695" w:rsidRPr="00177942" w:rsidRDefault="00A41695" w:rsidP="00274F0B">
      <w:pPr>
        <w:ind w:firstLine="709"/>
        <w:contextualSpacing/>
        <w:jc w:val="center"/>
        <w:rPr>
          <w:rFonts w:eastAsiaTheme="minorHAnsi"/>
          <w:b/>
          <w:sz w:val="32"/>
          <w:szCs w:val="32"/>
          <w:lang w:val="uk-UA" w:eastAsia="en-US"/>
        </w:rPr>
      </w:pPr>
    </w:p>
    <w:p w:rsidR="00A41695" w:rsidRPr="00177942" w:rsidRDefault="00A41695" w:rsidP="00274F0B">
      <w:pPr>
        <w:ind w:firstLine="709"/>
        <w:contextualSpacing/>
        <w:jc w:val="center"/>
        <w:rPr>
          <w:rFonts w:eastAsiaTheme="minorHAnsi"/>
          <w:sz w:val="32"/>
          <w:szCs w:val="32"/>
          <w:lang w:val="uk-UA" w:eastAsia="en-US"/>
        </w:rPr>
      </w:pP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val="uk-UA" w:eastAsia="en-US"/>
        </w:rPr>
        <w:t xml:space="preserve">Основні моделі охорони здоров’я </w:t>
      </w:r>
      <w:r w:rsidRPr="00177942">
        <w:rPr>
          <w:rFonts w:eastAsiaTheme="minorHAnsi"/>
          <w:sz w:val="32"/>
          <w:szCs w:val="32"/>
          <w:lang w:eastAsia="en-US"/>
        </w:rPr>
        <w:t>в світі та їх види (загальна характеристика).</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Підходи до питання „громадське здоров’я”, завдання щодо його охорони та проблеми, які воно розв’язує.</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Громадське здоров’я, як комплексна категорія та детермінанти здоров’я.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Міжнародні документи у сфері громадського здоров’я.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Підходи до поняття „охорона здоров’я” та її багатоелементність. Державна політика в галузі охорони здоров’я.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Підходи до предмету медичного права та відносини щодо здійснення професійної діяльності з медичною та немедичною метою.</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ознаки та способи правового регулювання відносин з надання медичної допомоги.</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Підходи до поняття медичного права.</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Функції, принципи та відмежування медичного права від суміжних галузей права.</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та види медичних правовідносин за різними критеріями.</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Передумови виникнення та зміст медичних правовідносин.</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системи та особливостей медичного права. Поняття „норма”, „інститут” та „підгалузь” медичного права.</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Структура Загальної та Особливої частини медичного права.</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Основні концепції медичного права та їх характеристики.</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Медичне право як навчальна дисципліна та її особливості.</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джерел медичного права, їх особливості та критерії для класифікації.</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та специфіка медичного законодавства.</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Коротка характеристика основних джерел медичного права.</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Елементи міжнародної системи охорони здоров’я.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Акти правового регулювання питань охорони здоров’я у Європі. Міжнародні документи про охорону здоров’я ВООЗ.</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Права громадян України у сфері охорони здоров’я.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lastRenderedPageBreak/>
        <w:t>Державний захист права громадянина України на охорону здоров’я.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Обов’язки громадян у сфері охорони здоров’я. Права і обов’язки іноземців та осіб без громадянства.</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Система стандартів у сфері охорони здоров’я.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Заклади охорони здоров’я.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Фінансове забезпечення охорони здоров’я.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Участь громадськості в охороні здоров’я.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Співвідношення понять „медичний працівник”, „лікуючий лікар”, та „палатний лікар”.</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Співвідношення понять „пацієнт”, „хворий”, „законний представник пацієнта” та „член сім’ї пацієнта”.</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Види медичної допомоги та їх характеристика</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Вибір лікаря і закладу охорони здоров’я. Обов’язок надання медичної інформації.</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Співвідношення понять „медична таємниця”, „лікарська таємниця”, „адвокатська таємниця”.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Загальні умови медичного втручання. Згода на медичне втручання.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Застосування методів профілактики, діагностики, лікування, реабілітації та лікарських засобів.</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Визначення незворотної смерті людини та припинення активних заходів щодо підтримання життя пацієнта.</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Право на зайняття народною медициною (цілительством).</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Професійні права та пільги медичних і фармацевтичних працівників.</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Професійні обов’язки медичних та фармацевтичних працівників. Обмеження, встановлені для них під час здійснення ними професійної діяльності.</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Державні фінансові гарантії надання медичних послуг та лікарських засобів. Програма медичних гарантій.</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Права та обов’язки пацієнтів у сфері державних фінансових гарантій.</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Основні функції Уповноваженого органу. Порядок формування та склад Ради громадського контролю.</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Особливості договорів про медичне обслуговування населення за програмою медичних гарантій.</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Порядок отримання медичних послуг та лікарських засобів за програмою медичних гарантій.</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lastRenderedPageBreak/>
        <w:t>Основні засади оплати надання медичних послуг та лікарських засобів за програмою медичних гарантій.</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Електронна система охорони здоров’я.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Підходи до поняття „здоров’я” та „здоров’я людини”. Засадничі імперативи охорони здоров’я.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„реклама”, вимоги щодо медичної реклами та її зміст. Критерії, що застосовуються при визначенні лікарських засобів, рекламування яких заборонено.</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принципи, зміст та основні види страхування зобов’язань з надання медичної допомоги.</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добровільного медичного страхування (ДМС) та його види.</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Принципи та загальна характеристика обов’язкового медичного страхування (ОМС).</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Державне обов’язкове страхування медичних працівників.</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сутність, межі та значення медичної допомоги. Поняття „домедична допомога” та „планова медична допомога”.</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медичної послуги та її складові. Види медичних послуг та їх рентабельність. Відмежування послуги від роботи.</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Загальна характеристика договору про надання медичних послуг. Відповідальність сторін за договором.</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концепції прав людини. Принципи (стандарти) прав людини. Права людини у сфері охорони здоров’я. Покоління прав людини.</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Класифікації прав людини за різними критеріями.</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Конституційні права громадян, які безпосередньо та опосередковано стосуються охорони здоров’я.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складові та елементи єдичного медичного простору.</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Розуміння та зміст права людини на життя.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Початковий та кінцевий моменти життя.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та підходи до розуміння евтаназії. Характерні риси поняття „евтаназія”.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Види евтаназії за різними критеріями та способи її здійснення. Основні аргументи противників та прихильників пасивної евтаназії.</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Загальні, додаткові та спеціальні групи прав (можливостей) пацієнтів.</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lastRenderedPageBreak/>
        <w:t>Загальні та спеціальні обов’язки пацієнтів.</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Загальні, спеціальні та додаткові професійні права медичних працівників.</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Загальні, спеціальні та додаткові обов’язки медичних працівників.</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Види атестації лікарів та їх характеристика.</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та форми медичної діяльності.</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„закладу охорони здоров’я” та їх класифікація.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„ліцензія” та „ліцензійні умови”. Документи закладу охорони здоров’я. Поняття „медична практика”.</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Акредитація закладу охорони здоров’я. Перелік закладів охорони здоров’я.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„нещасного випадку у медичній практиці”. Лікарська помилка та її види.</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Юридична відповідальність медичного працівника. Поняття та  склад правопорушення.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основи, цілі та види юридичної відповідальності.</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та види примусових заходів медичного характеру. Примусове лікування.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Кримінальні правопорушення, що вчиняються медичними працівниками. Медичні кримінальні правопорушення. Інші кримінальні правопорушення медичних працівників.</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Протиправні діяння медичних працівників. Інші їх діяння, що визнаються кримінальними правопорушеннями.</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Адміністративні правопорушення, що вчиняються медичними працівниками. Інші їх адміністративні правопорушення.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Адміністративні правопорушення в галузі охорони здоров’я населення.</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Медичні працівники як суб’єкти цивільно-правової відповідальності. Договірна відповідальність медичних працівників.</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Деліктна відповідальність медичних працівників.</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Поняття „моральна шкода” та її зміст. Відшкодування моральної шкоди у цивільно-правовій відповідальності медичних працівників.</w:t>
      </w:r>
    </w:p>
    <w:p w:rsidR="00A41695" w:rsidRPr="00177942" w:rsidRDefault="00A41695" w:rsidP="00274F0B">
      <w:pPr>
        <w:numPr>
          <w:ilvl w:val="0"/>
          <w:numId w:val="4"/>
        </w:numPr>
        <w:ind w:left="0" w:firstLine="709"/>
        <w:contextualSpacing/>
        <w:jc w:val="both"/>
        <w:rPr>
          <w:rFonts w:eastAsiaTheme="minorHAnsi"/>
          <w:sz w:val="32"/>
          <w:szCs w:val="32"/>
          <w:lang w:eastAsia="en-US"/>
        </w:rPr>
      </w:pPr>
      <w:r w:rsidRPr="00177942">
        <w:rPr>
          <w:rFonts w:eastAsiaTheme="minorHAnsi"/>
          <w:sz w:val="32"/>
          <w:szCs w:val="32"/>
          <w:lang w:eastAsia="en-US"/>
        </w:rPr>
        <w:t>Матеріальна та дисциплінарна відповідальність медичних працівників.</w:t>
      </w:r>
    </w:p>
    <w:p w:rsidR="00A41695" w:rsidRPr="00177942" w:rsidRDefault="00A41695" w:rsidP="00274F0B">
      <w:pPr>
        <w:ind w:firstLine="709"/>
        <w:contextualSpacing/>
        <w:jc w:val="both"/>
        <w:rPr>
          <w:rFonts w:eastAsiaTheme="minorHAnsi"/>
          <w:sz w:val="32"/>
          <w:szCs w:val="32"/>
          <w:lang w:eastAsia="en-US"/>
        </w:rPr>
      </w:pPr>
    </w:p>
    <w:p w:rsidR="00450F19" w:rsidRPr="00177942" w:rsidRDefault="00450F19" w:rsidP="00274F0B">
      <w:pPr>
        <w:ind w:firstLine="709"/>
        <w:jc w:val="both"/>
        <w:rPr>
          <w:b/>
          <w:sz w:val="32"/>
          <w:szCs w:val="32"/>
        </w:rPr>
      </w:pPr>
    </w:p>
    <w:p w:rsidR="00EE5E1A" w:rsidRPr="00177942" w:rsidRDefault="00EE5E1A" w:rsidP="00274F0B">
      <w:pPr>
        <w:ind w:firstLine="709"/>
        <w:jc w:val="both"/>
        <w:rPr>
          <w:b/>
          <w:sz w:val="32"/>
          <w:szCs w:val="32"/>
        </w:rPr>
      </w:pPr>
    </w:p>
    <w:p w:rsidR="00D83485" w:rsidRPr="00177942" w:rsidRDefault="00D83485" w:rsidP="00274F0B">
      <w:pPr>
        <w:ind w:firstLine="709"/>
        <w:contextualSpacing/>
        <w:jc w:val="center"/>
        <w:rPr>
          <w:b/>
          <w:sz w:val="32"/>
          <w:szCs w:val="32"/>
          <w:lang w:val="uk-UA"/>
        </w:rPr>
      </w:pPr>
      <w:r w:rsidRPr="00177942">
        <w:rPr>
          <w:b/>
          <w:sz w:val="32"/>
          <w:szCs w:val="32"/>
          <w:lang w:val="uk-UA"/>
        </w:rPr>
        <w:lastRenderedPageBreak/>
        <w:t>ОСНОВНІ КРИТЕРІЇ ОЦІНЮВАННЯ ЗНАНЬ СТУДЕНТІВ</w:t>
      </w:r>
    </w:p>
    <w:p w:rsidR="00170D79" w:rsidRPr="00177942" w:rsidRDefault="00170D79" w:rsidP="00274F0B">
      <w:pPr>
        <w:ind w:firstLine="709"/>
        <w:contextualSpacing/>
        <w:jc w:val="center"/>
        <w:rPr>
          <w:b/>
          <w:sz w:val="32"/>
          <w:szCs w:val="32"/>
          <w:lang w:val="uk-UA"/>
        </w:rPr>
      </w:pPr>
    </w:p>
    <w:p w:rsidR="00170D79" w:rsidRPr="00177942" w:rsidRDefault="004272B9" w:rsidP="00274F0B">
      <w:pPr>
        <w:pStyle w:val="a5"/>
        <w:numPr>
          <w:ilvl w:val="0"/>
          <w:numId w:val="38"/>
        </w:numPr>
        <w:spacing w:after="0" w:line="240" w:lineRule="auto"/>
        <w:ind w:left="0" w:firstLine="709"/>
        <w:jc w:val="both"/>
        <w:rPr>
          <w:rFonts w:ascii="Times New Roman" w:hAnsi="Times New Roman"/>
          <w:b/>
          <w:sz w:val="32"/>
          <w:szCs w:val="32"/>
        </w:rPr>
      </w:pPr>
      <w:r w:rsidRPr="00177942">
        <w:rPr>
          <w:rFonts w:ascii="Times New Roman" w:hAnsi="Times New Roman"/>
          <w:b/>
          <w:sz w:val="32"/>
          <w:szCs w:val="32"/>
        </w:rPr>
        <w:t>Загальна частина</w:t>
      </w:r>
    </w:p>
    <w:p w:rsidR="004272B9" w:rsidRPr="00177942" w:rsidRDefault="004272B9" w:rsidP="00274F0B">
      <w:pPr>
        <w:pStyle w:val="a5"/>
        <w:spacing w:after="0" w:line="240" w:lineRule="auto"/>
        <w:ind w:left="0" w:firstLine="709"/>
        <w:jc w:val="both"/>
        <w:rPr>
          <w:rFonts w:ascii="Times New Roman" w:hAnsi="Times New Roman"/>
          <w:sz w:val="32"/>
          <w:szCs w:val="32"/>
        </w:rPr>
      </w:pPr>
    </w:p>
    <w:p w:rsidR="004272B9" w:rsidRPr="00177942" w:rsidRDefault="004272B9" w:rsidP="00274F0B">
      <w:pPr>
        <w:pStyle w:val="a5"/>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Оцінювання навчальної діяльності студентів в умовах </w:t>
      </w:r>
      <w:r w:rsidR="00E31978" w:rsidRPr="00177942">
        <w:rPr>
          <w:rFonts w:ascii="Times New Roman" w:hAnsi="Times New Roman"/>
          <w:sz w:val="32"/>
          <w:szCs w:val="32"/>
        </w:rPr>
        <w:t>впро</w:t>
      </w:r>
      <w:r w:rsidRPr="00177942">
        <w:rPr>
          <w:rFonts w:ascii="Times New Roman" w:hAnsi="Times New Roman"/>
          <w:sz w:val="32"/>
          <w:szCs w:val="32"/>
        </w:rPr>
        <w:t>вадження Європейської кредитно-трансферної системи організації навчального процесу встановлює порядок застосування різних шкал: оцінювання відповідно до принципів Болонського процесу та Європейської кредитно-трансферної системи.</w:t>
      </w:r>
    </w:p>
    <w:p w:rsidR="004272B9" w:rsidRPr="00177942" w:rsidRDefault="004272B9" w:rsidP="00274F0B">
      <w:pPr>
        <w:pStyle w:val="a5"/>
        <w:spacing w:after="0" w:line="240" w:lineRule="auto"/>
        <w:ind w:left="0" w:firstLine="709"/>
        <w:jc w:val="both"/>
        <w:rPr>
          <w:rFonts w:ascii="Times New Roman" w:hAnsi="Times New Roman"/>
          <w:sz w:val="32"/>
          <w:szCs w:val="32"/>
        </w:rPr>
      </w:pPr>
      <w:r w:rsidRPr="00177942">
        <w:rPr>
          <w:rFonts w:ascii="Times New Roman" w:hAnsi="Times New Roman"/>
          <w:sz w:val="32"/>
          <w:szCs w:val="32"/>
        </w:rPr>
        <w:t xml:space="preserve">Оцінювання </w:t>
      </w:r>
      <w:r w:rsidR="00A8415B">
        <w:rPr>
          <w:rFonts w:ascii="Times New Roman" w:hAnsi="Times New Roman"/>
          <w:sz w:val="32"/>
          <w:szCs w:val="32"/>
        </w:rPr>
        <w:t>-</w:t>
      </w:r>
      <w:r w:rsidRPr="00177942">
        <w:rPr>
          <w:rFonts w:ascii="Times New Roman" w:hAnsi="Times New Roman"/>
          <w:sz w:val="32"/>
          <w:szCs w:val="32"/>
        </w:rPr>
        <w:t xml:space="preserve"> це один із завершальних етапів навчальної діяльності студента та визначення успішн</w:t>
      </w:r>
      <w:r w:rsidR="00662A86" w:rsidRPr="00177942">
        <w:rPr>
          <w:rFonts w:ascii="Times New Roman" w:hAnsi="Times New Roman"/>
          <w:sz w:val="32"/>
          <w:szCs w:val="32"/>
        </w:rPr>
        <w:t>ості</w:t>
      </w:r>
      <w:r w:rsidRPr="00177942">
        <w:rPr>
          <w:rFonts w:ascii="Times New Roman" w:hAnsi="Times New Roman"/>
          <w:sz w:val="32"/>
          <w:szCs w:val="32"/>
        </w:rPr>
        <w:t xml:space="preserve"> навчання. Процедура та методика оцінювання суттєво вплива</w:t>
      </w:r>
      <w:r w:rsidR="00662A86" w:rsidRPr="00177942">
        <w:rPr>
          <w:rFonts w:ascii="Times New Roman" w:hAnsi="Times New Roman"/>
          <w:sz w:val="32"/>
          <w:szCs w:val="32"/>
        </w:rPr>
        <w:t>ють</w:t>
      </w:r>
      <w:r w:rsidRPr="00177942">
        <w:rPr>
          <w:rFonts w:ascii="Times New Roman" w:hAnsi="Times New Roman"/>
          <w:sz w:val="32"/>
          <w:szCs w:val="32"/>
        </w:rPr>
        <w:t xml:space="preserve"> на остаточні результати, на можливість аналізу та статистичну достовірність оцінок. Тому під час оцінювання необхідно надати перевагу стандарт</w:t>
      </w:r>
      <w:r w:rsidR="006A6A9F" w:rsidRPr="00177942">
        <w:rPr>
          <w:rFonts w:ascii="Times New Roman" w:hAnsi="Times New Roman"/>
          <w:sz w:val="32"/>
          <w:szCs w:val="32"/>
        </w:rPr>
        <w:t>и</w:t>
      </w:r>
      <w:r w:rsidRPr="00177942">
        <w:rPr>
          <w:rFonts w:ascii="Times New Roman" w:hAnsi="Times New Roman"/>
          <w:sz w:val="32"/>
          <w:szCs w:val="32"/>
        </w:rPr>
        <w:t>зованим методам: тестуванню, структурованим письмовим роботам. За змістом необхідно оцінювати досягнення студентом визначених результатів навчання, зокрема</w:t>
      </w:r>
      <w:r w:rsidR="00C061EA" w:rsidRPr="00177942">
        <w:rPr>
          <w:rFonts w:ascii="Times New Roman" w:hAnsi="Times New Roman"/>
          <w:sz w:val="32"/>
          <w:szCs w:val="32"/>
        </w:rPr>
        <w:t xml:space="preserve">, </w:t>
      </w:r>
      <w:r w:rsidRPr="00177942">
        <w:rPr>
          <w:rFonts w:ascii="Times New Roman" w:hAnsi="Times New Roman"/>
          <w:sz w:val="32"/>
          <w:szCs w:val="32"/>
        </w:rPr>
        <w:t>рівень сформованості знань, вмінь, навичок та компетенці</w:t>
      </w:r>
      <w:r w:rsidR="0095027F" w:rsidRPr="00177942">
        <w:rPr>
          <w:rFonts w:ascii="Times New Roman" w:hAnsi="Times New Roman"/>
          <w:sz w:val="32"/>
          <w:szCs w:val="32"/>
        </w:rPr>
        <w:t>й</w:t>
      </w:r>
      <w:r w:rsidRPr="00177942">
        <w:rPr>
          <w:rFonts w:ascii="Times New Roman" w:hAnsi="Times New Roman"/>
          <w:sz w:val="32"/>
          <w:szCs w:val="32"/>
        </w:rPr>
        <w:t xml:space="preserve">, що визначені в Освітньо-кваліфікаційній характеристиці та відображені у навчальній програмі </w:t>
      </w:r>
      <w:r w:rsidR="0095027F" w:rsidRPr="00177942">
        <w:rPr>
          <w:rFonts w:ascii="Times New Roman" w:hAnsi="Times New Roman"/>
          <w:sz w:val="32"/>
          <w:szCs w:val="32"/>
        </w:rPr>
        <w:t>з Медичного права</w:t>
      </w:r>
      <w:r w:rsidRPr="00177942">
        <w:rPr>
          <w:rFonts w:ascii="Times New Roman" w:hAnsi="Times New Roman"/>
          <w:sz w:val="32"/>
          <w:szCs w:val="32"/>
        </w:rPr>
        <w:t>.</w:t>
      </w:r>
    </w:p>
    <w:p w:rsidR="004272B9" w:rsidRPr="00177942" w:rsidRDefault="004272B9" w:rsidP="00274F0B">
      <w:pPr>
        <w:pStyle w:val="a5"/>
        <w:spacing w:after="0" w:line="240" w:lineRule="auto"/>
        <w:ind w:left="0" w:firstLine="709"/>
        <w:jc w:val="both"/>
        <w:rPr>
          <w:rFonts w:ascii="Times New Roman" w:hAnsi="Times New Roman"/>
          <w:sz w:val="32"/>
          <w:szCs w:val="32"/>
        </w:rPr>
      </w:pPr>
    </w:p>
    <w:p w:rsidR="004272B9" w:rsidRPr="00177942" w:rsidRDefault="004272B9" w:rsidP="00274F0B">
      <w:pPr>
        <w:pStyle w:val="a5"/>
        <w:numPr>
          <w:ilvl w:val="0"/>
          <w:numId w:val="38"/>
        </w:numPr>
        <w:spacing w:after="0" w:line="240" w:lineRule="auto"/>
        <w:ind w:left="0" w:firstLine="709"/>
        <w:jc w:val="both"/>
        <w:rPr>
          <w:rFonts w:ascii="Times New Roman" w:hAnsi="Times New Roman"/>
          <w:sz w:val="32"/>
          <w:szCs w:val="32"/>
        </w:rPr>
      </w:pPr>
      <w:r w:rsidRPr="00177942">
        <w:rPr>
          <w:rFonts w:ascii="Times New Roman" w:hAnsi="Times New Roman"/>
          <w:b/>
          <w:sz w:val="32"/>
          <w:szCs w:val="32"/>
        </w:rPr>
        <w:t xml:space="preserve">Нормативно-правова база </w:t>
      </w:r>
    </w:p>
    <w:p w:rsidR="004272B9" w:rsidRPr="00177942" w:rsidRDefault="004272B9" w:rsidP="00274F0B">
      <w:pPr>
        <w:ind w:firstLine="709"/>
        <w:jc w:val="both"/>
        <w:rPr>
          <w:sz w:val="32"/>
          <w:szCs w:val="32"/>
          <w:lang w:val="uk-UA"/>
        </w:rPr>
      </w:pPr>
      <w:r w:rsidRPr="00177942">
        <w:rPr>
          <w:sz w:val="32"/>
          <w:szCs w:val="32"/>
          <w:lang w:val="uk-UA"/>
        </w:rPr>
        <w:t>Критерії оцінювання базуються на чинній нормативній базі:</w:t>
      </w:r>
    </w:p>
    <w:p w:rsidR="00EC04FF" w:rsidRPr="00177942" w:rsidRDefault="00EC04FF" w:rsidP="00274F0B">
      <w:pPr>
        <w:ind w:firstLine="709"/>
        <w:jc w:val="both"/>
        <w:rPr>
          <w:sz w:val="32"/>
          <w:szCs w:val="32"/>
          <w:lang w:val="uk-UA"/>
        </w:rPr>
      </w:pPr>
    </w:p>
    <w:p w:rsidR="004272B9" w:rsidRPr="00177942" w:rsidRDefault="004272B9" w:rsidP="00274F0B">
      <w:pPr>
        <w:ind w:firstLine="709"/>
        <w:jc w:val="both"/>
        <w:rPr>
          <w:sz w:val="32"/>
          <w:szCs w:val="32"/>
          <w:lang w:val="uk-UA"/>
        </w:rPr>
      </w:pPr>
      <w:r w:rsidRPr="00177942">
        <w:rPr>
          <w:sz w:val="32"/>
          <w:szCs w:val="32"/>
          <w:lang w:val="uk-UA"/>
        </w:rPr>
        <w:t xml:space="preserve">● </w:t>
      </w:r>
      <w:r w:rsidR="00C22398" w:rsidRPr="00177942">
        <w:rPr>
          <w:sz w:val="32"/>
          <w:szCs w:val="32"/>
          <w:lang w:val="uk-UA"/>
        </w:rPr>
        <w:t xml:space="preserve">   </w:t>
      </w:r>
      <w:r w:rsidRPr="00177942">
        <w:rPr>
          <w:sz w:val="32"/>
          <w:szCs w:val="32"/>
          <w:lang w:val="uk-UA"/>
        </w:rPr>
        <w:t xml:space="preserve">Закон України </w:t>
      </w:r>
      <w:r w:rsidR="00C22398" w:rsidRPr="00177942">
        <w:rPr>
          <w:sz w:val="32"/>
          <w:szCs w:val="32"/>
          <w:lang w:val="uk-UA"/>
        </w:rPr>
        <w:t xml:space="preserve"> </w:t>
      </w:r>
      <w:r w:rsidR="00C22398" w:rsidRPr="00177942">
        <w:rPr>
          <w:rFonts w:eastAsiaTheme="minorHAnsi"/>
          <w:sz w:val="32"/>
          <w:szCs w:val="32"/>
          <w:lang w:eastAsia="en-US"/>
        </w:rPr>
        <w:t>„</w:t>
      </w:r>
      <w:r w:rsidR="00C22398" w:rsidRPr="00177942">
        <w:rPr>
          <w:rFonts w:eastAsiaTheme="minorHAnsi"/>
          <w:sz w:val="32"/>
          <w:szCs w:val="32"/>
          <w:lang w:val="uk-UA" w:eastAsia="en-US"/>
        </w:rPr>
        <w:t xml:space="preserve"> </w:t>
      </w:r>
      <w:r w:rsidRPr="00177942">
        <w:rPr>
          <w:sz w:val="32"/>
          <w:szCs w:val="32"/>
          <w:lang w:val="uk-UA"/>
        </w:rPr>
        <w:t>Про вищу освіту</w:t>
      </w:r>
      <w:r w:rsidR="00C22398" w:rsidRPr="00177942">
        <w:rPr>
          <w:rFonts w:eastAsiaTheme="minorHAnsi"/>
          <w:sz w:val="32"/>
          <w:szCs w:val="32"/>
          <w:lang w:val="uk-UA" w:eastAsia="en-US"/>
        </w:rPr>
        <w:t xml:space="preserve"> </w:t>
      </w:r>
      <w:r w:rsidR="00C22398" w:rsidRPr="00177942">
        <w:rPr>
          <w:rFonts w:eastAsiaTheme="minorHAnsi"/>
          <w:sz w:val="32"/>
          <w:szCs w:val="32"/>
          <w:lang w:eastAsia="en-US"/>
        </w:rPr>
        <w:t>”</w:t>
      </w:r>
      <w:r w:rsidR="00C22398" w:rsidRPr="00177942">
        <w:rPr>
          <w:rFonts w:eastAsiaTheme="minorHAnsi"/>
          <w:sz w:val="32"/>
          <w:szCs w:val="32"/>
          <w:lang w:val="uk-UA" w:eastAsia="en-US"/>
        </w:rPr>
        <w:t xml:space="preserve"> </w:t>
      </w:r>
      <w:r w:rsidR="00C22398" w:rsidRPr="00177942">
        <w:rPr>
          <w:sz w:val="32"/>
          <w:szCs w:val="32"/>
          <w:lang w:val="uk-UA"/>
        </w:rPr>
        <w:t>від  01.07.2014 р. № 1556-</w:t>
      </w:r>
      <w:r w:rsidR="00C22398" w:rsidRPr="00177942">
        <w:rPr>
          <w:sz w:val="32"/>
          <w:szCs w:val="32"/>
          <w:lang w:val="en-US"/>
        </w:rPr>
        <w:t>VII</w:t>
      </w:r>
      <w:r w:rsidR="00C22398" w:rsidRPr="00177942">
        <w:rPr>
          <w:sz w:val="32"/>
          <w:szCs w:val="32"/>
          <w:lang w:val="uk-UA"/>
        </w:rPr>
        <w:t>.</w:t>
      </w:r>
    </w:p>
    <w:p w:rsidR="00C22398" w:rsidRPr="00177942" w:rsidRDefault="00C22398" w:rsidP="00274F0B">
      <w:pPr>
        <w:ind w:firstLine="709"/>
        <w:jc w:val="both"/>
        <w:rPr>
          <w:sz w:val="32"/>
          <w:szCs w:val="32"/>
          <w:lang w:val="uk-UA"/>
        </w:rPr>
      </w:pPr>
      <w:r w:rsidRPr="00177942">
        <w:rPr>
          <w:sz w:val="32"/>
          <w:szCs w:val="32"/>
          <w:lang w:val="uk-UA"/>
        </w:rPr>
        <w:t>●    Наказ Міністерства освіти і науки України від 16.10.2009 р. № 943</w:t>
      </w:r>
    </w:p>
    <w:p w:rsidR="004272B9" w:rsidRPr="00177942" w:rsidRDefault="00C22398" w:rsidP="00274F0B">
      <w:pPr>
        <w:ind w:firstLine="709"/>
        <w:jc w:val="both"/>
        <w:rPr>
          <w:rFonts w:eastAsiaTheme="minorHAnsi"/>
          <w:sz w:val="32"/>
          <w:szCs w:val="32"/>
          <w:lang w:val="uk-UA" w:eastAsia="en-US"/>
        </w:rPr>
      </w:pPr>
      <w:r w:rsidRPr="00177942">
        <w:rPr>
          <w:sz w:val="32"/>
          <w:szCs w:val="32"/>
          <w:lang w:val="uk-UA"/>
        </w:rPr>
        <w:t xml:space="preserve">       </w:t>
      </w:r>
      <w:r w:rsidRPr="00177942">
        <w:rPr>
          <w:rFonts w:eastAsiaTheme="minorHAnsi"/>
          <w:sz w:val="32"/>
          <w:szCs w:val="32"/>
          <w:lang w:eastAsia="en-US"/>
        </w:rPr>
        <w:t>„</w:t>
      </w:r>
      <w:r w:rsidRPr="00177942">
        <w:rPr>
          <w:rFonts w:eastAsiaTheme="minorHAnsi"/>
          <w:sz w:val="32"/>
          <w:szCs w:val="32"/>
          <w:lang w:val="uk-UA" w:eastAsia="en-US"/>
        </w:rPr>
        <w:t>Про запровадження у вищих навчальних закладах України Європейської кредитно-трансферної системи</w:t>
      </w:r>
      <w:r w:rsidRPr="00177942">
        <w:rPr>
          <w:rFonts w:eastAsiaTheme="minorHAnsi"/>
          <w:sz w:val="32"/>
          <w:szCs w:val="32"/>
          <w:lang w:eastAsia="en-US"/>
        </w:rPr>
        <w:t>”</w:t>
      </w:r>
      <w:r w:rsidRPr="00177942">
        <w:rPr>
          <w:rFonts w:eastAsiaTheme="minorHAnsi"/>
          <w:sz w:val="32"/>
          <w:szCs w:val="32"/>
          <w:lang w:val="uk-UA" w:eastAsia="en-US"/>
        </w:rPr>
        <w:t>.</w:t>
      </w:r>
    </w:p>
    <w:p w:rsidR="00C22398" w:rsidRPr="00177942" w:rsidRDefault="00C22398" w:rsidP="00274F0B">
      <w:pPr>
        <w:ind w:firstLine="709"/>
        <w:jc w:val="both"/>
        <w:rPr>
          <w:rFonts w:eastAsiaTheme="minorHAnsi"/>
          <w:sz w:val="32"/>
          <w:szCs w:val="32"/>
          <w:lang w:val="uk-UA" w:eastAsia="en-US"/>
        </w:rPr>
      </w:pPr>
      <w:r w:rsidRPr="00177942">
        <w:rPr>
          <w:rFonts w:eastAsiaTheme="minorHAnsi"/>
          <w:sz w:val="32"/>
          <w:szCs w:val="32"/>
          <w:lang w:val="uk-UA" w:eastAsia="en-US"/>
        </w:rPr>
        <w:t>● Методичні рекомендації щодо запровадження Європейської кредитно-трансферної системи та її ключових документів у вищих навчальних закладах (лист МОН України від 2</w:t>
      </w:r>
      <w:r w:rsidR="00EC04FF" w:rsidRPr="00177942">
        <w:rPr>
          <w:rFonts w:eastAsiaTheme="minorHAnsi"/>
          <w:sz w:val="32"/>
          <w:szCs w:val="32"/>
          <w:lang w:val="uk-UA" w:eastAsia="en-US"/>
        </w:rPr>
        <w:t>6</w:t>
      </w:r>
      <w:r w:rsidRPr="00177942">
        <w:rPr>
          <w:rFonts w:eastAsiaTheme="minorHAnsi"/>
          <w:sz w:val="32"/>
          <w:szCs w:val="32"/>
          <w:lang w:val="uk-UA" w:eastAsia="en-US"/>
        </w:rPr>
        <w:t xml:space="preserve">.02.2010 р. № 1/9 </w:t>
      </w:r>
      <w:r w:rsidR="00A8415B">
        <w:rPr>
          <w:rFonts w:eastAsiaTheme="minorHAnsi"/>
          <w:sz w:val="32"/>
          <w:szCs w:val="32"/>
          <w:lang w:val="uk-UA" w:eastAsia="en-US"/>
        </w:rPr>
        <w:t>-</w:t>
      </w:r>
      <w:r w:rsidRPr="00177942">
        <w:rPr>
          <w:rFonts w:eastAsiaTheme="minorHAnsi"/>
          <w:sz w:val="32"/>
          <w:szCs w:val="32"/>
          <w:lang w:val="uk-UA" w:eastAsia="en-US"/>
        </w:rPr>
        <w:t xml:space="preserve"> 119).</w:t>
      </w:r>
    </w:p>
    <w:p w:rsidR="00C22398" w:rsidRPr="00177942" w:rsidRDefault="00C22398" w:rsidP="00274F0B">
      <w:pPr>
        <w:ind w:firstLine="709"/>
        <w:jc w:val="both"/>
        <w:rPr>
          <w:rFonts w:eastAsiaTheme="minorHAnsi"/>
          <w:sz w:val="32"/>
          <w:szCs w:val="32"/>
          <w:lang w:val="uk-UA" w:eastAsia="en-US"/>
        </w:rPr>
      </w:pPr>
      <w:r w:rsidRPr="00177942">
        <w:rPr>
          <w:rFonts w:eastAsiaTheme="minorHAnsi"/>
          <w:sz w:val="32"/>
          <w:szCs w:val="32"/>
          <w:lang w:val="uk-UA" w:eastAsia="en-US"/>
        </w:rPr>
        <w:t xml:space="preserve">●  Інструкція щодо оцінювання навчальної діяльності студентів в умовах впровадження Європейської кредитно-трансферної системи організації навчального процесу, затв. Міністерством </w:t>
      </w:r>
      <w:r w:rsidRPr="00177942">
        <w:rPr>
          <w:rFonts w:eastAsiaTheme="minorHAnsi"/>
          <w:sz w:val="32"/>
          <w:szCs w:val="32"/>
          <w:lang w:val="uk-UA" w:eastAsia="en-US"/>
        </w:rPr>
        <w:lastRenderedPageBreak/>
        <w:t>охорони здоров’я України (ли</w:t>
      </w:r>
      <w:r w:rsidR="004659CF" w:rsidRPr="00177942">
        <w:rPr>
          <w:rFonts w:eastAsiaTheme="minorHAnsi"/>
          <w:sz w:val="32"/>
          <w:szCs w:val="32"/>
          <w:lang w:val="uk-UA" w:eastAsia="en-US"/>
        </w:rPr>
        <w:t>ст</w:t>
      </w:r>
      <w:r w:rsidRPr="00177942">
        <w:rPr>
          <w:rFonts w:eastAsiaTheme="minorHAnsi"/>
          <w:sz w:val="32"/>
          <w:szCs w:val="32"/>
          <w:lang w:val="uk-UA" w:eastAsia="en-US"/>
        </w:rPr>
        <w:t xml:space="preserve"> МОЗ України від 15.04.2015 р. № 0801 </w:t>
      </w:r>
      <w:r w:rsidR="00A8415B">
        <w:rPr>
          <w:rFonts w:eastAsiaTheme="minorHAnsi"/>
          <w:sz w:val="32"/>
          <w:szCs w:val="32"/>
          <w:lang w:val="uk-UA" w:eastAsia="en-US"/>
        </w:rPr>
        <w:t>-</w:t>
      </w:r>
      <w:r w:rsidRPr="00177942">
        <w:rPr>
          <w:rFonts w:eastAsiaTheme="minorHAnsi"/>
          <w:sz w:val="32"/>
          <w:szCs w:val="32"/>
          <w:lang w:val="uk-UA" w:eastAsia="en-US"/>
        </w:rPr>
        <w:t xml:space="preserve"> 47/10395).</w:t>
      </w:r>
    </w:p>
    <w:p w:rsidR="00C22398" w:rsidRPr="00177942" w:rsidRDefault="00C22398" w:rsidP="00274F0B">
      <w:pPr>
        <w:ind w:firstLine="709"/>
        <w:jc w:val="both"/>
        <w:rPr>
          <w:rFonts w:eastAsiaTheme="minorHAnsi"/>
          <w:sz w:val="32"/>
          <w:szCs w:val="32"/>
          <w:lang w:val="uk-UA" w:eastAsia="en-US"/>
        </w:rPr>
      </w:pPr>
      <w:r w:rsidRPr="00177942">
        <w:rPr>
          <w:rFonts w:eastAsiaTheme="minorHAnsi"/>
          <w:sz w:val="32"/>
          <w:szCs w:val="32"/>
          <w:lang w:val="uk-UA" w:eastAsia="en-US"/>
        </w:rPr>
        <w:t xml:space="preserve">●    Наказ Міністерства охорони здоров’я від 31.05.2005 р. № 53 </w:t>
      </w:r>
      <w:r w:rsidR="000A1102" w:rsidRPr="00177942">
        <w:rPr>
          <w:rFonts w:eastAsiaTheme="minorHAnsi"/>
          <w:sz w:val="32"/>
          <w:szCs w:val="32"/>
          <w:lang w:val="uk-UA" w:eastAsia="en-US"/>
        </w:rPr>
        <w:t xml:space="preserve">„Про затвердження Положення про організацію та порядок проведення державної атестації студентів, які навчаються у вищих навчальних закладах ІІІ </w:t>
      </w:r>
      <w:r w:rsidR="00A8415B">
        <w:rPr>
          <w:rFonts w:eastAsiaTheme="minorHAnsi"/>
          <w:sz w:val="32"/>
          <w:szCs w:val="32"/>
          <w:lang w:val="uk-UA" w:eastAsia="en-US"/>
        </w:rPr>
        <w:t>-</w:t>
      </w:r>
      <w:r w:rsidR="000A1102" w:rsidRPr="00177942">
        <w:rPr>
          <w:rFonts w:eastAsiaTheme="minorHAnsi"/>
          <w:sz w:val="32"/>
          <w:szCs w:val="32"/>
          <w:lang w:val="uk-UA" w:eastAsia="en-US"/>
        </w:rPr>
        <w:t xml:space="preserve"> </w:t>
      </w:r>
      <w:r w:rsidR="000A1102" w:rsidRPr="00177942">
        <w:rPr>
          <w:rFonts w:eastAsiaTheme="minorHAnsi"/>
          <w:sz w:val="32"/>
          <w:szCs w:val="32"/>
          <w:lang w:val="en-US" w:eastAsia="en-US"/>
        </w:rPr>
        <w:t>IV</w:t>
      </w:r>
      <w:r w:rsidR="000A1102" w:rsidRPr="00177942">
        <w:rPr>
          <w:rFonts w:eastAsiaTheme="minorHAnsi"/>
          <w:sz w:val="32"/>
          <w:szCs w:val="32"/>
          <w:lang w:val="uk-UA" w:eastAsia="en-US"/>
        </w:rPr>
        <w:t xml:space="preserve"> рівнів акредитації за напрямом підготовки „Медицина” (зі змінами від 23.06.2021 р.).</w:t>
      </w:r>
    </w:p>
    <w:p w:rsidR="000A1102" w:rsidRPr="00177942" w:rsidRDefault="000A1102" w:rsidP="00274F0B">
      <w:pPr>
        <w:ind w:firstLine="709"/>
        <w:jc w:val="both"/>
        <w:rPr>
          <w:rFonts w:eastAsiaTheme="minorHAnsi"/>
          <w:sz w:val="32"/>
          <w:szCs w:val="32"/>
          <w:lang w:val="uk-UA" w:eastAsia="en-US"/>
        </w:rPr>
      </w:pPr>
    </w:p>
    <w:p w:rsidR="000A1102" w:rsidRPr="00177942" w:rsidRDefault="000A1102" w:rsidP="00274F0B">
      <w:pPr>
        <w:pStyle w:val="a5"/>
        <w:numPr>
          <w:ilvl w:val="0"/>
          <w:numId w:val="38"/>
        </w:numPr>
        <w:spacing w:after="0" w:line="240" w:lineRule="auto"/>
        <w:ind w:left="0" w:firstLine="709"/>
        <w:jc w:val="both"/>
        <w:rPr>
          <w:rFonts w:eastAsiaTheme="minorHAnsi"/>
          <w:sz w:val="32"/>
          <w:szCs w:val="32"/>
        </w:rPr>
      </w:pPr>
      <w:r w:rsidRPr="00177942">
        <w:rPr>
          <w:rFonts w:ascii="Times New Roman" w:eastAsiaTheme="minorHAnsi" w:hAnsi="Times New Roman"/>
          <w:b/>
          <w:sz w:val="32"/>
          <w:szCs w:val="32"/>
        </w:rPr>
        <w:t>Оцінювання успішності навчання студентів з дисциплін, формою підсумкового контролю для яких є залік</w:t>
      </w:r>
    </w:p>
    <w:p w:rsidR="00E7655F" w:rsidRPr="00177942" w:rsidRDefault="00E7655F" w:rsidP="00274F0B">
      <w:pPr>
        <w:pStyle w:val="a5"/>
        <w:spacing w:after="0" w:line="240" w:lineRule="auto"/>
        <w:ind w:left="0" w:firstLine="709"/>
        <w:jc w:val="both"/>
        <w:rPr>
          <w:rFonts w:eastAsiaTheme="minorHAnsi"/>
          <w:sz w:val="32"/>
          <w:szCs w:val="32"/>
        </w:rPr>
      </w:pPr>
    </w:p>
    <w:p w:rsidR="00E7655F" w:rsidRPr="00177942" w:rsidRDefault="00E7655F" w:rsidP="00274F0B">
      <w:pPr>
        <w:pStyle w:val="a5"/>
        <w:spacing w:after="0" w:line="240" w:lineRule="auto"/>
        <w:ind w:left="0" w:firstLine="709"/>
        <w:jc w:val="both"/>
        <w:rPr>
          <w:rFonts w:ascii="Times New Roman" w:eastAsiaTheme="minorHAnsi" w:hAnsi="Times New Roman"/>
          <w:sz w:val="32"/>
          <w:szCs w:val="32"/>
        </w:rPr>
      </w:pPr>
    </w:p>
    <w:p w:rsidR="000A1102" w:rsidRPr="00177942" w:rsidRDefault="000A1102" w:rsidP="00274F0B">
      <w:pPr>
        <w:pStyle w:val="a5"/>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Формою підсумкового контролю з дисципліни „Мед</w:t>
      </w:r>
      <w:r w:rsidR="00911D86" w:rsidRPr="00177942">
        <w:rPr>
          <w:rFonts w:ascii="Times New Roman" w:eastAsiaTheme="minorHAnsi" w:hAnsi="Times New Roman"/>
          <w:sz w:val="32"/>
          <w:szCs w:val="32"/>
        </w:rPr>
        <w:t>и</w:t>
      </w:r>
      <w:r w:rsidRPr="00177942">
        <w:rPr>
          <w:rFonts w:ascii="Times New Roman" w:eastAsiaTheme="minorHAnsi" w:hAnsi="Times New Roman"/>
          <w:sz w:val="32"/>
          <w:szCs w:val="32"/>
        </w:rPr>
        <w:t xml:space="preserve">чне право” на медичному та стоматологічному факультетах є </w:t>
      </w:r>
      <w:r w:rsidRPr="00177942">
        <w:rPr>
          <w:rFonts w:ascii="Times New Roman" w:eastAsiaTheme="minorHAnsi" w:hAnsi="Times New Roman"/>
          <w:b/>
          <w:sz w:val="32"/>
          <w:szCs w:val="32"/>
        </w:rPr>
        <w:t>залік</w:t>
      </w:r>
      <w:r w:rsidRPr="00177942">
        <w:rPr>
          <w:rFonts w:ascii="Times New Roman" w:eastAsiaTheme="minorHAnsi" w:hAnsi="Times New Roman"/>
          <w:sz w:val="32"/>
          <w:szCs w:val="32"/>
        </w:rPr>
        <w:t>.</w:t>
      </w:r>
    </w:p>
    <w:p w:rsidR="000A1102" w:rsidRPr="00177942" w:rsidRDefault="000A1102" w:rsidP="00274F0B">
      <w:pPr>
        <w:pStyle w:val="a5"/>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b/>
          <w:sz w:val="32"/>
          <w:szCs w:val="32"/>
        </w:rPr>
        <w:t>Семестровий залік</w:t>
      </w:r>
      <w:r w:rsidR="00A8415B">
        <w:rPr>
          <w:rFonts w:ascii="Times New Roman" w:eastAsiaTheme="minorHAnsi" w:hAnsi="Times New Roman"/>
          <w:b/>
          <w:sz w:val="32"/>
          <w:szCs w:val="32"/>
        </w:rPr>
        <w:t xml:space="preserve"> -</w:t>
      </w:r>
      <w:r w:rsidRPr="00177942">
        <w:rPr>
          <w:rFonts w:ascii="Times New Roman" w:eastAsiaTheme="minorHAnsi" w:hAnsi="Times New Roman"/>
          <w:sz w:val="32"/>
          <w:szCs w:val="32"/>
        </w:rPr>
        <w:t xml:space="preserve"> це форма підсумкового контролю, що полягає в оцінці засвоєн</w:t>
      </w:r>
      <w:r w:rsidR="00EF76DF" w:rsidRPr="00177942">
        <w:rPr>
          <w:rFonts w:ascii="Times New Roman" w:eastAsiaTheme="minorHAnsi" w:hAnsi="Times New Roman"/>
          <w:sz w:val="32"/>
          <w:szCs w:val="32"/>
        </w:rPr>
        <w:t>ня</w:t>
      </w:r>
      <w:r w:rsidRPr="00177942">
        <w:rPr>
          <w:rFonts w:ascii="Times New Roman" w:eastAsiaTheme="minorHAnsi" w:hAnsi="Times New Roman"/>
          <w:sz w:val="32"/>
          <w:szCs w:val="32"/>
        </w:rPr>
        <w:t xml:space="preserve"> студентом навчального матеріалу з </w:t>
      </w:r>
      <w:r w:rsidR="00EF76DF" w:rsidRPr="00177942">
        <w:rPr>
          <w:rFonts w:ascii="Times New Roman" w:eastAsiaTheme="minorHAnsi" w:hAnsi="Times New Roman"/>
          <w:sz w:val="32"/>
          <w:szCs w:val="32"/>
        </w:rPr>
        <w:t>Медичного права</w:t>
      </w:r>
      <w:r w:rsidRPr="00177942">
        <w:rPr>
          <w:rFonts w:ascii="Times New Roman" w:eastAsiaTheme="minorHAnsi" w:hAnsi="Times New Roman"/>
          <w:sz w:val="32"/>
          <w:szCs w:val="32"/>
        </w:rPr>
        <w:t xml:space="preserve"> виключно на підставі результатів виконаних ним певних видів робіт на практичних, семінарських або лабораторних заняттях. Семестровий залік планується при відсутності модульного контролю, екзамену і не передбачає обов’язкову при</w:t>
      </w:r>
      <w:r w:rsidR="00C061EA" w:rsidRPr="00177942">
        <w:rPr>
          <w:rFonts w:ascii="Times New Roman" w:eastAsiaTheme="minorHAnsi" w:hAnsi="Times New Roman"/>
          <w:sz w:val="32"/>
          <w:szCs w:val="32"/>
        </w:rPr>
        <w:t>с</w:t>
      </w:r>
      <w:r w:rsidRPr="00177942">
        <w:rPr>
          <w:rFonts w:ascii="Times New Roman" w:eastAsiaTheme="minorHAnsi" w:hAnsi="Times New Roman"/>
          <w:sz w:val="32"/>
          <w:szCs w:val="32"/>
        </w:rPr>
        <w:t>утність студентів.</w:t>
      </w:r>
    </w:p>
    <w:p w:rsidR="00D22A01" w:rsidRPr="00177942" w:rsidRDefault="00D22A01" w:rsidP="00274F0B">
      <w:pPr>
        <w:pStyle w:val="a5"/>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При ная</w:t>
      </w:r>
      <w:r w:rsidR="00EF76DF" w:rsidRPr="00177942">
        <w:rPr>
          <w:rFonts w:ascii="Times New Roman" w:eastAsiaTheme="minorHAnsi" w:hAnsi="Times New Roman"/>
          <w:sz w:val="32"/>
          <w:szCs w:val="32"/>
        </w:rPr>
        <w:t>в</w:t>
      </w:r>
      <w:r w:rsidRPr="00177942">
        <w:rPr>
          <w:rFonts w:ascii="Times New Roman" w:eastAsiaTheme="minorHAnsi" w:hAnsi="Times New Roman"/>
          <w:sz w:val="32"/>
          <w:szCs w:val="32"/>
        </w:rPr>
        <w:t>ності</w:t>
      </w:r>
      <w:r w:rsidR="00E7655F" w:rsidRPr="00177942">
        <w:rPr>
          <w:rFonts w:ascii="Times New Roman" w:eastAsiaTheme="minorHAnsi" w:hAnsi="Times New Roman"/>
          <w:sz w:val="32"/>
          <w:szCs w:val="32"/>
        </w:rPr>
        <w:t xml:space="preserve"> заліку як підсумкового контролю з навчальної дисципліни відсутній підсумковий модульний контроль.</w:t>
      </w:r>
    </w:p>
    <w:p w:rsidR="00E7655F" w:rsidRPr="00177942" w:rsidRDefault="00E7655F" w:rsidP="00274F0B">
      <w:pPr>
        <w:pStyle w:val="a5"/>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 xml:space="preserve">Кількість тем практичних (семінарських) навчальних занять з </w:t>
      </w:r>
      <w:r w:rsidR="00EF76DF" w:rsidRPr="00177942">
        <w:rPr>
          <w:rFonts w:ascii="Times New Roman" w:eastAsiaTheme="minorHAnsi" w:hAnsi="Times New Roman"/>
          <w:sz w:val="32"/>
          <w:szCs w:val="32"/>
        </w:rPr>
        <w:t xml:space="preserve">Медичного права </w:t>
      </w:r>
      <w:r w:rsidRPr="00177942">
        <w:rPr>
          <w:rFonts w:ascii="Times New Roman" w:eastAsiaTheme="minorHAnsi" w:hAnsi="Times New Roman"/>
          <w:sz w:val="32"/>
          <w:szCs w:val="32"/>
        </w:rPr>
        <w:t>визначається в робочій навчальній програмі і не передбачає окремого навчального заняття для приймання заліку.</w:t>
      </w:r>
    </w:p>
    <w:p w:rsidR="00E7655F" w:rsidRPr="00177942" w:rsidRDefault="00E31978" w:rsidP="00274F0B">
      <w:pPr>
        <w:pStyle w:val="a5"/>
        <w:spacing w:after="0" w:line="240" w:lineRule="auto"/>
        <w:ind w:left="0" w:firstLine="709"/>
        <w:jc w:val="both"/>
        <w:rPr>
          <w:rFonts w:ascii="Times New Roman" w:eastAsiaTheme="minorHAnsi" w:hAnsi="Times New Roman"/>
          <w:sz w:val="32"/>
          <w:szCs w:val="32"/>
        </w:rPr>
      </w:pPr>
      <w:r w:rsidRPr="00177942">
        <w:rPr>
          <w:rFonts w:ascii="Times New Roman" w:eastAsiaTheme="minorHAnsi" w:hAnsi="Times New Roman"/>
          <w:sz w:val="32"/>
          <w:szCs w:val="32"/>
        </w:rPr>
        <w:tab/>
      </w:r>
      <w:r w:rsidRPr="00177942">
        <w:rPr>
          <w:rFonts w:ascii="Times New Roman" w:eastAsiaTheme="minorHAnsi" w:hAnsi="Times New Roman"/>
          <w:sz w:val="32"/>
          <w:szCs w:val="32"/>
        </w:rPr>
        <w:tab/>
      </w:r>
    </w:p>
    <w:p w:rsidR="0060041E" w:rsidRPr="00177942" w:rsidRDefault="00954EB1" w:rsidP="00274F0B">
      <w:pPr>
        <w:ind w:firstLine="709"/>
        <w:jc w:val="both"/>
        <w:rPr>
          <w:rFonts w:eastAsiaTheme="minorHAnsi"/>
          <w:b/>
          <w:sz w:val="32"/>
          <w:szCs w:val="32"/>
          <w:lang w:val="uk-UA"/>
        </w:rPr>
      </w:pPr>
      <w:r w:rsidRPr="00177942">
        <w:rPr>
          <w:rFonts w:eastAsiaTheme="minorHAnsi"/>
          <w:b/>
          <w:sz w:val="32"/>
          <w:szCs w:val="32"/>
          <w:lang w:val="uk-UA"/>
        </w:rPr>
        <w:tab/>
      </w:r>
    </w:p>
    <w:p w:rsidR="0060041E" w:rsidRPr="00177942" w:rsidRDefault="0060041E" w:rsidP="00274F0B">
      <w:pPr>
        <w:ind w:firstLine="709"/>
        <w:rPr>
          <w:rFonts w:eastAsiaTheme="minorHAnsi"/>
          <w:b/>
          <w:sz w:val="32"/>
          <w:szCs w:val="32"/>
          <w:lang w:val="uk-UA"/>
        </w:rPr>
      </w:pPr>
      <w:r w:rsidRPr="00177942">
        <w:rPr>
          <w:rFonts w:eastAsiaTheme="minorHAnsi"/>
          <w:b/>
          <w:sz w:val="32"/>
          <w:szCs w:val="32"/>
          <w:lang w:val="uk-UA"/>
        </w:rPr>
        <w:br w:type="page"/>
      </w:r>
    </w:p>
    <w:p w:rsidR="00426772" w:rsidRPr="00177942" w:rsidRDefault="00426772" w:rsidP="00274F0B">
      <w:pPr>
        <w:ind w:firstLine="709"/>
        <w:jc w:val="center"/>
        <w:rPr>
          <w:b/>
          <w:sz w:val="32"/>
          <w:szCs w:val="32"/>
          <w:lang w:val="uk-UA"/>
        </w:rPr>
      </w:pPr>
      <w:r w:rsidRPr="00177942">
        <w:rPr>
          <w:b/>
          <w:sz w:val="32"/>
          <w:szCs w:val="32"/>
          <w:lang w:val="uk-UA"/>
        </w:rPr>
        <w:lastRenderedPageBreak/>
        <w:t>СЛОВНИК МЕДИКО</w:t>
      </w:r>
      <w:r w:rsidR="00EE7DE7" w:rsidRPr="00177942">
        <w:rPr>
          <w:b/>
          <w:sz w:val="32"/>
          <w:szCs w:val="32"/>
          <w:lang w:val="uk-UA"/>
        </w:rPr>
        <w:t xml:space="preserve"> </w:t>
      </w:r>
      <w:r w:rsidRPr="00177942">
        <w:rPr>
          <w:b/>
          <w:sz w:val="32"/>
          <w:szCs w:val="32"/>
          <w:lang w:val="uk-UA"/>
        </w:rPr>
        <w:t>-</w:t>
      </w:r>
      <w:r w:rsidR="00EE7DE7" w:rsidRPr="00177942">
        <w:rPr>
          <w:b/>
          <w:sz w:val="32"/>
          <w:szCs w:val="32"/>
          <w:lang w:val="uk-UA"/>
        </w:rPr>
        <w:t xml:space="preserve"> </w:t>
      </w:r>
      <w:r w:rsidRPr="00177942">
        <w:rPr>
          <w:b/>
          <w:sz w:val="32"/>
          <w:szCs w:val="32"/>
          <w:lang w:val="uk-UA"/>
        </w:rPr>
        <w:t>ПРАВОВИХ ТЕРМІНІВ</w:t>
      </w:r>
    </w:p>
    <w:p w:rsidR="00426772" w:rsidRPr="00177942" w:rsidRDefault="00426772" w:rsidP="00274F0B">
      <w:pPr>
        <w:ind w:firstLine="709"/>
        <w:jc w:val="both"/>
        <w:rPr>
          <w:b/>
          <w:sz w:val="32"/>
          <w:szCs w:val="32"/>
          <w:lang w:val="uk-UA"/>
        </w:rPr>
      </w:pPr>
    </w:p>
    <w:p w:rsidR="00426772" w:rsidRPr="00177942" w:rsidRDefault="00426772" w:rsidP="00274F0B">
      <w:pPr>
        <w:ind w:firstLine="709"/>
        <w:jc w:val="both"/>
        <w:rPr>
          <w:sz w:val="32"/>
          <w:szCs w:val="32"/>
          <w:lang w:val="uk-UA"/>
        </w:rPr>
      </w:pPr>
    </w:p>
    <w:p w:rsidR="00F703D2" w:rsidRPr="00F703D2" w:rsidRDefault="00F703D2" w:rsidP="00274F0B">
      <w:pPr>
        <w:ind w:firstLine="709"/>
        <w:contextualSpacing/>
        <w:jc w:val="both"/>
        <w:rPr>
          <w:rFonts w:eastAsiaTheme="minorHAnsi"/>
          <w:sz w:val="32"/>
          <w:szCs w:val="32"/>
          <w:lang w:val="uk-UA" w:eastAsia="en-US"/>
        </w:rPr>
      </w:pPr>
      <w:r>
        <w:rPr>
          <w:rFonts w:eastAsiaTheme="minorHAnsi"/>
          <w:b/>
          <w:sz w:val="32"/>
          <w:szCs w:val="32"/>
          <w:lang w:val="uk-UA" w:eastAsia="en-US"/>
        </w:rPr>
        <w:t>АБЕТКОВО</w:t>
      </w:r>
      <w:r w:rsidR="00367746">
        <w:rPr>
          <w:rFonts w:eastAsiaTheme="minorHAnsi"/>
          <w:b/>
          <w:sz w:val="32"/>
          <w:szCs w:val="32"/>
          <w:lang w:val="uk-UA" w:eastAsia="en-US"/>
        </w:rPr>
        <w:t xml:space="preserve"> </w:t>
      </w:r>
      <w:r>
        <w:rPr>
          <w:rFonts w:eastAsiaTheme="minorHAnsi"/>
          <w:b/>
          <w:sz w:val="32"/>
          <w:szCs w:val="32"/>
          <w:lang w:val="uk-UA" w:eastAsia="en-US"/>
        </w:rPr>
        <w:t>-</w:t>
      </w:r>
      <w:r w:rsidR="00367746">
        <w:rPr>
          <w:rFonts w:eastAsiaTheme="minorHAnsi"/>
          <w:b/>
          <w:sz w:val="32"/>
          <w:szCs w:val="32"/>
          <w:lang w:val="uk-UA" w:eastAsia="en-US"/>
        </w:rPr>
        <w:t xml:space="preserve"> </w:t>
      </w:r>
      <w:r>
        <w:rPr>
          <w:rFonts w:eastAsiaTheme="minorHAnsi"/>
          <w:b/>
          <w:sz w:val="32"/>
          <w:szCs w:val="32"/>
          <w:lang w:val="uk-UA" w:eastAsia="en-US"/>
        </w:rPr>
        <w:t xml:space="preserve">ЦИФРОВИЙ КОД </w:t>
      </w:r>
      <w:r w:rsidR="009E370F">
        <w:rPr>
          <w:rFonts w:eastAsiaTheme="minorHAnsi"/>
          <w:b/>
          <w:sz w:val="32"/>
          <w:szCs w:val="32"/>
          <w:lang w:val="uk-UA" w:eastAsia="en-US"/>
        </w:rPr>
        <w:t>-</w:t>
      </w:r>
      <w:r>
        <w:rPr>
          <w:rFonts w:eastAsiaTheme="minorHAnsi"/>
          <w:sz w:val="32"/>
          <w:szCs w:val="32"/>
          <w:lang w:val="uk-UA" w:eastAsia="en-US"/>
        </w:rPr>
        <w:t xml:space="preserve"> унікальний ряд літер і цифр, який використовується з метою знеособлення персональних даних в разі надсилання інформації Адміністратору електронного реєстру геномної інформації людини та підлягає внесенню до нього разом з геномною інформацією людини.</w:t>
      </w:r>
    </w:p>
    <w:p w:rsidR="00F703D2" w:rsidRDefault="00F703D2" w:rsidP="00274F0B">
      <w:pPr>
        <w:ind w:firstLine="709"/>
        <w:contextualSpacing/>
        <w:jc w:val="both"/>
        <w:rPr>
          <w:rFonts w:eastAsiaTheme="minorHAnsi"/>
          <w:b/>
          <w:sz w:val="32"/>
          <w:szCs w:val="32"/>
          <w:lang w:val="uk-UA" w:eastAsia="en-US"/>
        </w:rPr>
      </w:pPr>
    </w:p>
    <w:p w:rsidR="00092A36" w:rsidRPr="00092A36" w:rsidRDefault="00092A36" w:rsidP="00274F0B">
      <w:pPr>
        <w:ind w:firstLine="709"/>
        <w:contextualSpacing/>
        <w:jc w:val="both"/>
        <w:rPr>
          <w:rFonts w:eastAsiaTheme="minorHAnsi"/>
          <w:sz w:val="32"/>
          <w:szCs w:val="32"/>
          <w:lang w:val="uk-UA" w:eastAsia="en-US"/>
        </w:rPr>
      </w:pPr>
      <w:r>
        <w:rPr>
          <w:rFonts w:eastAsiaTheme="minorHAnsi"/>
          <w:b/>
          <w:sz w:val="32"/>
          <w:szCs w:val="32"/>
          <w:lang w:val="uk-UA" w:eastAsia="en-US"/>
        </w:rPr>
        <w:t>АБІЛІТАЦІЯ -</w:t>
      </w:r>
      <w:r>
        <w:rPr>
          <w:rFonts w:eastAsiaTheme="minorHAnsi"/>
          <w:sz w:val="32"/>
          <w:szCs w:val="32"/>
          <w:lang w:val="uk-UA" w:eastAsia="en-US"/>
        </w:rPr>
        <w:t xml:space="preserve"> комплекс заходів, що допомагають особі з вродженими та / або такими, що виникли у ранньому віці, обмеженнями повсякденного функціонування, досягти оптимального рівня функціонування у її середовищі.</w:t>
      </w:r>
    </w:p>
    <w:p w:rsidR="00092A36" w:rsidRDefault="00092A36" w:rsidP="00274F0B">
      <w:pPr>
        <w:ind w:firstLine="709"/>
        <w:contextualSpacing/>
        <w:jc w:val="both"/>
        <w:rPr>
          <w:rFonts w:eastAsiaTheme="minorHAnsi"/>
          <w:b/>
          <w:sz w:val="32"/>
          <w:szCs w:val="32"/>
          <w:lang w:val="uk-UA" w:eastAsia="en-US"/>
        </w:rPr>
      </w:pPr>
    </w:p>
    <w:p w:rsidR="00256E8E" w:rsidRPr="00177942" w:rsidRDefault="00256E8E" w:rsidP="00274F0B">
      <w:pPr>
        <w:ind w:firstLine="709"/>
        <w:contextualSpacing/>
        <w:jc w:val="both"/>
        <w:rPr>
          <w:rFonts w:eastAsiaTheme="minorHAnsi"/>
          <w:b/>
          <w:sz w:val="32"/>
          <w:szCs w:val="32"/>
          <w:lang w:eastAsia="en-US"/>
        </w:rPr>
      </w:pPr>
      <w:r w:rsidRPr="00177942">
        <w:rPr>
          <w:rFonts w:eastAsiaTheme="minorHAnsi"/>
          <w:b/>
          <w:sz w:val="32"/>
          <w:szCs w:val="32"/>
          <w:lang w:val="uk-UA" w:eastAsia="en-US"/>
        </w:rPr>
        <w:t xml:space="preserve">АДМІНІСТРАТИВНА ВІДПОВІДАЛЬНІСТЬ </w:t>
      </w:r>
      <w:r w:rsidR="009E370F">
        <w:rPr>
          <w:rFonts w:eastAsiaTheme="minorHAnsi"/>
          <w:sz w:val="32"/>
          <w:szCs w:val="32"/>
          <w:lang w:val="uk-UA" w:eastAsia="en-US"/>
        </w:rPr>
        <w:t>-</w:t>
      </w:r>
      <w:r w:rsidRPr="00177942">
        <w:rPr>
          <w:rFonts w:eastAsiaTheme="minorHAnsi"/>
          <w:sz w:val="32"/>
          <w:szCs w:val="32"/>
          <w:lang w:val="uk-UA" w:eastAsia="en-US"/>
        </w:rPr>
        <w:t xml:space="preserve"> це передбачене законодавством, примусове, з додержанням встановленої процедури, застосування правомочним суб’єктом до осіб, які вчинили адміністративні проступки, заходів впливу, реалізація яких юридично визнана. </w:t>
      </w:r>
      <w:r w:rsidRPr="00177942">
        <w:rPr>
          <w:rFonts w:eastAsiaTheme="minorHAnsi"/>
          <w:sz w:val="32"/>
          <w:szCs w:val="32"/>
          <w:lang w:eastAsia="en-US"/>
        </w:rPr>
        <w:t>Реальна адміністративна відповідальність   настає за наявності нормативних, фактичних і документальних підстав з 16 років.</w:t>
      </w:r>
    </w:p>
    <w:p w:rsidR="00256E8E" w:rsidRPr="00177942" w:rsidRDefault="00256E8E" w:rsidP="00274F0B">
      <w:pPr>
        <w:ind w:firstLine="709"/>
        <w:contextualSpacing/>
        <w:jc w:val="both"/>
        <w:rPr>
          <w:rFonts w:eastAsiaTheme="minorHAnsi"/>
          <w:sz w:val="32"/>
          <w:szCs w:val="32"/>
          <w:lang w:eastAsia="en-US"/>
        </w:rPr>
      </w:pPr>
    </w:p>
    <w:p w:rsidR="004F428D" w:rsidRPr="00177942" w:rsidRDefault="004F428D"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АДМІНІСТРАТИВНЕ ПРАВОПОРУШЕННЯ (ПРОСТУ</w:t>
      </w:r>
      <w:r w:rsidR="006D392F">
        <w:rPr>
          <w:rFonts w:eastAsiaTheme="minorHAnsi"/>
          <w:b/>
          <w:sz w:val="32"/>
          <w:szCs w:val="32"/>
          <w:lang w:val="uk-UA" w:eastAsia="en-US"/>
        </w:rPr>
        <w:t>-</w:t>
      </w:r>
      <w:r w:rsidRPr="00177942">
        <w:rPr>
          <w:rFonts w:eastAsiaTheme="minorHAnsi"/>
          <w:b/>
          <w:sz w:val="32"/>
          <w:szCs w:val="32"/>
          <w:lang w:val="uk-UA" w:eastAsia="en-US"/>
        </w:rPr>
        <w:t>ПОК)</w:t>
      </w:r>
      <w:r w:rsidR="009E370F">
        <w:rPr>
          <w:rFonts w:eastAsiaTheme="minorHAnsi"/>
          <w:b/>
          <w:sz w:val="32"/>
          <w:szCs w:val="32"/>
          <w:lang w:val="uk-UA" w:eastAsia="en-US"/>
        </w:rPr>
        <w:t xml:space="preserve"> </w:t>
      </w:r>
      <w:r w:rsidR="003E7AA1">
        <w:rPr>
          <w:rFonts w:eastAsiaTheme="minorHAnsi"/>
          <w:b/>
          <w:sz w:val="32"/>
          <w:szCs w:val="32"/>
          <w:lang w:val="uk-UA" w:eastAsia="en-US"/>
        </w:rPr>
        <w:t xml:space="preserve">- </w:t>
      </w:r>
      <w:r w:rsidRPr="00177942">
        <w:rPr>
          <w:rFonts w:eastAsiaTheme="minorHAnsi"/>
          <w:b/>
          <w:sz w:val="32"/>
          <w:szCs w:val="32"/>
          <w:lang w:val="uk-UA" w:eastAsia="en-US"/>
        </w:rPr>
        <w:t xml:space="preserve"> </w:t>
      </w:r>
      <w:r w:rsidRPr="00177942">
        <w:rPr>
          <w:rFonts w:eastAsiaTheme="minorHAnsi"/>
          <w:sz w:val="32"/>
          <w:szCs w:val="32"/>
          <w:lang w:val="uk-UA" w:eastAsia="en-US"/>
        </w:rPr>
        <w:t xml:space="preserve"> </w:t>
      </w:r>
      <w:r w:rsidR="00922A30" w:rsidRPr="00177942">
        <w:rPr>
          <w:rFonts w:eastAsiaTheme="minorHAnsi"/>
          <w:sz w:val="32"/>
          <w:szCs w:val="32"/>
          <w:lang w:val="uk-UA" w:eastAsia="en-US"/>
        </w:rPr>
        <w:t>це</w:t>
      </w:r>
      <w:r w:rsidRPr="00177942">
        <w:rPr>
          <w:rFonts w:eastAsiaTheme="minorHAnsi"/>
          <w:sz w:val="32"/>
          <w:szCs w:val="32"/>
          <w:lang w:eastAsia="en-US"/>
        </w:rPr>
        <w:t xml:space="preserve"> протиправна, винна (умисна або необережна) дія чи бездіяльність, яка посягає на громадський порядок, власність, права і свободи громадян, на встановлений порядок управління і за яку законом передбачено адміністративну відповідальність (ст. 9 Кодексу України про адміністративні правопорушення (КУпАП)).</w:t>
      </w:r>
      <w:r w:rsidRPr="00177942">
        <w:rPr>
          <w:rFonts w:eastAsiaTheme="minorHAnsi"/>
          <w:sz w:val="32"/>
          <w:szCs w:val="32"/>
          <w:lang w:val="uk-UA" w:eastAsia="en-US"/>
        </w:rPr>
        <w:t xml:space="preserve"> </w:t>
      </w:r>
      <w:r w:rsidRPr="00177942">
        <w:rPr>
          <w:rFonts w:eastAsiaTheme="minorHAnsi"/>
          <w:sz w:val="32"/>
          <w:szCs w:val="32"/>
          <w:lang w:eastAsia="en-US"/>
        </w:rPr>
        <w:t>Адміністративна відповідальність за правопорушення, передбачені КУпАП, настає, якщо ці порушення за своїм характером не тягнуть кримінальної відповідальності.</w:t>
      </w:r>
    </w:p>
    <w:p w:rsidR="00B0022E" w:rsidRPr="0094309A" w:rsidRDefault="00B0022E" w:rsidP="00274F0B">
      <w:pPr>
        <w:ind w:firstLine="709"/>
        <w:contextualSpacing/>
        <w:jc w:val="both"/>
        <w:rPr>
          <w:rFonts w:eastAsiaTheme="minorHAnsi"/>
          <w:sz w:val="32"/>
          <w:szCs w:val="32"/>
          <w:lang w:val="uk-UA" w:eastAsia="en-US"/>
        </w:rPr>
      </w:pPr>
    </w:p>
    <w:p w:rsidR="00B0022E" w:rsidRDefault="00B0022E"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АДМІНІСТРАТИВНЕ СТЯГНЕННЯ </w:t>
      </w:r>
      <w:r w:rsidRPr="00FE36ED">
        <w:rPr>
          <w:rFonts w:eastAsiaTheme="minorHAnsi"/>
          <w:sz w:val="32"/>
          <w:szCs w:val="32"/>
          <w:lang w:val="uk-UA" w:eastAsia="en-US"/>
        </w:rPr>
        <w:t>є заходом відповідальності і застосовується з метою виховання особи, яка вчинила адміністративне правопорушення, в дусі додержання законів України, поваги до правил співжиття, а також запобігання вчиненню нових правопорушень як самим правопорушником, так і іншими особами (ст. 23 КУпАП).</w:t>
      </w:r>
    </w:p>
    <w:p w:rsidR="00284AE5" w:rsidRDefault="00284AE5" w:rsidP="00274F0B">
      <w:pPr>
        <w:ind w:firstLine="709"/>
        <w:contextualSpacing/>
        <w:jc w:val="both"/>
        <w:rPr>
          <w:rFonts w:eastAsiaTheme="minorHAnsi"/>
          <w:sz w:val="32"/>
          <w:szCs w:val="32"/>
          <w:lang w:val="uk-UA" w:eastAsia="en-US"/>
        </w:rPr>
      </w:pPr>
    </w:p>
    <w:p w:rsidR="00284AE5" w:rsidRDefault="00284AE5" w:rsidP="00274F0B">
      <w:pPr>
        <w:ind w:firstLine="709"/>
        <w:contextualSpacing/>
        <w:jc w:val="both"/>
        <w:rPr>
          <w:rFonts w:eastAsiaTheme="minorHAnsi"/>
          <w:sz w:val="32"/>
          <w:szCs w:val="32"/>
          <w:lang w:val="uk-UA" w:eastAsia="en-US"/>
        </w:rPr>
      </w:pPr>
      <w:r>
        <w:rPr>
          <w:rFonts w:eastAsiaTheme="minorHAnsi"/>
          <w:b/>
          <w:sz w:val="32"/>
          <w:szCs w:val="32"/>
          <w:lang w:val="uk-UA" w:eastAsia="en-US"/>
        </w:rPr>
        <w:lastRenderedPageBreak/>
        <w:t>АДМІНІСТРАТИВНІ ПІДРОЗДІЛИ -</w:t>
      </w:r>
      <w:r>
        <w:rPr>
          <w:rFonts w:eastAsiaTheme="minorHAnsi"/>
          <w:sz w:val="32"/>
          <w:szCs w:val="32"/>
          <w:lang w:val="uk-UA" w:eastAsia="en-US"/>
        </w:rPr>
        <w:t xml:space="preserve"> структурні підрозділи, що надають іншим відділенням / підрозділам допоміжні послуги, пов’язані з накладними витратами.</w:t>
      </w:r>
    </w:p>
    <w:p w:rsidR="00C91364" w:rsidRDefault="00C91364" w:rsidP="00274F0B">
      <w:pPr>
        <w:ind w:firstLine="709"/>
        <w:contextualSpacing/>
        <w:jc w:val="both"/>
        <w:rPr>
          <w:rFonts w:eastAsiaTheme="minorHAnsi"/>
          <w:sz w:val="32"/>
          <w:szCs w:val="32"/>
          <w:lang w:val="uk-UA" w:eastAsia="en-US"/>
        </w:rPr>
      </w:pPr>
    </w:p>
    <w:p w:rsidR="00C91364" w:rsidRPr="00C91364" w:rsidRDefault="00C91364" w:rsidP="00274F0B">
      <w:pPr>
        <w:ind w:firstLine="709"/>
        <w:contextualSpacing/>
        <w:jc w:val="both"/>
        <w:rPr>
          <w:rFonts w:eastAsiaTheme="minorHAnsi"/>
          <w:sz w:val="32"/>
          <w:szCs w:val="32"/>
          <w:lang w:val="uk-UA" w:eastAsia="en-US"/>
        </w:rPr>
      </w:pPr>
      <w:r>
        <w:rPr>
          <w:rFonts w:eastAsiaTheme="minorHAnsi"/>
          <w:b/>
          <w:sz w:val="32"/>
          <w:szCs w:val="32"/>
          <w:lang w:val="uk-UA" w:eastAsia="en-US"/>
        </w:rPr>
        <w:t>АДМІНІСТРУВАННЯ ЦЕНТРАЛЬНОЇ БАЗИ ДАНИХ -</w:t>
      </w:r>
      <w:r>
        <w:rPr>
          <w:rFonts w:eastAsiaTheme="minorHAnsi"/>
          <w:sz w:val="32"/>
          <w:szCs w:val="32"/>
          <w:lang w:val="uk-UA" w:eastAsia="en-US"/>
        </w:rPr>
        <w:t xml:space="preserve"> здійснення організаційних, технічних та інших заходів, необхідних для забезпечення функціонування центральної бази даних електронної системи охорони здоров’я.</w:t>
      </w:r>
    </w:p>
    <w:p w:rsidR="004F428D" w:rsidRPr="00177942" w:rsidRDefault="004F428D" w:rsidP="00274F0B">
      <w:pPr>
        <w:ind w:firstLine="709"/>
        <w:contextualSpacing/>
        <w:jc w:val="both"/>
        <w:rPr>
          <w:rFonts w:eastAsiaTheme="minorHAnsi"/>
          <w:b/>
          <w:sz w:val="32"/>
          <w:szCs w:val="32"/>
          <w:lang w:val="uk-UA" w:eastAsia="en-US"/>
        </w:rPr>
      </w:pPr>
    </w:p>
    <w:p w:rsidR="00A82E7E" w:rsidRDefault="00A82E7E"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АКРЕДИТАЦІЯ ЗАКЛАДУ ОХОРОНИ ЗДОРОВ’Я</w:t>
      </w:r>
      <w:r w:rsidRPr="00177942">
        <w:rPr>
          <w:rFonts w:eastAsiaTheme="minorHAnsi"/>
          <w:sz w:val="32"/>
          <w:szCs w:val="32"/>
          <w:lang w:val="uk-UA" w:eastAsia="en-US"/>
        </w:rPr>
        <w:t xml:space="preserve"> - це офіційне визнання наявності у закладі охорони здоров’я умов для якісного, своєчасного, певного рівня медичного обслуговування населення, дотримання ним стандартів у сфері охорони здоров’я, відповідності медичних (фармацевтичних) працівників єдиним кваліфікаційним вимогам.</w:t>
      </w:r>
    </w:p>
    <w:p w:rsidR="00B57D0A" w:rsidRDefault="00B57D0A" w:rsidP="00274F0B">
      <w:pPr>
        <w:ind w:firstLine="709"/>
        <w:contextualSpacing/>
        <w:jc w:val="both"/>
        <w:rPr>
          <w:rFonts w:eastAsiaTheme="minorHAnsi"/>
          <w:sz w:val="32"/>
          <w:szCs w:val="32"/>
          <w:lang w:val="uk-UA" w:eastAsia="en-US"/>
        </w:rPr>
      </w:pPr>
    </w:p>
    <w:p w:rsidR="00B57D0A" w:rsidRDefault="00B57D0A" w:rsidP="00274F0B">
      <w:pPr>
        <w:ind w:firstLine="709"/>
        <w:jc w:val="both"/>
        <w:rPr>
          <w:sz w:val="32"/>
          <w:szCs w:val="32"/>
          <w:shd w:val="clear" w:color="auto" w:fill="FFFFFF"/>
          <w:lang w:val="uk-UA"/>
        </w:rPr>
      </w:pPr>
      <w:r w:rsidRPr="00177942">
        <w:rPr>
          <w:rFonts w:eastAsiaTheme="minorHAnsi"/>
          <w:b/>
          <w:sz w:val="32"/>
          <w:szCs w:val="32"/>
          <w:lang w:val="uk-UA" w:eastAsia="en-US"/>
        </w:rPr>
        <w:t xml:space="preserve">АКТИВНИЙ ФАРМАЦЕВТИЧНИЙ ІНГРЕДІЄНТ (АФІ) </w:t>
      </w:r>
      <w:r w:rsidRPr="00177942">
        <w:rPr>
          <w:rFonts w:eastAsiaTheme="minorHAnsi"/>
          <w:sz w:val="32"/>
          <w:szCs w:val="32"/>
          <w:lang w:val="uk-UA" w:eastAsia="en-US"/>
        </w:rPr>
        <w:t xml:space="preserve">- </w:t>
      </w:r>
      <w:r w:rsidRPr="00177942">
        <w:rPr>
          <w:sz w:val="32"/>
          <w:szCs w:val="32"/>
          <w:shd w:val="clear" w:color="auto" w:fill="FFFFFF"/>
          <w:lang w:val="uk-UA"/>
        </w:rPr>
        <w:t xml:space="preserve"> будь-яка речовина чи суміш речовин, що призначена для використання у виробництві лікарського засобу і під час цього використання стає його активним інгредієнтом. Такі речовини мають фармакологічну чи іншу безпосередню дію на організм людини; у складі готових форм лікарських засобів їх застосовують для лікування, діагностики чи профілактики захворювання, для зміни стану, структур або фізіологічних функцій організму, для догляду, обробки та полегшення симптомів.</w:t>
      </w:r>
    </w:p>
    <w:p w:rsidR="002746D3" w:rsidRDefault="002746D3" w:rsidP="00274F0B">
      <w:pPr>
        <w:ind w:firstLine="709"/>
        <w:jc w:val="both"/>
        <w:rPr>
          <w:sz w:val="32"/>
          <w:szCs w:val="32"/>
          <w:shd w:val="clear" w:color="auto" w:fill="FFFFFF"/>
          <w:lang w:val="uk-UA"/>
        </w:rPr>
      </w:pPr>
    </w:p>
    <w:p w:rsidR="002746D3" w:rsidRDefault="002746D3" w:rsidP="00274F0B">
      <w:pPr>
        <w:ind w:firstLine="709"/>
        <w:jc w:val="both"/>
        <w:rPr>
          <w:sz w:val="32"/>
          <w:szCs w:val="32"/>
          <w:shd w:val="clear" w:color="auto" w:fill="FFFFFF"/>
          <w:lang w:val="uk-UA"/>
        </w:rPr>
      </w:pPr>
      <w:r>
        <w:rPr>
          <w:b/>
          <w:sz w:val="32"/>
          <w:szCs w:val="32"/>
          <w:shd w:val="clear" w:color="auto" w:fill="FFFFFF"/>
          <w:lang w:val="uk-UA"/>
        </w:rPr>
        <w:t>АМБУЛАТОРІЯ -</w:t>
      </w:r>
      <w:r>
        <w:rPr>
          <w:sz w:val="32"/>
          <w:szCs w:val="32"/>
          <w:shd w:val="clear" w:color="auto" w:fill="FFFFFF"/>
          <w:lang w:val="uk-UA"/>
        </w:rPr>
        <w:t xml:space="preserve"> амбулаторно-поліклінічний заклад, що надає медичну допомогу хворим з однією або декількох основних лікарських спеціальностей, поліклініка - з багатьох лікарських спеціальностей. Амбулаторія і поліклініка можуть надавати медичну допомогу хворим і вдома.</w:t>
      </w:r>
    </w:p>
    <w:p w:rsidR="00181526" w:rsidRDefault="00181526" w:rsidP="00274F0B">
      <w:pPr>
        <w:ind w:firstLine="709"/>
        <w:jc w:val="both"/>
        <w:rPr>
          <w:sz w:val="32"/>
          <w:szCs w:val="32"/>
          <w:shd w:val="clear" w:color="auto" w:fill="FFFFFF"/>
          <w:lang w:val="uk-UA"/>
        </w:rPr>
      </w:pPr>
    </w:p>
    <w:p w:rsidR="00181526" w:rsidRPr="00181526" w:rsidRDefault="00181526" w:rsidP="00274F0B">
      <w:pPr>
        <w:ind w:firstLine="709"/>
        <w:jc w:val="both"/>
        <w:rPr>
          <w:sz w:val="32"/>
          <w:szCs w:val="32"/>
          <w:shd w:val="clear" w:color="auto" w:fill="FFFFFF"/>
          <w:lang w:val="uk-UA"/>
        </w:rPr>
      </w:pPr>
      <w:r>
        <w:rPr>
          <w:b/>
          <w:sz w:val="32"/>
          <w:szCs w:val="32"/>
          <w:shd w:val="clear" w:color="auto" w:fill="FFFFFF"/>
          <w:lang w:val="uk-UA"/>
        </w:rPr>
        <w:t>АМБУЛАТОРІЯ ЗАГАЛЬНОЇ ПРАКТИКИ - СІМЕЙНОЇ МЕДИЦИНИ -</w:t>
      </w:r>
      <w:r>
        <w:rPr>
          <w:sz w:val="32"/>
          <w:szCs w:val="32"/>
          <w:shd w:val="clear" w:color="auto" w:fill="FFFFFF"/>
          <w:lang w:val="uk-UA"/>
        </w:rPr>
        <w:t xml:space="preserve"> лікувально-профілактичний заклад, який в межах своєї діяльності забезпечує проведення комплексу профілактичних заходів з попередження і зниження захворюваності, інвалідності і смертності, раннього виявлення захворювань, надає прикріпленому за сімейно-територіальним принципом населенню кваліфіковану </w:t>
      </w:r>
      <w:r>
        <w:rPr>
          <w:sz w:val="32"/>
          <w:szCs w:val="32"/>
          <w:shd w:val="clear" w:color="auto" w:fill="FFFFFF"/>
          <w:lang w:val="uk-UA"/>
        </w:rPr>
        <w:lastRenderedPageBreak/>
        <w:t>первинну лікувально-профілактичну допомогу, здійснює його диспан</w:t>
      </w:r>
      <w:r w:rsidR="000B5875">
        <w:rPr>
          <w:sz w:val="32"/>
          <w:szCs w:val="32"/>
          <w:shd w:val="clear" w:color="auto" w:fill="FFFFFF"/>
          <w:lang w:val="uk-UA"/>
        </w:rPr>
        <w:t>с</w:t>
      </w:r>
      <w:r>
        <w:rPr>
          <w:sz w:val="32"/>
          <w:szCs w:val="32"/>
          <w:shd w:val="clear" w:color="auto" w:fill="FFFFFF"/>
          <w:lang w:val="uk-UA"/>
        </w:rPr>
        <w:t>еризацію та моніторинг за станом здоров’я.</w:t>
      </w:r>
    </w:p>
    <w:p w:rsidR="004F410F" w:rsidRDefault="004F410F" w:rsidP="00274F0B">
      <w:pPr>
        <w:ind w:firstLine="709"/>
        <w:jc w:val="both"/>
        <w:rPr>
          <w:sz w:val="32"/>
          <w:szCs w:val="32"/>
          <w:shd w:val="clear" w:color="auto" w:fill="FFFFFF"/>
          <w:lang w:val="uk-UA"/>
        </w:rPr>
      </w:pPr>
    </w:p>
    <w:p w:rsidR="004F410F" w:rsidRDefault="004F410F" w:rsidP="00274F0B">
      <w:pPr>
        <w:ind w:firstLine="709"/>
        <w:jc w:val="both"/>
        <w:rPr>
          <w:sz w:val="32"/>
          <w:szCs w:val="32"/>
          <w:shd w:val="clear" w:color="auto" w:fill="FFFFFF"/>
          <w:lang w:val="uk-UA"/>
        </w:rPr>
      </w:pPr>
      <w:r>
        <w:rPr>
          <w:b/>
          <w:sz w:val="32"/>
          <w:szCs w:val="32"/>
          <w:shd w:val="clear" w:color="auto" w:fill="FFFFFF"/>
          <w:lang w:val="uk-UA"/>
        </w:rPr>
        <w:t xml:space="preserve">АНАТОМІЧНИЙ ДЕФЕКТ - </w:t>
      </w:r>
      <w:r>
        <w:rPr>
          <w:sz w:val="32"/>
          <w:szCs w:val="32"/>
          <w:shd w:val="clear" w:color="auto" w:fill="FFFFFF"/>
          <w:lang w:val="uk-UA"/>
        </w:rPr>
        <w:t>незворотна морфологічна вада, стійкий необоротний н</w:t>
      </w:r>
      <w:r w:rsidR="008C456B">
        <w:rPr>
          <w:sz w:val="32"/>
          <w:szCs w:val="32"/>
          <w:shd w:val="clear" w:color="auto" w:fill="FFFFFF"/>
          <w:lang w:val="uk-UA"/>
        </w:rPr>
        <w:t>ас</w:t>
      </w:r>
      <w:r>
        <w:rPr>
          <w:sz w:val="32"/>
          <w:szCs w:val="32"/>
          <w:shd w:val="clear" w:color="auto" w:fill="FFFFFF"/>
          <w:lang w:val="uk-UA"/>
        </w:rPr>
        <w:t xml:space="preserve">лідок травм, оперативних втручань, вад розвитку (спотворень), що обмежують життєдіяльність в одній із категорій. </w:t>
      </w:r>
    </w:p>
    <w:p w:rsidR="00B818C3" w:rsidRDefault="00B818C3" w:rsidP="00274F0B">
      <w:pPr>
        <w:ind w:firstLine="709"/>
        <w:jc w:val="both"/>
        <w:rPr>
          <w:sz w:val="32"/>
          <w:szCs w:val="32"/>
          <w:shd w:val="clear" w:color="auto" w:fill="FFFFFF"/>
          <w:lang w:val="uk-UA"/>
        </w:rPr>
      </w:pPr>
    </w:p>
    <w:p w:rsidR="00B818C3" w:rsidRPr="00B818C3" w:rsidRDefault="00B818C3" w:rsidP="00274F0B">
      <w:pPr>
        <w:ind w:firstLine="709"/>
        <w:jc w:val="both"/>
        <w:rPr>
          <w:sz w:val="32"/>
          <w:szCs w:val="32"/>
          <w:lang w:val="uk-UA"/>
        </w:rPr>
      </w:pPr>
      <w:r>
        <w:rPr>
          <w:b/>
          <w:sz w:val="32"/>
          <w:szCs w:val="32"/>
          <w:shd w:val="clear" w:color="auto" w:fill="FFFFFF"/>
          <w:lang w:val="uk-UA"/>
        </w:rPr>
        <w:t xml:space="preserve">АНАТОМІЧНІ МАТЕРІАЛИ </w:t>
      </w:r>
      <w:r w:rsidR="008C456B">
        <w:rPr>
          <w:b/>
          <w:sz w:val="32"/>
          <w:szCs w:val="32"/>
          <w:shd w:val="clear" w:color="auto" w:fill="FFFFFF"/>
          <w:lang w:val="uk-UA"/>
        </w:rPr>
        <w:t>-</w:t>
      </w:r>
      <w:r>
        <w:rPr>
          <w:sz w:val="32"/>
          <w:szCs w:val="32"/>
          <w:shd w:val="clear" w:color="auto" w:fill="FFFFFF"/>
          <w:lang w:val="uk-UA"/>
        </w:rPr>
        <w:t xml:space="preserve"> органи (їх частини), тканини, анатомічні утворення, клітини людини або тварин, фетальні матеріали людини.</w:t>
      </w:r>
    </w:p>
    <w:p w:rsidR="00B57D0A" w:rsidRPr="00177942" w:rsidRDefault="00B57D0A" w:rsidP="00274F0B">
      <w:pPr>
        <w:ind w:firstLine="709"/>
        <w:contextualSpacing/>
        <w:jc w:val="both"/>
        <w:rPr>
          <w:rFonts w:eastAsiaTheme="minorHAnsi"/>
          <w:sz w:val="32"/>
          <w:szCs w:val="32"/>
          <w:lang w:val="uk-UA" w:eastAsia="en-US"/>
        </w:rPr>
      </w:pPr>
    </w:p>
    <w:p w:rsidR="009916DA" w:rsidRPr="00177942" w:rsidRDefault="009916DA" w:rsidP="00274F0B">
      <w:pPr>
        <w:ind w:firstLine="709"/>
        <w:jc w:val="both"/>
        <w:rPr>
          <w:sz w:val="32"/>
          <w:szCs w:val="32"/>
          <w:shd w:val="clear" w:color="auto" w:fill="FFFFFF"/>
          <w:lang w:val="uk-UA"/>
        </w:rPr>
      </w:pPr>
      <w:r w:rsidRPr="00177942">
        <w:rPr>
          <w:rFonts w:eastAsiaTheme="minorHAnsi"/>
          <w:b/>
          <w:sz w:val="32"/>
          <w:szCs w:val="32"/>
          <w:lang w:val="uk-UA" w:eastAsia="en-US"/>
        </w:rPr>
        <w:t xml:space="preserve">АПТЕКА </w:t>
      </w:r>
      <w:r w:rsidRPr="00177942">
        <w:rPr>
          <w:rFonts w:eastAsiaTheme="minorHAnsi"/>
          <w:sz w:val="32"/>
          <w:szCs w:val="32"/>
          <w:lang w:val="uk-UA" w:eastAsia="en-US"/>
        </w:rPr>
        <w:t>- з</w:t>
      </w:r>
      <w:r w:rsidRPr="00177942">
        <w:rPr>
          <w:sz w:val="32"/>
          <w:szCs w:val="32"/>
          <w:shd w:val="clear" w:color="auto" w:fill="FFFFFF"/>
          <w:lang w:val="uk-UA"/>
        </w:rPr>
        <w:t>аклад охорони здоров’я, що функціонує на підставі ліцензії й здійснює виготовлення та реалізацію</w:t>
      </w:r>
      <w:r w:rsidR="008C456B">
        <w:rPr>
          <w:sz w:val="32"/>
          <w:szCs w:val="32"/>
          <w:shd w:val="clear" w:color="auto" w:fill="FFFFFF"/>
          <w:lang w:val="uk-UA"/>
        </w:rPr>
        <w:t xml:space="preserve"> лікарських засобів (</w:t>
      </w:r>
      <w:r w:rsidRPr="00177942">
        <w:rPr>
          <w:sz w:val="32"/>
          <w:szCs w:val="32"/>
          <w:shd w:val="clear" w:color="auto" w:fill="FFFFFF"/>
        </w:rPr>
        <w:t>ЛЗ</w:t>
      </w:r>
      <w:r w:rsidR="008C456B">
        <w:rPr>
          <w:sz w:val="32"/>
          <w:szCs w:val="32"/>
          <w:shd w:val="clear" w:color="auto" w:fill="FFFFFF"/>
          <w:lang w:val="uk-UA"/>
        </w:rPr>
        <w:t>)</w:t>
      </w:r>
      <w:r w:rsidRPr="00177942">
        <w:rPr>
          <w:sz w:val="32"/>
          <w:szCs w:val="32"/>
          <w:shd w:val="clear" w:color="auto" w:fill="FFFFFF"/>
        </w:rPr>
        <w:t xml:space="preserve"> та товарів аптечного асортименту за правилами, встановленими чинним законодавством</w:t>
      </w:r>
      <w:r w:rsidRPr="00177942">
        <w:rPr>
          <w:sz w:val="32"/>
          <w:szCs w:val="32"/>
          <w:shd w:val="clear" w:color="auto" w:fill="FFFFFF"/>
          <w:lang w:val="uk-UA"/>
        </w:rPr>
        <w:t>.</w:t>
      </w:r>
    </w:p>
    <w:p w:rsidR="004E22F8" w:rsidRPr="00177942" w:rsidRDefault="004E22F8" w:rsidP="00274F0B">
      <w:pPr>
        <w:ind w:firstLine="709"/>
        <w:jc w:val="both"/>
        <w:rPr>
          <w:sz w:val="32"/>
          <w:szCs w:val="32"/>
          <w:shd w:val="clear" w:color="auto" w:fill="FFFFFF"/>
          <w:lang w:val="uk-UA"/>
        </w:rPr>
      </w:pPr>
    </w:p>
    <w:p w:rsidR="00E25AFB" w:rsidRPr="00177942" w:rsidRDefault="00E25AFB" w:rsidP="00274F0B">
      <w:pPr>
        <w:ind w:firstLine="709"/>
        <w:jc w:val="both"/>
        <w:rPr>
          <w:sz w:val="32"/>
          <w:szCs w:val="32"/>
          <w:lang w:val="uk-UA"/>
        </w:rPr>
      </w:pPr>
      <w:r w:rsidRPr="00177942">
        <w:rPr>
          <w:b/>
          <w:sz w:val="32"/>
          <w:szCs w:val="32"/>
          <w:shd w:val="clear" w:color="auto" w:fill="FFFFFF"/>
          <w:lang w:val="uk-UA"/>
        </w:rPr>
        <w:t xml:space="preserve">АПТЕЧНИЙ СКЛАД </w:t>
      </w:r>
      <w:r w:rsidR="00D67691" w:rsidRPr="00177942">
        <w:rPr>
          <w:b/>
          <w:sz w:val="32"/>
          <w:szCs w:val="32"/>
          <w:shd w:val="clear" w:color="auto" w:fill="FFFFFF"/>
          <w:lang w:val="uk-UA"/>
        </w:rPr>
        <w:t>(БАЗА)</w:t>
      </w:r>
      <w:r w:rsidRPr="00177942">
        <w:rPr>
          <w:sz w:val="32"/>
          <w:szCs w:val="32"/>
          <w:shd w:val="clear" w:color="auto" w:fill="FFFFFF"/>
          <w:lang w:val="uk-UA"/>
        </w:rPr>
        <w:t xml:space="preserve"> - з</w:t>
      </w:r>
      <w:r w:rsidRPr="00177942">
        <w:rPr>
          <w:sz w:val="32"/>
          <w:szCs w:val="32"/>
          <w:lang w:val="uk-UA"/>
        </w:rPr>
        <w:t xml:space="preserve">аклад системи охорони здоров’я й фармації, який функціонує на підставі ліцензії та сертифіката </w:t>
      </w:r>
      <w:r w:rsidRPr="00177942">
        <w:rPr>
          <w:sz w:val="32"/>
          <w:szCs w:val="32"/>
        </w:rPr>
        <w:t>GDP</w:t>
      </w:r>
      <w:r w:rsidRPr="00177942">
        <w:rPr>
          <w:sz w:val="32"/>
          <w:szCs w:val="32"/>
          <w:lang w:val="uk-UA"/>
        </w:rPr>
        <w:t xml:space="preserve"> (оптова реалізація) і здійснює оптову реалізацію товарів аптечного асортименту та є аптечним закладом.</w:t>
      </w:r>
    </w:p>
    <w:p w:rsidR="00E25AFB" w:rsidRPr="00177942" w:rsidRDefault="00E25AFB" w:rsidP="00274F0B">
      <w:pPr>
        <w:ind w:firstLine="709"/>
        <w:jc w:val="both"/>
        <w:rPr>
          <w:sz w:val="32"/>
          <w:szCs w:val="32"/>
          <w:lang w:val="uk-UA"/>
        </w:rPr>
      </w:pPr>
    </w:p>
    <w:p w:rsidR="00336ED1" w:rsidRDefault="00336ED1"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 xml:space="preserve">АСПЕКТИ ПРАВА ЛЮДИНИ НА ЖИТТЯ </w:t>
      </w:r>
      <w:r w:rsidRPr="00177942">
        <w:rPr>
          <w:rFonts w:eastAsiaTheme="minorHAnsi"/>
          <w:sz w:val="32"/>
          <w:szCs w:val="32"/>
          <w:lang w:val="uk-UA" w:eastAsia="en-US"/>
        </w:rPr>
        <w:t>- це</w:t>
      </w:r>
      <w:r w:rsidRPr="00177942">
        <w:rPr>
          <w:rFonts w:eastAsiaTheme="minorHAnsi"/>
          <w:sz w:val="32"/>
          <w:szCs w:val="32"/>
          <w:lang w:eastAsia="en-US"/>
        </w:rPr>
        <w:t>:</w:t>
      </w:r>
      <w:r w:rsidRPr="00177942">
        <w:rPr>
          <w:rFonts w:eastAsiaTheme="minorHAnsi"/>
          <w:sz w:val="32"/>
          <w:szCs w:val="32"/>
          <w:lang w:val="uk-UA" w:eastAsia="en-US"/>
        </w:rPr>
        <w:t xml:space="preserve"> </w:t>
      </w:r>
      <w:r w:rsidR="00922A30" w:rsidRPr="00177942">
        <w:rPr>
          <w:rFonts w:eastAsiaTheme="minorHAnsi"/>
          <w:sz w:val="32"/>
          <w:szCs w:val="32"/>
          <w:lang w:val="uk-UA" w:eastAsia="en-US"/>
        </w:rPr>
        <w:t xml:space="preserve">1) </w:t>
      </w:r>
      <w:r w:rsidRPr="00177942">
        <w:rPr>
          <w:rFonts w:eastAsiaTheme="minorHAnsi"/>
          <w:sz w:val="32"/>
          <w:szCs w:val="32"/>
          <w:lang w:eastAsia="en-US"/>
        </w:rPr>
        <w:t>право на збереження життя (початок і кінець життя людини);</w:t>
      </w:r>
      <w:r w:rsidR="00922A30" w:rsidRPr="00177942">
        <w:rPr>
          <w:rFonts w:eastAsiaTheme="minorHAnsi"/>
          <w:sz w:val="32"/>
          <w:szCs w:val="32"/>
          <w:lang w:val="uk-UA" w:eastAsia="en-US"/>
        </w:rPr>
        <w:t xml:space="preserve"> 2)</w:t>
      </w:r>
      <w:r w:rsidRPr="00177942">
        <w:rPr>
          <w:rFonts w:eastAsiaTheme="minorHAnsi"/>
          <w:sz w:val="32"/>
          <w:szCs w:val="32"/>
          <w:lang w:val="uk-UA" w:eastAsia="en-US"/>
        </w:rPr>
        <w:t xml:space="preserve"> п</w:t>
      </w:r>
      <w:r w:rsidRPr="00177942">
        <w:rPr>
          <w:rFonts w:eastAsiaTheme="minorHAnsi"/>
          <w:sz w:val="32"/>
          <w:szCs w:val="32"/>
          <w:lang w:eastAsia="en-US"/>
        </w:rPr>
        <w:t>раво на розпоряджання ним (можливість піддавати його значному ризику і вирішувати питання про припинення життя).</w:t>
      </w:r>
    </w:p>
    <w:p w:rsidR="00996741" w:rsidRDefault="00996741" w:rsidP="00274F0B">
      <w:pPr>
        <w:ind w:firstLine="709"/>
        <w:contextualSpacing/>
        <w:jc w:val="both"/>
        <w:rPr>
          <w:rFonts w:eastAsiaTheme="minorHAnsi"/>
          <w:sz w:val="32"/>
          <w:szCs w:val="32"/>
          <w:lang w:eastAsia="en-US"/>
        </w:rPr>
      </w:pPr>
    </w:p>
    <w:p w:rsidR="00996741" w:rsidRPr="00996741" w:rsidRDefault="00996741" w:rsidP="00274F0B">
      <w:pPr>
        <w:ind w:firstLine="709"/>
        <w:contextualSpacing/>
        <w:jc w:val="both"/>
        <w:rPr>
          <w:rFonts w:eastAsiaTheme="minorHAnsi"/>
          <w:b/>
          <w:sz w:val="32"/>
          <w:szCs w:val="32"/>
          <w:lang w:val="uk-UA" w:eastAsia="en-US"/>
        </w:rPr>
      </w:pPr>
      <w:r>
        <w:rPr>
          <w:rFonts w:eastAsiaTheme="minorHAnsi"/>
          <w:b/>
          <w:sz w:val="32"/>
          <w:szCs w:val="32"/>
          <w:lang w:val="uk-UA" w:eastAsia="en-US"/>
        </w:rPr>
        <w:t xml:space="preserve">АТЕСТАЦІЯ ПРАЦІВНИКІВ </w:t>
      </w:r>
      <w:r w:rsidR="00060661">
        <w:rPr>
          <w:rFonts w:eastAsiaTheme="minorHAnsi"/>
          <w:b/>
          <w:sz w:val="32"/>
          <w:szCs w:val="32"/>
          <w:lang w:val="uk-UA" w:eastAsia="en-US"/>
        </w:rPr>
        <w:t xml:space="preserve"> - </w:t>
      </w:r>
      <w:r w:rsidR="00060661" w:rsidRPr="00060661">
        <w:rPr>
          <w:rFonts w:eastAsiaTheme="minorHAnsi"/>
          <w:sz w:val="32"/>
          <w:szCs w:val="32"/>
          <w:lang w:val="uk-UA" w:eastAsia="en-US"/>
        </w:rPr>
        <w:t>процедура о</w:t>
      </w:r>
      <w:r w:rsidR="00060661">
        <w:rPr>
          <w:rFonts w:eastAsiaTheme="minorHAnsi"/>
          <w:sz w:val="32"/>
          <w:szCs w:val="32"/>
          <w:lang w:val="uk-UA" w:eastAsia="en-US"/>
        </w:rPr>
        <w:t>цінки професійного рівня працівників кваліфікаційним рівням і посадовим обов’язкам, проведення оцінки їх професійного рівня.</w:t>
      </w:r>
    </w:p>
    <w:p w:rsidR="002F66F8" w:rsidRDefault="002F66F8" w:rsidP="00274F0B">
      <w:pPr>
        <w:ind w:firstLine="709"/>
        <w:contextualSpacing/>
        <w:jc w:val="both"/>
        <w:rPr>
          <w:rFonts w:eastAsiaTheme="minorHAnsi"/>
          <w:sz w:val="32"/>
          <w:szCs w:val="32"/>
          <w:lang w:eastAsia="en-US"/>
        </w:rPr>
      </w:pPr>
    </w:p>
    <w:p w:rsidR="002F66F8" w:rsidRDefault="002F66F8"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АУТОЛОГІЧНЕ ВИКОРИСТАННЯ </w:t>
      </w:r>
      <w:r w:rsidR="00060661">
        <w:rPr>
          <w:rFonts w:eastAsiaTheme="minorHAnsi"/>
          <w:b/>
          <w:sz w:val="32"/>
          <w:szCs w:val="32"/>
          <w:lang w:val="uk-UA" w:eastAsia="en-US"/>
        </w:rPr>
        <w:t>-</w:t>
      </w:r>
      <w:r>
        <w:rPr>
          <w:rFonts w:eastAsiaTheme="minorHAnsi"/>
          <w:sz w:val="32"/>
          <w:szCs w:val="32"/>
          <w:lang w:val="uk-UA" w:eastAsia="en-US"/>
        </w:rPr>
        <w:t xml:space="preserve"> клітини або клітин, які забрані від певної особи і застосовані до неї ж.</w:t>
      </w:r>
    </w:p>
    <w:p w:rsidR="00B818C3" w:rsidRDefault="00B818C3" w:rsidP="00274F0B">
      <w:pPr>
        <w:ind w:firstLine="709"/>
        <w:contextualSpacing/>
        <w:jc w:val="both"/>
        <w:rPr>
          <w:rFonts w:eastAsiaTheme="minorHAnsi"/>
          <w:sz w:val="32"/>
          <w:szCs w:val="32"/>
          <w:lang w:val="uk-UA" w:eastAsia="en-US"/>
        </w:rPr>
      </w:pPr>
    </w:p>
    <w:p w:rsidR="00B818C3" w:rsidRPr="00B818C3" w:rsidRDefault="00B818C3" w:rsidP="00274F0B">
      <w:pPr>
        <w:ind w:firstLine="709"/>
        <w:contextualSpacing/>
        <w:jc w:val="both"/>
        <w:rPr>
          <w:rFonts w:eastAsiaTheme="minorHAnsi"/>
          <w:sz w:val="32"/>
          <w:szCs w:val="32"/>
          <w:lang w:val="uk-UA" w:eastAsia="en-US"/>
        </w:rPr>
      </w:pPr>
      <w:r>
        <w:rPr>
          <w:rFonts w:eastAsiaTheme="minorHAnsi"/>
          <w:b/>
          <w:sz w:val="32"/>
          <w:szCs w:val="32"/>
          <w:lang w:val="uk-UA" w:eastAsia="en-US"/>
        </w:rPr>
        <w:t>АУТОТРАНСПЛАНТАЦІЯ -</w:t>
      </w:r>
      <w:r>
        <w:rPr>
          <w:rFonts w:eastAsiaTheme="minorHAnsi"/>
          <w:sz w:val="32"/>
          <w:szCs w:val="32"/>
          <w:lang w:val="uk-UA" w:eastAsia="en-US"/>
        </w:rPr>
        <w:t xml:space="preserve"> пересадка людині власного анатомічного матеріалу.</w:t>
      </w:r>
    </w:p>
    <w:p w:rsidR="00DD3B51" w:rsidRDefault="00DD3B51" w:rsidP="00274F0B">
      <w:pPr>
        <w:ind w:firstLine="709"/>
        <w:contextualSpacing/>
        <w:jc w:val="both"/>
        <w:rPr>
          <w:rFonts w:eastAsiaTheme="minorHAnsi"/>
          <w:sz w:val="32"/>
          <w:szCs w:val="32"/>
          <w:lang w:eastAsia="en-US"/>
        </w:rPr>
      </w:pPr>
    </w:p>
    <w:p w:rsidR="00DD3B51" w:rsidRPr="00DD3B51" w:rsidRDefault="00DD3B51"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БАГАТОПРОФІЛЬНА ЛІКАРНЯ ІНТЕНСИВНОГО ЛІКУВАННЯ ДРУГОГО РІВНЯ - </w:t>
      </w:r>
      <w:r>
        <w:rPr>
          <w:rFonts w:eastAsiaTheme="minorHAnsi"/>
          <w:sz w:val="32"/>
          <w:szCs w:val="32"/>
          <w:lang w:val="uk-UA" w:eastAsia="en-US"/>
        </w:rPr>
        <w:t xml:space="preserve"> заклад охорони здоров’я, що </w:t>
      </w:r>
      <w:r>
        <w:rPr>
          <w:rFonts w:eastAsiaTheme="minorHAnsi"/>
          <w:sz w:val="32"/>
          <w:szCs w:val="32"/>
          <w:lang w:val="uk-UA" w:eastAsia="en-US"/>
        </w:rPr>
        <w:lastRenderedPageBreak/>
        <w:t>забезпечує надання спеціалізованої медичної допомоги в умовах цілодобового стаціонару, денного стаціонару або амбулаторних умовах населенню у гострому стані захворювання або з хронічними захворюваннями, що потребують інтенсивного лікування та догляду, з обов’язковою наявністю відділень екстреної (невідкладної) медичної допомоги. Він повинен забезпечувати</w:t>
      </w:r>
      <w:r w:rsidR="00BD0D39">
        <w:rPr>
          <w:rFonts w:eastAsiaTheme="minorHAnsi"/>
          <w:sz w:val="32"/>
          <w:szCs w:val="32"/>
          <w:lang w:val="uk-UA" w:eastAsia="en-US"/>
        </w:rPr>
        <w:t xml:space="preserve"> надання медичної допомоги не менш як 200 тис. осіб. Багатопрофільні лікарні інтенсивного лікування першого і другого рівня визначаються таким чином, щоб жителі, які проживають у зоні їх обслуговування ( у тому числі суміжних госпітальних округах) у межах не більше 60 хвилин проїзду автомобільним транспортом, мали доступ до спеціалізованої медичної допомоги.</w:t>
      </w:r>
    </w:p>
    <w:p w:rsidR="00233969" w:rsidRPr="00BD0D39" w:rsidRDefault="00233969" w:rsidP="00274F0B">
      <w:pPr>
        <w:ind w:firstLine="709"/>
        <w:contextualSpacing/>
        <w:jc w:val="both"/>
        <w:rPr>
          <w:rFonts w:eastAsiaTheme="minorHAnsi"/>
          <w:sz w:val="32"/>
          <w:szCs w:val="32"/>
          <w:lang w:val="uk-UA" w:eastAsia="en-US"/>
        </w:rPr>
      </w:pPr>
    </w:p>
    <w:p w:rsidR="00233969" w:rsidRDefault="00233969" w:rsidP="00274F0B">
      <w:pPr>
        <w:ind w:firstLine="709"/>
        <w:contextualSpacing/>
        <w:jc w:val="both"/>
        <w:rPr>
          <w:rFonts w:eastAsiaTheme="minorHAnsi"/>
          <w:sz w:val="32"/>
          <w:szCs w:val="32"/>
          <w:lang w:val="uk-UA" w:eastAsia="en-US"/>
        </w:rPr>
      </w:pPr>
      <w:r>
        <w:rPr>
          <w:rFonts w:eastAsiaTheme="minorHAnsi"/>
          <w:b/>
          <w:sz w:val="32"/>
          <w:szCs w:val="32"/>
          <w:lang w:val="uk-UA" w:eastAsia="en-US"/>
        </w:rPr>
        <w:t>БАГАТОПРОФІЛЬНА ЛІКАРНЯ</w:t>
      </w:r>
      <w:r w:rsidR="00184F1F">
        <w:rPr>
          <w:rFonts w:eastAsiaTheme="minorHAnsi"/>
          <w:b/>
          <w:sz w:val="32"/>
          <w:szCs w:val="32"/>
          <w:lang w:val="uk-UA" w:eastAsia="en-US"/>
        </w:rPr>
        <w:t xml:space="preserve"> ІНТЕНСИВНОГО ЛІКУВАННЯ ПЕРШОГО РІВНЯ -</w:t>
      </w:r>
      <w:r w:rsidR="00184F1F">
        <w:rPr>
          <w:rFonts w:eastAsiaTheme="minorHAnsi"/>
          <w:sz w:val="32"/>
          <w:szCs w:val="32"/>
          <w:lang w:val="uk-UA" w:eastAsia="en-US"/>
        </w:rPr>
        <w:t xml:space="preserve"> заклад  охорони здоров’я, що забезпечує надання спеціалізованої медичної допомоги та екстреної медичної допомоги населенню у разі виникнення патологічних станів, що  загрожують життю, та потерпілим під час надзвичайних ситуацій. Він повинен забезпечувати надання медичної допомоги не менш як 120 тис. осіб.</w:t>
      </w:r>
    </w:p>
    <w:p w:rsidR="00C76834" w:rsidRDefault="00C76834" w:rsidP="00274F0B">
      <w:pPr>
        <w:ind w:firstLine="709"/>
        <w:contextualSpacing/>
        <w:jc w:val="both"/>
        <w:rPr>
          <w:rFonts w:eastAsiaTheme="minorHAnsi"/>
          <w:sz w:val="32"/>
          <w:szCs w:val="32"/>
          <w:lang w:val="uk-UA" w:eastAsia="en-US"/>
        </w:rPr>
      </w:pPr>
    </w:p>
    <w:p w:rsidR="00C76834" w:rsidRDefault="00C76834"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БАЗА БЕЗПЕРЕРВНОГО ПРОФЕСІЙНОГО РОЗВИТКУ </w:t>
      </w:r>
      <w:r w:rsidR="008448EE">
        <w:rPr>
          <w:rFonts w:eastAsiaTheme="minorHAnsi"/>
          <w:b/>
          <w:sz w:val="32"/>
          <w:szCs w:val="32"/>
          <w:lang w:val="uk-UA" w:eastAsia="en-US"/>
        </w:rPr>
        <w:t>-</w:t>
      </w:r>
      <w:r>
        <w:rPr>
          <w:rFonts w:eastAsiaTheme="minorHAnsi"/>
          <w:sz w:val="32"/>
          <w:szCs w:val="32"/>
          <w:lang w:val="uk-UA" w:eastAsia="en-US"/>
        </w:rPr>
        <w:t xml:space="preserve"> одиниця вимірювання здобутих теоретичних знань та практичних навичок у процесі здійснення безперервного професійного розвитку (працівників с</w:t>
      </w:r>
      <w:r w:rsidR="0055224A">
        <w:rPr>
          <w:rFonts w:eastAsiaTheme="minorHAnsi"/>
          <w:sz w:val="32"/>
          <w:szCs w:val="32"/>
          <w:lang w:val="uk-UA" w:eastAsia="en-US"/>
        </w:rPr>
        <w:t>ф</w:t>
      </w:r>
      <w:r>
        <w:rPr>
          <w:rFonts w:eastAsiaTheme="minorHAnsi"/>
          <w:sz w:val="32"/>
          <w:szCs w:val="32"/>
          <w:lang w:val="uk-UA" w:eastAsia="en-US"/>
        </w:rPr>
        <w:t>ери охорони здоров’я</w:t>
      </w:r>
      <w:r w:rsidR="008C456B">
        <w:rPr>
          <w:rFonts w:eastAsiaTheme="minorHAnsi"/>
          <w:sz w:val="32"/>
          <w:szCs w:val="32"/>
          <w:lang w:val="uk-UA" w:eastAsia="en-US"/>
        </w:rPr>
        <w:t>)</w:t>
      </w:r>
      <w:r>
        <w:rPr>
          <w:rFonts w:eastAsiaTheme="minorHAnsi"/>
          <w:sz w:val="32"/>
          <w:szCs w:val="32"/>
          <w:lang w:val="uk-UA" w:eastAsia="en-US"/>
        </w:rPr>
        <w:t>.</w:t>
      </w:r>
    </w:p>
    <w:p w:rsidR="00016BA5" w:rsidRDefault="00016BA5" w:rsidP="00274F0B">
      <w:pPr>
        <w:ind w:firstLine="709"/>
        <w:contextualSpacing/>
        <w:jc w:val="both"/>
        <w:rPr>
          <w:rFonts w:eastAsiaTheme="minorHAnsi"/>
          <w:sz w:val="32"/>
          <w:szCs w:val="32"/>
          <w:lang w:val="uk-UA" w:eastAsia="en-US"/>
        </w:rPr>
      </w:pPr>
    </w:p>
    <w:p w:rsidR="00016BA5" w:rsidRPr="00016BA5" w:rsidRDefault="00016BA5"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БАЗА ВИЛУЧЕННЯ АНАТОМІЧНИХ МАТЕРІАЛІВ ЛЮДИНИ </w:t>
      </w:r>
      <w:r w:rsidR="000464B0">
        <w:rPr>
          <w:rFonts w:eastAsiaTheme="minorHAnsi"/>
          <w:b/>
          <w:sz w:val="32"/>
          <w:szCs w:val="32"/>
          <w:lang w:val="uk-UA" w:eastAsia="en-US"/>
        </w:rPr>
        <w:t>-</w:t>
      </w:r>
      <w:r>
        <w:rPr>
          <w:rFonts w:eastAsiaTheme="minorHAnsi"/>
          <w:sz w:val="32"/>
          <w:szCs w:val="32"/>
          <w:lang w:val="uk-UA" w:eastAsia="en-US"/>
        </w:rPr>
        <w:t xml:space="preserve"> заклад  охорони здоров’я, бюро судово-медичної експертизи або інший суб’єкт господарювання, що згідно із законодавством має право здійснювати діяльність, пов’язану з трансплантацією, в якому знаходиться донор-труп.</w:t>
      </w:r>
    </w:p>
    <w:p w:rsidR="00512762" w:rsidRDefault="00512762" w:rsidP="00274F0B">
      <w:pPr>
        <w:ind w:firstLine="709"/>
        <w:contextualSpacing/>
        <w:jc w:val="both"/>
        <w:rPr>
          <w:rFonts w:eastAsiaTheme="minorHAnsi"/>
          <w:sz w:val="32"/>
          <w:szCs w:val="32"/>
          <w:lang w:val="uk-UA" w:eastAsia="en-US"/>
        </w:rPr>
      </w:pPr>
    </w:p>
    <w:p w:rsidR="00512762" w:rsidRPr="00512762" w:rsidRDefault="00512762"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БАЗА ПЕРСОНАЛЬНИХ ДАНИХ </w:t>
      </w:r>
      <w:r w:rsidR="000464B0">
        <w:rPr>
          <w:rFonts w:eastAsiaTheme="minorHAnsi"/>
          <w:b/>
          <w:sz w:val="32"/>
          <w:szCs w:val="32"/>
          <w:lang w:val="uk-UA" w:eastAsia="en-US"/>
        </w:rPr>
        <w:t>-</w:t>
      </w:r>
      <w:r>
        <w:rPr>
          <w:rFonts w:eastAsiaTheme="minorHAnsi"/>
          <w:sz w:val="32"/>
          <w:szCs w:val="32"/>
          <w:lang w:val="uk-UA" w:eastAsia="en-US"/>
        </w:rPr>
        <w:t xml:space="preserve"> іменована сукупність упорядкованих персональних даних в електронній формі та / або у формі картотек персональних даних.</w:t>
      </w:r>
    </w:p>
    <w:p w:rsidR="00F30EC7" w:rsidRDefault="00F30EC7" w:rsidP="00274F0B">
      <w:pPr>
        <w:ind w:firstLine="709"/>
        <w:contextualSpacing/>
        <w:jc w:val="both"/>
        <w:rPr>
          <w:rFonts w:eastAsiaTheme="minorHAnsi"/>
          <w:sz w:val="32"/>
          <w:szCs w:val="32"/>
          <w:lang w:val="uk-UA" w:eastAsia="en-US"/>
        </w:rPr>
      </w:pPr>
    </w:p>
    <w:p w:rsidR="00F30EC7" w:rsidRPr="00F30EC7" w:rsidRDefault="00F30EC7"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БАНК ПУПОВИННОЇ КРОВІ, ІНШИХ ТКАНИН І КЛІТИН ЛЮДИНИ </w:t>
      </w:r>
      <w:r w:rsidR="000464B0">
        <w:rPr>
          <w:rFonts w:eastAsiaTheme="minorHAnsi"/>
          <w:b/>
          <w:sz w:val="32"/>
          <w:szCs w:val="32"/>
          <w:lang w:val="uk-UA" w:eastAsia="en-US"/>
        </w:rPr>
        <w:t>-</w:t>
      </w:r>
      <w:r>
        <w:rPr>
          <w:rFonts w:eastAsiaTheme="minorHAnsi"/>
          <w:sz w:val="32"/>
          <w:szCs w:val="32"/>
          <w:lang w:val="uk-UA" w:eastAsia="en-US"/>
        </w:rPr>
        <w:t xml:space="preserve"> суб’єкт господарювання або структурний підрозділ суб’єкта господарювання, який отримав відповідну </w:t>
      </w:r>
      <w:r>
        <w:rPr>
          <w:rFonts w:eastAsiaTheme="minorHAnsi"/>
          <w:sz w:val="32"/>
          <w:szCs w:val="32"/>
          <w:lang w:val="uk-UA" w:eastAsia="en-US"/>
        </w:rPr>
        <w:lastRenderedPageBreak/>
        <w:t>ліцензію та самостійно або за допомогою третіх осіб провадить свою діяльність.</w:t>
      </w:r>
    </w:p>
    <w:p w:rsidR="00F30EC7" w:rsidRPr="00184F1F" w:rsidRDefault="00F30EC7" w:rsidP="00274F0B">
      <w:pPr>
        <w:ind w:firstLine="709"/>
        <w:contextualSpacing/>
        <w:jc w:val="both"/>
        <w:rPr>
          <w:rFonts w:eastAsiaTheme="minorHAnsi"/>
          <w:sz w:val="32"/>
          <w:szCs w:val="32"/>
          <w:lang w:val="uk-UA" w:eastAsia="en-US"/>
        </w:rPr>
      </w:pPr>
    </w:p>
    <w:p w:rsidR="003A3AEE" w:rsidRDefault="003A3AEE" w:rsidP="00274F0B">
      <w:pPr>
        <w:ind w:firstLine="709"/>
        <w:contextualSpacing/>
        <w:jc w:val="both"/>
        <w:rPr>
          <w:rFonts w:eastAsiaTheme="minorHAnsi"/>
          <w:b/>
          <w:sz w:val="32"/>
          <w:szCs w:val="32"/>
          <w:lang w:val="uk-UA" w:eastAsia="en-US"/>
        </w:rPr>
      </w:pPr>
      <w:r>
        <w:rPr>
          <w:rFonts w:eastAsiaTheme="minorHAnsi"/>
          <w:b/>
          <w:sz w:val="32"/>
          <w:szCs w:val="32"/>
          <w:lang w:val="uk-UA" w:eastAsia="en-US"/>
        </w:rPr>
        <w:t>БЕЗОПЛАТНА МЕДИЧНА ДОАОМОГА -</w:t>
      </w:r>
      <w:r>
        <w:rPr>
          <w:rFonts w:eastAsiaTheme="minorHAnsi"/>
          <w:sz w:val="32"/>
          <w:szCs w:val="32"/>
          <w:lang w:val="uk-UA" w:eastAsia="en-US"/>
        </w:rPr>
        <w:t xml:space="preserve"> вид діяльності, який включає комплекс заходів, спрямованих на оздоровлення та лікування пацієнтів у стані, що на момент її надання загрожує життю, здоров’ю і працездатності та здійснюється професійно підготовленими працівниками, які мають на це право відповідно до законодавства.  Державними та комунальними закладами охорони здоров’я подається безоплатна медична допомога таких видів: </w:t>
      </w:r>
      <w:r>
        <w:rPr>
          <w:rFonts w:eastAsiaTheme="minorHAnsi"/>
          <w:b/>
          <w:sz w:val="32"/>
          <w:szCs w:val="32"/>
          <w:lang w:val="uk-UA" w:eastAsia="en-US"/>
        </w:rPr>
        <w:t xml:space="preserve">швидка та невідкладна </w:t>
      </w:r>
      <w:r>
        <w:rPr>
          <w:rFonts w:eastAsiaTheme="minorHAnsi"/>
          <w:sz w:val="32"/>
          <w:szCs w:val="32"/>
          <w:lang w:val="uk-UA" w:eastAsia="en-US"/>
        </w:rPr>
        <w:t xml:space="preserve">– на догоспітальному етапі станціями (відділеннями) швидкої медичної допомоги, пунктами невідкладної медичної допомоги у стані, що загрожує життю людини; </w:t>
      </w:r>
      <w:r>
        <w:rPr>
          <w:rFonts w:eastAsiaTheme="minorHAnsi"/>
          <w:b/>
          <w:sz w:val="32"/>
          <w:szCs w:val="32"/>
          <w:lang w:val="uk-UA" w:eastAsia="en-US"/>
        </w:rPr>
        <w:t>амбулаторно-поліклінічна</w:t>
      </w:r>
      <w:r w:rsidR="00051A32">
        <w:rPr>
          <w:rFonts w:eastAsiaTheme="minorHAnsi"/>
          <w:sz w:val="32"/>
          <w:szCs w:val="32"/>
          <w:lang w:val="uk-UA" w:eastAsia="en-US"/>
        </w:rPr>
        <w:t xml:space="preserve">; </w:t>
      </w:r>
      <w:r w:rsidR="00051A32">
        <w:rPr>
          <w:rFonts w:eastAsiaTheme="minorHAnsi"/>
          <w:b/>
          <w:sz w:val="32"/>
          <w:szCs w:val="32"/>
          <w:lang w:val="uk-UA" w:eastAsia="en-US"/>
        </w:rPr>
        <w:t xml:space="preserve">стаціонарна </w:t>
      </w:r>
      <w:r w:rsidR="00051A32">
        <w:rPr>
          <w:rFonts w:eastAsiaTheme="minorHAnsi"/>
          <w:sz w:val="32"/>
          <w:szCs w:val="32"/>
          <w:lang w:val="uk-UA" w:eastAsia="en-US"/>
        </w:rPr>
        <w:t xml:space="preserve">– у разі гострого захворювання та невідкладних випадках, коли потрібне інтенсивне лікування, цілодобовий медичний нагляд та госпіталізація, в тому числі за епідемічними показаннями, дітям, вагітним та породіллям, хворим за направленням МСЕК, лікарсько-консультативних комісій; </w:t>
      </w:r>
      <w:r w:rsidR="00051A32">
        <w:rPr>
          <w:rFonts w:eastAsiaTheme="minorHAnsi"/>
          <w:b/>
          <w:sz w:val="32"/>
          <w:szCs w:val="32"/>
          <w:lang w:val="uk-UA" w:eastAsia="en-US"/>
        </w:rPr>
        <w:t xml:space="preserve">невідкладна стоматологічна допомога </w:t>
      </w:r>
      <w:r w:rsidR="00051A32">
        <w:rPr>
          <w:rFonts w:eastAsiaTheme="minorHAnsi"/>
          <w:sz w:val="32"/>
          <w:szCs w:val="32"/>
          <w:lang w:val="uk-UA" w:eastAsia="en-US"/>
        </w:rPr>
        <w:t xml:space="preserve">( у повному обсязі – дітям, інвалідам, пенсіонерам, студентам, вагітним, жінкам, які мають </w:t>
      </w:r>
      <w:r w:rsidR="002B14C4">
        <w:rPr>
          <w:rFonts w:eastAsiaTheme="minorHAnsi"/>
          <w:sz w:val="32"/>
          <w:szCs w:val="32"/>
          <w:lang w:val="uk-UA" w:eastAsia="en-US"/>
        </w:rPr>
        <w:t xml:space="preserve">дітей </w:t>
      </w:r>
      <w:r w:rsidR="00051A32">
        <w:rPr>
          <w:rFonts w:eastAsiaTheme="minorHAnsi"/>
          <w:sz w:val="32"/>
          <w:szCs w:val="32"/>
          <w:lang w:val="uk-UA" w:eastAsia="en-US"/>
        </w:rPr>
        <w:t xml:space="preserve">до 3-х років); </w:t>
      </w:r>
      <w:r w:rsidR="00051A32">
        <w:rPr>
          <w:rFonts w:eastAsiaTheme="minorHAnsi"/>
          <w:b/>
          <w:sz w:val="32"/>
          <w:szCs w:val="32"/>
          <w:lang w:val="uk-UA" w:eastAsia="en-US"/>
        </w:rPr>
        <w:t>долікарська медична допомога сільським жителям</w:t>
      </w:r>
      <w:r w:rsidR="00051A32">
        <w:rPr>
          <w:rFonts w:eastAsiaTheme="minorHAnsi"/>
          <w:sz w:val="32"/>
          <w:szCs w:val="32"/>
          <w:lang w:val="uk-UA" w:eastAsia="en-US"/>
        </w:rPr>
        <w:t xml:space="preserve">; </w:t>
      </w:r>
      <w:r w:rsidR="00051A32">
        <w:rPr>
          <w:rFonts w:eastAsiaTheme="minorHAnsi"/>
          <w:b/>
          <w:sz w:val="32"/>
          <w:szCs w:val="32"/>
          <w:lang w:val="uk-UA" w:eastAsia="en-US"/>
        </w:rPr>
        <w:t>санаторно-курортна допомога</w:t>
      </w:r>
      <w:r w:rsidR="00051A32">
        <w:rPr>
          <w:rFonts w:eastAsiaTheme="minorHAnsi"/>
          <w:sz w:val="32"/>
          <w:szCs w:val="32"/>
          <w:lang w:val="uk-UA" w:eastAsia="en-US"/>
        </w:rPr>
        <w:t xml:space="preserve"> інвалідам і хворим у спеціалізованих та дитячих санаторіях; </w:t>
      </w:r>
      <w:r w:rsidR="00051A32">
        <w:rPr>
          <w:rFonts w:eastAsiaTheme="minorHAnsi"/>
          <w:b/>
          <w:sz w:val="32"/>
          <w:szCs w:val="32"/>
          <w:lang w:val="uk-UA" w:eastAsia="en-US"/>
        </w:rPr>
        <w:t>утримання дітей у будинках дитини</w:t>
      </w:r>
      <w:r w:rsidR="00051A32">
        <w:rPr>
          <w:rFonts w:eastAsiaTheme="minorHAnsi"/>
          <w:sz w:val="32"/>
          <w:szCs w:val="32"/>
          <w:lang w:val="uk-UA" w:eastAsia="en-US"/>
        </w:rPr>
        <w:t xml:space="preserve">; </w:t>
      </w:r>
      <w:r w:rsidR="00051A32">
        <w:rPr>
          <w:rFonts w:eastAsiaTheme="minorHAnsi"/>
          <w:b/>
          <w:sz w:val="32"/>
          <w:szCs w:val="32"/>
          <w:lang w:val="uk-UA" w:eastAsia="en-US"/>
        </w:rPr>
        <w:t xml:space="preserve">медико-соціальна експертиза втрати працездатності. </w:t>
      </w:r>
    </w:p>
    <w:p w:rsidR="00C76834" w:rsidRDefault="00C76834" w:rsidP="00274F0B">
      <w:pPr>
        <w:ind w:firstLine="709"/>
        <w:contextualSpacing/>
        <w:jc w:val="both"/>
        <w:rPr>
          <w:rFonts w:eastAsiaTheme="minorHAnsi"/>
          <w:b/>
          <w:sz w:val="32"/>
          <w:szCs w:val="32"/>
          <w:lang w:val="uk-UA" w:eastAsia="en-US"/>
        </w:rPr>
      </w:pPr>
    </w:p>
    <w:p w:rsidR="00C76834" w:rsidRPr="00C76834" w:rsidRDefault="00C76834"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БЕЗПЕРЕРВНИЙ ПРОФЕСІЙНИЙ РОЗВИТОК ПРАЦІВНИКІВ </w:t>
      </w:r>
      <w:r w:rsidR="002B14C4">
        <w:rPr>
          <w:rFonts w:eastAsiaTheme="minorHAnsi"/>
          <w:b/>
          <w:sz w:val="32"/>
          <w:szCs w:val="32"/>
          <w:lang w:val="uk-UA" w:eastAsia="en-US"/>
        </w:rPr>
        <w:t>С</w:t>
      </w:r>
      <w:r>
        <w:rPr>
          <w:rFonts w:eastAsiaTheme="minorHAnsi"/>
          <w:b/>
          <w:sz w:val="32"/>
          <w:szCs w:val="32"/>
          <w:lang w:val="uk-UA" w:eastAsia="en-US"/>
        </w:rPr>
        <w:t>ФЕРИ ОХОРОНИ ЗДОРОВ’Я -</w:t>
      </w:r>
      <w:r>
        <w:rPr>
          <w:rFonts w:eastAsiaTheme="minorHAnsi"/>
          <w:sz w:val="32"/>
          <w:szCs w:val="32"/>
          <w:lang w:val="uk-UA" w:eastAsia="en-US"/>
        </w:rPr>
        <w:t xml:space="preserve"> безперервний процес навчання та вдосконалення професійних компетентностей працівників сфери охорони здоров’я, що дає змогу підтримувати або підвищувати рівень професійної діяльності відповідно до потреб сфери охорони здоров’я.</w:t>
      </w:r>
    </w:p>
    <w:p w:rsidR="003A3AEE" w:rsidRDefault="003A3AEE" w:rsidP="00274F0B">
      <w:pPr>
        <w:ind w:firstLine="709"/>
        <w:contextualSpacing/>
        <w:jc w:val="both"/>
        <w:rPr>
          <w:rFonts w:eastAsiaTheme="minorHAnsi"/>
          <w:b/>
          <w:sz w:val="32"/>
          <w:szCs w:val="32"/>
          <w:lang w:val="uk-UA" w:eastAsia="en-US"/>
        </w:rPr>
      </w:pPr>
    </w:p>
    <w:p w:rsidR="00DB766D" w:rsidRDefault="00DB766D"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БІОЕТИКА </w:t>
      </w:r>
      <w:r w:rsidRPr="00177942">
        <w:rPr>
          <w:rFonts w:eastAsiaTheme="minorHAnsi"/>
          <w:sz w:val="32"/>
          <w:szCs w:val="32"/>
          <w:lang w:val="uk-UA" w:eastAsia="en-US"/>
        </w:rPr>
        <w:t xml:space="preserve">- </w:t>
      </w:r>
      <w:r w:rsidRPr="00726CD8">
        <w:rPr>
          <w:rFonts w:eastAsiaTheme="minorHAnsi"/>
          <w:sz w:val="32"/>
          <w:szCs w:val="32"/>
          <w:lang w:val="uk-UA" w:eastAsia="en-US"/>
        </w:rPr>
        <w:t>міждисциплінарний напрям, орієнтований на вивчення і вирішення моральних проблем, породжених новітніми досягненнями біомедичної науки і сучасної біотехнології.</w:t>
      </w:r>
      <w:r w:rsidRPr="00177942">
        <w:rPr>
          <w:rFonts w:eastAsiaTheme="minorHAnsi"/>
          <w:sz w:val="32"/>
          <w:szCs w:val="32"/>
          <w:lang w:val="uk-UA" w:eastAsia="en-US"/>
        </w:rPr>
        <w:t xml:space="preserve"> Об’єктом біоетики є моральність людської поведінки у біолого-медичній галузі та у сфері охорони здоров’я, її відповідність моральним нормам та цінностям. Предмет біоетики – охорона здоров’я і життя </w:t>
      </w:r>
      <w:r w:rsidRPr="00177942">
        <w:rPr>
          <w:rFonts w:eastAsiaTheme="minorHAnsi"/>
          <w:sz w:val="32"/>
          <w:szCs w:val="32"/>
          <w:lang w:val="uk-UA" w:eastAsia="en-US"/>
        </w:rPr>
        <w:lastRenderedPageBreak/>
        <w:t>людини від моменту запліднення до природної смерті, яка виражається через різні форми лікування, вбивства, аборти, самогубства, евтаназії.</w:t>
      </w:r>
    </w:p>
    <w:p w:rsidR="00D82900" w:rsidRDefault="00D82900" w:rsidP="00274F0B">
      <w:pPr>
        <w:ind w:firstLine="709"/>
        <w:contextualSpacing/>
        <w:jc w:val="both"/>
        <w:rPr>
          <w:rFonts w:eastAsiaTheme="minorHAnsi"/>
          <w:sz w:val="32"/>
          <w:szCs w:val="32"/>
          <w:lang w:val="uk-UA" w:eastAsia="en-US"/>
        </w:rPr>
      </w:pPr>
    </w:p>
    <w:p w:rsidR="00D82900" w:rsidRPr="00D82900" w:rsidRDefault="00D82900"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БІОІМПЛАНТАТИ </w:t>
      </w:r>
      <w:r w:rsidR="000464B0">
        <w:rPr>
          <w:rFonts w:eastAsiaTheme="minorHAnsi"/>
          <w:b/>
          <w:sz w:val="32"/>
          <w:szCs w:val="32"/>
          <w:lang w:val="uk-UA" w:eastAsia="en-US"/>
        </w:rPr>
        <w:t>-</w:t>
      </w:r>
      <w:r>
        <w:rPr>
          <w:rFonts w:eastAsiaTheme="minorHAnsi"/>
          <w:sz w:val="32"/>
          <w:szCs w:val="32"/>
          <w:lang w:val="uk-UA" w:eastAsia="en-US"/>
        </w:rPr>
        <w:t xml:space="preserve"> медичні вироби, продукти медичного призначення, виготовлені з анатомічних матеріалів людини.</w:t>
      </w:r>
    </w:p>
    <w:p w:rsidR="00F30EC7" w:rsidRDefault="00F30EC7" w:rsidP="00274F0B">
      <w:pPr>
        <w:ind w:firstLine="709"/>
        <w:contextualSpacing/>
        <w:jc w:val="both"/>
        <w:rPr>
          <w:rFonts w:eastAsiaTheme="minorHAnsi"/>
          <w:sz w:val="32"/>
          <w:szCs w:val="32"/>
          <w:lang w:val="uk-UA" w:eastAsia="en-US"/>
        </w:rPr>
      </w:pPr>
    </w:p>
    <w:p w:rsidR="00F30EC7" w:rsidRPr="00F30EC7" w:rsidRDefault="00F30EC7"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БІОЛОГІЧНИЙ МАТЕРІАЛ </w:t>
      </w:r>
      <w:r w:rsidR="008448EE">
        <w:rPr>
          <w:rFonts w:eastAsiaTheme="minorHAnsi"/>
          <w:b/>
          <w:sz w:val="32"/>
          <w:szCs w:val="32"/>
          <w:lang w:val="uk-UA" w:eastAsia="en-US"/>
        </w:rPr>
        <w:t>-</w:t>
      </w:r>
      <w:r>
        <w:rPr>
          <w:rFonts w:eastAsiaTheme="minorHAnsi"/>
          <w:sz w:val="32"/>
          <w:szCs w:val="32"/>
          <w:lang w:val="uk-UA" w:eastAsia="en-US"/>
        </w:rPr>
        <w:t xml:space="preserve"> тканини, клітини, біологічні рідини, секрети і продукти</w:t>
      </w:r>
      <w:r w:rsidR="00F703D2">
        <w:rPr>
          <w:rFonts w:eastAsiaTheme="minorHAnsi"/>
          <w:sz w:val="32"/>
          <w:szCs w:val="32"/>
          <w:lang w:val="uk-UA" w:eastAsia="en-US"/>
        </w:rPr>
        <w:t xml:space="preserve"> </w:t>
      </w:r>
      <w:r>
        <w:rPr>
          <w:rFonts w:eastAsiaTheme="minorHAnsi"/>
          <w:sz w:val="32"/>
          <w:szCs w:val="32"/>
          <w:lang w:val="uk-UA" w:eastAsia="en-US"/>
        </w:rPr>
        <w:t>життєдіяльності, фізіологічні виділення, мазки, зіскоби, змиви, біопсичний матеріал, що отримані від людини, а також матеріал ембріофетального походження.</w:t>
      </w:r>
    </w:p>
    <w:p w:rsidR="004E22F8" w:rsidRPr="00177942" w:rsidRDefault="004E22F8" w:rsidP="00274F0B">
      <w:pPr>
        <w:ind w:firstLine="709"/>
        <w:contextualSpacing/>
        <w:jc w:val="both"/>
        <w:rPr>
          <w:rFonts w:eastAsiaTheme="minorHAnsi"/>
          <w:sz w:val="32"/>
          <w:szCs w:val="32"/>
          <w:lang w:val="uk-UA" w:eastAsia="en-US"/>
        </w:rPr>
      </w:pPr>
    </w:p>
    <w:p w:rsidR="00457B6C" w:rsidRPr="00177942" w:rsidRDefault="00457B6C" w:rsidP="00274F0B">
      <w:pPr>
        <w:ind w:firstLine="709"/>
        <w:contextualSpacing/>
        <w:jc w:val="both"/>
        <w:rPr>
          <w:rFonts w:eastAsiaTheme="minorHAnsi"/>
          <w:b/>
          <w:sz w:val="32"/>
          <w:szCs w:val="32"/>
          <w:lang w:val="uk-UA" w:eastAsia="en-US"/>
        </w:rPr>
      </w:pPr>
      <w:r w:rsidRPr="00177942">
        <w:rPr>
          <w:rFonts w:eastAsiaTheme="minorHAnsi"/>
          <w:b/>
          <w:sz w:val="32"/>
          <w:szCs w:val="32"/>
          <w:lang w:val="uk-UA" w:eastAsia="en-US"/>
        </w:rPr>
        <w:t xml:space="preserve">БІОМЕДИЧНА ЕТИКА </w:t>
      </w:r>
      <w:r w:rsidRPr="00177942">
        <w:rPr>
          <w:rFonts w:eastAsiaTheme="minorHAnsi"/>
          <w:sz w:val="32"/>
          <w:szCs w:val="32"/>
          <w:lang w:val="uk-UA" w:eastAsia="en-US"/>
        </w:rPr>
        <w:t>- етико-прикладна дисципліна, предметом якої  виступає етичне відношення суспільства в цілому та професійних медиків і біологів до людини, її життя, здоров’я, смерті і яка ставить перед собою завдання зробити їх охорону пріоритетним правом кожної людини. Біомедична етика – це галузь міждисциплінарного знання про межі допустимого втручання в процес життя і смерті людини за допомогою новітніх біомедичних технологій.</w:t>
      </w:r>
    </w:p>
    <w:p w:rsidR="00457B6C" w:rsidRPr="00177942" w:rsidRDefault="00457B6C" w:rsidP="00274F0B">
      <w:pPr>
        <w:ind w:firstLine="709"/>
        <w:contextualSpacing/>
        <w:jc w:val="both"/>
        <w:rPr>
          <w:rFonts w:eastAsiaTheme="minorHAnsi"/>
          <w:sz w:val="32"/>
          <w:szCs w:val="32"/>
          <w:lang w:val="uk-UA" w:eastAsia="en-US"/>
        </w:rPr>
      </w:pPr>
    </w:p>
    <w:p w:rsidR="00410F34" w:rsidRDefault="00410F34"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 xml:space="preserve">БІОПРАВО </w:t>
      </w:r>
      <w:r w:rsidRPr="00177942">
        <w:rPr>
          <w:rFonts w:eastAsiaTheme="minorHAnsi"/>
          <w:sz w:val="32"/>
          <w:szCs w:val="32"/>
          <w:lang w:val="uk-UA" w:eastAsia="en-US"/>
        </w:rPr>
        <w:t xml:space="preserve">- </w:t>
      </w:r>
      <w:r w:rsidRPr="00177942">
        <w:rPr>
          <w:rFonts w:eastAsiaTheme="minorHAnsi"/>
          <w:sz w:val="32"/>
          <w:szCs w:val="32"/>
          <w:lang w:eastAsia="en-US"/>
        </w:rPr>
        <w:t>нова сфера знань, що формується, яка покликана формувати норми правової та соціально - етичної регламентації взаємодії людини з живою природою. Воно доповнює морально-етичну регуляцію взаємодії людини і природи юридичною регламентацією, встановлюючи етико - правовий контроль над їх відносинами.</w:t>
      </w:r>
    </w:p>
    <w:p w:rsidR="00A401FD" w:rsidRDefault="00A401FD" w:rsidP="00274F0B">
      <w:pPr>
        <w:ind w:firstLine="709"/>
        <w:contextualSpacing/>
        <w:jc w:val="both"/>
        <w:rPr>
          <w:rFonts w:eastAsiaTheme="minorHAnsi"/>
          <w:sz w:val="32"/>
          <w:szCs w:val="32"/>
          <w:lang w:eastAsia="en-US"/>
        </w:rPr>
      </w:pPr>
    </w:p>
    <w:p w:rsidR="00A401FD" w:rsidRPr="00A401FD" w:rsidRDefault="00A401FD"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БІОТЕХНОЛОГІЧНА ЛАБОРАТОРІЯ </w:t>
      </w:r>
      <w:r w:rsidR="008448EE">
        <w:rPr>
          <w:rFonts w:eastAsiaTheme="minorHAnsi"/>
          <w:b/>
          <w:sz w:val="32"/>
          <w:szCs w:val="32"/>
          <w:lang w:val="uk-UA" w:eastAsia="en-US"/>
        </w:rPr>
        <w:t>-</w:t>
      </w:r>
      <w:r>
        <w:rPr>
          <w:rFonts w:eastAsiaTheme="minorHAnsi"/>
          <w:sz w:val="32"/>
          <w:szCs w:val="32"/>
          <w:lang w:val="uk-UA" w:eastAsia="en-US"/>
        </w:rPr>
        <w:t xml:space="preserve"> лабораторія, яка є невід’ємним структурним підрозділом банку, що здійснює переробку (процесінг) біологічного матеріалу, маркування (кодування) та у разі необхідності проводить тестування (перевірки) продуктів та / або препаратів пуповинної крові, інших тканин і клітин людини.</w:t>
      </w:r>
    </w:p>
    <w:p w:rsidR="007E6172" w:rsidRPr="00177942" w:rsidRDefault="007E6172" w:rsidP="00274F0B">
      <w:pPr>
        <w:ind w:firstLine="709"/>
        <w:contextualSpacing/>
        <w:jc w:val="both"/>
        <w:rPr>
          <w:rFonts w:eastAsiaTheme="minorHAnsi"/>
          <w:sz w:val="32"/>
          <w:szCs w:val="32"/>
          <w:lang w:val="uk-UA" w:eastAsia="en-US"/>
        </w:rPr>
      </w:pPr>
    </w:p>
    <w:p w:rsidR="00410F34" w:rsidRDefault="00410F34"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 xml:space="preserve">БІОЮРИСПРУДЕНЦІЯ </w:t>
      </w:r>
      <w:r w:rsidRPr="00177942">
        <w:rPr>
          <w:rFonts w:eastAsiaTheme="minorHAnsi"/>
          <w:sz w:val="32"/>
          <w:szCs w:val="32"/>
          <w:lang w:val="uk-UA" w:eastAsia="en-US"/>
        </w:rPr>
        <w:t xml:space="preserve">- </w:t>
      </w:r>
      <w:r w:rsidRPr="00177942">
        <w:rPr>
          <w:rFonts w:eastAsiaTheme="minorHAnsi"/>
          <w:sz w:val="32"/>
          <w:szCs w:val="32"/>
          <w:lang w:eastAsia="en-US"/>
        </w:rPr>
        <w:t>новий науковий напрям, який наділений комплексним, міждисциплінарним характером. Біоюриспруденція</w:t>
      </w:r>
      <w:r w:rsidR="00C0252A">
        <w:rPr>
          <w:rFonts w:eastAsiaTheme="minorHAnsi"/>
          <w:sz w:val="32"/>
          <w:szCs w:val="32"/>
          <w:lang w:val="uk-UA" w:eastAsia="en-US"/>
        </w:rPr>
        <w:t xml:space="preserve"> -</w:t>
      </w:r>
      <w:r w:rsidRPr="00177942">
        <w:rPr>
          <w:rFonts w:eastAsiaTheme="minorHAnsi"/>
          <w:sz w:val="32"/>
          <w:szCs w:val="32"/>
          <w:lang w:eastAsia="en-US"/>
        </w:rPr>
        <w:t xml:space="preserve"> це комплексне наукове утворення, яке складається з біоеколого-правового (зв’язок з біоправом), етико - </w:t>
      </w:r>
      <w:r w:rsidRPr="00177942">
        <w:rPr>
          <w:rFonts w:eastAsiaTheme="minorHAnsi"/>
          <w:sz w:val="32"/>
          <w:szCs w:val="32"/>
          <w:lang w:eastAsia="en-US"/>
        </w:rPr>
        <w:lastRenderedPageBreak/>
        <w:t>філософського (зв’язок з біоетикою) та медико-правового компонентів (правова біомедицина).</w:t>
      </w:r>
    </w:p>
    <w:p w:rsidR="00585F3F" w:rsidRDefault="00585F3F" w:rsidP="00274F0B">
      <w:pPr>
        <w:ind w:firstLine="709"/>
        <w:contextualSpacing/>
        <w:jc w:val="both"/>
        <w:rPr>
          <w:rFonts w:eastAsiaTheme="minorHAnsi"/>
          <w:sz w:val="32"/>
          <w:szCs w:val="32"/>
          <w:lang w:eastAsia="en-US"/>
        </w:rPr>
      </w:pPr>
    </w:p>
    <w:p w:rsidR="00585F3F" w:rsidRDefault="00585F3F"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БЛИЗЬКІ РОДИЧІ </w:t>
      </w:r>
      <w:r w:rsidR="00814E77">
        <w:rPr>
          <w:rFonts w:eastAsiaTheme="minorHAnsi"/>
          <w:b/>
          <w:sz w:val="32"/>
          <w:szCs w:val="32"/>
          <w:lang w:val="uk-UA" w:eastAsia="en-US"/>
        </w:rPr>
        <w:t xml:space="preserve">ТА ЧЛЕНИ СІМ’Ї </w:t>
      </w:r>
      <w:r w:rsidR="000464B0">
        <w:rPr>
          <w:rFonts w:eastAsiaTheme="minorHAnsi"/>
          <w:b/>
          <w:sz w:val="32"/>
          <w:szCs w:val="32"/>
          <w:lang w:val="uk-UA" w:eastAsia="en-US"/>
        </w:rPr>
        <w:t>-</w:t>
      </w:r>
      <w:r>
        <w:rPr>
          <w:rFonts w:eastAsiaTheme="minorHAnsi"/>
          <w:sz w:val="32"/>
          <w:szCs w:val="32"/>
          <w:lang w:val="uk-UA" w:eastAsia="en-US"/>
        </w:rPr>
        <w:t xml:space="preserve"> чоловік</w:t>
      </w:r>
      <w:r w:rsidR="00814E77">
        <w:rPr>
          <w:rFonts w:eastAsiaTheme="minorHAnsi"/>
          <w:sz w:val="32"/>
          <w:szCs w:val="32"/>
          <w:lang w:val="uk-UA" w:eastAsia="en-US"/>
        </w:rPr>
        <w:t xml:space="preserve">, </w:t>
      </w:r>
      <w:r>
        <w:rPr>
          <w:rFonts w:eastAsiaTheme="minorHAnsi"/>
          <w:sz w:val="32"/>
          <w:szCs w:val="32"/>
          <w:lang w:val="uk-UA" w:eastAsia="en-US"/>
        </w:rPr>
        <w:t>дружина, батьк</w:t>
      </w:r>
      <w:r w:rsidR="00814E77">
        <w:rPr>
          <w:rFonts w:eastAsiaTheme="minorHAnsi"/>
          <w:sz w:val="32"/>
          <w:szCs w:val="32"/>
          <w:lang w:val="uk-UA" w:eastAsia="en-US"/>
        </w:rPr>
        <w:t>о</w:t>
      </w:r>
      <w:r>
        <w:rPr>
          <w:rFonts w:eastAsiaTheme="minorHAnsi"/>
          <w:sz w:val="32"/>
          <w:szCs w:val="32"/>
          <w:lang w:val="uk-UA" w:eastAsia="en-US"/>
        </w:rPr>
        <w:t xml:space="preserve">, </w:t>
      </w:r>
      <w:r w:rsidR="00814E77">
        <w:rPr>
          <w:rFonts w:eastAsiaTheme="minorHAnsi"/>
          <w:sz w:val="32"/>
          <w:szCs w:val="32"/>
          <w:lang w:val="uk-UA" w:eastAsia="en-US"/>
        </w:rPr>
        <w:t xml:space="preserve">мати, вітчим, мачуха, син, дочка, пасинок, падчерка, рідний брат, рідна сестра, двоюрідний брат, двоюрідна сестра, рідна тітка, рідний дядько, рідний племінник,  рідна племінниця, дід, баба, прадід, прабаба, внук, внучка, правнук, правнучка, усиновлювач чи усиновлений, опікун чи піклувальник, особа, яка перебуває під опікою або піклуванням, а також особи, які </w:t>
      </w:r>
      <w:r w:rsidR="0055224A">
        <w:rPr>
          <w:rFonts w:eastAsiaTheme="minorHAnsi"/>
          <w:sz w:val="32"/>
          <w:szCs w:val="32"/>
          <w:lang w:val="uk-UA" w:eastAsia="en-US"/>
        </w:rPr>
        <w:t>с</w:t>
      </w:r>
      <w:r w:rsidR="00814E77">
        <w:rPr>
          <w:rFonts w:eastAsiaTheme="minorHAnsi"/>
          <w:sz w:val="32"/>
          <w:szCs w:val="32"/>
          <w:lang w:val="uk-UA" w:eastAsia="en-US"/>
        </w:rPr>
        <w:t>пільно проживають, пов’язані спільним побутом і мають взаємні права та обов’язки, у тому числі особи, які спільно проживають, але не перебувають у шлюбі.</w:t>
      </w:r>
    </w:p>
    <w:p w:rsidR="00E34E91" w:rsidRDefault="00E34E91" w:rsidP="00274F0B">
      <w:pPr>
        <w:ind w:firstLine="709"/>
        <w:contextualSpacing/>
        <w:jc w:val="both"/>
        <w:rPr>
          <w:rFonts w:eastAsiaTheme="minorHAnsi"/>
          <w:sz w:val="32"/>
          <w:szCs w:val="32"/>
          <w:lang w:val="uk-UA" w:eastAsia="en-US"/>
        </w:rPr>
      </w:pPr>
    </w:p>
    <w:p w:rsidR="00E34E91" w:rsidRDefault="00E34E91"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БРИГАДА ВИЛУЧЕННЯ АНАТОМІЧНИХ МАТЕРІАЛІВ ЛЮДИНИ </w:t>
      </w:r>
      <w:r w:rsidR="00C11BFE">
        <w:rPr>
          <w:rFonts w:eastAsiaTheme="minorHAnsi"/>
          <w:b/>
          <w:sz w:val="32"/>
          <w:szCs w:val="32"/>
          <w:lang w:val="uk-UA" w:eastAsia="en-US"/>
        </w:rPr>
        <w:t>-</w:t>
      </w:r>
      <w:r>
        <w:rPr>
          <w:rFonts w:eastAsiaTheme="minorHAnsi"/>
          <w:sz w:val="32"/>
          <w:szCs w:val="32"/>
          <w:lang w:val="uk-UA" w:eastAsia="en-US"/>
        </w:rPr>
        <w:t xml:space="preserve"> група медичних працівників закладу охорони здоров’я</w:t>
      </w:r>
      <w:r w:rsidR="00DD1054">
        <w:rPr>
          <w:rFonts w:eastAsiaTheme="minorHAnsi"/>
          <w:sz w:val="32"/>
          <w:szCs w:val="32"/>
          <w:lang w:val="uk-UA" w:eastAsia="en-US"/>
        </w:rPr>
        <w:t>, бюро судово-медичної експертизи або інших суб’єктів господарювання, що згідно із законодавством мають право здійснювати таку діяльність, яка створюється відповідно до наказу керівника для вилучення, зберігання, підготовки для перевезення та / або перевезення анатомічних матеріалів людини для їх подальшої трансплантації та / або виготовлення біоімплантатів.</w:t>
      </w:r>
    </w:p>
    <w:p w:rsidR="004A169D" w:rsidRDefault="004A169D" w:rsidP="00274F0B">
      <w:pPr>
        <w:ind w:firstLine="709"/>
        <w:contextualSpacing/>
        <w:jc w:val="both"/>
        <w:rPr>
          <w:rFonts w:eastAsiaTheme="minorHAnsi"/>
          <w:sz w:val="32"/>
          <w:szCs w:val="32"/>
          <w:lang w:val="uk-UA" w:eastAsia="en-US"/>
        </w:rPr>
      </w:pPr>
    </w:p>
    <w:p w:rsidR="004A169D" w:rsidRPr="004A169D" w:rsidRDefault="004A169D"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ВАКЦИНАЦІЯ </w:t>
      </w:r>
      <w:r>
        <w:rPr>
          <w:rFonts w:eastAsiaTheme="minorHAnsi"/>
          <w:sz w:val="32"/>
          <w:szCs w:val="32"/>
          <w:lang w:val="uk-UA" w:eastAsia="en-US"/>
        </w:rPr>
        <w:t xml:space="preserve"> (</w:t>
      </w:r>
      <w:r>
        <w:rPr>
          <w:rFonts w:eastAsiaTheme="minorHAnsi"/>
          <w:b/>
          <w:sz w:val="32"/>
          <w:szCs w:val="32"/>
          <w:lang w:val="uk-UA" w:eastAsia="en-US"/>
        </w:rPr>
        <w:t xml:space="preserve">ЩЕПЛЕННЯ, ІМУНІЗАЦІЯ) </w:t>
      </w:r>
      <w:r>
        <w:rPr>
          <w:rFonts w:eastAsiaTheme="minorHAnsi"/>
          <w:sz w:val="32"/>
          <w:szCs w:val="32"/>
          <w:lang w:val="uk-UA" w:eastAsia="en-US"/>
        </w:rPr>
        <w:t>– створення штучного імунітету в людини до певних інфекційних хвороб шляхом введення вакцини чи імуноглобуліну.</w:t>
      </w:r>
    </w:p>
    <w:p w:rsidR="002C1A2B" w:rsidRDefault="002C1A2B" w:rsidP="00274F0B">
      <w:pPr>
        <w:ind w:firstLine="709"/>
        <w:contextualSpacing/>
        <w:jc w:val="both"/>
        <w:rPr>
          <w:rFonts w:eastAsiaTheme="minorHAnsi"/>
          <w:sz w:val="32"/>
          <w:szCs w:val="32"/>
          <w:lang w:val="uk-UA" w:eastAsia="en-US"/>
        </w:rPr>
      </w:pPr>
    </w:p>
    <w:p w:rsidR="002C1A2B" w:rsidRDefault="002C1A2B" w:rsidP="00274F0B">
      <w:pPr>
        <w:ind w:firstLine="709"/>
        <w:contextualSpacing/>
        <w:jc w:val="both"/>
        <w:rPr>
          <w:rFonts w:eastAsiaTheme="minorHAnsi"/>
          <w:sz w:val="32"/>
          <w:szCs w:val="32"/>
          <w:lang w:val="uk-UA" w:eastAsia="en-US"/>
        </w:rPr>
      </w:pPr>
      <w:r>
        <w:rPr>
          <w:rFonts w:eastAsiaTheme="minorHAnsi"/>
          <w:b/>
          <w:sz w:val="32"/>
          <w:szCs w:val="32"/>
          <w:lang w:val="uk-UA" w:eastAsia="en-US"/>
        </w:rPr>
        <w:t>ВАРТІСТЬ ОДИНИЦІ ПОСЛУГИ -</w:t>
      </w:r>
      <w:r>
        <w:rPr>
          <w:rFonts w:eastAsiaTheme="minorHAnsi"/>
          <w:sz w:val="32"/>
          <w:szCs w:val="32"/>
          <w:lang w:val="uk-UA" w:eastAsia="en-US"/>
        </w:rPr>
        <w:t xml:space="preserve"> вартість визначеної законодавством одиниці кінцевого продукту / результату надання медичного обслуговування (пролікованого випадку, лабораторного тесту тощо).</w:t>
      </w:r>
    </w:p>
    <w:p w:rsidR="006F3081" w:rsidRDefault="006F3081" w:rsidP="00274F0B">
      <w:pPr>
        <w:ind w:firstLine="709"/>
        <w:contextualSpacing/>
        <w:jc w:val="both"/>
        <w:rPr>
          <w:rFonts w:eastAsiaTheme="minorHAnsi"/>
          <w:sz w:val="32"/>
          <w:szCs w:val="32"/>
          <w:lang w:val="uk-UA" w:eastAsia="en-US"/>
        </w:rPr>
      </w:pPr>
    </w:p>
    <w:p w:rsidR="006F3081" w:rsidRPr="006F3081" w:rsidRDefault="006F3081" w:rsidP="00274F0B">
      <w:pPr>
        <w:ind w:firstLine="709"/>
        <w:contextualSpacing/>
        <w:jc w:val="both"/>
        <w:rPr>
          <w:rFonts w:eastAsiaTheme="minorHAnsi"/>
          <w:sz w:val="32"/>
          <w:szCs w:val="32"/>
          <w:lang w:val="uk-UA" w:eastAsia="en-US"/>
        </w:rPr>
      </w:pPr>
      <w:r>
        <w:rPr>
          <w:rFonts w:eastAsiaTheme="minorHAnsi"/>
          <w:b/>
          <w:sz w:val="32"/>
          <w:szCs w:val="32"/>
          <w:lang w:val="uk-UA" w:eastAsia="en-US"/>
        </w:rPr>
        <w:t>ВЕРИФІКАЦІЯ -</w:t>
      </w:r>
      <w:r>
        <w:rPr>
          <w:rFonts w:eastAsiaTheme="minorHAnsi"/>
          <w:sz w:val="32"/>
          <w:szCs w:val="32"/>
          <w:lang w:val="uk-UA" w:eastAsia="en-US"/>
        </w:rPr>
        <w:t xml:space="preserve"> комплекс заходів</w:t>
      </w:r>
      <w:r w:rsidR="00636C19">
        <w:rPr>
          <w:rFonts w:eastAsiaTheme="minorHAnsi"/>
          <w:sz w:val="32"/>
          <w:szCs w:val="32"/>
          <w:lang w:val="uk-UA" w:eastAsia="en-US"/>
        </w:rPr>
        <w:t xml:space="preserve"> з порівняння, встановлення відповідності та підтвердження відомостей, що містяться в реєстрах центральної бази даних, з відомостями, що містяться в тих самих або інших реєстрах центральної бази даних або інших державних інформаційних ресурсах, а також відомостями, одержаними, зокрема шляхом електронної взаємодії, від органів державної влади, органів  місцевого самоврядув</w:t>
      </w:r>
      <w:r w:rsidR="00E35D65">
        <w:rPr>
          <w:rFonts w:eastAsiaTheme="minorHAnsi"/>
          <w:sz w:val="32"/>
          <w:szCs w:val="32"/>
          <w:lang w:val="uk-UA" w:eastAsia="en-US"/>
        </w:rPr>
        <w:t>а</w:t>
      </w:r>
      <w:r w:rsidR="00636C19">
        <w:rPr>
          <w:rFonts w:eastAsiaTheme="minorHAnsi"/>
          <w:sz w:val="32"/>
          <w:szCs w:val="32"/>
          <w:lang w:val="uk-UA" w:eastAsia="en-US"/>
        </w:rPr>
        <w:t xml:space="preserve">ння, підприємств, </w:t>
      </w:r>
      <w:r w:rsidR="00636C19">
        <w:rPr>
          <w:rFonts w:eastAsiaTheme="minorHAnsi"/>
          <w:sz w:val="32"/>
          <w:szCs w:val="32"/>
          <w:lang w:val="uk-UA" w:eastAsia="en-US"/>
        </w:rPr>
        <w:lastRenderedPageBreak/>
        <w:t xml:space="preserve">установ, організацій, які є володільцями та / або розпорядниками таких відомостей, відомостей, одержаних у результаті заходів з моніторингу виконання умов договорів та перевірки НСЗУ дотримання надавачами </w:t>
      </w:r>
      <w:r w:rsidR="00916476">
        <w:rPr>
          <w:rFonts w:eastAsiaTheme="minorHAnsi"/>
          <w:sz w:val="32"/>
          <w:szCs w:val="32"/>
          <w:lang w:val="uk-UA" w:eastAsia="en-US"/>
        </w:rPr>
        <w:t xml:space="preserve">медичних послуг вимог, установлених </w:t>
      </w:r>
      <w:r w:rsidR="005D3870">
        <w:rPr>
          <w:rFonts w:eastAsiaTheme="minorHAnsi"/>
          <w:sz w:val="32"/>
          <w:szCs w:val="32"/>
          <w:lang w:val="uk-UA" w:eastAsia="en-US"/>
        </w:rPr>
        <w:t>законодавством</w:t>
      </w:r>
      <w:r w:rsidR="00916476">
        <w:rPr>
          <w:rFonts w:eastAsiaTheme="minorHAnsi"/>
          <w:sz w:val="32"/>
          <w:szCs w:val="32"/>
          <w:lang w:val="uk-UA" w:eastAsia="en-US"/>
        </w:rPr>
        <w:t>.</w:t>
      </w:r>
    </w:p>
    <w:p w:rsidR="00F66B18" w:rsidRPr="00636C19" w:rsidRDefault="00F66B18" w:rsidP="00274F0B">
      <w:pPr>
        <w:ind w:firstLine="709"/>
        <w:contextualSpacing/>
        <w:jc w:val="both"/>
        <w:rPr>
          <w:rFonts w:eastAsiaTheme="minorHAnsi"/>
          <w:sz w:val="32"/>
          <w:szCs w:val="32"/>
          <w:lang w:val="uk-UA" w:eastAsia="en-US"/>
        </w:rPr>
      </w:pPr>
    </w:p>
    <w:p w:rsidR="00F66B18" w:rsidRDefault="00F66B18" w:rsidP="00274F0B">
      <w:pPr>
        <w:ind w:firstLine="709"/>
        <w:contextualSpacing/>
        <w:jc w:val="both"/>
        <w:rPr>
          <w:rFonts w:eastAsiaTheme="minorHAnsi"/>
          <w:sz w:val="32"/>
          <w:szCs w:val="32"/>
          <w:lang w:val="uk-UA" w:eastAsia="en-US"/>
        </w:rPr>
      </w:pPr>
      <w:r>
        <w:rPr>
          <w:rFonts w:eastAsiaTheme="minorHAnsi"/>
          <w:b/>
          <w:sz w:val="32"/>
          <w:szCs w:val="32"/>
          <w:lang w:val="uk-UA" w:eastAsia="en-US"/>
        </w:rPr>
        <w:t>ВЕТЕРИНАРНО-САНІТАРНІ ВИМОГИ -</w:t>
      </w:r>
      <w:r>
        <w:rPr>
          <w:rFonts w:eastAsiaTheme="minorHAnsi"/>
          <w:sz w:val="32"/>
          <w:szCs w:val="32"/>
          <w:lang w:val="uk-UA" w:eastAsia="en-US"/>
        </w:rPr>
        <w:t xml:space="preserve"> будь-які заходи спрямовані на захист життя і здоров’я тварин, а також на захист здоров’я людини від спільних з тваринами захворювань ( зоонозів), включаючи всі відповідні закони, накази, постанови, зводи правил, вимоги та процедури, зокрема протизоотичні заходи, критерії безпеки кінцевого продукту, методи переробки та виробництва, процедури тестування, інспектування, сертифікації та ухвалення, карантинні заходи, положення щодо відповідності статистичних методів, процедур відбору зразків та методів оцінки ризику, пов’язані з виробництвом та обігом харчових продуктів, підконтрольних ветеринарній службі.</w:t>
      </w:r>
    </w:p>
    <w:p w:rsidR="00BA14CA" w:rsidRDefault="00BA14CA" w:rsidP="00274F0B">
      <w:pPr>
        <w:ind w:firstLine="709"/>
        <w:contextualSpacing/>
        <w:jc w:val="both"/>
        <w:rPr>
          <w:rFonts w:eastAsiaTheme="minorHAnsi"/>
          <w:sz w:val="32"/>
          <w:szCs w:val="32"/>
          <w:lang w:val="uk-UA" w:eastAsia="en-US"/>
        </w:rPr>
      </w:pPr>
    </w:p>
    <w:p w:rsidR="00BA14CA" w:rsidRPr="00BA14CA" w:rsidRDefault="00BA14CA"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ВИДАЧА ЛІЦЕНЗІЇ </w:t>
      </w:r>
      <w:r>
        <w:rPr>
          <w:rFonts w:eastAsiaTheme="minorHAnsi"/>
          <w:sz w:val="32"/>
          <w:szCs w:val="32"/>
          <w:lang w:val="uk-UA" w:eastAsia="en-US"/>
        </w:rPr>
        <w:t xml:space="preserve"> - надання суб’єкту господарювання права на провадження виду господарської діяльності або частину виду господарської діяльності, на який йому видано ліцензію, шляхом прийняття органом ліцензування рішення про анулювання ліцензії</w:t>
      </w:r>
      <w:r w:rsidR="005C496C">
        <w:rPr>
          <w:rFonts w:eastAsiaTheme="minorHAnsi"/>
          <w:sz w:val="32"/>
          <w:szCs w:val="32"/>
          <w:lang w:val="uk-UA" w:eastAsia="en-US"/>
        </w:rPr>
        <w:t xml:space="preserve"> повністю або частково, про що робиться запис у ліцензійному реєстрі.</w:t>
      </w:r>
    </w:p>
    <w:p w:rsidR="00AE07F9" w:rsidRPr="00BA14CA" w:rsidRDefault="00AE07F9" w:rsidP="00274F0B">
      <w:pPr>
        <w:ind w:firstLine="709"/>
        <w:contextualSpacing/>
        <w:jc w:val="both"/>
        <w:rPr>
          <w:rFonts w:eastAsiaTheme="minorHAnsi"/>
          <w:sz w:val="32"/>
          <w:szCs w:val="32"/>
          <w:lang w:val="uk-UA" w:eastAsia="en-US"/>
        </w:rPr>
      </w:pPr>
    </w:p>
    <w:p w:rsidR="00AE07F9" w:rsidRDefault="00AE07F9"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ВИКИДЕНЬ (АБОРТ) </w:t>
      </w:r>
      <w:r w:rsidR="008448EE">
        <w:rPr>
          <w:rFonts w:eastAsiaTheme="minorHAnsi"/>
          <w:b/>
          <w:sz w:val="32"/>
          <w:szCs w:val="32"/>
          <w:lang w:val="uk-UA" w:eastAsia="en-US"/>
        </w:rPr>
        <w:t>-</w:t>
      </w:r>
      <w:r>
        <w:rPr>
          <w:rFonts w:eastAsiaTheme="minorHAnsi"/>
          <w:sz w:val="32"/>
          <w:szCs w:val="32"/>
          <w:lang w:val="uk-UA" w:eastAsia="en-US"/>
        </w:rPr>
        <w:t xml:space="preserve"> народження плода до повного 22-го тижня вагітності зростом менше 25 см та масою менше 500 г незалежно від наявності ознак життя.</w:t>
      </w:r>
    </w:p>
    <w:p w:rsidR="00C0617C" w:rsidRDefault="00C0617C" w:rsidP="00274F0B">
      <w:pPr>
        <w:ind w:firstLine="709"/>
        <w:contextualSpacing/>
        <w:jc w:val="both"/>
        <w:rPr>
          <w:rFonts w:eastAsiaTheme="minorHAnsi"/>
          <w:sz w:val="32"/>
          <w:szCs w:val="32"/>
          <w:lang w:val="uk-UA" w:eastAsia="en-US"/>
        </w:rPr>
      </w:pPr>
    </w:p>
    <w:p w:rsidR="00C0617C" w:rsidRPr="00C0617C" w:rsidRDefault="00C0617C"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ВИЛУЧЕННЯ АНАТОМІЧНИХ МАТЕРІАЛІВ </w:t>
      </w:r>
      <w:r w:rsidR="00A953C1">
        <w:rPr>
          <w:rFonts w:eastAsiaTheme="minorHAnsi"/>
          <w:sz w:val="32"/>
          <w:szCs w:val="32"/>
          <w:lang w:val="uk-UA" w:eastAsia="en-US"/>
        </w:rPr>
        <w:t>-</w:t>
      </w:r>
      <w:r>
        <w:rPr>
          <w:rFonts w:eastAsiaTheme="minorHAnsi"/>
          <w:sz w:val="32"/>
          <w:szCs w:val="32"/>
          <w:lang w:val="uk-UA" w:eastAsia="en-US"/>
        </w:rPr>
        <w:t xml:space="preserve"> хірургічна операція, інше медичне втручання, в результаті якого отримуються анатомічні матеріали людини для трансплантації та / або виготовлення біоімплантатів.</w:t>
      </w:r>
    </w:p>
    <w:p w:rsidR="00450493" w:rsidRPr="00A953C1" w:rsidRDefault="00450493" w:rsidP="00274F0B">
      <w:pPr>
        <w:ind w:firstLine="709"/>
        <w:contextualSpacing/>
        <w:jc w:val="both"/>
        <w:rPr>
          <w:rFonts w:eastAsiaTheme="minorHAnsi"/>
          <w:sz w:val="32"/>
          <w:szCs w:val="32"/>
          <w:lang w:val="uk-UA" w:eastAsia="en-US"/>
        </w:rPr>
      </w:pPr>
    </w:p>
    <w:p w:rsidR="008E4673" w:rsidRPr="00177942" w:rsidRDefault="008E4673" w:rsidP="00274F0B">
      <w:pPr>
        <w:ind w:firstLine="709"/>
        <w:contextualSpacing/>
        <w:jc w:val="both"/>
        <w:rPr>
          <w:rFonts w:eastAsiaTheme="minorHAnsi"/>
          <w:b/>
          <w:sz w:val="32"/>
          <w:szCs w:val="32"/>
          <w:lang w:eastAsia="en-US"/>
        </w:rPr>
      </w:pPr>
      <w:r w:rsidRPr="00177942">
        <w:rPr>
          <w:rFonts w:eastAsiaTheme="minorHAnsi"/>
          <w:b/>
          <w:sz w:val="32"/>
          <w:szCs w:val="32"/>
          <w:lang w:val="uk-UA" w:eastAsia="en-US"/>
        </w:rPr>
        <w:t xml:space="preserve">ВИНА (У КРИМІНАЛЬНОМУ ПРАВІ) </w:t>
      </w:r>
      <w:r w:rsidRPr="00177942">
        <w:rPr>
          <w:rFonts w:eastAsiaTheme="minorHAnsi"/>
          <w:sz w:val="32"/>
          <w:szCs w:val="32"/>
          <w:lang w:val="uk-UA" w:eastAsia="en-US"/>
        </w:rPr>
        <w:t xml:space="preserve"> </w:t>
      </w:r>
      <w:r w:rsidRPr="00482A7A">
        <w:rPr>
          <w:rFonts w:eastAsiaTheme="minorHAnsi"/>
          <w:sz w:val="32"/>
          <w:szCs w:val="32"/>
          <w:shd w:val="clear" w:color="auto" w:fill="FFFFFF"/>
          <w:lang w:val="uk-UA" w:eastAsia="en-US"/>
        </w:rPr>
        <w:t>є психічне ставлення особи до вчинюваної дії чи бездіяльності, передбаченої К</w:t>
      </w:r>
      <w:r w:rsidR="00922A30" w:rsidRPr="00177942">
        <w:rPr>
          <w:rFonts w:eastAsiaTheme="minorHAnsi"/>
          <w:sz w:val="32"/>
          <w:szCs w:val="32"/>
          <w:shd w:val="clear" w:color="auto" w:fill="FFFFFF"/>
          <w:lang w:val="uk-UA" w:eastAsia="en-US"/>
        </w:rPr>
        <w:t>римінальним кодексом</w:t>
      </w:r>
      <w:r w:rsidRPr="00482A7A">
        <w:rPr>
          <w:rFonts w:eastAsiaTheme="minorHAnsi"/>
          <w:sz w:val="32"/>
          <w:szCs w:val="32"/>
          <w:shd w:val="clear" w:color="auto" w:fill="FFFFFF"/>
          <w:lang w:val="uk-UA" w:eastAsia="en-US"/>
        </w:rPr>
        <w:t xml:space="preserve">, та її наслідків, виражене у формі умислу або необережності. </w:t>
      </w:r>
      <w:r w:rsidRPr="00177942">
        <w:rPr>
          <w:rFonts w:eastAsiaTheme="minorHAnsi"/>
          <w:sz w:val="32"/>
          <w:szCs w:val="32"/>
          <w:shd w:val="clear" w:color="auto" w:fill="FFFFFF"/>
          <w:lang w:val="uk-UA" w:eastAsia="en-US"/>
        </w:rPr>
        <w:t xml:space="preserve"> </w:t>
      </w:r>
      <w:r w:rsidRPr="00177942">
        <w:rPr>
          <w:rFonts w:eastAsiaTheme="minorHAnsi"/>
          <w:sz w:val="32"/>
          <w:szCs w:val="32"/>
          <w:shd w:val="clear" w:color="auto" w:fill="FFFFFF"/>
          <w:lang w:eastAsia="en-US"/>
        </w:rPr>
        <w:t>Основними категоріями, які характеризують вину є її:</w:t>
      </w:r>
      <w:r w:rsidRPr="00177942">
        <w:rPr>
          <w:rFonts w:eastAsiaTheme="minorHAnsi"/>
          <w:sz w:val="32"/>
          <w:szCs w:val="32"/>
          <w:shd w:val="clear" w:color="auto" w:fill="FFFFFF"/>
          <w:lang w:val="uk-UA" w:eastAsia="en-US"/>
        </w:rPr>
        <w:t xml:space="preserve"> </w:t>
      </w:r>
      <w:r w:rsidRPr="00177942">
        <w:rPr>
          <w:rFonts w:eastAsiaTheme="minorHAnsi"/>
          <w:sz w:val="32"/>
          <w:szCs w:val="32"/>
          <w:shd w:val="clear" w:color="auto" w:fill="FFFFFF"/>
          <w:lang w:eastAsia="en-US"/>
        </w:rPr>
        <w:t>зміст</w:t>
      </w:r>
      <w:r w:rsidR="00922A30" w:rsidRPr="00177942">
        <w:rPr>
          <w:rFonts w:eastAsiaTheme="minorHAnsi"/>
          <w:sz w:val="32"/>
          <w:szCs w:val="32"/>
          <w:shd w:val="clear" w:color="auto" w:fill="FFFFFF"/>
          <w:lang w:val="uk-UA" w:eastAsia="en-US"/>
        </w:rPr>
        <w:t>,</w:t>
      </w:r>
      <w:r w:rsidRPr="00177942">
        <w:rPr>
          <w:rFonts w:eastAsiaTheme="minorHAnsi"/>
          <w:sz w:val="32"/>
          <w:szCs w:val="32"/>
          <w:shd w:val="clear" w:color="auto" w:fill="FFFFFF"/>
          <w:lang w:val="uk-UA" w:eastAsia="en-US"/>
        </w:rPr>
        <w:t xml:space="preserve"> </w:t>
      </w:r>
      <w:r w:rsidRPr="00177942">
        <w:rPr>
          <w:rFonts w:eastAsiaTheme="minorHAnsi"/>
          <w:sz w:val="32"/>
          <w:szCs w:val="32"/>
          <w:shd w:val="clear" w:color="auto" w:fill="FFFFFF"/>
          <w:lang w:eastAsia="en-US"/>
        </w:rPr>
        <w:t>сутність</w:t>
      </w:r>
      <w:r w:rsidR="00922A30" w:rsidRPr="00177942">
        <w:rPr>
          <w:rFonts w:eastAsiaTheme="minorHAnsi"/>
          <w:sz w:val="32"/>
          <w:szCs w:val="32"/>
          <w:shd w:val="clear" w:color="auto" w:fill="FFFFFF"/>
          <w:lang w:val="uk-UA" w:eastAsia="en-US"/>
        </w:rPr>
        <w:t>,</w:t>
      </w:r>
      <w:r w:rsidRPr="00177942">
        <w:rPr>
          <w:rFonts w:eastAsiaTheme="minorHAnsi"/>
          <w:sz w:val="32"/>
          <w:szCs w:val="32"/>
          <w:shd w:val="clear" w:color="auto" w:fill="FFFFFF"/>
          <w:lang w:val="uk-UA" w:eastAsia="en-US"/>
        </w:rPr>
        <w:t xml:space="preserve"> </w:t>
      </w:r>
      <w:r w:rsidR="00922A30" w:rsidRPr="00177942">
        <w:rPr>
          <w:rFonts w:eastAsiaTheme="minorHAnsi"/>
          <w:sz w:val="32"/>
          <w:szCs w:val="32"/>
          <w:shd w:val="clear" w:color="auto" w:fill="FFFFFF"/>
          <w:lang w:eastAsia="en-US"/>
        </w:rPr>
        <w:t>форма,</w:t>
      </w:r>
      <w:r w:rsidRPr="00177942">
        <w:rPr>
          <w:rFonts w:eastAsiaTheme="minorHAnsi"/>
          <w:sz w:val="32"/>
          <w:szCs w:val="32"/>
          <w:shd w:val="clear" w:color="auto" w:fill="FFFFFF"/>
          <w:lang w:val="uk-UA" w:eastAsia="en-US"/>
        </w:rPr>
        <w:t xml:space="preserve"> </w:t>
      </w:r>
      <w:r w:rsidRPr="00177942">
        <w:rPr>
          <w:rFonts w:eastAsiaTheme="minorHAnsi"/>
          <w:sz w:val="32"/>
          <w:szCs w:val="32"/>
          <w:shd w:val="clear" w:color="auto" w:fill="FFFFFF"/>
          <w:lang w:eastAsia="en-US"/>
        </w:rPr>
        <w:t>ступінь.</w:t>
      </w:r>
    </w:p>
    <w:p w:rsidR="00450493" w:rsidRDefault="00450493"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lastRenderedPageBreak/>
        <w:t xml:space="preserve">ВИНА (ЦИВІЛЬНА) </w:t>
      </w:r>
      <w:r w:rsidRPr="00177942">
        <w:rPr>
          <w:rFonts w:eastAsiaTheme="minorHAnsi"/>
          <w:sz w:val="32"/>
          <w:szCs w:val="32"/>
          <w:lang w:val="uk-UA" w:eastAsia="en-US"/>
        </w:rPr>
        <w:t xml:space="preserve">- невжиття порушником усіх можливих заходів для попередження несприятливих наслідків своєї поведінки, необхідних при тому ступені дбайливості та обачності, який вимагався від нього відповідно до характеру покладених на нього обов’язків і конкретних умов. </w:t>
      </w:r>
    </w:p>
    <w:p w:rsidR="00030F12" w:rsidRDefault="00030F12" w:rsidP="00274F0B">
      <w:pPr>
        <w:ind w:firstLine="709"/>
        <w:contextualSpacing/>
        <w:jc w:val="both"/>
        <w:rPr>
          <w:rFonts w:eastAsiaTheme="minorHAnsi"/>
          <w:sz w:val="32"/>
          <w:szCs w:val="32"/>
          <w:lang w:val="uk-UA" w:eastAsia="en-US"/>
        </w:rPr>
      </w:pPr>
    </w:p>
    <w:p w:rsidR="00030F12" w:rsidRPr="00030F12" w:rsidRDefault="00030F12" w:rsidP="00274F0B">
      <w:pPr>
        <w:ind w:firstLine="709"/>
        <w:contextualSpacing/>
        <w:jc w:val="both"/>
        <w:rPr>
          <w:rFonts w:eastAsiaTheme="minorHAnsi"/>
          <w:sz w:val="32"/>
          <w:szCs w:val="32"/>
          <w:lang w:val="uk-UA" w:eastAsia="en-US"/>
        </w:rPr>
      </w:pPr>
      <w:r>
        <w:rPr>
          <w:rFonts w:eastAsiaTheme="minorHAnsi"/>
          <w:b/>
          <w:sz w:val="32"/>
          <w:szCs w:val="32"/>
          <w:lang w:val="uk-UA" w:eastAsia="en-US"/>
        </w:rPr>
        <w:t>ВИПАДОК ТИМЧАСОВОЇ НЕПРАЦЕЗДАТНОСТІ ВІДПОВІДНО ДО МЕДИЧНИХ ВИСНОВКІВ -</w:t>
      </w:r>
      <w:r>
        <w:rPr>
          <w:rFonts w:eastAsiaTheme="minorHAnsi"/>
          <w:sz w:val="32"/>
          <w:szCs w:val="32"/>
          <w:lang w:val="uk-UA" w:eastAsia="en-US"/>
        </w:rPr>
        <w:t xml:space="preserve"> тимчасова непрацездатність, що підтверджується формуванням одного або сукупністю декількох медичних висновків, пов’язаних між собою через посилання на запис в Реєстрі про попередній медичний висновок в межах однієї категорії медичних висновків, та триває безпосередньо від початку визначеного захворювання, травми або інших причин з можливим продовженням в одного або послідовно в декількох суб’єктів господарювання до завершення дії останнього медичного висновку або початку нового медичного висновку з відміткою про початок нового випадку тимчасової непрацездатності в межах такої ж категорії, що формується з приводу нового захворювання, травми або інших причин, які не пов’язані та не є наслідками попереднього.</w:t>
      </w:r>
    </w:p>
    <w:p w:rsidR="004C1E35" w:rsidRPr="00177942" w:rsidRDefault="004C1E35" w:rsidP="00274F0B">
      <w:pPr>
        <w:ind w:firstLine="709"/>
        <w:contextualSpacing/>
        <w:jc w:val="both"/>
        <w:rPr>
          <w:rFonts w:eastAsiaTheme="minorHAnsi"/>
          <w:sz w:val="32"/>
          <w:szCs w:val="32"/>
          <w:lang w:val="uk-UA" w:eastAsia="en-US"/>
        </w:rPr>
      </w:pPr>
    </w:p>
    <w:p w:rsidR="004C1E35" w:rsidRPr="00177942" w:rsidRDefault="004C1E35" w:rsidP="00274F0B">
      <w:pPr>
        <w:ind w:firstLine="709"/>
        <w:jc w:val="both"/>
        <w:rPr>
          <w:sz w:val="32"/>
          <w:szCs w:val="32"/>
          <w:lang w:val="uk-UA"/>
        </w:rPr>
      </w:pPr>
      <w:r w:rsidRPr="00177942">
        <w:rPr>
          <w:rFonts w:eastAsiaTheme="minorHAnsi"/>
          <w:b/>
          <w:sz w:val="32"/>
          <w:szCs w:val="32"/>
          <w:lang w:val="uk-UA" w:eastAsia="en-US"/>
        </w:rPr>
        <w:t xml:space="preserve">ВИРОБИ МЕДИЧНОГО ПРИЗНАЧЕННЯ </w:t>
      </w:r>
      <w:r w:rsidRPr="00177942">
        <w:rPr>
          <w:rFonts w:eastAsiaTheme="minorHAnsi"/>
          <w:sz w:val="32"/>
          <w:szCs w:val="32"/>
          <w:lang w:val="uk-UA" w:eastAsia="en-US"/>
        </w:rPr>
        <w:t>- т</w:t>
      </w:r>
      <w:r w:rsidRPr="00177942">
        <w:rPr>
          <w:sz w:val="32"/>
          <w:szCs w:val="32"/>
          <w:lang w:val="uk-UA"/>
        </w:rPr>
        <w:t xml:space="preserve">овари, які застосовуються окремо або у поєднанні між собою з метою діагностики, профілактики, лікування захворювань та реабілітації, проведення медичних процедур і досліджень, відновлення або компенсації порушених або втрачених фізіологічних функцій. Їх принципові відмінності від </w:t>
      </w:r>
      <w:r w:rsidR="00922A30" w:rsidRPr="00177942">
        <w:rPr>
          <w:sz w:val="32"/>
          <w:szCs w:val="32"/>
          <w:lang w:val="uk-UA"/>
        </w:rPr>
        <w:t>лікарських засобів (ЛЗ)</w:t>
      </w:r>
      <w:r w:rsidRPr="00177942">
        <w:rPr>
          <w:sz w:val="32"/>
          <w:szCs w:val="32"/>
          <w:lang w:val="uk-UA"/>
        </w:rPr>
        <w:t xml:space="preserve"> полягають у відсутності прямого або опосеред</w:t>
      </w:r>
      <w:r w:rsidR="00E35D65">
        <w:rPr>
          <w:sz w:val="32"/>
          <w:szCs w:val="32"/>
          <w:lang w:val="uk-UA"/>
        </w:rPr>
        <w:t>к</w:t>
      </w:r>
      <w:r w:rsidRPr="00177942">
        <w:rPr>
          <w:sz w:val="32"/>
          <w:szCs w:val="32"/>
          <w:lang w:val="uk-UA"/>
        </w:rPr>
        <w:t>ованого впливу на організм людини за рахунок хімічних, фармакологічних, імунологічних і метаболічних взаємодій із системами організму.</w:t>
      </w:r>
    </w:p>
    <w:p w:rsidR="008572B6" w:rsidRPr="00177942" w:rsidRDefault="008572B6" w:rsidP="00274F0B">
      <w:pPr>
        <w:ind w:firstLine="709"/>
        <w:jc w:val="both"/>
        <w:rPr>
          <w:sz w:val="32"/>
          <w:szCs w:val="32"/>
          <w:lang w:val="uk-UA"/>
        </w:rPr>
      </w:pPr>
    </w:p>
    <w:p w:rsidR="008572B6" w:rsidRDefault="008572B6" w:rsidP="00274F0B">
      <w:pPr>
        <w:ind w:firstLine="709"/>
        <w:jc w:val="both"/>
        <w:rPr>
          <w:sz w:val="32"/>
          <w:szCs w:val="32"/>
          <w:shd w:val="clear" w:color="auto" w:fill="FFFFFF"/>
          <w:lang w:val="uk-UA"/>
        </w:rPr>
      </w:pPr>
      <w:r w:rsidRPr="00177942">
        <w:rPr>
          <w:b/>
          <w:sz w:val="32"/>
          <w:szCs w:val="32"/>
          <w:lang w:val="uk-UA"/>
        </w:rPr>
        <w:t xml:space="preserve">ВИРОБНИЦТВО (ВИГОТОВЛЕННЯ) ЛІКАРСЬКИХ ЗАСОБІВ </w:t>
      </w:r>
      <w:r w:rsidRPr="00177942">
        <w:rPr>
          <w:sz w:val="32"/>
          <w:szCs w:val="32"/>
          <w:lang w:val="uk-UA"/>
        </w:rPr>
        <w:t xml:space="preserve">- </w:t>
      </w:r>
      <w:r w:rsidRPr="00177942">
        <w:rPr>
          <w:sz w:val="32"/>
          <w:szCs w:val="32"/>
          <w:shd w:val="clear" w:color="auto" w:fill="FFFFFF"/>
          <w:lang w:val="uk-UA"/>
        </w:rPr>
        <w:t>індивідуальне виробництво (виготовлення) лікарських засобів за рецептами лікарів, на замовлення (вимогу) лікувально-профілактичних закладів та виробництво (виготовлення) внутрішньоаптечної заготовки.</w:t>
      </w:r>
    </w:p>
    <w:p w:rsidR="00F703D2" w:rsidRDefault="00F703D2" w:rsidP="00274F0B">
      <w:pPr>
        <w:ind w:firstLine="709"/>
        <w:jc w:val="both"/>
        <w:rPr>
          <w:sz w:val="32"/>
          <w:szCs w:val="32"/>
          <w:shd w:val="clear" w:color="auto" w:fill="FFFFFF"/>
          <w:lang w:val="uk-UA"/>
        </w:rPr>
      </w:pPr>
    </w:p>
    <w:p w:rsidR="0094309A" w:rsidRDefault="00F703D2" w:rsidP="00274F0B">
      <w:pPr>
        <w:ind w:firstLine="709"/>
        <w:jc w:val="both"/>
        <w:rPr>
          <w:sz w:val="32"/>
          <w:szCs w:val="32"/>
          <w:shd w:val="clear" w:color="auto" w:fill="FFFFFF"/>
          <w:lang w:val="uk-UA"/>
        </w:rPr>
      </w:pPr>
      <w:r>
        <w:rPr>
          <w:b/>
          <w:sz w:val="32"/>
          <w:szCs w:val="32"/>
          <w:shd w:val="clear" w:color="auto" w:fill="FFFFFF"/>
          <w:lang w:val="uk-UA"/>
        </w:rPr>
        <w:lastRenderedPageBreak/>
        <w:t>ВІДБІР БІОЛОГІЧНОГО МАТЕРІАЛУ -</w:t>
      </w:r>
      <w:r>
        <w:rPr>
          <w:sz w:val="32"/>
          <w:szCs w:val="32"/>
          <w:shd w:val="clear" w:color="auto" w:fill="FFFFFF"/>
          <w:lang w:val="uk-UA"/>
        </w:rPr>
        <w:t xml:space="preserve"> дія або сукупність дій, таких як отримання та облік отриманого біологічного матеріалу, з якого можливо встановити геномну інформацію людини.</w:t>
      </w:r>
    </w:p>
    <w:p w:rsidR="00F703D2" w:rsidRDefault="00F703D2" w:rsidP="00274F0B">
      <w:pPr>
        <w:ind w:firstLine="709"/>
        <w:jc w:val="both"/>
        <w:rPr>
          <w:b/>
          <w:sz w:val="32"/>
          <w:szCs w:val="32"/>
          <w:shd w:val="clear" w:color="auto" w:fill="FFFFFF"/>
          <w:lang w:val="uk-UA"/>
        </w:rPr>
      </w:pPr>
    </w:p>
    <w:p w:rsidR="0094309A" w:rsidRDefault="0094309A" w:rsidP="00274F0B">
      <w:pPr>
        <w:ind w:firstLine="709"/>
        <w:jc w:val="both"/>
        <w:rPr>
          <w:sz w:val="32"/>
          <w:szCs w:val="32"/>
          <w:shd w:val="clear" w:color="auto" w:fill="FFFFFF"/>
          <w:lang w:val="uk-UA"/>
        </w:rPr>
      </w:pPr>
      <w:r>
        <w:rPr>
          <w:b/>
          <w:sz w:val="32"/>
          <w:szCs w:val="32"/>
          <w:shd w:val="clear" w:color="auto" w:fill="FFFFFF"/>
          <w:lang w:val="uk-UA"/>
        </w:rPr>
        <w:t xml:space="preserve">ВІДОКРЕМЛЕНИЙ СТРУКТУРНИЙ ПІДРОЗДІЛ </w:t>
      </w:r>
      <w:r w:rsidR="008B62C7">
        <w:rPr>
          <w:b/>
          <w:sz w:val="32"/>
          <w:szCs w:val="32"/>
          <w:shd w:val="clear" w:color="auto" w:fill="FFFFFF"/>
          <w:lang w:val="uk-UA"/>
        </w:rPr>
        <w:t>-</w:t>
      </w:r>
      <w:r>
        <w:rPr>
          <w:sz w:val="32"/>
          <w:szCs w:val="32"/>
          <w:shd w:val="clear" w:color="auto" w:fill="FFFFFF"/>
          <w:lang w:val="uk-UA"/>
        </w:rPr>
        <w:t xml:space="preserve"> підрозділ закладу охорони здоров’я, який розташований по</w:t>
      </w:r>
      <w:r w:rsidR="00A26438">
        <w:rPr>
          <w:sz w:val="32"/>
          <w:szCs w:val="32"/>
          <w:shd w:val="clear" w:color="auto" w:fill="FFFFFF"/>
          <w:lang w:val="uk-UA"/>
        </w:rPr>
        <w:t>за</w:t>
      </w:r>
      <w:r>
        <w:rPr>
          <w:sz w:val="32"/>
          <w:szCs w:val="32"/>
          <w:shd w:val="clear" w:color="auto" w:fill="FFFFFF"/>
          <w:lang w:val="uk-UA"/>
        </w:rPr>
        <w:t xml:space="preserve"> основним місцезнаходженням і провадить господарську діяльність з медичної практики.</w:t>
      </w:r>
    </w:p>
    <w:p w:rsidR="008B62C7" w:rsidRDefault="008B62C7" w:rsidP="00274F0B">
      <w:pPr>
        <w:ind w:firstLine="709"/>
        <w:jc w:val="both"/>
        <w:rPr>
          <w:sz w:val="32"/>
          <w:szCs w:val="32"/>
          <w:shd w:val="clear" w:color="auto" w:fill="FFFFFF"/>
          <w:lang w:val="uk-UA"/>
        </w:rPr>
      </w:pPr>
    </w:p>
    <w:p w:rsidR="008B62C7" w:rsidRDefault="008B62C7" w:rsidP="00274F0B">
      <w:pPr>
        <w:ind w:firstLine="709"/>
        <w:jc w:val="both"/>
        <w:rPr>
          <w:sz w:val="32"/>
          <w:szCs w:val="32"/>
          <w:shd w:val="clear" w:color="auto" w:fill="FFFFFF"/>
          <w:lang w:val="uk-UA"/>
        </w:rPr>
      </w:pPr>
      <w:r>
        <w:rPr>
          <w:b/>
          <w:sz w:val="32"/>
          <w:szCs w:val="32"/>
          <w:shd w:val="clear" w:color="auto" w:fill="FFFFFF"/>
          <w:lang w:val="uk-UA"/>
        </w:rPr>
        <w:t xml:space="preserve">ВІДСТЕЖУВАНІСТЬ </w:t>
      </w:r>
      <w:r w:rsidR="00F703D2">
        <w:rPr>
          <w:b/>
          <w:sz w:val="32"/>
          <w:szCs w:val="32"/>
          <w:shd w:val="clear" w:color="auto" w:fill="FFFFFF"/>
          <w:lang w:val="uk-UA"/>
        </w:rPr>
        <w:t>-</w:t>
      </w:r>
      <w:r>
        <w:rPr>
          <w:sz w:val="32"/>
          <w:szCs w:val="32"/>
          <w:shd w:val="clear" w:color="auto" w:fill="FFFFFF"/>
          <w:lang w:val="uk-UA"/>
        </w:rPr>
        <w:t xml:space="preserve"> можливість відстежити та ідентифікувати клітини або тканини на всіх етапах обігу, зокрема донорства, заготівлі, переробки (процесінгу), тестування (перевірки), консервування, зберігання, надання (реалізації) та / або клінічного застосування, їх утилізації, з можливістю ідентифікувати донора (крім випадків, коли це заборонено або неможливо) і відповідні установи, що збирають або отримують, обробляють та зберігають клітини або тканини людини. Відстежуваність також дає можливість ідентифікувати всі істотні дані про продукти і матеріали, що контактують з клітинами або тканинами.</w:t>
      </w:r>
    </w:p>
    <w:p w:rsidR="00153DA8" w:rsidRDefault="00153DA8" w:rsidP="00274F0B">
      <w:pPr>
        <w:ind w:firstLine="709"/>
        <w:jc w:val="both"/>
        <w:rPr>
          <w:sz w:val="32"/>
          <w:szCs w:val="32"/>
          <w:shd w:val="clear" w:color="auto" w:fill="FFFFFF"/>
          <w:lang w:val="uk-UA"/>
        </w:rPr>
      </w:pPr>
    </w:p>
    <w:p w:rsidR="00153DA8" w:rsidRPr="00153DA8" w:rsidRDefault="00153DA8" w:rsidP="00274F0B">
      <w:pPr>
        <w:ind w:firstLine="709"/>
        <w:jc w:val="both"/>
        <w:rPr>
          <w:sz w:val="32"/>
          <w:szCs w:val="32"/>
          <w:shd w:val="clear" w:color="auto" w:fill="FFFFFF"/>
          <w:lang w:val="uk-UA"/>
        </w:rPr>
      </w:pPr>
      <w:r>
        <w:rPr>
          <w:b/>
          <w:sz w:val="32"/>
          <w:szCs w:val="32"/>
          <w:shd w:val="clear" w:color="auto" w:fill="FFFFFF"/>
          <w:lang w:val="uk-UA"/>
        </w:rPr>
        <w:t xml:space="preserve">ВНУТРІШНІЙ КОНТРОЛЬ ЯКОСТІ НАДАННЯ МЕДИЧНОЇ ДОПОМОГИ </w:t>
      </w:r>
      <w:r>
        <w:rPr>
          <w:sz w:val="32"/>
          <w:szCs w:val="32"/>
          <w:shd w:val="clear" w:color="auto" w:fill="FFFFFF"/>
          <w:lang w:val="uk-UA"/>
        </w:rPr>
        <w:t xml:space="preserve">здійснюється керівництвом закладів охорони здоров’я та/або медичними радами закладів охорони здоров’я в межах повноважень, визначених законодавством, зокрема шляхом контролю за кваліфікацією лікарів, молодих спеціалістів з медичною освітою та професіоналів з вищою немедичною освітою, які працюють у закладі охорони здоров’я; самооцінки медичних працівників; </w:t>
      </w:r>
      <w:r w:rsidRPr="00153DA8">
        <w:rPr>
          <w:sz w:val="32"/>
          <w:szCs w:val="32"/>
          <w:shd w:val="clear" w:color="auto" w:fill="FFFFFF"/>
          <w:lang w:val="uk-UA"/>
        </w:rPr>
        <w:t>організація надання медичної допомоги у закладі охорони здоров’я; моніторингу реалізації управлінських рішень; моніторингу дотримання</w:t>
      </w:r>
      <w:r>
        <w:rPr>
          <w:sz w:val="32"/>
          <w:szCs w:val="32"/>
          <w:shd w:val="clear" w:color="auto" w:fill="FFFFFF"/>
          <w:lang w:val="uk-UA"/>
        </w:rPr>
        <w:t xml:space="preserve"> структурними підрозділами закладу охорони здоров’я стандартів у сфері охорони здоров’я, клінічних протоколів; моніторингу системи індикаторів якості медичної допомоги; вивчення думки пацієнтів щодо наданої медичної допомоги.</w:t>
      </w:r>
      <w:r w:rsidRPr="00153DA8">
        <w:rPr>
          <w:sz w:val="32"/>
          <w:szCs w:val="32"/>
          <w:shd w:val="clear" w:color="auto" w:fill="FFFFFF"/>
          <w:lang w:val="uk-UA"/>
        </w:rPr>
        <w:t xml:space="preserve"> </w:t>
      </w:r>
    </w:p>
    <w:p w:rsidR="00502369" w:rsidRDefault="00502369" w:rsidP="00274F0B">
      <w:pPr>
        <w:ind w:firstLine="709"/>
        <w:jc w:val="both"/>
        <w:rPr>
          <w:sz w:val="32"/>
          <w:szCs w:val="32"/>
          <w:shd w:val="clear" w:color="auto" w:fill="FFFFFF"/>
          <w:lang w:val="uk-UA"/>
        </w:rPr>
      </w:pPr>
    </w:p>
    <w:p w:rsidR="00502369" w:rsidRPr="00502369" w:rsidRDefault="00502369" w:rsidP="00274F0B">
      <w:pPr>
        <w:ind w:firstLine="709"/>
        <w:jc w:val="both"/>
        <w:rPr>
          <w:sz w:val="32"/>
          <w:szCs w:val="32"/>
          <w:shd w:val="clear" w:color="auto" w:fill="FFFFFF"/>
          <w:lang w:val="uk-UA"/>
        </w:rPr>
      </w:pPr>
      <w:r>
        <w:rPr>
          <w:b/>
          <w:sz w:val="32"/>
          <w:szCs w:val="32"/>
          <w:shd w:val="clear" w:color="auto" w:fill="FFFFFF"/>
          <w:lang w:val="uk-UA"/>
        </w:rPr>
        <w:t>ВОЛОДІЛЕЦЬ ВІДОМОСТЕЙ РЕЄСТРУ -</w:t>
      </w:r>
      <w:r>
        <w:rPr>
          <w:sz w:val="32"/>
          <w:szCs w:val="32"/>
          <w:shd w:val="clear" w:color="auto" w:fill="FFFFFF"/>
          <w:lang w:val="uk-UA"/>
        </w:rPr>
        <w:t xml:space="preserve"> уповноважений орган державної влади, який визначає мету та порядок обробки даних у відповідному реєстрі центральної бази даних.</w:t>
      </w:r>
    </w:p>
    <w:p w:rsidR="00512762" w:rsidRDefault="00512762" w:rsidP="00274F0B">
      <w:pPr>
        <w:ind w:firstLine="709"/>
        <w:jc w:val="both"/>
        <w:rPr>
          <w:sz w:val="32"/>
          <w:szCs w:val="32"/>
          <w:shd w:val="clear" w:color="auto" w:fill="FFFFFF"/>
          <w:lang w:val="uk-UA"/>
        </w:rPr>
      </w:pPr>
    </w:p>
    <w:p w:rsidR="00512762" w:rsidRPr="00512762" w:rsidRDefault="00512762" w:rsidP="00274F0B">
      <w:pPr>
        <w:ind w:firstLine="709"/>
        <w:jc w:val="both"/>
        <w:rPr>
          <w:sz w:val="32"/>
          <w:szCs w:val="32"/>
          <w:shd w:val="clear" w:color="auto" w:fill="FFFFFF"/>
          <w:lang w:val="uk-UA"/>
        </w:rPr>
      </w:pPr>
      <w:r>
        <w:rPr>
          <w:b/>
          <w:sz w:val="32"/>
          <w:szCs w:val="32"/>
          <w:shd w:val="clear" w:color="auto" w:fill="FFFFFF"/>
          <w:lang w:val="uk-UA"/>
        </w:rPr>
        <w:lastRenderedPageBreak/>
        <w:t>ВОЛОДІЛЕЦЬ ПЕРСОНАЛЬНИХ ДАНИХ -</w:t>
      </w:r>
      <w:r>
        <w:rPr>
          <w:sz w:val="32"/>
          <w:szCs w:val="32"/>
          <w:shd w:val="clear" w:color="auto" w:fill="FFFFFF"/>
          <w:lang w:val="uk-UA"/>
        </w:rPr>
        <w:t xml:space="preserve"> фізична або юридична особа, яка визначає мету обробки персональних даних, встановлює склад цих даних та процедури їх обробки, якщо інше не визначено законом.</w:t>
      </w:r>
    </w:p>
    <w:p w:rsidR="008B62C7" w:rsidRDefault="008B62C7" w:rsidP="00274F0B">
      <w:pPr>
        <w:ind w:firstLine="709"/>
        <w:jc w:val="both"/>
        <w:rPr>
          <w:sz w:val="32"/>
          <w:szCs w:val="32"/>
          <w:shd w:val="clear" w:color="auto" w:fill="FFFFFF"/>
          <w:lang w:val="uk-UA"/>
        </w:rPr>
      </w:pPr>
    </w:p>
    <w:p w:rsidR="0094309A" w:rsidRDefault="005F0748" w:rsidP="00274F0B">
      <w:pPr>
        <w:ind w:firstLine="709"/>
        <w:jc w:val="both"/>
        <w:rPr>
          <w:sz w:val="32"/>
          <w:szCs w:val="32"/>
          <w:lang w:val="uk-UA"/>
        </w:rPr>
      </w:pPr>
      <w:r>
        <w:rPr>
          <w:b/>
          <w:sz w:val="32"/>
          <w:szCs w:val="32"/>
          <w:lang w:val="uk-UA"/>
        </w:rPr>
        <w:t>ВРАЗЛИВІ ГРУПИ НАСЕЛЕННЯ -</w:t>
      </w:r>
      <w:r>
        <w:rPr>
          <w:sz w:val="32"/>
          <w:szCs w:val="32"/>
          <w:lang w:val="uk-UA"/>
        </w:rPr>
        <w:t xml:space="preserve"> особи / сім’ї, які мають найвищий ризик потрапляння у складні життєві обставини через вплив несприятливих зовнішніх та / або внутрішніх чинників.</w:t>
      </w:r>
    </w:p>
    <w:p w:rsidR="005F0748" w:rsidRPr="005F0748" w:rsidRDefault="005F0748" w:rsidP="00274F0B">
      <w:pPr>
        <w:ind w:firstLine="709"/>
        <w:jc w:val="both"/>
        <w:rPr>
          <w:sz w:val="32"/>
          <w:szCs w:val="32"/>
          <w:lang w:val="uk-UA"/>
        </w:rPr>
      </w:pPr>
    </w:p>
    <w:p w:rsidR="00591C16" w:rsidRDefault="00591C16"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 xml:space="preserve">ВТРАТА ЗДОРОВ’Я </w:t>
      </w:r>
      <w:r w:rsidR="008448EE">
        <w:rPr>
          <w:rFonts w:eastAsiaTheme="minorHAnsi"/>
          <w:b/>
          <w:sz w:val="32"/>
          <w:szCs w:val="32"/>
          <w:shd w:val="clear" w:color="auto" w:fill="FFFFFF"/>
          <w:lang w:val="uk-UA" w:eastAsia="en-US"/>
        </w:rPr>
        <w:t>-</w:t>
      </w:r>
      <w:r>
        <w:rPr>
          <w:rFonts w:eastAsiaTheme="minorHAnsi"/>
          <w:sz w:val="32"/>
          <w:szCs w:val="32"/>
          <w:shd w:val="clear" w:color="auto" w:fill="FFFFFF"/>
          <w:lang w:val="uk-UA" w:eastAsia="en-US"/>
        </w:rPr>
        <w:t xml:space="preserve"> наявність хвороб і фізичних дефектів, які призводять до фізичного душевного і соціального неблагополуччя.</w:t>
      </w:r>
    </w:p>
    <w:p w:rsidR="005669A8" w:rsidRDefault="005669A8" w:rsidP="00274F0B">
      <w:pPr>
        <w:ind w:firstLine="709"/>
        <w:contextualSpacing/>
        <w:jc w:val="both"/>
        <w:rPr>
          <w:rFonts w:eastAsiaTheme="minorHAnsi"/>
          <w:sz w:val="32"/>
          <w:szCs w:val="32"/>
          <w:shd w:val="clear" w:color="auto" w:fill="FFFFFF"/>
          <w:lang w:val="uk-UA" w:eastAsia="en-US"/>
        </w:rPr>
      </w:pPr>
    </w:p>
    <w:p w:rsidR="005669A8" w:rsidRDefault="005669A8"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 xml:space="preserve">ГЕМОПОЕТИЧНІ СТОВБУРОВІ КЛІТИНИ </w:t>
      </w:r>
      <w:r>
        <w:rPr>
          <w:rFonts w:eastAsiaTheme="minorHAnsi"/>
          <w:sz w:val="32"/>
          <w:szCs w:val="32"/>
          <w:shd w:val="clear" w:color="auto" w:fill="FFFFFF"/>
          <w:lang w:val="uk-UA" w:eastAsia="en-US"/>
        </w:rPr>
        <w:t>- ан</w:t>
      </w:r>
      <w:r w:rsidR="00CB02EA">
        <w:rPr>
          <w:rFonts w:eastAsiaTheme="minorHAnsi"/>
          <w:sz w:val="32"/>
          <w:szCs w:val="32"/>
          <w:shd w:val="clear" w:color="auto" w:fill="FFFFFF"/>
          <w:lang w:val="uk-UA" w:eastAsia="en-US"/>
        </w:rPr>
        <w:t>атомічні матеріали людини у вигл</w:t>
      </w:r>
      <w:r>
        <w:rPr>
          <w:rFonts w:eastAsiaTheme="minorHAnsi"/>
          <w:sz w:val="32"/>
          <w:szCs w:val="32"/>
          <w:shd w:val="clear" w:color="auto" w:fill="FFFFFF"/>
          <w:lang w:val="uk-UA" w:eastAsia="en-US"/>
        </w:rPr>
        <w:t>яді клітин, що містяться у крові та кістковому мозку людини і використовуються для трансплантації.</w:t>
      </w:r>
    </w:p>
    <w:p w:rsidR="0016246B" w:rsidRPr="0016246B" w:rsidRDefault="0016246B"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ГЕМОПОЕТИЧНІ СТОВБУРОВІ КЛІТИНИ, ВИДІЛЕНІ З ПЕРИФЕРИЧНОЇ КРОВІ -</w:t>
      </w:r>
      <w:r>
        <w:rPr>
          <w:rFonts w:eastAsiaTheme="minorHAnsi"/>
          <w:sz w:val="32"/>
          <w:szCs w:val="32"/>
          <w:shd w:val="clear" w:color="auto" w:fill="FFFFFF"/>
          <w:lang w:val="uk-UA" w:eastAsia="en-US"/>
        </w:rPr>
        <w:t xml:space="preserve"> стовбурові клітини гемопоетичного ряду, що виділені з периферичної венозної крові донора.</w:t>
      </w:r>
    </w:p>
    <w:p w:rsidR="00F703D2" w:rsidRDefault="00F703D2" w:rsidP="00274F0B">
      <w:pPr>
        <w:ind w:firstLine="709"/>
        <w:contextualSpacing/>
        <w:jc w:val="both"/>
        <w:rPr>
          <w:rFonts w:eastAsiaTheme="minorHAnsi"/>
          <w:sz w:val="32"/>
          <w:szCs w:val="32"/>
          <w:shd w:val="clear" w:color="auto" w:fill="FFFFFF"/>
          <w:lang w:val="uk-UA" w:eastAsia="en-US"/>
        </w:rPr>
      </w:pPr>
    </w:p>
    <w:p w:rsidR="00F703D2" w:rsidRDefault="00F703D2"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ГЕНОМНА ІНФОРМАЦІЯ ЛЮДИНИ -</w:t>
      </w:r>
      <w:r>
        <w:rPr>
          <w:rFonts w:eastAsiaTheme="minorHAnsi"/>
          <w:sz w:val="32"/>
          <w:szCs w:val="32"/>
          <w:shd w:val="clear" w:color="auto" w:fill="FFFFFF"/>
          <w:lang w:val="uk-UA" w:eastAsia="en-US"/>
        </w:rPr>
        <w:t xml:space="preserve"> відомості про генетичні ознаки людини.</w:t>
      </w:r>
    </w:p>
    <w:p w:rsidR="0059243E" w:rsidRDefault="0059243E" w:rsidP="00274F0B">
      <w:pPr>
        <w:ind w:firstLine="709"/>
        <w:contextualSpacing/>
        <w:jc w:val="both"/>
        <w:rPr>
          <w:rFonts w:eastAsiaTheme="minorHAnsi"/>
          <w:sz w:val="32"/>
          <w:szCs w:val="32"/>
          <w:shd w:val="clear" w:color="auto" w:fill="FFFFFF"/>
          <w:lang w:val="uk-UA" w:eastAsia="en-US"/>
        </w:rPr>
      </w:pPr>
    </w:p>
    <w:p w:rsidR="0059243E" w:rsidRPr="0059243E" w:rsidRDefault="0059243E"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 xml:space="preserve">ГОСПІТАЛЬНА ЕКСТРЕНА МЕДИЧНА ДОПОМОГА </w:t>
      </w:r>
      <w:r w:rsidR="002E2B78">
        <w:rPr>
          <w:rFonts w:eastAsiaTheme="minorHAnsi"/>
          <w:b/>
          <w:sz w:val="32"/>
          <w:szCs w:val="32"/>
          <w:shd w:val="clear" w:color="auto" w:fill="FFFFFF"/>
          <w:lang w:val="uk-UA" w:eastAsia="en-US"/>
        </w:rPr>
        <w:t>-</w:t>
      </w:r>
      <w:r>
        <w:rPr>
          <w:rFonts w:eastAsiaTheme="minorHAnsi"/>
          <w:sz w:val="32"/>
          <w:szCs w:val="32"/>
          <w:shd w:val="clear" w:color="auto" w:fill="FFFFFF"/>
          <w:lang w:val="uk-UA" w:eastAsia="en-US"/>
        </w:rPr>
        <w:t xml:space="preserve"> </w:t>
      </w:r>
      <w:r w:rsidR="002E2B78">
        <w:rPr>
          <w:rFonts w:eastAsiaTheme="minorHAnsi"/>
          <w:sz w:val="32"/>
          <w:szCs w:val="32"/>
          <w:shd w:val="clear" w:color="auto" w:fill="FFFFFF"/>
          <w:lang w:val="uk-UA" w:eastAsia="en-US"/>
        </w:rPr>
        <w:t>надання екстреної медичної допомоги на госпітальному етапі у відділеннях екстреної (невідкладної) медичної допомоги; суб’єктами, які надають таку допомогу, є медичні працівники відділень екстреної (невідкладної) медичної допомоги закладів охорони здоров’я.</w:t>
      </w:r>
    </w:p>
    <w:p w:rsidR="0061414F" w:rsidRDefault="0061414F" w:rsidP="00274F0B">
      <w:pPr>
        <w:ind w:firstLine="709"/>
        <w:contextualSpacing/>
        <w:jc w:val="both"/>
        <w:rPr>
          <w:rFonts w:eastAsiaTheme="minorHAnsi"/>
          <w:sz w:val="32"/>
          <w:szCs w:val="32"/>
          <w:shd w:val="clear" w:color="auto" w:fill="FFFFFF"/>
          <w:lang w:val="uk-UA" w:eastAsia="en-US"/>
        </w:rPr>
      </w:pPr>
    </w:p>
    <w:p w:rsidR="0061414F" w:rsidRDefault="0061414F"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ГОСПІТАЛЬНА РАДА -</w:t>
      </w:r>
      <w:r>
        <w:rPr>
          <w:rFonts w:eastAsiaTheme="minorHAnsi"/>
          <w:sz w:val="32"/>
          <w:szCs w:val="32"/>
          <w:shd w:val="clear" w:color="auto" w:fill="FFFFFF"/>
          <w:lang w:val="uk-UA" w:eastAsia="en-US"/>
        </w:rPr>
        <w:t xml:space="preserve"> консультативно-дорадчий орган, створений учасниками госпітального округу</w:t>
      </w:r>
      <w:r w:rsidR="00233969">
        <w:rPr>
          <w:rFonts w:eastAsiaTheme="minorHAnsi"/>
          <w:sz w:val="32"/>
          <w:szCs w:val="32"/>
          <w:shd w:val="clear" w:color="auto" w:fill="FFFFFF"/>
          <w:lang w:val="uk-UA" w:eastAsia="en-US"/>
        </w:rPr>
        <w:t xml:space="preserve"> для вирішення проблемних питань, координації дій, розробки пропозицій та рекомендацій щодо реалізації на рівні госпітального округу державної політики у сфері охорони здоров’я, а також щодо організації та фінансування медичної допомоги в  госпітальному окрузі. Склад госпітальної ради не може перевищувати 21 особу.</w:t>
      </w:r>
    </w:p>
    <w:p w:rsidR="00016BA5" w:rsidRDefault="00016BA5" w:rsidP="00274F0B">
      <w:pPr>
        <w:ind w:firstLine="709"/>
        <w:contextualSpacing/>
        <w:jc w:val="both"/>
        <w:rPr>
          <w:rFonts w:eastAsiaTheme="minorHAnsi"/>
          <w:sz w:val="32"/>
          <w:szCs w:val="32"/>
          <w:shd w:val="clear" w:color="auto" w:fill="FFFFFF"/>
          <w:lang w:val="uk-UA" w:eastAsia="en-US"/>
        </w:rPr>
      </w:pPr>
    </w:p>
    <w:p w:rsidR="00F52C8A" w:rsidRPr="002E2B78" w:rsidRDefault="00F52C8A"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lastRenderedPageBreak/>
        <w:t>ГОСПІТАЛЬНА СПЕЦІАЛІЗОВАНА ДОПОМОГА -</w:t>
      </w:r>
      <w:r>
        <w:rPr>
          <w:rFonts w:eastAsiaTheme="minorHAnsi"/>
          <w:sz w:val="32"/>
          <w:szCs w:val="32"/>
          <w:shd w:val="clear" w:color="auto" w:fill="FFFFFF"/>
          <w:lang w:val="uk-UA" w:eastAsia="en-US"/>
        </w:rPr>
        <w:t xml:space="preserve"> надання у спеціальних відділеннях закладів охорони здоров’я; суб’єктами, які надають таку допомогу, є медичні працівники відповідних відділень.</w:t>
      </w:r>
    </w:p>
    <w:p w:rsidR="00F52C8A" w:rsidRDefault="00F52C8A" w:rsidP="00274F0B">
      <w:pPr>
        <w:ind w:firstLine="709"/>
        <w:contextualSpacing/>
        <w:jc w:val="both"/>
        <w:rPr>
          <w:rFonts w:eastAsiaTheme="minorHAnsi"/>
          <w:b/>
          <w:sz w:val="32"/>
          <w:szCs w:val="32"/>
          <w:shd w:val="clear" w:color="auto" w:fill="FFFFFF"/>
          <w:lang w:val="uk-UA" w:eastAsia="en-US"/>
        </w:rPr>
      </w:pPr>
    </w:p>
    <w:p w:rsidR="00016BA5" w:rsidRDefault="00016BA5"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ГОСПІТАЛЬНА ТРАНСПЛАНТ-КООРДИНАЦІЯ -</w:t>
      </w:r>
      <w:r>
        <w:rPr>
          <w:rFonts w:eastAsiaTheme="minorHAnsi"/>
          <w:sz w:val="32"/>
          <w:szCs w:val="32"/>
          <w:shd w:val="clear" w:color="auto" w:fill="FFFFFF"/>
          <w:lang w:val="uk-UA" w:eastAsia="en-US"/>
        </w:rPr>
        <w:t xml:space="preserve"> сукупність заходів, метою яких є забезпечення процесу вилучення анатомічних матеріалів у донора-трупа на базі вилучення анатомічних матеріалів людини та надання їх для подальшої трансплантації та / або виготовлення біоімплантатів.</w:t>
      </w:r>
    </w:p>
    <w:p w:rsidR="00F52C8A" w:rsidRDefault="00F52C8A" w:rsidP="00274F0B">
      <w:pPr>
        <w:ind w:firstLine="709"/>
        <w:contextualSpacing/>
        <w:jc w:val="both"/>
        <w:rPr>
          <w:rFonts w:eastAsiaTheme="minorHAnsi"/>
          <w:sz w:val="32"/>
          <w:szCs w:val="32"/>
          <w:shd w:val="clear" w:color="auto" w:fill="FFFFFF"/>
          <w:lang w:val="uk-UA" w:eastAsia="en-US"/>
        </w:rPr>
      </w:pPr>
    </w:p>
    <w:p w:rsidR="00675324" w:rsidRDefault="00675324"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 xml:space="preserve">ГОСПІТАЛЬНИЙ ОКРУГ </w:t>
      </w:r>
      <w:r w:rsidR="008448EE">
        <w:rPr>
          <w:rFonts w:eastAsiaTheme="minorHAnsi"/>
          <w:b/>
          <w:sz w:val="32"/>
          <w:szCs w:val="32"/>
          <w:shd w:val="clear" w:color="auto" w:fill="FFFFFF"/>
          <w:lang w:val="uk-UA" w:eastAsia="en-US"/>
        </w:rPr>
        <w:t>-</w:t>
      </w:r>
      <w:r>
        <w:rPr>
          <w:rFonts w:eastAsiaTheme="minorHAnsi"/>
          <w:sz w:val="32"/>
          <w:szCs w:val="32"/>
          <w:shd w:val="clear" w:color="auto" w:fill="FFFFFF"/>
          <w:lang w:val="uk-UA" w:eastAsia="en-US"/>
        </w:rPr>
        <w:t xml:space="preserve"> </w:t>
      </w:r>
      <w:r w:rsidR="004F0D82">
        <w:rPr>
          <w:rFonts w:eastAsiaTheme="minorHAnsi"/>
          <w:sz w:val="32"/>
          <w:szCs w:val="32"/>
          <w:shd w:val="clear" w:color="auto" w:fill="FFFFFF"/>
          <w:lang w:val="uk-UA" w:eastAsia="en-US"/>
        </w:rPr>
        <w:t xml:space="preserve">функціональне об’єднання закладів охорони здоров’я, розміщених на відповідній території, що забезпечує надання спеціалізованої медичної допомоги населенню такої території. Госпітальний округ не є окремим організаційно-правовим рівнем організації виконавчої влади, окремою юридичною особою чи суб’єктами господарювання. Суб’єктами госпітального округу є заклади охорони здоров’я та фізичні особи-підприємці, які зареєстровані в установленому законом порядку та одержали ліцензію на право провадження господарської діяльності з медичної практики, що забезпечують медичне обслуговування населення на території госпітального округу. У межах госпітального округу формується спроможна мережа госпітального округу, яка складається з опорних закладів охорони здоров’я та інших закладів охорони </w:t>
      </w:r>
      <w:r w:rsidR="00BE42F0">
        <w:rPr>
          <w:rFonts w:eastAsiaTheme="minorHAnsi"/>
          <w:sz w:val="32"/>
          <w:szCs w:val="32"/>
          <w:shd w:val="clear" w:color="auto" w:fill="FFFFFF"/>
          <w:lang w:val="uk-UA" w:eastAsia="en-US"/>
        </w:rPr>
        <w:t>здоров’я, у тому числі багатопрофільних дитячих лікарень, перинатальних центрів, спеціалізованих центрів та закладів охорони здоров’я, які надають медичну допомогу при онкологічних, інфекційних захворюваннях, туберкульозі та інших соціально значущих хворобах.</w:t>
      </w:r>
    </w:p>
    <w:p w:rsidR="002E2B78" w:rsidRDefault="002E2B78" w:rsidP="00274F0B">
      <w:pPr>
        <w:ind w:firstLine="709"/>
        <w:contextualSpacing/>
        <w:jc w:val="both"/>
        <w:rPr>
          <w:rFonts w:eastAsiaTheme="minorHAnsi"/>
          <w:sz w:val="32"/>
          <w:szCs w:val="32"/>
          <w:shd w:val="clear" w:color="auto" w:fill="FFFFFF"/>
          <w:lang w:val="uk-UA" w:eastAsia="en-US"/>
        </w:rPr>
      </w:pPr>
    </w:p>
    <w:p w:rsidR="0094309A" w:rsidRPr="0094309A" w:rsidRDefault="0094309A"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ГОСПОДАРСЬКА ДІЯЛЬНІСТЬ З МЕДИЧНОЇ ПРАКТИКИ </w:t>
      </w:r>
      <w:r w:rsidR="008448EE">
        <w:rPr>
          <w:rFonts w:eastAsiaTheme="minorHAnsi"/>
          <w:b/>
          <w:sz w:val="32"/>
          <w:szCs w:val="32"/>
          <w:lang w:val="uk-UA" w:eastAsia="en-US"/>
        </w:rPr>
        <w:t>-</w:t>
      </w:r>
      <w:r>
        <w:rPr>
          <w:rFonts w:eastAsiaTheme="minorHAnsi"/>
          <w:sz w:val="32"/>
          <w:szCs w:val="32"/>
          <w:lang w:val="uk-UA" w:eastAsia="en-US"/>
        </w:rPr>
        <w:t xml:space="preserve"> вид господарської діяльності у сфері охорони здоров’я, який провадиться закладами охорони здоров’я та фізичними особами-підприємцями з метою надання медичної допомоги та медичного обслуговування на підставі ліцензії.</w:t>
      </w:r>
    </w:p>
    <w:p w:rsidR="0094309A" w:rsidRDefault="0094309A" w:rsidP="00274F0B">
      <w:pPr>
        <w:ind w:firstLine="709"/>
        <w:contextualSpacing/>
        <w:jc w:val="both"/>
        <w:rPr>
          <w:rFonts w:eastAsiaTheme="minorHAnsi"/>
          <w:b/>
          <w:sz w:val="32"/>
          <w:szCs w:val="32"/>
          <w:lang w:val="uk-UA" w:eastAsia="en-US"/>
        </w:rPr>
      </w:pPr>
    </w:p>
    <w:p w:rsidR="00D24F09" w:rsidRDefault="00D24F09"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ГОСПОДАРСЬКА ДІЯЛЬНІСТЬ У СФЕРІ ОХОРОНИ ЗДОРОВ’Я </w:t>
      </w:r>
      <w:r w:rsidRPr="00177942">
        <w:rPr>
          <w:rFonts w:eastAsiaTheme="minorHAnsi"/>
          <w:sz w:val="32"/>
          <w:szCs w:val="32"/>
          <w:lang w:val="uk-UA" w:eastAsia="en-US"/>
        </w:rPr>
        <w:t xml:space="preserve">- це діяльність, яка здійснюється державними, комунальними та недержавними лікувальними закладами, </w:t>
      </w:r>
      <w:r w:rsidRPr="00177942">
        <w:rPr>
          <w:rFonts w:eastAsiaTheme="minorHAnsi"/>
          <w:sz w:val="32"/>
          <w:szCs w:val="32"/>
          <w:lang w:val="uk-UA" w:eastAsia="en-US"/>
        </w:rPr>
        <w:lastRenderedPageBreak/>
        <w:t>спрямована на надання платних медичних послуг, виробництво і реалізацію виробів (товарів) медичного призначення, виконання робіт з переробки та зберігання медичних препаратів.</w:t>
      </w:r>
    </w:p>
    <w:p w:rsidR="00916476" w:rsidRDefault="00916476" w:rsidP="00274F0B">
      <w:pPr>
        <w:ind w:firstLine="709"/>
        <w:contextualSpacing/>
        <w:jc w:val="both"/>
        <w:rPr>
          <w:rFonts w:eastAsiaTheme="minorHAnsi"/>
          <w:sz w:val="32"/>
          <w:szCs w:val="32"/>
          <w:lang w:val="uk-UA" w:eastAsia="en-US"/>
        </w:rPr>
      </w:pPr>
    </w:p>
    <w:p w:rsidR="00916476" w:rsidRPr="00916476" w:rsidRDefault="00916476" w:rsidP="00274F0B">
      <w:pPr>
        <w:ind w:firstLine="709"/>
        <w:contextualSpacing/>
        <w:jc w:val="both"/>
        <w:rPr>
          <w:rFonts w:eastAsiaTheme="minorHAnsi"/>
          <w:sz w:val="32"/>
          <w:szCs w:val="32"/>
          <w:lang w:val="uk-UA" w:eastAsia="en-US"/>
        </w:rPr>
      </w:pPr>
      <w:r>
        <w:rPr>
          <w:rFonts w:eastAsiaTheme="minorHAnsi"/>
          <w:b/>
          <w:sz w:val="32"/>
          <w:szCs w:val="32"/>
          <w:lang w:val="uk-UA" w:eastAsia="en-US"/>
        </w:rPr>
        <w:t>ГОСТРЕ ПРОФЕСІЙНЕ ЗАХВОРЮВАННЯ (ОТРУЄННЯ) -</w:t>
      </w:r>
      <w:r>
        <w:rPr>
          <w:rFonts w:eastAsiaTheme="minorHAnsi"/>
          <w:sz w:val="32"/>
          <w:szCs w:val="32"/>
          <w:lang w:val="uk-UA" w:eastAsia="en-US"/>
        </w:rPr>
        <w:t xml:space="preserve"> захворювання (або смерть), що виникло після однократного (протягом не більше як однієї робочої зміни) впливу на працівника шкідливих факторів фізичного, біологічного та хімічного характеру ( у тому числі інфекційні, паразитарні, алергійні захворювання).</w:t>
      </w:r>
    </w:p>
    <w:p w:rsidR="00ED07C8" w:rsidRDefault="00ED07C8" w:rsidP="00274F0B">
      <w:pPr>
        <w:ind w:firstLine="709"/>
        <w:contextualSpacing/>
        <w:jc w:val="both"/>
        <w:rPr>
          <w:rFonts w:eastAsiaTheme="minorHAnsi"/>
          <w:sz w:val="32"/>
          <w:szCs w:val="32"/>
          <w:lang w:val="uk-UA" w:eastAsia="en-US"/>
        </w:rPr>
      </w:pPr>
    </w:p>
    <w:p w:rsidR="00ED07C8" w:rsidRDefault="00ED07C8"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ГРАНИЧНА ОПТОВО-ВІДПУСКНА ЦІНА ЛІКАРСЬКОГО ЗАСОБУ (крім препаратів інсуліну та комбінованих лікарських засобів) </w:t>
      </w:r>
      <w:r w:rsidR="00CC3E5D">
        <w:rPr>
          <w:rFonts w:eastAsiaTheme="minorHAnsi"/>
          <w:b/>
          <w:sz w:val="32"/>
          <w:szCs w:val="32"/>
          <w:lang w:val="uk-UA" w:eastAsia="en-US"/>
        </w:rPr>
        <w:t>-</w:t>
      </w:r>
      <w:r>
        <w:rPr>
          <w:rFonts w:eastAsiaTheme="minorHAnsi"/>
          <w:sz w:val="32"/>
          <w:szCs w:val="32"/>
          <w:lang w:val="uk-UA" w:eastAsia="en-US"/>
        </w:rPr>
        <w:t xml:space="preserve"> максимальна вартість добової дози лікарського засобу ( крім препаратів інсуліну та комбінованих лікарських засобів), який підлягає реімбурсації, відповідної форми випуску, розрахована на основі зовнішнього референтного ціноутворення відповідно до Порядку розрахунку граничних оптово-відпускних цін на лікарські засоби без урахування постачальницько-збутових та торговельних (роздрібних) надбавок та податку на додану вартість.</w:t>
      </w:r>
    </w:p>
    <w:p w:rsidR="003E01FB" w:rsidRDefault="003E01FB" w:rsidP="00274F0B">
      <w:pPr>
        <w:ind w:firstLine="709"/>
        <w:contextualSpacing/>
        <w:jc w:val="both"/>
        <w:rPr>
          <w:rFonts w:eastAsiaTheme="minorHAnsi"/>
          <w:sz w:val="32"/>
          <w:szCs w:val="32"/>
          <w:lang w:val="uk-UA" w:eastAsia="en-US"/>
        </w:rPr>
      </w:pPr>
    </w:p>
    <w:p w:rsidR="003E01FB" w:rsidRPr="003E01FB" w:rsidRDefault="003E01FB"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ГРАНИЧНА ОПТОВО-ВІДПУСКНА ЦІНА ПРЕПАРАТУ ІНСУЛІНУ </w:t>
      </w:r>
      <w:r w:rsidR="000464B0">
        <w:rPr>
          <w:rFonts w:eastAsiaTheme="minorHAnsi"/>
          <w:b/>
          <w:sz w:val="32"/>
          <w:szCs w:val="32"/>
          <w:lang w:val="uk-UA" w:eastAsia="en-US"/>
        </w:rPr>
        <w:t>-</w:t>
      </w:r>
      <w:r>
        <w:rPr>
          <w:rFonts w:eastAsiaTheme="minorHAnsi"/>
          <w:sz w:val="32"/>
          <w:szCs w:val="32"/>
          <w:lang w:val="uk-UA" w:eastAsia="en-US"/>
        </w:rPr>
        <w:t xml:space="preserve"> максимальна вартість первинної упаковки препарату інсуліну, який підлягає реімбурсації, встановлена в межах відповідної референтної групи, розрахована на основі зовнішнього референтного ціноутворення за одну міжнародну одиницю препарату інсуліну та кількості міжнародних одиниць в первинній упаковці відповідно до Порядку розрахунку граничних оптово-відпускних цін на лікарські з</w:t>
      </w:r>
      <w:r w:rsidR="00D870D7">
        <w:rPr>
          <w:rFonts w:eastAsiaTheme="minorHAnsi"/>
          <w:sz w:val="32"/>
          <w:szCs w:val="32"/>
          <w:lang w:val="uk-UA" w:eastAsia="en-US"/>
        </w:rPr>
        <w:t>асоб</w:t>
      </w:r>
      <w:r>
        <w:rPr>
          <w:rFonts w:eastAsiaTheme="minorHAnsi"/>
          <w:sz w:val="32"/>
          <w:szCs w:val="32"/>
          <w:lang w:val="uk-UA" w:eastAsia="en-US"/>
        </w:rPr>
        <w:t xml:space="preserve">и без урахування </w:t>
      </w:r>
      <w:r w:rsidR="002623DB">
        <w:rPr>
          <w:rFonts w:eastAsiaTheme="minorHAnsi"/>
          <w:sz w:val="32"/>
          <w:szCs w:val="32"/>
          <w:lang w:val="uk-UA" w:eastAsia="en-US"/>
        </w:rPr>
        <w:t>постачальницько-збутових та торговельних (роздрібних) надбавок та податку на додану вартість.</w:t>
      </w:r>
    </w:p>
    <w:p w:rsidR="001F49BE" w:rsidRPr="00177942" w:rsidRDefault="001F49BE" w:rsidP="00274F0B">
      <w:pPr>
        <w:ind w:firstLine="709"/>
        <w:contextualSpacing/>
        <w:jc w:val="both"/>
        <w:rPr>
          <w:rFonts w:eastAsiaTheme="minorHAnsi"/>
          <w:b/>
          <w:sz w:val="32"/>
          <w:szCs w:val="32"/>
          <w:lang w:val="uk-UA" w:eastAsia="en-US"/>
        </w:rPr>
      </w:pPr>
    </w:p>
    <w:p w:rsidR="000A2C80" w:rsidRDefault="00385C82"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ГРОМАДСЬКЕ ЗДОРОВ’Я </w:t>
      </w:r>
      <w:r w:rsidR="001D4072">
        <w:rPr>
          <w:rFonts w:eastAsiaTheme="minorHAnsi"/>
          <w:b/>
          <w:sz w:val="32"/>
          <w:szCs w:val="32"/>
          <w:lang w:val="uk-UA" w:eastAsia="en-US"/>
        </w:rPr>
        <w:t>-</w:t>
      </w:r>
      <w:r w:rsidRPr="00177942">
        <w:rPr>
          <w:rFonts w:eastAsiaTheme="minorHAnsi"/>
          <w:b/>
          <w:sz w:val="32"/>
          <w:szCs w:val="32"/>
          <w:lang w:val="uk-UA" w:eastAsia="en-US"/>
        </w:rPr>
        <w:t xml:space="preserve"> </w:t>
      </w:r>
      <w:r w:rsidR="001D4072">
        <w:rPr>
          <w:rFonts w:eastAsiaTheme="minorHAnsi"/>
          <w:sz w:val="32"/>
          <w:szCs w:val="32"/>
          <w:lang w:val="uk-UA" w:eastAsia="en-US"/>
        </w:rPr>
        <w:t>сфера знань та організована діяльність суб’єктів системи громадського здоров’я щодо зміцнення здоров’я, запобігання хворобам, покращення якості та збільшення тривалості життя.</w:t>
      </w:r>
    </w:p>
    <w:p w:rsidR="00916476" w:rsidRDefault="00916476" w:rsidP="00274F0B">
      <w:pPr>
        <w:ind w:firstLine="709"/>
        <w:contextualSpacing/>
        <w:jc w:val="both"/>
        <w:rPr>
          <w:rFonts w:eastAsiaTheme="minorHAnsi"/>
          <w:sz w:val="32"/>
          <w:szCs w:val="32"/>
          <w:lang w:val="uk-UA" w:eastAsia="en-US"/>
        </w:rPr>
      </w:pPr>
    </w:p>
    <w:p w:rsidR="00916476" w:rsidRPr="00916476" w:rsidRDefault="00916476" w:rsidP="00274F0B">
      <w:pPr>
        <w:ind w:firstLine="709"/>
        <w:contextualSpacing/>
        <w:jc w:val="both"/>
        <w:rPr>
          <w:rFonts w:eastAsiaTheme="minorHAnsi"/>
          <w:sz w:val="32"/>
          <w:szCs w:val="32"/>
          <w:lang w:val="uk-UA" w:eastAsia="en-US"/>
        </w:rPr>
      </w:pPr>
      <w:r>
        <w:rPr>
          <w:rFonts w:eastAsiaTheme="minorHAnsi"/>
          <w:b/>
          <w:sz w:val="32"/>
          <w:szCs w:val="32"/>
          <w:lang w:val="uk-UA" w:eastAsia="en-US"/>
        </w:rPr>
        <w:lastRenderedPageBreak/>
        <w:t>ГРУПОВИЙ НЕЩАСНИЙ ВИПАДОК -</w:t>
      </w:r>
      <w:r>
        <w:rPr>
          <w:rFonts w:eastAsiaTheme="minorHAnsi"/>
          <w:sz w:val="32"/>
          <w:szCs w:val="32"/>
          <w:lang w:val="uk-UA" w:eastAsia="en-US"/>
        </w:rPr>
        <w:t xml:space="preserve"> нещасний випадок, що стався одночасно з двома та більше працівниками незалежно від ступеня тяжкості отриманих ними травм.</w:t>
      </w:r>
    </w:p>
    <w:p w:rsidR="00E472BF" w:rsidRDefault="00E472BF" w:rsidP="00274F0B">
      <w:pPr>
        <w:ind w:firstLine="709"/>
        <w:contextualSpacing/>
        <w:jc w:val="both"/>
        <w:rPr>
          <w:rFonts w:eastAsiaTheme="minorHAnsi"/>
          <w:sz w:val="32"/>
          <w:szCs w:val="32"/>
          <w:lang w:val="uk-UA" w:eastAsia="en-US"/>
        </w:rPr>
      </w:pPr>
    </w:p>
    <w:p w:rsidR="00E472BF" w:rsidRDefault="00E472BF" w:rsidP="00274F0B">
      <w:pPr>
        <w:ind w:firstLine="709"/>
        <w:contextualSpacing/>
        <w:jc w:val="both"/>
        <w:rPr>
          <w:rFonts w:eastAsiaTheme="minorHAnsi"/>
          <w:sz w:val="32"/>
          <w:szCs w:val="32"/>
          <w:lang w:val="uk-UA" w:eastAsia="en-US"/>
        </w:rPr>
      </w:pPr>
      <w:r>
        <w:rPr>
          <w:rFonts w:eastAsiaTheme="minorHAnsi"/>
          <w:b/>
          <w:sz w:val="32"/>
          <w:szCs w:val="32"/>
          <w:lang w:val="uk-UA" w:eastAsia="en-US"/>
        </w:rPr>
        <w:t>ДЕЗІНФЕКЦІЙНІ ЗАХОДИ (ДЕЗИНФЕКЦІЯ, ДЕЗІНСЕКЦІЯ, ДЕРАТИЗАЦІЯ) -</w:t>
      </w:r>
      <w:r>
        <w:rPr>
          <w:rFonts w:eastAsiaTheme="minorHAnsi"/>
          <w:sz w:val="32"/>
          <w:szCs w:val="32"/>
          <w:lang w:val="uk-UA" w:eastAsia="en-US"/>
        </w:rPr>
        <w:t xml:space="preserve"> заходи, спрямовані на знищення у середовищі життєдіяльності людини вегетативних форм збудників інфекційних хвороб (дезінфекція) та їх переносників-комах (дезінсекція) і гризунів (дератизація).</w:t>
      </w:r>
    </w:p>
    <w:p w:rsidR="007A673E" w:rsidRDefault="007A673E" w:rsidP="00274F0B">
      <w:pPr>
        <w:ind w:firstLine="709"/>
        <w:contextualSpacing/>
        <w:jc w:val="both"/>
        <w:rPr>
          <w:rFonts w:eastAsiaTheme="minorHAnsi"/>
          <w:sz w:val="32"/>
          <w:szCs w:val="32"/>
          <w:lang w:val="uk-UA" w:eastAsia="en-US"/>
        </w:rPr>
      </w:pPr>
    </w:p>
    <w:p w:rsidR="007A673E" w:rsidRPr="007A673E" w:rsidRDefault="007A673E" w:rsidP="00274F0B">
      <w:pPr>
        <w:ind w:firstLine="709"/>
        <w:contextualSpacing/>
        <w:jc w:val="both"/>
        <w:rPr>
          <w:rFonts w:eastAsiaTheme="minorHAnsi"/>
          <w:sz w:val="32"/>
          <w:szCs w:val="32"/>
          <w:lang w:val="uk-UA" w:eastAsia="en-US"/>
        </w:rPr>
      </w:pPr>
      <w:r>
        <w:rPr>
          <w:rFonts w:eastAsiaTheme="minorHAnsi"/>
          <w:b/>
          <w:sz w:val="32"/>
          <w:szCs w:val="32"/>
          <w:lang w:val="uk-UA" w:eastAsia="en-US"/>
        </w:rPr>
        <w:t>ДЕРЖАВНА ІНФОРМАЦІЙНА СИСТЕМА ТРАНСПЛАНТАЦІЇ ГЕМОПОТЕТИЧНИХ СТОВБУРОВИХ КЛІТИН -</w:t>
      </w:r>
      <w:r>
        <w:rPr>
          <w:rFonts w:eastAsiaTheme="minorHAnsi"/>
          <w:sz w:val="32"/>
          <w:szCs w:val="32"/>
          <w:lang w:val="uk-UA" w:eastAsia="en-US"/>
        </w:rPr>
        <w:t xml:space="preserve"> електронна автоматизована інформаційно-телекомуніка-ційна система, призначена для збирання, реєстрації, накопичення, зберігання, обробки, адаптування, зміни, поновлення, використання, поширення (розповсюдження, передачі), знеособлення та знищення визначеної законом інформації про</w:t>
      </w:r>
      <w:r w:rsidR="005911D4">
        <w:rPr>
          <w:rFonts w:eastAsiaTheme="minorHAnsi"/>
          <w:sz w:val="32"/>
          <w:szCs w:val="32"/>
          <w:lang w:val="uk-UA" w:eastAsia="en-US"/>
        </w:rPr>
        <w:t xml:space="preserve"> </w:t>
      </w:r>
      <w:r>
        <w:rPr>
          <w:rFonts w:eastAsiaTheme="minorHAnsi"/>
          <w:sz w:val="32"/>
          <w:szCs w:val="32"/>
          <w:lang w:val="uk-UA" w:eastAsia="en-US"/>
        </w:rPr>
        <w:t>фізичну особу та іншої інформації, передбаченої законодавством, а також для інформаційного забезпечення прийняття рішень з питань трансплантації анатомічних матеріалів людини у вигляді гемопоетичних стовбурових клітин, що зберігаються на інформаційних ресурсах, зареєстрованих та розташованих в Україні.</w:t>
      </w:r>
    </w:p>
    <w:p w:rsidR="001D4072" w:rsidRPr="00177942" w:rsidRDefault="001D4072" w:rsidP="00274F0B">
      <w:pPr>
        <w:ind w:firstLine="709"/>
        <w:contextualSpacing/>
        <w:jc w:val="both"/>
        <w:rPr>
          <w:rFonts w:eastAsiaTheme="minorHAnsi"/>
          <w:b/>
          <w:sz w:val="32"/>
          <w:szCs w:val="32"/>
          <w:lang w:val="uk-UA" w:eastAsia="en-US"/>
        </w:rPr>
      </w:pPr>
    </w:p>
    <w:p w:rsidR="006478C7" w:rsidRDefault="006478C7"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ДЕРЖАВНА ПОЛІТИКА В ГАЛУЗІ ОХОРОНИ ЗДОРОВ’Я </w:t>
      </w:r>
      <w:r w:rsidR="00E11605">
        <w:rPr>
          <w:rFonts w:eastAsiaTheme="minorHAnsi"/>
          <w:b/>
          <w:sz w:val="32"/>
          <w:szCs w:val="32"/>
          <w:lang w:val="uk-UA" w:eastAsia="en-US"/>
        </w:rPr>
        <w:t>-</w:t>
      </w:r>
      <w:r w:rsidRPr="00177942">
        <w:rPr>
          <w:rFonts w:eastAsiaTheme="minorHAnsi"/>
          <w:sz w:val="32"/>
          <w:szCs w:val="32"/>
          <w:lang w:val="uk-UA" w:eastAsia="en-US"/>
        </w:rPr>
        <w:t xml:space="preserve">  комплекс прийнятих загальнодержавних рішень чи взятих зобов’язань щодо збереження та зміцнення психічного здоров’я населення України як найважливішої складової її національного багатства шляхом реалізації сукупності політичних, організаційних, економічних, правових, соціальних, культурних, наукових, профілактичних та медичних заходів з метою збереження генофонду української нації, її гуманітарного потенціалу та врахування вимог нинішнього і майбутніх поколінь, в інтересах як конкретної людини (особистості) так і суспільства в цілому.</w:t>
      </w:r>
    </w:p>
    <w:p w:rsidR="00E472BF" w:rsidRDefault="00E472BF" w:rsidP="00274F0B">
      <w:pPr>
        <w:ind w:firstLine="709"/>
        <w:contextualSpacing/>
        <w:jc w:val="both"/>
        <w:rPr>
          <w:rFonts w:eastAsiaTheme="minorHAnsi"/>
          <w:sz w:val="32"/>
          <w:szCs w:val="32"/>
          <w:lang w:val="uk-UA" w:eastAsia="en-US"/>
        </w:rPr>
      </w:pPr>
    </w:p>
    <w:p w:rsidR="00E472BF" w:rsidRPr="00E472BF" w:rsidRDefault="00E472BF" w:rsidP="00274F0B">
      <w:pPr>
        <w:ind w:firstLine="709"/>
        <w:contextualSpacing/>
        <w:jc w:val="both"/>
        <w:rPr>
          <w:rFonts w:eastAsiaTheme="minorHAnsi"/>
          <w:sz w:val="32"/>
          <w:szCs w:val="32"/>
          <w:lang w:val="uk-UA" w:eastAsia="en-US"/>
        </w:rPr>
      </w:pPr>
      <w:r>
        <w:rPr>
          <w:rFonts w:eastAsiaTheme="minorHAnsi"/>
          <w:b/>
          <w:sz w:val="32"/>
          <w:szCs w:val="32"/>
          <w:lang w:val="uk-UA" w:eastAsia="en-US"/>
        </w:rPr>
        <w:t>ДЕРЖАВНІ МЕДИКО</w:t>
      </w:r>
      <w:r w:rsidR="000F654F">
        <w:rPr>
          <w:rFonts w:eastAsiaTheme="minorHAnsi"/>
          <w:b/>
          <w:sz w:val="32"/>
          <w:szCs w:val="32"/>
          <w:lang w:val="uk-UA" w:eastAsia="en-US"/>
        </w:rPr>
        <w:t xml:space="preserve"> </w:t>
      </w:r>
      <w:r>
        <w:rPr>
          <w:rFonts w:eastAsiaTheme="minorHAnsi"/>
          <w:b/>
          <w:sz w:val="32"/>
          <w:szCs w:val="32"/>
          <w:lang w:val="uk-UA" w:eastAsia="en-US"/>
        </w:rPr>
        <w:t>-</w:t>
      </w:r>
      <w:r w:rsidR="000F654F">
        <w:rPr>
          <w:rFonts w:eastAsiaTheme="minorHAnsi"/>
          <w:b/>
          <w:sz w:val="32"/>
          <w:szCs w:val="32"/>
          <w:lang w:val="uk-UA" w:eastAsia="en-US"/>
        </w:rPr>
        <w:t xml:space="preserve"> </w:t>
      </w:r>
      <w:r>
        <w:rPr>
          <w:rFonts w:eastAsiaTheme="minorHAnsi"/>
          <w:b/>
          <w:sz w:val="32"/>
          <w:szCs w:val="32"/>
          <w:lang w:val="uk-UA" w:eastAsia="en-US"/>
        </w:rPr>
        <w:t xml:space="preserve">САНІТАРНІ НОРМАТИВИ (САНІТАРНІ НОРМАТИВИ) </w:t>
      </w:r>
      <w:r w:rsidR="000464B0">
        <w:rPr>
          <w:rFonts w:eastAsiaTheme="minorHAnsi"/>
          <w:b/>
          <w:sz w:val="32"/>
          <w:szCs w:val="32"/>
          <w:lang w:val="uk-UA" w:eastAsia="en-US"/>
        </w:rPr>
        <w:t>-</w:t>
      </w:r>
      <w:r>
        <w:rPr>
          <w:rFonts w:eastAsiaTheme="minorHAnsi"/>
          <w:sz w:val="32"/>
          <w:szCs w:val="32"/>
          <w:lang w:val="uk-UA" w:eastAsia="en-US"/>
        </w:rPr>
        <w:t xml:space="preserve"> обов’язкові до виконання параметри безпечності середовища життєдіяльності людини та епідемічного благополуччя, затверджені центральним органом виконавчої влади, що забезпечує формування державно</w:t>
      </w:r>
      <w:r w:rsidR="00051229">
        <w:rPr>
          <w:rFonts w:eastAsiaTheme="minorHAnsi"/>
          <w:sz w:val="32"/>
          <w:szCs w:val="32"/>
          <w:lang w:val="uk-UA" w:eastAsia="en-US"/>
        </w:rPr>
        <w:t>ї</w:t>
      </w:r>
      <w:r>
        <w:rPr>
          <w:rFonts w:eastAsiaTheme="minorHAnsi"/>
          <w:sz w:val="32"/>
          <w:szCs w:val="32"/>
          <w:lang w:val="uk-UA" w:eastAsia="en-US"/>
        </w:rPr>
        <w:t xml:space="preserve"> політики у </w:t>
      </w:r>
      <w:r>
        <w:rPr>
          <w:rFonts w:eastAsiaTheme="minorHAnsi"/>
          <w:sz w:val="32"/>
          <w:szCs w:val="32"/>
          <w:lang w:val="uk-UA" w:eastAsia="en-US"/>
        </w:rPr>
        <w:lastRenderedPageBreak/>
        <w:t>сфері охорони здоров’я, які є науково обгрунтованими на основі відповідних досліджень та аналізу ризику згідно з вимогами безпеки для життя і здоров’я людини за медичними критеріями та виражені у припустимому максимальному або мінімальному, кількісному та (або) якісному значенні показника, що характеризує фактор середовища життєдіяльності, а також стан здоров’я населення за критеріями захворюваності, поширення хвороб, фізичного розвитку, імунітету тощо, включаючи гранично допустимі концентрації, допустимі добові дози, рівні включень, часові обмеження щодо використання продукції або доступ працівників та / або населення на об’єкти після застосування небезпечних факторів, епідеміологічні показники, протиепідемічні нормативи, недотримання яких може призвести до шкідливого впливу на здоров’я людини.</w:t>
      </w:r>
    </w:p>
    <w:p w:rsidR="00A456F5" w:rsidRDefault="00A456F5" w:rsidP="00274F0B">
      <w:pPr>
        <w:ind w:firstLine="709"/>
        <w:contextualSpacing/>
        <w:jc w:val="both"/>
        <w:rPr>
          <w:rFonts w:eastAsiaTheme="minorHAnsi"/>
          <w:sz w:val="32"/>
          <w:szCs w:val="32"/>
          <w:lang w:val="uk-UA" w:eastAsia="en-US"/>
        </w:rPr>
      </w:pPr>
    </w:p>
    <w:p w:rsidR="00A456F5" w:rsidRDefault="00A456F5"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ДЕРЖАВНІ МЕДИКО-САНІТАРНІ ПРАВИЛА (САНІТАРНІ РЕГЛАМЕНТИ) </w:t>
      </w:r>
      <w:r>
        <w:rPr>
          <w:rFonts w:eastAsiaTheme="minorHAnsi"/>
          <w:sz w:val="32"/>
          <w:szCs w:val="32"/>
          <w:lang w:val="uk-UA" w:eastAsia="en-US"/>
        </w:rPr>
        <w:t>- обов’язкові для виконання заходи та вимоги, необхідні для забезпечення державних медико-санітарних нормативів, недотримання яких створює загрозу здоров’ю і життю людини та майбутніх поколінь, а також</w:t>
      </w:r>
      <w:r w:rsidR="00696B48">
        <w:rPr>
          <w:rFonts w:eastAsiaTheme="minorHAnsi"/>
          <w:sz w:val="32"/>
          <w:szCs w:val="32"/>
          <w:lang w:val="uk-UA" w:eastAsia="en-US"/>
        </w:rPr>
        <w:t xml:space="preserve"> загрозу виникнення і поширення інфекційних та масових неінфекційних хвороб ( отруєнь ) серед населення. Державні медико-санітарні правила включають державні санітарні норми та правила, санітарно-гігієнічні та санітарно-протиепідемічні правила і норми, санітарно-епідеміологічні правила і норми, протиепідемічні правила і норми, гігієнічні та протиепідемічні правила і норми, державні санітарні регламенти та затверджуються центральним органом виконавчої влади, що забезпечує формування державної політики у сфері охорони здоров’я.</w:t>
      </w:r>
    </w:p>
    <w:p w:rsidR="00921BFE" w:rsidRDefault="00921BFE" w:rsidP="00274F0B">
      <w:pPr>
        <w:ind w:firstLine="709"/>
        <w:contextualSpacing/>
        <w:jc w:val="both"/>
        <w:rPr>
          <w:rFonts w:eastAsiaTheme="minorHAnsi"/>
          <w:sz w:val="32"/>
          <w:szCs w:val="32"/>
          <w:lang w:val="uk-UA" w:eastAsia="en-US"/>
        </w:rPr>
      </w:pPr>
    </w:p>
    <w:p w:rsidR="00E345D5" w:rsidRPr="00E345D5" w:rsidRDefault="00E345D5"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ДЕРЖАВНІ СОЦІАЛЬНІ ГАРАНТІЇ </w:t>
      </w:r>
      <w:r w:rsidR="008448EE">
        <w:rPr>
          <w:rFonts w:eastAsiaTheme="minorHAnsi"/>
          <w:b/>
          <w:sz w:val="32"/>
          <w:szCs w:val="32"/>
          <w:lang w:val="uk-UA" w:eastAsia="en-US"/>
        </w:rPr>
        <w:t>-</w:t>
      </w:r>
      <w:r>
        <w:rPr>
          <w:rFonts w:eastAsiaTheme="minorHAnsi"/>
          <w:sz w:val="32"/>
          <w:szCs w:val="32"/>
          <w:lang w:val="uk-UA" w:eastAsia="en-US"/>
        </w:rPr>
        <w:t xml:space="preserve"> встановлені законом мінімальні розміри оплати праці</w:t>
      </w:r>
      <w:r w:rsidR="000B2D3F">
        <w:rPr>
          <w:rFonts w:eastAsiaTheme="minorHAnsi"/>
          <w:sz w:val="32"/>
          <w:szCs w:val="32"/>
          <w:lang w:val="uk-UA" w:eastAsia="en-US"/>
        </w:rPr>
        <w:t>, до</w:t>
      </w:r>
      <w:r>
        <w:rPr>
          <w:rFonts w:eastAsiaTheme="minorHAnsi"/>
          <w:sz w:val="32"/>
          <w:szCs w:val="32"/>
          <w:lang w:val="uk-UA" w:eastAsia="en-US"/>
        </w:rPr>
        <w:t>ходів громадян, пенсійного забезпечення, соціальної допомоги, встановлені законом піль</w:t>
      </w:r>
      <w:r w:rsidR="00937804">
        <w:rPr>
          <w:rFonts w:eastAsiaTheme="minorHAnsi"/>
          <w:sz w:val="32"/>
          <w:szCs w:val="32"/>
          <w:lang w:val="uk-UA" w:eastAsia="en-US"/>
        </w:rPr>
        <w:t>г</w:t>
      </w:r>
      <w:r>
        <w:rPr>
          <w:rFonts w:eastAsiaTheme="minorHAnsi"/>
          <w:sz w:val="32"/>
          <w:szCs w:val="32"/>
          <w:lang w:val="uk-UA" w:eastAsia="en-US"/>
        </w:rPr>
        <w:t>и, розмір інших видів соціальних виплат, встановлені законами та іншими нормативно-правовими актами, які забезпечують рівень життя не нижчий від п</w:t>
      </w:r>
      <w:r w:rsidR="00937804">
        <w:rPr>
          <w:rFonts w:eastAsiaTheme="minorHAnsi"/>
          <w:sz w:val="32"/>
          <w:szCs w:val="32"/>
          <w:lang w:val="uk-UA" w:eastAsia="en-US"/>
        </w:rPr>
        <w:t>р</w:t>
      </w:r>
      <w:r>
        <w:rPr>
          <w:rFonts w:eastAsiaTheme="minorHAnsi"/>
          <w:sz w:val="32"/>
          <w:szCs w:val="32"/>
          <w:lang w:val="uk-UA" w:eastAsia="en-US"/>
        </w:rPr>
        <w:t>ожиткового мінімуму.</w:t>
      </w:r>
    </w:p>
    <w:p w:rsidR="00E345D5" w:rsidRDefault="00E345D5" w:rsidP="00274F0B">
      <w:pPr>
        <w:ind w:firstLine="709"/>
        <w:contextualSpacing/>
        <w:jc w:val="both"/>
        <w:rPr>
          <w:rFonts w:eastAsiaTheme="minorHAnsi"/>
          <w:b/>
          <w:sz w:val="32"/>
          <w:szCs w:val="32"/>
          <w:lang w:val="uk-UA" w:eastAsia="en-US"/>
        </w:rPr>
      </w:pPr>
    </w:p>
    <w:p w:rsidR="00921BFE" w:rsidRPr="00921BFE" w:rsidRDefault="00921BFE" w:rsidP="00274F0B">
      <w:pPr>
        <w:ind w:firstLine="709"/>
        <w:contextualSpacing/>
        <w:jc w:val="both"/>
        <w:rPr>
          <w:rFonts w:eastAsiaTheme="minorHAnsi"/>
          <w:sz w:val="32"/>
          <w:szCs w:val="32"/>
          <w:lang w:val="uk-UA" w:eastAsia="en-US"/>
        </w:rPr>
      </w:pPr>
      <w:r>
        <w:rPr>
          <w:rFonts w:eastAsiaTheme="minorHAnsi"/>
          <w:b/>
          <w:sz w:val="32"/>
          <w:szCs w:val="32"/>
          <w:lang w:val="uk-UA" w:eastAsia="en-US"/>
        </w:rPr>
        <w:t>ДЕРЖАВНІ СОЦІАЛЬНІ СТАНДАРТИ -</w:t>
      </w:r>
      <w:r>
        <w:rPr>
          <w:rFonts w:eastAsiaTheme="minorHAnsi"/>
          <w:sz w:val="32"/>
          <w:szCs w:val="32"/>
          <w:lang w:val="uk-UA" w:eastAsia="en-US"/>
        </w:rPr>
        <w:t xml:space="preserve"> встановлені законами, іншими нормативно-правовими актами соціальні норми і </w:t>
      </w:r>
      <w:r>
        <w:rPr>
          <w:rFonts w:eastAsiaTheme="minorHAnsi"/>
          <w:sz w:val="32"/>
          <w:szCs w:val="32"/>
          <w:lang w:val="uk-UA" w:eastAsia="en-US"/>
        </w:rPr>
        <w:lastRenderedPageBreak/>
        <w:t>нормативи або комплекс, на базі яких визначаються рівні основних державних гарантій.</w:t>
      </w:r>
    </w:p>
    <w:p w:rsidR="00E11605" w:rsidRDefault="00E11605" w:rsidP="00274F0B">
      <w:pPr>
        <w:ind w:firstLine="709"/>
        <w:contextualSpacing/>
        <w:jc w:val="both"/>
        <w:rPr>
          <w:rFonts w:eastAsiaTheme="minorHAnsi"/>
          <w:sz w:val="32"/>
          <w:szCs w:val="32"/>
          <w:lang w:val="uk-UA" w:eastAsia="en-US"/>
        </w:rPr>
      </w:pPr>
    </w:p>
    <w:p w:rsidR="00E11605" w:rsidRPr="00E11605" w:rsidRDefault="00E11605" w:rsidP="00274F0B">
      <w:pPr>
        <w:ind w:firstLine="709"/>
        <w:contextualSpacing/>
        <w:jc w:val="both"/>
        <w:rPr>
          <w:rFonts w:eastAsiaTheme="minorHAnsi"/>
          <w:sz w:val="32"/>
          <w:szCs w:val="32"/>
          <w:lang w:val="uk-UA" w:eastAsia="en-US"/>
        </w:rPr>
      </w:pPr>
      <w:r>
        <w:rPr>
          <w:rFonts w:eastAsiaTheme="minorHAnsi"/>
          <w:b/>
          <w:sz w:val="32"/>
          <w:szCs w:val="32"/>
          <w:lang w:val="uk-UA" w:eastAsia="en-US"/>
        </w:rPr>
        <w:t>ДЕТЕРМІНАНТИ ЗДОРОВ’Я -</w:t>
      </w:r>
      <w:r>
        <w:rPr>
          <w:rFonts w:eastAsiaTheme="minorHAnsi"/>
          <w:sz w:val="32"/>
          <w:szCs w:val="32"/>
          <w:lang w:val="uk-UA" w:eastAsia="en-US"/>
        </w:rPr>
        <w:t xml:space="preserve"> комплекс індивідуальних, соціальних, економічних і екологічних факторів, що визначають стан здоров’я окремих людей, контингентів або груп населення, зокрема: індивідуальні детермінанти здоров’я - генетичні (спадкові) та поведінкові особливості конкретної людини; соціальні детермінанти здоров’я - рівень доступності харчових продуктів</w:t>
      </w:r>
      <w:r w:rsidR="00983CA8">
        <w:rPr>
          <w:rFonts w:eastAsiaTheme="minorHAnsi"/>
          <w:sz w:val="32"/>
          <w:szCs w:val="32"/>
          <w:lang w:val="uk-UA" w:eastAsia="en-US"/>
        </w:rPr>
        <w:t>, жит</w:t>
      </w:r>
      <w:r>
        <w:rPr>
          <w:rFonts w:eastAsiaTheme="minorHAnsi"/>
          <w:sz w:val="32"/>
          <w:szCs w:val="32"/>
          <w:lang w:val="uk-UA" w:eastAsia="en-US"/>
        </w:rPr>
        <w:t>ла, роботи, освіти, медичної допомоги; економічні детермінанти здоров’я – стан і рівень економічних відносин, що безпосередньо впливають на середовище життєдіяльності людини.</w:t>
      </w:r>
    </w:p>
    <w:p w:rsidR="00385C82" w:rsidRPr="00177942" w:rsidRDefault="00385C82" w:rsidP="00274F0B">
      <w:pPr>
        <w:ind w:firstLine="709"/>
        <w:jc w:val="both"/>
        <w:rPr>
          <w:rFonts w:eastAsiaTheme="minorHAnsi"/>
          <w:b/>
          <w:sz w:val="32"/>
          <w:szCs w:val="32"/>
          <w:lang w:val="uk-UA" w:eastAsia="en-US"/>
        </w:rPr>
      </w:pPr>
    </w:p>
    <w:p w:rsidR="00B64671" w:rsidRDefault="00B64671"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ДЖЕРЕЛА МЕДИЧНОГО ПРАВА</w:t>
      </w:r>
      <w:r w:rsidRPr="00177942">
        <w:rPr>
          <w:rFonts w:eastAsiaTheme="minorHAnsi"/>
          <w:sz w:val="32"/>
          <w:szCs w:val="32"/>
          <w:lang w:val="uk-UA" w:eastAsia="en-US"/>
        </w:rPr>
        <w:t xml:space="preserve"> - це спосіб зовнішнього закріплення норм, що регулюють суспільні відносини у сфері медичної діяльності.</w:t>
      </w:r>
    </w:p>
    <w:p w:rsidR="00FE18BA" w:rsidRDefault="00FE18BA" w:rsidP="00274F0B">
      <w:pPr>
        <w:ind w:firstLine="709"/>
        <w:contextualSpacing/>
        <w:jc w:val="both"/>
        <w:rPr>
          <w:rFonts w:eastAsiaTheme="minorHAnsi"/>
          <w:sz w:val="32"/>
          <w:szCs w:val="32"/>
          <w:lang w:val="uk-UA" w:eastAsia="en-US"/>
        </w:rPr>
      </w:pPr>
    </w:p>
    <w:p w:rsidR="00FE18BA" w:rsidRPr="00FE18BA" w:rsidRDefault="00FE18BA" w:rsidP="00274F0B">
      <w:pPr>
        <w:ind w:firstLine="709"/>
        <w:contextualSpacing/>
        <w:jc w:val="both"/>
        <w:rPr>
          <w:rFonts w:eastAsiaTheme="minorHAnsi"/>
          <w:sz w:val="32"/>
          <w:szCs w:val="32"/>
          <w:lang w:val="uk-UA" w:eastAsia="en-US"/>
        </w:rPr>
      </w:pPr>
      <w:r>
        <w:rPr>
          <w:rFonts w:eastAsiaTheme="minorHAnsi"/>
          <w:b/>
          <w:sz w:val="32"/>
          <w:szCs w:val="32"/>
          <w:lang w:val="uk-UA" w:eastAsia="en-US"/>
        </w:rPr>
        <w:t>ДИСПАНСЕРИ -</w:t>
      </w:r>
      <w:r>
        <w:rPr>
          <w:rFonts w:eastAsiaTheme="minorHAnsi"/>
          <w:sz w:val="32"/>
          <w:szCs w:val="32"/>
          <w:lang w:val="uk-UA" w:eastAsia="en-US"/>
        </w:rPr>
        <w:t xml:space="preserve"> лікувально-профілактичні </w:t>
      </w:r>
      <w:r w:rsidR="00F21952">
        <w:rPr>
          <w:rFonts w:eastAsiaTheme="minorHAnsi"/>
          <w:sz w:val="32"/>
          <w:szCs w:val="32"/>
          <w:lang w:val="uk-UA" w:eastAsia="en-US"/>
        </w:rPr>
        <w:t>заклади, що надають медичну допомогу населенню з певних груп захворювань та забезпечують диспан</w:t>
      </w:r>
      <w:r w:rsidR="001C6137">
        <w:rPr>
          <w:rFonts w:eastAsiaTheme="minorHAnsi"/>
          <w:sz w:val="32"/>
          <w:szCs w:val="32"/>
          <w:lang w:val="uk-UA" w:eastAsia="en-US"/>
        </w:rPr>
        <w:t>с</w:t>
      </w:r>
      <w:r w:rsidR="00F21952">
        <w:rPr>
          <w:rFonts w:eastAsiaTheme="minorHAnsi"/>
          <w:sz w:val="32"/>
          <w:szCs w:val="32"/>
          <w:lang w:val="uk-UA" w:eastAsia="en-US"/>
        </w:rPr>
        <w:t>еризацію населення. Диспансери можуть мати у своєму складі стаціонар. Диспансери з чисельністю лікарів амбулаторного приймання менше 5 створю</w:t>
      </w:r>
      <w:r w:rsidR="001C6137">
        <w:rPr>
          <w:rFonts w:eastAsiaTheme="minorHAnsi"/>
          <w:sz w:val="32"/>
          <w:szCs w:val="32"/>
          <w:lang w:val="uk-UA" w:eastAsia="en-US"/>
        </w:rPr>
        <w:t>ватися</w:t>
      </w:r>
      <w:r w:rsidR="00F21952">
        <w:rPr>
          <w:rFonts w:eastAsiaTheme="minorHAnsi"/>
          <w:sz w:val="32"/>
          <w:szCs w:val="32"/>
          <w:lang w:val="uk-UA" w:eastAsia="en-US"/>
        </w:rPr>
        <w:t xml:space="preserve"> та функціонувати не можуть.</w:t>
      </w:r>
    </w:p>
    <w:p w:rsidR="004E22F8" w:rsidRPr="00177942" w:rsidRDefault="004E22F8" w:rsidP="00274F0B">
      <w:pPr>
        <w:ind w:firstLine="709"/>
        <w:jc w:val="both"/>
        <w:rPr>
          <w:rFonts w:eastAsiaTheme="minorHAnsi"/>
          <w:sz w:val="32"/>
          <w:szCs w:val="32"/>
          <w:lang w:val="uk-UA" w:eastAsia="en-US"/>
        </w:rPr>
      </w:pPr>
    </w:p>
    <w:p w:rsidR="00CB36E6" w:rsidRPr="00177942" w:rsidRDefault="00811927" w:rsidP="00274F0B">
      <w:pPr>
        <w:ind w:firstLine="709"/>
        <w:jc w:val="both"/>
        <w:rPr>
          <w:sz w:val="32"/>
          <w:szCs w:val="32"/>
          <w:lang w:val="uk-UA"/>
        </w:rPr>
      </w:pPr>
      <w:r w:rsidRPr="00177942">
        <w:rPr>
          <w:rFonts w:eastAsiaTheme="minorHAnsi"/>
          <w:b/>
          <w:sz w:val="32"/>
          <w:szCs w:val="32"/>
          <w:lang w:val="uk-UA" w:eastAsia="en-US"/>
        </w:rPr>
        <w:t>ДИСТРИБУЦІЯ ЛІКАРСЬКИХ З</w:t>
      </w:r>
      <w:r w:rsidR="00CB36E6" w:rsidRPr="00177942">
        <w:rPr>
          <w:rFonts w:eastAsiaTheme="minorHAnsi"/>
          <w:b/>
          <w:sz w:val="32"/>
          <w:szCs w:val="32"/>
          <w:lang w:val="uk-UA" w:eastAsia="en-US"/>
        </w:rPr>
        <w:t xml:space="preserve">АСОБІВ </w:t>
      </w:r>
      <w:r w:rsidRPr="00177942">
        <w:rPr>
          <w:rFonts w:eastAsiaTheme="minorHAnsi"/>
          <w:b/>
          <w:sz w:val="32"/>
          <w:szCs w:val="32"/>
          <w:lang w:val="uk-UA" w:eastAsia="en-US"/>
        </w:rPr>
        <w:t xml:space="preserve">(ЛЗ) </w:t>
      </w:r>
      <w:r w:rsidR="00CB36E6" w:rsidRPr="00177942">
        <w:rPr>
          <w:rFonts w:eastAsiaTheme="minorHAnsi"/>
          <w:sz w:val="32"/>
          <w:szCs w:val="32"/>
          <w:lang w:val="uk-UA" w:eastAsia="en-US"/>
        </w:rPr>
        <w:t xml:space="preserve">- </w:t>
      </w:r>
      <w:r w:rsidR="00CB36E6" w:rsidRPr="00177942">
        <w:rPr>
          <w:sz w:val="32"/>
          <w:szCs w:val="32"/>
          <w:shd w:val="clear" w:color="auto" w:fill="FFFFFF"/>
          <w:lang w:val="uk-UA"/>
        </w:rPr>
        <w:t>будь-яка діяльність, пов’язана з одержанням, зберіганням, постачанням, транспортуванням та імпортом/експортом ЛЗ, за винятком їх продажу безпосередньо громадянам для їх особистого споживання. Вона здійснюється сумісно з виробниками або їх представниками, імпортерами, іншими підприємствами з оптової торгівлі або з фармацевтами та особами, які призначені постачати ЛЗ населенню.</w:t>
      </w:r>
    </w:p>
    <w:p w:rsidR="00CB36E6" w:rsidRPr="00177942" w:rsidRDefault="00CB36E6" w:rsidP="00274F0B">
      <w:pPr>
        <w:ind w:firstLine="709"/>
        <w:contextualSpacing/>
        <w:jc w:val="both"/>
        <w:rPr>
          <w:rFonts w:eastAsiaTheme="minorHAnsi"/>
          <w:sz w:val="32"/>
          <w:szCs w:val="32"/>
          <w:lang w:val="uk-UA" w:eastAsia="en-US"/>
        </w:rPr>
      </w:pPr>
    </w:p>
    <w:p w:rsidR="000A2C80" w:rsidRDefault="000A2C80"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 xml:space="preserve">ДИСЦИПЛІНАРНИЙ ПРОСТУПОК </w:t>
      </w:r>
      <w:r w:rsidR="00DA0CBE">
        <w:rPr>
          <w:rFonts w:eastAsiaTheme="minorHAnsi"/>
          <w:b/>
          <w:sz w:val="32"/>
          <w:szCs w:val="32"/>
          <w:lang w:val="uk-UA" w:eastAsia="en-US"/>
        </w:rPr>
        <w:t>-</w:t>
      </w:r>
      <w:r w:rsidRPr="00177942">
        <w:rPr>
          <w:rFonts w:eastAsiaTheme="minorHAnsi"/>
          <w:sz w:val="32"/>
          <w:szCs w:val="32"/>
          <w:lang w:val="uk-UA" w:eastAsia="en-US"/>
        </w:rPr>
        <w:t xml:space="preserve"> це порушення трудової дисципліни, тобто невиконання або неналежне виконання з вини працівника покладених на нього трудових обов’язків, тягне за собою вжиття заходів дисциплінарного стягнення або громадського впливу. </w:t>
      </w:r>
      <w:r w:rsidRPr="00177942">
        <w:rPr>
          <w:rFonts w:eastAsiaTheme="minorHAnsi"/>
          <w:sz w:val="32"/>
          <w:szCs w:val="32"/>
          <w:lang w:eastAsia="en-US"/>
        </w:rPr>
        <w:t xml:space="preserve">Невиконання або неналежне виконання з вини працівника, покладених на нього трудових обов’язків, є дисциплінарним </w:t>
      </w:r>
      <w:r w:rsidRPr="00177942">
        <w:rPr>
          <w:rFonts w:eastAsiaTheme="minorHAnsi"/>
          <w:sz w:val="32"/>
          <w:szCs w:val="32"/>
          <w:lang w:eastAsia="en-US"/>
        </w:rPr>
        <w:lastRenderedPageBreak/>
        <w:t>проступком, за вчинення якого можливе застосування заходу дисциплінарного впливу.</w:t>
      </w:r>
    </w:p>
    <w:p w:rsidR="00DA0CBE" w:rsidRDefault="00DA0CBE" w:rsidP="00274F0B">
      <w:pPr>
        <w:ind w:firstLine="709"/>
        <w:contextualSpacing/>
        <w:jc w:val="both"/>
        <w:rPr>
          <w:rFonts w:eastAsiaTheme="minorHAnsi"/>
          <w:sz w:val="32"/>
          <w:szCs w:val="32"/>
          <w:lang w:eastAsia="en-US"/>
        </w:rPr>
      </w:pPr>
    </w:p>
    <w:p w:rsidR="00DA0CBE" w:rsidRDefault="00DA0CBE" w:rsidP="00274F0B">
      <w:pPr>
        <w:ind w:firstLine="709"/>
        <w:contextualSpacing/>
        <w:jc w:val="both"/>
        <w:rPr>
          <w:rFonts w:eastAsiaTheme="minorHAnsi"/>
          <w:sz w:val="32"/>
          <w:szCs w:val="32"/>
          <w:lang w:val="uk-UA" w:eastAsia="en-US"/>
        </w:rPr>
      </w:pPr>
      <w:r>
        <w:rPr>
          <w:rFonts w:eastAsiaTheme="minorHAnsi"/>
          <w:b/>
          <w:sz w:val="32"/>
          <w:szCs w:val="32"/>
          <w:lang w:val="uk-UA" w:eastAsia="en-US"/>
        </w:rPr>
        <w:t>ДИТИНА З ІНВАЛІДНІСТЮ -</w:t>
      </w:r>
      <w:r>
        <w:rPr>
          <w:rFonts w:eastAsiaTheme="minorHAnsi"/>
          <w:sz w:val="32"/>
          <w:szCs w:val="32"/>
          <w:lang w:val="uk-UA" w:eastAsia="en-US"/>
        </w:rPr>
        <w:t xml:space="preserve"> особа до досягнення нею повноліття (віком до 18 років) зі стійким обмеженням життєдіяльності, якій у порядку, визначеному законодавством, встановлено інвалідність.</w:t>
      </w:r>
    </w:p>
    <w:p w:rsidR="00C463D7" w:rsidRDefault="00C463D7" w:rsidP="00274F0B">
      <w:pPr>
        <w:ind w:firstLine="709"/>
        <w:contextualSpacing/>
        <w:jc w:val="both"/>
        <w:rPr>
          <w:rFonts w:eastAsiaTheme="minorHAnsi"/>
          <w:sz w:val="32"/>
          <w:szCs w:val="32"/>
          <w:lang w:val="uk-UA" w:eastAsia="en-US"/>
        </w:rPr>
      </w:pPr>
    </w:p>
    <w:p w:rsidR="00C463D7" w:rsidRPr="00C463D7" w:rsidRDefault="00C463D7"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ДІЯЛЬНІСТЬ БАНКУ ПУПОВИННОЇ КРОВІ </w:t>
      </w:r>
      <w:r w:rsidR="008448EE">
        <w:rPr>
          <w:rFonts w:eastAsiaTheme="minorHAnsi"/>
          <w:b/>
          <w:sz w:val="32"/>
          <w:szCs w:val="32"/>
          <w:lang w:val="uk-UA" w:eastAsia="en-US"/>
        </w:rPr>
        <w:t>-</w:t>
      </w:r>
      <w:r>
        <w:rPr>
          <w:rFonts w:eastAsiaTheme="minorHAnsi"/>
          <w:sz w:val="32"/>
          <w:szCs w:val="32"/>
          <w:lang w:val="uk-UA" w:eastAsia="en-US"/>
        </w:rPr>
        <w:t xml:space="preserve"> господарська діяльність з переробки (процесінгу), маркування (кодування), консервування, тестування (перевірки), зберігання, надання (реалізації) та / або клінічного застосування продуктів та /або препаратів пуповинної крові, інших тканин і клітин людини.</w:t>
      </w:r>
    </w:p>
    <w:p w:rsidR="00B02A46" w:rsidRPr="00C463D7" w:rsidRDefault="00B02A46" w:rsidP="00274F0B">
      <w:pPr>
        <w:ind w:firstLine="709"/>
        <w:contextualSpacing/>
        <w:jc w:val="both"/>
        <w:rPr>
          <w:rFonts w:eastAsiaTheme="minorHAnsi"/>
          <w:sz w:val="32"/>
          <w:szCs w:val="32"/>
          <w:lang w:val="uk-UA" w:eastAsia="en-US"/>
        </w:rPr>
      </w:pPr>
    </w:p>
    <w:p w:rsidR="00B02A46" w:rsidRDefault="00B02A46" w:rsidP="00274F0B">
      <w:pPr>
        <w:ind w:firstLine="709"/>
        <w:contextualSpacing/>
        <w:jc w:val="both"/>
        <w:rPr>
          <w:rFonts w:eastAsiaTheme="minorHAnsi"/>
          <w:sz w:val="32"/>
          <w:szCs w:val="32"/>
          <w:lang w:val="uk-UA" w:eastAsia="en-US"/>
        </w:rPr>
      </w:pPr>
      <w:r>
        <w:rPr>
          <w:rFonts w:eastAsiaTheme="minorHAnsi"/>
          <w:b/>
          <w:sz w:val="32"/>
          <w:szCs w:val="32"/>
          <w:lang w:val="uk-UA" w:eastAsia="en-US"/>
        </w:rPr>
        <w:t>ДІЯЛЬНІСТЬ, ПОВ’ЯЗАНА З ТРАНСПЛАНТАЦІЄЮ -</w:t>
      </w:r>
      <w:r>
        <w:rPr>
          <w:rFonts w:eastAsiaTheme="minorHAnsi"/>
          <w:sz w:val="32"/>
          <w:szCs w:val="32"/>
          <w:lang w:val="uk-UA" w:eastAsia="en-US"/>
        </w:rPr>
        <w:t xml:space="preserve"> медичні послуги з вилучення анатомічних матеріалів у живих донорів, вилучення анатоміних матеріалів у донора-трупа, що здійснюється закладами охорони здоров’я, бюро судово-медичної експертизи або іншими суб’єктами господарювання</w:t>
      </w:r>
      <w:r w:rsidR="00983CA8">
        <w:rPr>
          <w:rFonts w:eastAsiaTheme="minorHAnsi"/>
          <w:sz w:val="32"/>
          <w:szCs w:val="32"/>
          <w:lang w:val="uk-UA" w:eastAsia="en-US"/>
        </w:rPr>
        <w:t xml:space="preserve">, </w:t>
      </w:r>
      <w:r>
        <w:rPr>
          <w:rFonts w:eastAsiaTheme="minorHAnsi"/>
          <w:sz w:val="32"/>
          <w:szCs w:val="32"/>
          <w:lang w:val="uk-UA" w:eastAsia="en-US"/>
        </w:rPr>
        <w:t>що згідно із законодавством мають право здійснювати таку діяльність, та / або послуги із зберігання і перевезення анатомічних матеріалів людини, призначених для трансплантації, вилучення анатомічних матеріалів у донора-трупа для виготовлення біоімплантатів, зберігання і перевезення таких матеріалів, трансплант-координації, а також діяльність із забезпечення функціонування інформаційних систем і реєстрів у сфері трансплантації.</w:t>
      </w:r>
    </w:p>
    <w:p w:rsidR="002623DB" w:rsidRDefault="002623DB" w:rsidP="00274F0B">
      <w:pPr>
        <w:ind w:firstLine="709"/>
        <w:contextualSpacing/>
        <w:jc w:val="both"/>
        <w:rPr>
          <w:rFonts w:eastAsiaTheme="minorHAnsi"/>
          <w:sz w:val="32"/>
          <w:szCs w:val="32"/>
          <w:lang w:val="uk-UA" w:eastAsia="en-US"/>
        </w:rPr>
      </w:pPr>
    </w:p>
    <w:p w:rsidR="002623DB" w:rsidRPr="00586E17" w:rsidRDefault="00586E17" w:rsidP="00274F0B">
      <w:pPr>
        <w:ind w:firstLine="709"/>
        <w:contextualSpacing/>
        <w:jc w:val="both"/>
        <w:rPr>
          <w:rFonts w:eastAsiaTheme="minorHAnsi"/>
          <w:sz w:val="32"/>
          <w:szCs w:val="32"/>
          <w:lang w:val="uk-UA" w:eastAsia="en-US"/>
        </w:rPr>
      </w:pPr>
      <w:r w:rsidRPr="00586E17">
        <w:rPr>
          <w:rFonts w:eastAsiaTheme="minorHAnsi"/>
          <w:b/>
          <w:sz w:val="32"/>
          <w:szCs w:val="32"/>
          <w:lang w:val="uk-UA" w:eastAsia="en-US"/>
        </w:rPr>
        <w:t>ДОБОВА ДОЗА ЛІКАРСЬКОГО ЗАСОБУ</w:t>
      </w:r>
      <w:r>
        <w:rPr>
          <w:rFonts w:eastAsiaTheme="minorHAnsi"/>
          <w:sz w:val="32"/>
          <w:szCs w:val="32"/>
          <w:lang w:val="uk-UA" w:eastAsia="en-US"/>
        </w:rPr>
        <w:t xml:space="preserve"> </w:t>
      </w:r>
      <w:r w:rsidR="00CC3E5D">
        <w:rPr>
          <w:rFonts w:eastAsiaTheme="minorHAnsi"/>
          <w:sz w:val="32"/>
          <w:szCs w:val="32"/>
          <w:lang w:val="uk-UA" w:eastAsia="en-US"/>
        </w:rPr>
        <w:t>-</w:t>
      </w:r>
      <w:r>
        <w:rPr>
          <w:rFonts w:eastAsiaTheme="minorHAnsi"/>
          <w:sz w:val="32"/>
          <w:szCs w:val="32"/>
          <w:lang w:val="uk-UA" w:eastAsia="en-US"/>
        </w:rPr>
        <w:t xml:space="preserve"> фіксована одиниця споживання лікарського засобу (крім препаратів інсуліну та комбінованих лікарських засобів), що використовується за основним призначенням для лікування дорослих, рекомендована ВООЗ та розрахована Центром співпраці ВООЗ з методології статистики лікарських засобів.</w:t>
      </w:r>
      <w:r w:rsidRPr="00586E17">
        <w:rPr>
          <w:rFonts w:eastAsiaTheme="minorHAnsi"/>
          <w:sz w:val="32"/>
          <w:szCs w:val="32"/>
          <w:lang w:val="uk-UA" w:eastAsia="en-US"/>
        </w:rPr>
        <w:t xml:space="preserve"> </w:t>
      </w:r>
    </w:p>
    <w:p w:rsidR="009563F8" w:rsidRPr="00177942" w:rsidRDefault="009563F8" w:rsidP="00274F0B">
      <w:pPr>
        <w:ind w:firstLine="709"/>
        <w:contextualSpacing/>
        <w:jc w:val="both"/>
        <w:rPr>
          <w:rFonts w:eastAsiaTheme="minorHAnsi"/>
          <w:sz w:val="32"/>
          <w:szCs w:val="32"/>
          <w:lang w:val="uk-UA" w:eastAsia="en-US"/>
        </w:rPr>
      </w:pPr>
    </w:p>
    <w:p w:rsidR="009563F8" w:rsidRDefault="009563F8" w:rsidP="00274F0B">
      <w:pPr>
        <w:ind w:firstLine="709"/>
        <w:contextualSpacing/>
        <w:jc w:val="both"/>
        <w:rPr>
          <w:rFonts w:eastAsiaTheme="minorHAnsi"/>
          <w:sz w:val="32"/>
          <w:szCs w:val="32"/>
          <w:lang w:eastAsia="en-US"/>
        </w:rPr>
      </w:pPr>
      <w:r w:rsidRPr="00586E17">
        <w:rPr>
          <w:rFonts w:eastAsiaTheme="minorHAnsi"/>
          <w:b/>
          <w:sz w:val="32"/>
          <w:szCs w:val="32"/>
          <w:lang w:val="uk-UA" w:eastAsia="en-US"/>
        </w:rPr>
        <w:t>Д</w:t>
      </w:r>
      <w:r w:rsidRPr="00177942">
        <w:rPr>
          <w:rFonts w:eastAsiaTheme="minorHAnsi"/>
          <w:b/>
          <w:sz w:val="32"/>
          <w:szCs w:val="32"/>
          <w:lang w:val="uk-UA" w:eastAsia="en-US"/>
        </w:rPr>
        <w:t xml:space="preserve">ОБРОВІЛЬНЕ МЕДИЧНЕ СТРАХУВАННЯ </w:t>
      </w:r>
      <w:r w:rsidRPr="00586E17">
        <w:rPr>
          <w:rFonts w:eastAsiaTheme="minorHAnsi"/>
          <w:b/>
          <w:sz w:val="32"/>
          <w:szCs w:val="32"/>
          <w:lang w:val="uk-UA" w:eastAsia="en-US"/>
        </w:rPr>
        <w:t>(ДМС)</w:t>
      </w:r>
      <w:r w:rsidRPr="00586E17">
        <w:rPr>
          <w:rFonts w:eastAsiaTheme="minorHAnsi"/>
          <w:sz w:val="32"/>
          <w:szCs w:val="32"/>
          <w:lang w:val="uk-UA" w:eastAsia="en-US"/>
        </w:rPr>
        <w:t xml:space="preserve"> </w:t>
      </w:r>
      <w:r w:rsidRPr="00177942">
        <w:rPr>
          <w:rFonts w:eastAsiaTheme="minorHAnsi"/>
          <w:sz w:val="32"/>
          <w:szCs w:val="32"/>
          <w:lang w:val="uk-UA" w:eastAsia="en-US"/>
        </w:rPr>
        <w:t>-</w:t>
      </w:r>
      <w:r w:rsidRPr="00586E17">
        <w:rPr>
          <w:rFonts w:eastAsiaTheme="minorHAnsi"/>
          <w:sz w:val="32"/>
          <w:szCs w:val="32"/>
          <w:lang w:val="uk-UA" w:eastAsia="en-US"/>
        </w:rPr>
        <w:t xml:space="preserve"> це форма медичного страхування, що спрямована на забезпечення майнових ін</w:t>
      </w:r>
      <w:r w:rsidRPr="00177942">
        <w:rPr>
          <w:rFonts w:eastAsiaTheme="minorHAnsi"/>
          <w:sz w:val="32"/>
          <w:szCs w:val="32"/>
          <w:lang w:eastAsia="en-US"/>
        </w:rPr>
        <w:t>тересів громадян у разі настання страхового випадку, зумовленого договором ДМС.</w:t>
      </w:r>
    </w:p>
    <w:p w:rsidR="00092A36" w:rsidRDefault="00092A36" w:rsidP="00274F0B">
      <w:pPr>
        <w:ind w:firstLine="709"/>
        <w:contextualSpacing/>
        <w:jc w:val="both"/>
        <w:rPr>
          <w:rFonts w:eastAsiaTheme="minorHAnsi"/>
          <w:sz w:val="32"/>
          <w:szCs w:val="32"/>
          <w:lang w:eastAsia="en-US"/>
        </w:rPr>
      </w:pPr>
    </w:p>
    <w:p w:rsidR="00092A36" w:rsidRPr="00092A36" w:rsidRDefault="00092A36" w:rsidP="00274F0B">
      <w:pPr>
        <w:ind w:firstLine="709"/>
        <w:contextualSpacing/>
        <w:jc w:val="both"/>
        <w:rPr>
          <w:rFonts w:eastAsiaTheme="minorHAnsi"/>
          <w:sz w:val="32"/>
          <w:szCs w:val="32"/>
          <w:lang w:val="uk-UA" w:eastAsia="en-US"/>
        </w:rPr>
      </w:pPr>
      <w:r>
        <w:rPr>
          <w:rFonts w:eastAsiaTheme="minorHAnsi"/>
          <w:b/>
          <w:sz w:val="32"/>
          <w:szCs w:val="32"/>
          <w:lang w:val="uk-UA" w:eastAsia="en-US"/>
        </w:rPr>
        <w:lastRenderedPageBreak/>
        <w:t>ДОГЛЯД ЗА ОСОБОЮ З ІНВАЛІДНІСТЮ (ДИТИНОЮ З ІНВАЛІДНІСТЮ) -</w:t>
      </w:r>
      <w:r>
        <w:rPr>
          <w:rFonts w:eastAsiaTheme="minorHAnsi"/>
          <w:sz w:val="32"/>
          <w:szCs w:val="32"/>
          <w:lang w:val="uk-UA" w:eastAsia="en-US"/>
        </w:rPr>
        <w:t xml:space="preserve"> сукупність соціальних послуг, спрямованих на соціально-побутову допомогу та підтримку, захист і забезпечення життєдіяльності особи з інвалідністю (дитини з інвалідністю).</w:t>
      </w:r>
    </w:p>
    <w:p w:rsidR="0078773B" w:rsidRPr="00CA58CE" w:rsidRDefault="0078773B" w:rsidP="00274F0B">
      <w:pPr>
        <w:ind w:firstLine="709"/>
        <w:contextualSpacing/>
        <w:jc w:val="both"/>
        <w:rPr>
          <w:rFonts w:eastAsiaTheme="minorHAnsi"/>
          <w:sz w:val="32"/>
          <w:szCs w:val="32"/>
          <w:lang w:val="uk-UA" w:eastAsia="en-US"/>
        </w:rPr>
      </w:pPr>
    </w:p>
    <w:p w:rsidR="0078773B" w:rsidRPr="0078773B" w:rsidRDefault="0078773B" w:rsidP="00274F0B">
      <w:pPr>
        <w:ind w:firstLine="709"/>
        <w:contextualSpacing/>
        <w:jc w:val="both"/>
        <w:rPr>
          <w:rFonts w:eastAsiaTheme="minorHAnsi"/>
          <w:sz w:val="32"/>
          <w:szCs w:val="32"/>
          <w:lang w:val="uk-UA" w:eastAsia="en-US"/>
        </w:rPr>
      </w:pPr>
      <w:r>
        <w:rPr>
          <w:rFonts w:eastAsiaTheme="minorHAnsi"/>
          <w:b/>
          <w:sz w:val="32"/>
          <w:szCs w:val="32"/>
          <w:lang w:val="uk-UA" w:eastAsia="en-US"/>
        </w:rPr>
        <w:t>ДОГОВІР -</w:t>
      </w:r>
      <w:r>
        <w:rPr>
          <w:rFonts w:eastAsiaTheme="minorHAnsi"/>
          <w:sz w:val="32"/>
          <w:szCs w:val="32"/>
          <w:lang w:val="uk-UA" w:eastAsia="en-US"/>
        </w:rPr>
        <w:t xml:space="preserve"> усний чи письмовий правочин між споживачем і продавцем (виконавцем) про якість, терміни, ціну та інші умови, за яких реалізується продукція. Підтвердження вчинення усного правочину оформлюється квитанцією, товарним чеком чи касовим чеком, квитком, талоном, розрахунковим документом або іншими документами.</w:t>
      </w:r>
    </w:p>
    <w:p w:rsidR="009563F8" w:rsidRPr="00177942" w:rsidRDefault="009563F8" w:rsidP="00274F0B">
      <w:pPr>
        <w:ind w:firstLine="709"/>
        <w:contextualSpacing/>
        <w:jc w:val="both"/>
        <w:rPr>
          <w:rFonts w:eastAsiaTheme="minorHAnsi"/>
          <w:sz w:val="32"/>
          <w:szCs w:val="32"/>
          <w:lang w:eastAsia="en-US"/>
        </w:rPr>
      </w:pPr>
    </w:p>
    <w:p w:rsidR="007D0BD8" w:rsidRPr="00177942" w:rsidRDefault="007D0BD8"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 xml:space="preserve">ДОГОВІР ДМС </w:t>
      </w:r>
      <w:r w:rsidRPr="00177942">
        <w:rPr>
          <w:rFonts w:eastAsiaTheme="minorHAnsi"/>
          <w:sz w:val="32"/>
          <w:szCs w:val="32"/>
          <w:lang w:val="uk-UA" w:eastAsia="en-US"/>
        </w:rPr>
        <w:t xml:space="preserve">- </w:t>
      </w:r>
      <w:r w:rsidRPr="00177942">
        <w:rPr>
          <w:rFonts w:eastAsiaTheme="minorHAnsi"/>
          <w:sz w:val="32"/>
          <w:szCs w:val="32"/>
          <w:lang w:eastAsia="en-US"/>
        </w:rPr>
        <w:t>є одним з видів особистого страхування, який забезпечує можливість повної або часткової виплати коштів за надання медичних і медико - профілактичних послуг застрахованим особам у разі розладу здоров’я відповідно до умов укладеного договору та Правил страхування.</w:t>
      </w:r>
    </w:p>
    <w:p w:rsidR="009B14BC" w:rsidRPr="00177942" w:rsidRDefault="009B14BC" w:rsidP="00274F0B">
      <w:pPr>
        <w:ind w:firstLine="709"/>
        <w:contextualSpacing/>
        <w:jc w:val="both"/>
        <w:rPr>
          <w:rFonts w:eastAsiaTheme="minorHAnsi"/>
          <w:sz w:val="32"/>
          <w:szCs w:val="32"/>
          <w:lang w:val="uk-UA" w:eastAsia="en-US"/>
        </w:rPr>
      </w:pPr>
    </w:p>
    <w:p w:rsidR="009B14BC" w:rsidRDefault="009B14BC"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ДОГОВІР ПРО НАДАННЯ МЕДИЧНИХ ПОСЛУГ</w:t>
      </w:r>
      <w:r w:rsidRPr="00177942">
        <w:rPr>
          <w:rFonts w:eastAsiaTheme="minorHAnsi"/>
          <w:sz w:val="32"/>
          <w:szCs w:val="32"/>
          <w:lang w:val="uk-UA" w:eastAsia="en-US"/>
        </w:rPr>
        <w:t xml:space="preserve"> </w:t>
      </w:r>
      <w:r w:rsidR="00CC3E5D">
        <w:rPr>
          <w:rFonts w:eastAsiaTheme="minorHAnsi"/>
          <w:sz w:val="32"/>
          <w:szCs w:val="32"/>
          <w:lang w:val="uk-UA" w:eastAsia="en-US"/>
        </w:rPr>
        <w:t>-</w:t>
      </w:r>
      <w:r w:rsidRPr="00177942">
        <w:rPr>
          <w:rFonts w:eastAsiaTheme="minorHAnsi"/>
          <w:sz w:val="32"/>
          <w:szCs w:val="32"/>
          <w:lang w:val="uk-UA" w:eastAsia="en-US"/>
        </w:rPr>
        <w:t xml:space="preserve"> це</w:t>
      </w:r>
      <w:r w:rsidR="009B7C64" w:rsidRPr="00177942">
        <w:rPr>
          <w:rFonts w:eastAsiaTheme="minorHAnsi"/>
          <w:sz w:val="32"/>
          <w:szCs w:val="32"/>
          <w:lang w:val="uk-UA" w:eastAsia="en-US"/>
        </w:rPr>
        <w:t xml:space="preserve"> </w:t>
      </w:r>
      <w:r w:rsidRPr="00177942">
        <w:rPr>
          <w:rFonts w:eastAsiaTheme="minorHAnsi"/>
          <w:sz w:val="32"/>
          <w:szCs w:val="32"/>
          <w:lang w:val="uk-UA" w:eastAsia="en-US"/>
        </w:rPr>
        <w:t xml:space="preserve">договір, за яким  </w:t>
      </w:r>
      <w:r w:rsidRPr="00177942">
        <w:rPr>
          <w:rFonts w:eastAsiaTheme="minorHAnsi"/>
          <w:sz w:val="32"/>
          <w:szCs w:val="32"/>
          <w:lang w:eastAsia="en-US"/>
        </w:rPr>
        <w:t xml:space="preserve"> одна сторона (медична організація, лікар) зобов’язується надати, а інша сторона (пацієнт) – прийняти та оплатити послуги, спрямовані на поліпшення здоров’я пацієнта, відповідно до умов договору.</w:t>
      </w:r>
    </w:p>
    <w:p w:rsidR="00B536C3" w:rsidRDefault="00B536C3" w:rsidP="00274F0B">
      <w:pPr>
        <w:ind w:firstLine="709"/>
        <w:contextualSpacing/>
        <w:jc w:val="both"/>
        <w:rPr>
          <w:rFonts w:eastAsiaTheme="minorHAnsi"/>
          <w:sz w:val="32"/>
          <w:szCs w:val="32"/>
          <w:lang w:eastAsia="en-US"/>
        </w:rPr>
      </w:pPr>
    </w:p>
    <w:p w:rsidR="00B536C3" w:rsidRDefault="00B536C3"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ДОГОСПІТАЛЬНА БАЗОВА ДОПОМОГА </w:t>
      </w:r>
      <w:r w:rsidR="00CC3E5D">
        <w:rPr>
          <w:rFonts w:eastAsiaTheme="minorHAnsi"/>
          <w:b/>
          <w:sz w:val="32"/>
          <w:szCs w:val="32"/>
          <w:lang w:val="uk-UA" w:eastAsia="en-US"/>
        </w:rPr>
        <w:t>-</w:t>
      </w:r>
      <w:r>
        <w:rPr>
          <w:rFonts w:eastAsiaTheme="minorHAnsi"/>
          <w:sz w:val="32"/>
          <w:szCs w:val="32"/>
          <w:lang w:val="uk-UA" w:eastAsia="en-US"/>
        </w:rPr>
        <w:t xml:space="preserve"> допомога на догоспітальному етапі, яка надається відповідно до медичних настанов для подальшої підтримки циркуляції, відновлення прохідності дихальних шляхів та адекватної вентиляції до прибуття пацієнта в заклад охорони здоров’я для отримання госпітальної допомоги; суб’єктами, які надають таку допомогу</w:t>
      </w:r>
      <w:r w:rsidR="0059243E">
        <w:rPr>
          <w:rFonts w:eastAsiaTheme="minorHAnsi"/>
          <w:sz w:val="32"/>
          <w:szCs w:val="32"/>
          <w:lang w:val="uk-UA" w:eastAsia="en-US"/>
        </w:rPr>
        <w:t xml:space="preserve"> є екстрені медичні техніки, які не є медичними працівниками, мають відповідну підготовку та працюють у складі бригади екстреної (швидкої) медичної допомоги.</w:t>
      </w:r>
    </w:p>
    <w:p w:rsidR="0059243E" w:rsidRDefault="0059243E" w:rsidP="00274F0B">
      <w:pPr>
        <w:ind w:firstLine="709"/>
        <w:contextualSpacing/>
        <w:jc w:val="both"/>
        <w:rPr>
          <w:rFonts w:eastAsiaTheme="minorHAnsi"/>
          <w:sz w:val="32"/>
          <w:szCs w:val="32"/>
          <w:lang w:val="uk-UA" w:eastAsia="en-US"/>
        </w:rPr>
      </w:pPr>
    </w:p>
    <w:p w:rsidR="0059243E" w:rsidRPr="0059243E" w:rsidRDefault="0059243E"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ДОГОСПІТАЛЬНА РОЗШИРЕНА ДОПОМОГА </w:t>
      </w:r>
      <w:r w:rsidR="00CC3E5D">
        <w:rPr>
          <w:rFonts w:eastAsiaTheme="minorHAnsi"/>
          <w:b/>
          <w:sz w:val="32"/>
          <w:szCs w:val="32"/>
          <w:lang w:val="uk-UA" w:eastAsia="en-US"/>
        </w:rPr>
        <w:t>-</w:t>
      </w:r>
      <w:r>
        <w:rPr>
          <w:rFonts w:eastAsiaTheme="minorHAnsi"/>
          <w:sz w:val="32"/>
          <w:szCs w:val="32"/>
          <w:lang w:val="uk-UA" w:eastAsia="en-US"/>
        </w:rPr>
        <w:t xml:space="preserve"> професійні дії на догоспітальному етапі відповідно до медичних настанов для подальшої підтримки циркуляції, відновлення пр</w:t>
      </w:r>
      <w:r w:rsidR="00732029">
        <w:rPr>
          <w:rFonts w:eastAsiaTheme="minorHAnsi"/>
          <w:sz w:val="32"/>
          <w:szCs w:val="32"/>
          <w:lang w:val="uk-UA" w:eastAsia="en-US"/>
        </w:rPr>
        <w:t>о</w:t>
      </w:r>
      <w:r>
        <w:rPr>
          <w:rFonts w:eastAsiaTheme="minorHAnsi"/>
          <w:sz w:val="32"/>
          <w:szCs w:val="32"/>
          <w:lang w:val="uk-UA" w:eastAsia="en-US"/>
        </w:rPr>
        <w:t xml:space="preserve">хідності дихальних шляхів та адекватної вентиляції до прибуття пацієнта в заклад охорони здоров’я для отримання госпітальної </w:t>
      </w:r>
      <w:r>
        <w:rPr>
          <w:rFonts w:eastAsiaTheme="minorHAnsi"/>
          <w:sz w:val="32"/>
          <w:szCs w:val="32"/>
          <w:lang w:val="uk-UA" w:eastAsia="en-US"/>
        </w:rPr>
        <w:lastRenderedPageBreak/>
        <w:t>допомоги</w:t>
      </w:r>
      <w:r w:rsidR="000729CB">
        <w:rPr>
          <w:rFonts w:eastAsiaTheme="minorHAnsi"/>
          <w:sz w:val="32"/>
          <w:szCs w:val="32"/>
          <w:lang w:val="uk-UA" w:eastAsia="en-US"/>
        </w:rPr>
        <w:t xml:space="preserve">; </w:t>
      </w:r>
      <w:r>
        <w:rPr>
          <w:rFonts w:eastAsiaTheme="minorHAnsi"/>
          <w:sz w:val="32"/>
          <w:szCs w:val="32"/>
          <w:lang w:val="uk-UA" w:eastAsia="en-US"/>
        </w:rPr>
        <w:t>суб’єктами, які надають таку допомогу, є медичн</w:t>
      </w:r>
      <w:r w:rsidR="000729CB">
        <w:rPr>
          <w:rFonts w:eastAsiaTheme="minorHAnsi"/>
          <w:sz w:val="32"/>
          <w:szCs w:val="32"/>
          <w:lang w:val="uk-UA" w:eastAsia="en-US"/>
        </w:rPr>
        <w:t>і</w:t>
      </w:r>
      <w:r>
        <w:rPr>
          <w:rFonts w:eastAsiaTheme="minorHAnsi"/>
          <w:sz w:val="32"/>
          <w:szCs w:val="32"/>
          <w:lang w:val="uk-UA" w:eastAsia="en-US"/>
        </w:rPr>
        <w:t xml:space="preserve"> працівники бригади екстреної (швидкої) медичної допомоги.</w:t>
      </w:r>
    </w:p>
    <w:p w:rsidR="009B14BC" w:rsidRPr="0059243E" w:rsidRDefault="009B14BC" w:rsidP="00274F0B">
      <w:pPr>
        <w:ind w:firstLine="709"/>
        <w:contextualSpacing/>
        <w:jc w:val="both"/>
        <w:rPr>
          <w:rFonts w:eastAsiaTheme="minorHAnsi"/>
          <w:sz w:val="32"/>
          <w:szCs w:val="32"/>
          <w:lang w:val="uk-UA" w:eastAsia="en-US"/>
        </w:rPr>
      </w:pPr>
    </w:p>
    <w:p w:rsidR="002C192B" w:rsidRPr="00482A7A" w:rsidRDefault="002C192B" w:rsidP="00274F0B">
      <w:pPr>
        <w:ind w:firstLine="709"/>
        <w:contextualSpacing/>
        <w:jc w:val="both"/>
        <w:rPr>
          <w:rFonts w:eastAsiaTheme="minorHAnsi"/>
          <w:sz w:val="32"/>
          <w:szCs w:val="32"/>
          <w:lang w:val="uk-UA" w:eastAsia="en-US"/>
        </w:rPr>
      </w:pPr>
      <w:r w:rsidRPr="00482A7A">
        <w:rPr>
          <w:rFonts w:eastAsiaTheme="minorHAnsi"/>
          <w:b/>
          <w:sz w:val="32"/>
          <w:szCs w:val="32"/>
          <w:lang w:val="uk-UA" w:eastAsia="en-US"/>
        </w:rPr>
        <w:t>Д</w:t>
      </w:r>
      <w:r w:rsidRPr="00177942">
        <w:rPr>
          <w:rFonts w:eastAsiaTheme="minorHAnsi"/>
          <w:b/>
          <w:sz w:val="32"/>
          <w:szCs w:val="32"/>
          <w:lang w:val="uk-UA" w:eastAsia="en-US"/>
        </w:rPr>
        <w:t>ОМЕДИЧНА ДОПОМОГА</w:t>
      </w:r>
      <w:r w:rsidRPr="00177942">
        <w:rPr>
          <w:rFonts w:eastAsiaTheme="minorHAnsi"/>
          <w:sz w:val="32"/>
          <w:szCs w:val="32"/>
          <w:lang w:val="uk-UA" w:eastAsia="en-US"/>
        </w:rPr>
        <w:t xml:space="preserve"> -</w:t>
      </w:r>
      <w:r w:rsidRPr="00482A7A">
        <w:rPr>
          <w:rFonts w:eastAsiaTheme="minorHAnsi"/>
          <w:sz w:val="32"/>
          <w:szCs w:val="32"/>
          <w:lang w:val="uk-UA" w:eastAsia="en-US"/>
        </w:rPr>
        <w:t xml:space="preserve"> це невідкладні дії та організаційні заходи, спрямовані на врятування та збереження життя людини у невідкладному стані та мінімізацію наслідків впливу такого стану на її здоров’я, що здійснюються на місці події особами, які не мають медичної освіти, але за своїми службовими обов’язками повинні володіти основними практичними навичками з рятування та збереження життя людини, яка перебуває у невідкладному стані, та відповідно до закону зобов’язані здійснювати такі дії та заходи (ст.</w:t>
      </w:r>
      <w:r w:rsidR="006B3E73" w:rsidRPr="00177942">
        <w:rPr>
          <w:rFonts w:eastAsiaTheme="minorHAnsi"/>
          <w:sz w:val="32"/>
          <w:szCs w:val="32"/>
          <w:lang w:val="uk-UA" w:eastAsia="en-US"/>
        </w:rPr>
        <w:t xml:space="preserve"> </w:t>
      </w:r>
      <w:r w:rsidRPr="00482A7A">
        <w:rPr>
          <w:rFonts w:eastAsiaTheme="minorHAnsi"/>
          <w:sz w:val="32"/>
          <w:szCs w:val="32"/>
          <w:lang w:val="uk-UA" w:eastAsia="en-US"/>
        </w:rPr>
        <w:t>3 Основ).</w:t>
      </w:r>
    </w:p>
    <w:p w:rsidR="0039638F" w:rsidRPr="00482A7A" w:rsidRDefault="0039638F" w:rsidP="00274F0B">
      <w:pPr>
        <w:ind w:firstLine="709"/>
        <w:contextualSpacing/>
        <w:jc w:val="both"/>
        <w:rPr>
          <w:rFonts w:eastAsiaTheme="minorHAnsi"/>
          <w:sz w:val="32"/>
          <w:szCs w:val="32"/>
          <w:lang w:val="uk-UA" w:eastAsia="en-US"/>
        </w:rPr>
      </w:pPr>
    </w:p>
    <w:p w:rsidR="0039638F" w:rsidRPr="0039638F" w:rsidRDefault="0039638F"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ДОНОР-ТРУП </w:t>
      </w:r>
      <w:r w:rsidR="00CC3E5D">
        <w:rPr>
          <w:rFonts w:eastAsiaTheme="minorHAnsi"/>
          <w:b/>
          <w:sz w:val="32"/>
          <w:szCs w:val="32"/>
          <w:lang w:val="uk-UA" w:eastAsia="en-US"/>
        </w:rPr>
        <w:t>-</w:t>
      </w:r>
      <w:r>
        <w:rPr>
          <w:rFonts w:eastAsiaTheme="minorHAnsi"/>
          <w:sz w:val="32"/>
          <w:szCs w:val="32"/>
          <w:lang w:val="uk-UA" w:eastAsia="en-US"/>
        </w:rPr>
        <w:t xml:space="preserve"> померла особа, щодо якої в установленому порядку отримано згоду на вилучення з її тіла анатомічних матеріалів для трансплантації та / або виготовлення біоімплататів.</w:t>
      </w:r>
    </w:p>
    <w:p w:rsidR="005669A8" w:rsidRDefault="005669A8" w:rsidP="00274F0B">
      <w:pPr>
        <w:ind w:firstLine="709"/>
        <w:contextualSpacing/>
        <w:jc w:val="both"/>
        <w:rPr>
          <w:rFonts w:eastAsiaTheme="minorHAnsi"/>
          <w:sz w:val="32"/>
          <w:szCs w:val="32"/>
          <w:lang w:eastAsia="en-US"/>
        </w:rPr>
      </w:pPr>
    </w:p>
    <w:p w:rsidR="005669A8" w:rsidRDefault="005669A8"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ДОНОР АНАТОМІЧНИХ МАТЕРІАЛІВ ЛЮДИНИ </w:t>
      </w:r>
      <w:r>
        <w:rPr>
          <w:rFonts w:eastAsiaTheme="minorHAnsi"/>
          <w:sz w:val="32"/>
          <w:szCs w:val="32"/>
          <w:lang w:val="uk-UA" w:eastAsia="en-US"/>
        </w:rPr>
        <w:t xml:space="preserve"> - живий донор чи донор-труп, у якого в установленому порядку вилучаються анатомічні матеріали для трансплантації та / або виготовлення біоімплантатів.</w:t>
      </w:r>
    </w:p>
    <w:p w:rsidR="005669A8" w:rsidRDefault="005669A8" w:rsidP="00274F0B">
      <w:pPr>
        <w:ind w:firstLine="709"/>
        <w:contextualSpacing/>
        <w:jc w:val="both"/>
        <w:rPr>
          <w:rFonts w:eastAsiaTheme="minorHAnsi"/>
          <w:sz w:val="32"/>
          <w:szCs w:val="32"/>
          <w:lang w:val="uk-UA" w:eastAsia="en-US"/>
        </w:rPr>
      </w:pPr>
    </w:p>
    <w:p w:rsidR="005669A8" w:rsidRPr="005669A8" w:rsidRDefault="005669A8"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ДОНОРСТВО АНАТОМІЧНИХ МАТЕРІАЛІВ </w:t>
      </w:r>
      <w:r>
        <w:rPr>
          <w:rFonts w:eastAsiaTheme="minorHAnsi"/>
          <w:sz w:val="32"/>
          <w:szCs w:val="32"/>
          <w:lang w:val="uk-UA" w:eastAsia="en-US"/>
        </w:rPr>
        <w:t>- надання  донором анатомічних матеріалів</w:t>
      </w:r>
      <w:r w:rsidR="00A927AB">
        <w:rPr>
          <w:rFonts w:eastAsiaTheme="minorHAnsi"/>
          <w:sz w:val="32"/>
          <w:szCs w:val="32"/>
          <w:lang w:val="uk-UA" w:eastAsia="en-US"/>
        </w:rPr>
        <w:t xml:space="preserve"> іншій людині за життя (прижиттєве донорство) або вилучення анатомічних матеріалів людини у донора-трупа (посмертне донорство) для трансплантації та / або виготовлення біоімплантатів.</w:t>
      </w:r>
    </w:p>
    <w:p w:rsidR="00B02A46" w:rsidRPr="00A927AB" w:rsidRDefault="00B02A46" w:rsidP="00274F0B">
      <w:pPr>
        <w:ind w:firstLine="709"/>
        <w:contextualSpacing/>
        <w:jc w:val="both"/>
        <w:rPr>
          <w:rFonts w:eastAsiaTheme="minorHAnsi"/>
          <w:sz w:val="32"/>
          <w:szCs w:val="32"/>
          <w:lang w:val="uk-UA" w:eastAsia="en-US"/>
        </w:rPr>
      </w:pPr>
    </w:p>
    <w:p w:rsidR="00B02A46" w:rsidRDefault="00B02A46" w:rsidP="00274F0B">
      <w:pPr>
        <w:ind w:firstLine="709"/>
        <w:contextualSpacing/>
        <w:jc w:val="both"/>
        <w:rPr>
          <w:rFonts w:eastAsiaTheme="minorHAnsi"/>
          <w:sz w:val="32"/>
          <w:szCs w:val="32"/>
          <w:lang w:val="uk-UA" w:eastAsia="en-US"/>
        </w:rPr>
      </w:pPr>
      <w:r>
        <w:rPr>
          <w:rFonts w:eastAsiaTheme="minorHAnsi"/>
          <w:b/>
          <w:sz w:val="32"/>
          <w:szCs w:val="32"/>
          <w:lang w:val="uk-UA" w:eastAsia="en-US"/>
        </w:rPr>
        <w:t>ДОНОРСТВО КРОВІ ТА КОМПОНЕНТІВ КРОВІ -</w:t>
      </w:r>
      <w:r>
        <w:rPr>
          <w:rFonts w:eastAsiaTheme="minorHAnsi"/>
          <w:sz w:val="32"/>
          <w:szCs w:val="32"/>
          <w:lang w:val="uk-UA" w:eastAsia="en-US"/>
        </w:rPr>
        <w:t xml:space="preserve"> добровільний акт людини, що полягає у донації крові та / або компонентів крові для подальшого використання їх для трансфузії, виготовлення лікарських засобів, медичних виробів або використання у наукових дослідженнях.</w:t>
      </w:r>
    </w:p>
    <w:p w:rsidR="00FC1560" w:rsidRDefault="00FC1560" w:rsidP="00274F0B">
      <w:pPr>
        <w:ind w:firstLine="709"/>
        <w:contextualSpacing/>
        <w:jc w:val="both"/>
        <w:rPr>
          <w:rFonts w:eastAsiaTheme="minorHAnsi"/>
          <w:sz w:val="32"/>
          <w:szCs w:val="32"/>
          <w:lang w:val="uk-UA" w:eastAsia="en-US"/>
        </w:rPr>
      </w:pPr>
    </w:p>
    <w:p w:rsidR="00FC1560" w:rsidRPr="00FC1560" w:rsidRDefault="00FC1560" w:rsidP="00274F0B">
      <w:pPr>
        <w:ind w:firstLine="709"/>
        <w:contextualSpacing/>
        <w:jc w:val="both"/>
        <w:rPr>
          <w:rFonts w:eastAsiaTheme="minorHAnsi"/>
          <w:sz w:val="32"/>
          <w:szCs w:val="32"/>
          <w:lang w:val="uk-UA" w:eastAsia="en-US"/>
        </w:rPr>
      </w:pPr>
      <w:r>
        <w:rPr>
          <w:rFonts w:eastAsiaTheme="minorHAnsi"/>
          <w:b/>
          <w:sz w:val="32"/>
          <w:szCs w:val="32"/>
          <w:lang w:val="uk-UA" w:eastAsia="en-US"/>
        </w:rPr>
        <w:t>ДОПОМІЖНІ МЕДИЧНІ ПІДРОЗДІЛИ -</w:t>
      </w:r>
      <w:r>
        <w:rPr>
          <w:rFonts w:eastAsiaTheme="minorHAnsi"/>
          <w:sz w:val="32"/>
          <w:szCs w:val="32"/>
          <w:lang w:val="uk-UA" w:eastAsia="en-US"/>
        </w:rPr>
        <w:t xml:space="preserve"> структурні підрозділи, які надають основним клінічним відділенням допоміжні послуги, пов’язані із забезпеченням діагностики та лікування.</w:t>
      </w:r>
    </w:p>
    <w:p w:rsidR="00C62115" w:rsidRDefault="00C62115" w:rsidP="00274F0B">
      <w:pPr>
        <w:ind w:firstLine="709"/>
        <w:contextualSpacing/>
        <w:jc w:val="both"/>
        <w:rPr>
          <w:rFonts w:eastAsiaTheme="minorHAnsi"/>
          <w:sz w:val="32"/>
          <w:szCs w:val="32"/>
          <w:lang w:val="uk-UA" w:eastAsia="en-US"/>
        </w:rPr>
      </w:pPr>
    </w:p>
    <w:p w:rsidR="00C62115" w:rsidRPr="00C62115" w:rsidRDefault="00C62115" w:rsidP="00274F0B">
      <w:pPr>
        <w:ind w:firstLine="709"/>
        <w:contextualSpacing/>
        <w:jc w:val="both"/>
        <w:rPr>
          <w:rFonts w:eastAsiaTheme="minorHAnsi"/>
          <w:sz w:val="32"/>
          <w:szCs w:val="32"/>
          <w:lang w:val="uk-UA" w:eastAsia="en-US"/>
        </w:rPr>
      </w:pPr>
      <w:r>
        <w:rPr>
          <w:rFonts w:eastAsiaTheme="minorHAnsi"/>
          <w:b/>
          <w:sz w:val="32"/>
          <w:szCs w:val="32"/>
          <w:lang w:val="uk-UA" w:eastAsia="en-US"/>
        </w:rPr>
        <w:lastRenderedPageBreak/>
        <w:t>ДОСЛІДЖУВАНИЙ ЛІКАРСЬКИЙ ЗАСІБ -</w:t>
      </w:r>
      <w:r>
        <w:rPr>
          <w:rFonts w:eastAsiaTheme="minorHAnsi"/>
          <w:sz w:val="32"/>
          <w:szCs w:val="32"/>
          <w:lang w:val="uk-UA" w:eastAsia="en-US"/>
        </w:rPr>
        <w:t xml:space="preserve"> лікарська форма активної субстанції або плацебо, що вивчається або використовується для порівняння у клінічних випробуваннях, включаючи препарати, на які вже видане реєстраційне посвідчення, але вони використовуються або виготовляються (складені та упаковані) в інший спосіб порівняно із зареєстрованою лікарською формою, або використовуються за незареєстрованими показами, або ж використовуються для отримання додаткової інформації про застраховану форму лікарського засобу.</w:t>
      </w:r>
    </w:p>
    <w:p w:rsidR="00145D74" w:rsidRDefault="00145D74" w:rsidP="00274F0B">
      <w:pPr>
        <w:ind w:firstLine="709"/>
        <w:contextualSpacing/>
        <w:jc w:val="both"/>
        <w:rPr>
          <w:rFonts w:eastAsiaTheme="minorHAnsi"/>
          <w:sz w:val="32"/>
          <w:szCs w:val="32"/>
          <w:lang w:val="uk-UA" w:eastAsia="en-US"/>
        </w:rPr>
      </w:pPr>
    </w:p>
    <w:p w:rsidR="00145D74" w:rsidRDefault="00145D74"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ДОСЛІДНИК / СПІВДОСЛІДНИК </w:t>
      </w:r>
      <w:r w:rsidR="00FC1560">
        <w:rPr>
          <w:rFonts w:eastAsiaTheme="minorHAnsi"/>
          <w:b/>
          <w:sz w:val="32"/>
          <w:szCs w:val="32"/>
          <w:lang w:val="uk-UA" w:eastAsia="en-US"/>
        </w:rPr>
        <w:t>-</w:t>
      </w:r>
      <w:r>
        <w:rPr>
          <w:rFonts w:eastAsiaTheme="minorHAnsi"/>
          <w:sz w:val="32"/>
          <w:szCs w:val="32"/>
          <w:lang w:val="uk-UA" w:eastAsia="en-US"/>
        </w:rPr>
        <w:t xml:space="preserve"> лікар, який має достатню професійну підготовку та досвід лікування пацієнтів, знає правила належної клінічної практики та відповідні нормативно-правові акти. Дослідник несе відповідальність за проведення у місцях дослідження клінічного випробування лікарського засобу. Якщо клінічне випробування проводиться групою осіб у певному місці проведення дослідження, один із дослідників визначається відповідальним керівником дослідницької групи і може називатися відповідальним дослідником.</w:t>
      </w:r>
    </w:p>
    <w:p w:rsidR="00803B8C" w:rsidRDefault="00803B8C" w:rsidP="00274F0B">
      <w:pPr>
        <w:ind w:firstLine="709"/>
        <w:contextualSpacing/>
        <w:jc w:val="both"/>
        <w:rPr>
          <w:rFonts w:eastAsiaTheme="minorHAnsi"/>
          <w:sz w:val="32"/>
          <w:szCs w:val="32"/>
          <w:lang w:val="uk-UA" w:eastAsia="en-US"/>
        </w:rPr>
      </w:pPr>
    </w:p>
    <w:p w:rsidR="00803B8C" w:rsidRPr="00803B8C" w:rsidRDefault="00803B8C" w:rsidP="00274F0B">
      <w:pPr>
        <w:ind w:firstLine="709"/>
        <w:contextualSpacing/>
        <w:jc w:val="both"/>
        <w:rPr>
          <w:rFonts w:eastAsiaTheme="minorHAnsi"/>
          <w:sz w:val="32"/>
          <w:szCs w:val="32"/>
          <w:lang w:val="uk-UA" w:eastAsia="en-US"/>
        </w:rPr>
      </w:pPr>
      <w:r>
        <w:rPr>
          <w:rFonts w:eastAsiaTheme="minorHAnsi"/>
          <w:b/>
          <w:sz w:val="32"/>
          <w:szCs w:val="32"/>
          <w:lang w:val="uk-UA" w:eastAsia="en-US"/>
        </w:rPr>
        <w:t>ДУШЕВНА ХВОРОБА -</w:t>
      </w:r>
      <w:r>
        <w:rPr>
          <w:rFonts w:eastAsiaTheme="minorHAnsi"/>
          <w:sz w:val="32"/>
          <w:szCs w:val="32"/>
          <w:lang w:val="uk-UA" w:eastAsia="en-US"/>
        </w:rPr>
        <w:t xml:space="preserve"> під нею належить розуміти психічне захворювання. </w:t>
      </w:r>
      <w:r w:rsidR="0037292D">
        <w:rPr>
          <w:rFonts w:eastAsiaTheme="minorHAnsi"/>
          <w:sz w:val="32"/>
          <w:szCs w:val="32"/>
          <w:lang w:val="uk-UA" w:eastAsia="en-US"/>
        </w:rPr>
        <w:t>До психічних захворювань не можна відносити пов’язані з ушкодженням реактивні стани (психози, неврози). Ушкодження кваліфікується як тяжке тільки тоді, коли воно потягло за собою розвиток психічного захворювання, незалежно від його тривалості і ступеня вилікованості. Ступінь тяжкості ушкодження, що викликало реактивний стан нервової системи, визначається  за ознакою тривалості розладу здоров’я. Діагноз психічного захворювання і причинно-наслідковий зв’язок між ушкодженням і психічним захворюванням, що розвинулись, встановлюється психіатричною експертизою. Ступінь тяжкості такого тілесного ушкодження визначається судово-медичним експертом з урахуванням висновків цієї експертизи.</w:t>
      </w:r>
    </w:p>
    <w:p w:rsidR="005C505C" w:rsidRPr="00145D74" w:rsidRDefault="005C505C" w:rsidP="00274F0B">
      <w:pPr>
        <w:ind w:firstLine="709"/>
        <w:contextualSpacing/>
        <w:jc w:val="both"/>
        <w:rPr>
          <w:rFonts w:eastAsiaTheme="minorHAnsi"/>
          <w:sz w:val="32"/>
          <w:szCs w:val="32"/>
          <w:lang w:val="uk-UA" w:eastAsia="en-US"/>
        </w:rPr>
      </w:pPr>
    </w:p>
    <w:p w:rsidR="005C505C" w:rsidRDefault="005C505C"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 xml:space="preserve">ЕВТАНАЗІЯ ТА ЇЇ ВИДИ </w:t>
      </w:r>
      <w:r w:rsidRPr="00177942">
        <w:rPr>
          <w:rFonts w:eastAsiaTheme="minorHAnsi"/>
          <w:sz w:val="32"/>
          <w:szCs w:val="32"/>
          <w:lang w:val="uk-UA" w:eastAsia="en-US"/>
        </w:rPr>
        <w:t xml:space="preserve">- </w:t>
      </w:r>
      <w:r w:rsidRPr="004F0D82">
        <w:rPr>
          <w:rFonts w:eastAsiaTheme="minorHAnsi"/>
          <w:sz w:val="32"/>
          <w:szCs w:val="32"/>
          <w:lang w:val="uk-UA" w:eastAsia="en-US"/>
        </w:rPr>
        <w:t xml:space="preserve">умисні дії чи бездіяльність медичних працівників, які здійснюються ними за наявності письмово оформленого клопотання пацієнта, який перебуває у стані, коли усвідомлює значення своїх дій і може керувати ними, з дотриманням законодавчо встановлених умов, з метою припинення </w:t>
      </w:r>
      <w:r w:rsidRPr="004F0D82">
        <w:rPr>
          <w:rFonts w:eastAsiaTheme="minorHAnsi"/>
          <w:sz w:val="32"/>
          <w:szCs w:val="32"/>
          <w:lang w:val="uk-UA" w:eastAsia="en-US"/>
        </w:rPr>
        <w:lastRenderedPageBreak/>
        <w:t>його фізичних, психологічних і моральних страждань, у результаті яких реалізується право на гідну смерть.</w:t>
      </w:r>
      <w:r w:rsidRPr="00177942">
        <w:rPr>
          <w:rFonts w:eastAsiaTheme="minorHAnsi"/>
          <w:sz w:val="32"/>
          <w:szCs w:val="32"/>
          <w:lang w:val="uk-UA" w:eastAsia="en-US"/>
        </w:rPr>
        <w:t xml:space="preserve"> </w:t>
      </w:r>
      <w:r w:rsidRPr="00177942">
        <w:rPr>
          <w:rFonts w:eastAsiaTheme="minorHAnsi"/>
          <w:sz w:val="32"/>
          <w:szCs w:val="32"/>
          <w:lang w:eastAsia="en-US"/>
        </w:rPr>
        <w:t>Активна</w:t>
      </w:r>
      <w:r w:rsidRPr="00177942">
        <w:rPr>
          <w:rFonts w:eastAsiaTheme="minorHAnsi"/>
          <w:sz w:val="32"/>
          <w:szCs w:val="32"/>
          <w:lang w:val="uk-UA" w:eastAsia="en-US"/>
        </w:rPr>
        <w:t xml:space="preserve"> евтаназія</w:t>
      </w:r>
      <w:r w:rsidRPr="00177942">
        <w:rPr>
          <w:rFonts w:eastAsiaTheme="minorHAnsi"/>
          <w:sz w:val="32"/>
          <w:szCs w:val="32"/>
          <w:lang w:eastAsia="en-US"/>
        </w:rPr>
        <w:t xml:space="preserve"> – проведення будь-яких дій введення лікарських засобів, які прискорюють смертельний результат.</w:t>
      </w:r>
      <w:r w:rsidRPr="00177942">
        <w:rPr>
          <w:rFonts w:eastAsiaTheme="minorHAnsi"/>
          <w:sz w:val="32"/>
          <w:szCs w:val="32"/>
          <w:lang w:val="uk-UA" w:eastAsia="en-US"/>
        </w:rPr>
        <w:t xml:space="preserve"> Пасивна евтаназія – невиконання лікарських маніпуляцій і незастосування засобів, які б підтримували певний час життя тяжко хворого пацієнта (Нідерланди, Бельгія, штат Орегон (США), Колумбія, Японія). </w:t>
      </w:r>
      <w:r w:rsidRPr="00177942">
        <w:rPr>
          <w:rFonts w:eastAsiaTheme="minorHAnsi"/>
          <w:sz w:val="32"/>
          <w:szCs w:val="32"/>
          <w:lang w:eastAsia="en-US"/>
        </w:rPr>
        <w:t>Не визнають за евтаназією злочинності діяння Швейцарія, Німеччина, Швеція та Фінляндія.</w:t>
      </w:r>
    </w:p>
    <w:p w:rsidR="00A033E7" w:rsidRDefault="00A033E7" w:rsidP="00274F0B">
      <w:pPr>
        <w:ind w:firstLine="709"/>
        <w:contextualSpacing/>
        <w:jc w:val="both"/>
        <w:rPr>
          <w:rFonts w:eastAsiaTheme="minorHAnsi"/>
          <w:sz w:val="32"/>
          <w:szCs w:val="32"/>
          <w:lang w:eastAsia="en-US"/>
        </w:rPr>
      </w:pPr>
    </w:p>
    <w:p w:rsidR="00A033E7" w:rsidRPr="00A033E7" w:rsidRDefault="00A033E7" w:rsidP="00274F0B">
      <w:pPr>
        <w:ind w:firstLine="709"/>
        <w:contextualSpacing/>
        <w:jc w:val="both"/>
        <w:rPr>
          <w:rFonts w:eastAsiaTheme="minorHAnsi"/>
          <w:sz w:val="32"/>
          <w:szCs w:val="32"/>
          <w:lang w:val="uk-UA" w:eastAsia="en-US"/>
        </w:rPr>
      </w:pPr>
      <w:r>
        <w:rPr>
          <w:rFonts w:eastAsiaTheme="minorHAnsi"/>
          <w:b/>
          <w:sz w:val="32"/>
          <w:szCs w:val="32"/>
          <w:lang w:val="uk-UA" w:eastAsia="en-US"/>
        </w:rPr>
        <w:t>ЕКСПЕРТИЗА ТИМЧАСОВОЇ НЕПРАЦЕЗДАТНОСТІ -</w:t>
      </w:r>
      <w:r>
        <w:rPr>
          <w:rFonts w:eastAsiaTheme="minorHAnsi"/>
          <w:sz w:val="32"/>
          <w:szCs w:val="32"/>
          <w:lang w:val="uk-UA" w:eastAsia="en-US"/>
        </w:rPr>
        <w:t xml:space="preserve"> комплексна оцінка порушень функціонального стану організму та інших причин, якими вона обумовлена, що визначають факт тимчасової втрати працездатності, установлення строку непрацездатності, визначення клінічного та трудового прогнозу відповідно до встановленого діагнозу.</w:t>
      </w:r>
    </w:p>
    <w:p w:rsidR="004E22F8" w:rsidRPr="00177942" w:rsidRDefault="004E22F8" w:rsidP="00274F0B">
      <w:pPr>
        <w:ind w:firstLine="709"/>
        <w:contextualSpacing/>
        <w:jc w:val="both"/>
        <w:rPr>
          <w:rFonts w:eastAsiaTheme="minorHAnsi"/>
          <w:b/>
          <w:sz w:val="32"/>
          <w:szCs w:val="32"/>
          <w:lang w:eastAsia="en-US"/>
        </w:rPr>
      </w:pPr>
    </w:p>
    <w:p w:rsidR="002C192B" w:rsidRDefault="002C192B" w:rsidP="00274F0B">
      <w:pPr>
        <w:ind w:firstLine="709"/>
        <w:contextualSpacing/>
        <w:jc w:val="both"/>
        <w:rPr>
          <w:rFonts w:eastAsiaTheme="minorHAnsi"/>
          <w:sz w:val="32"/>
          <w:szCs w:val="32"/>
          <w:shd w:val="clear" w:color="auto" w:fill="FFFFFF"/>
          <w:lang w:eastAsia="en-US"/>
        </w:rPr>
      </w:pPr>
      <w:r w:rsidRPr="00177942">
        <w:rPr>
          <w:rFonts w:eastAsiaTheme="minorHAnsi"/>
          <w:b/>
          <w:sz w:val="32"/>
          <w:szCs w:val="32"/>
          <w:shd w:val="clear" w:color="auto" w:fill="FFFFFF"/>
          <w:lang w:eastAsia="en-US"/>
        </w:rPr>
        <w:t>Е</w:t>
      </w:r>
      <w:r w:rsidRPr="00177942">
        <w:rPr>
          <w:rFonts w:eastAsiaTheme="minorHAnsi"/>
          <w:b/>
          <w:sz w:val="32"/>
          <w:szCs w:val="32"/>
          <w:shd w:val="clear" w:color="auto" w:fill="FFFFFF"/>
          <w:lang w:val="uk-UA" w:eastAsia="en-US"/>
        </w:rPr>
        <w:t>КСТРЕНА МЕДИЧНА ДОПОМОГА</w:t>
      </w:r>
      <w:r w:rsidRPr="00177942">
        <w:rPr>
          <w:rFonts w:eastAsiaTheme="minorHAnsi"/>
          <w:sz w:val="32"/>
          <w:szCs w:val="32"/>
          <w:shd w:val="clear" w:color="auto" w:fill="FFFFFF"/>
          <w:lang w:val="uk-UA" w:eastAsia="en-US"/>
        </w:rPr>
        <w:t xml:space="preserve"> -</w:t>
      </w:r>
      <w:r w:rsidRPr="00177942">
        <w:rPr>
          <w:rFonts w:eastAsiaTheme="minorHAnsi"/>
          <w:sz w:val="32"/>
          <w:szCs w:val="32"/>
          <w:shd w:val="clear" w:color="auto" w:fill="FFFFFF"/>
          <w:lang w:eastAsia="en-US"/>
        </w:rPr>
        <w:t xml:space="preserve"> медична допомога, яка полягає у здійсненні медичними працівниками відповідно до закону невідкладних організаційних, діагностичних та лікувальних заходів, спрямованих на врятування та збереження життя людини у невідкладному стані та мінімізацію наслідків впливу такого стану на її здоров’я.</w:t>
      </w:r>
    </w:p>
    <w:p w:rsidR="005B3083" w:rsidRDefault="005B3083" w:rsidP="00274F0B">
      <w:pPr>
        <w:ind w:firstLine="709"/>
        <w:contextualSpacing/>
        <w:jc w:val="both"/>
        <w:rPr>
          <w:rFonts w:eastAsiaTheme="minorHAnsi"/>
          <w:sz w:val="32"/>
          <w:szCs w:val="32"/>
          <w:shd w:val="clear" w:color="auto" w:fill="FFFFFF"/>
          <w:lang w:eastAsia="en-US"/>
        </w:rPr>
      </w:pPr>
    </w:p>
    <w:p w:rsidR="005B3083" w:rsidRPr="005B3083" w:rsidRDefault="005B3083"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ЕЛЕКТРОННА МЕДИЧНА ІНФОРМАЦІЙНА СИСТЕМА</w:t>
      </w:r>
      <w:r w:rsidR="004D6A4D">
        <w:rPr>
          <w:rFonts w:eastAsiaTheme="minorHAnsi"/>
          <w:b/>
          <w:sz w:val="32"/>
          <w:szCs w:val="32"/>
          <w:shd w:val="clear" w:color="auto" w:fill="FFFFFF"/>
          <w:lang w:val="uk-UA" w:eastAsia="en-US"/>
        </w:rPr>
        <w:t>-</w:t>
      </w:r>
      <w:r>
        <w:rPr>
          <w:rFonts w:eastAsiaTheme="minorHAnsi"/>
          <w:b/>
          <w:sz w:val="32"/>
          <w:szCs w:val="32"/>
          <w:shd w:val="clear" w:color="auto" w:fill="FFFFFF"/>
          <w:lang w:val="uk-UA" w:eastAsia="en-US"/>
        </w:rPr>
        <w:t xml:space="preserve"> </w:t>
      </w:r>
      <w:r>
        <w:rPr>
          <w:rFonts w:eastAsiaTheme="minorHAnsi"/>
          <w:sz w:val="32"/>
          <w:szCs w:val="32"/>
          <w:shd w:val="clear" w:color="auto" w:fill="FFFFFF"/>
          <w:lang w:val="uk-UA" w:eastAsia="en-US"/>
        </w:rPr>
        <w:t xml:space="preserve"> інформаційно</w:t>
      </w:r>
      <w:r w:rsidR="00AB7434">
        <w:rPr>
          <w:rFonts w:eastAsiaTheme="minorHAnsi"/>
          <w:sz w:val="32"/>
          <w:szCs w:val="32"/>
          <w:shd w:val="clear" w:color="auto" w:fill="FFFFFF"/>
          <w:lang w:val="uk-UA" w:eastAsia="en-US"/>
        </w:rPr>
        <w:t xml:space="preserve"> </w:t>
      </w:r>
      <w:r>
        <w:rPr>
          <w:rFonts w:eastAsiaTheme="minorHAnsi"/>
          <w:sz w:val="32"/>
          <w:szCs w:val="32"/>
          <w:shd w:val="clear" w:color="auto" w:fill="FFFFFF"/>
          <w:lang w:val="uk-UA" w:eastAsia="en-US"/>
        </w:rPr>
        <w:t>- комунікаційна система, яка дає змогу автоматизувати роботу суб’єктів господарювання у сфері охорони здоров’я, створювати, переглядати, обмінюватися інформацією в електронній формі, зокрема з центральною базою даних ( у</w:t>
      </w:r>
      <w:r w:rsidR="00B27BEB">
        <w:rPr>
          <w:rFonts w:eastAsiaTheme="minorHAnsi"/>
          <w:sz w:val="32"/>
          <w:szCs w:val="32"/>
          <w:shd w:val="clear" w:color="auto" w:fill="FFFFFF"/>
          <w:lang w:val="uk-UA" w:eastAsia="en-US"/>
        </w:rPr>
        <w:t xml:space="preserve"> </w:t>
      </w:r>
      <w:r>
        <w:rPr>
          <w:rFonts w:eastAsiaTheme="minorHAnsi"/>
          <w:sz w:val="32"/>
          <w:szCs w:val="32"/>
          <w:shd w:val="clear" w:color="auto" w:fill="FFFFFF"/>
          <w:lang w:val="uk-UA" w:eastAsia="en-US"/>
        </w:rPr>
        <w:t>разі підключення).</w:t>
      </w:r>
    </w:p>
    <w:p w:rsidR="00D27739" w:rsidRDefault="00D27739" w:rsidP="00274F0B">
      <w:pPr>
        <w:ind w:firstLine="709"/>
        <w:contextualSpacing/>
        <w:jc w:val="both"/>
        <w:rPr>
          <w:rFonts w:eastAsiaTheme="minorHAnsi"/>
          <w:sz w:val="32"/>
          <w:szCs w:val="32"/>
          <w:shd w:val="clear" w:color="auto" w:fill="FFFFFF"/>
          <w:lang w:eastAsia="en-US"/>
        </w:rPr>
      </w:pPr>
    </w:p>
    <w:p w:rsidR="00D27739" w:rsidRPr="00D27739" w:rsidRDefault="00D27739"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ЕЛЕКТРОННА СИСТЕМА БЕЗПЕРЕРВНОГО ПРОФЕСІЙНОГО РОЗВИТКУ ПРАЦІВНИКІВ СФЕРИ ОХОРОНИ ЗДОРОВ’Я -</w:t>
      </w:r>
      <w:r>
        <w:rPr>
          <w:rFonts w:eastAsiaTheme="minorHAnsi"/>
          <w:sz w:val="32"/>
          <w:szCs w:val="32"/>
          <w:shd w:val="clear" w:color="auto" w:fill="FFFFFF"/>
          <w:lang w:val="uk-UA" w:eastAsia="en-US"/>
        </w:rPr>
        <w:t xml:space="preserve"> електронна автоматизована інформаційно-телекомунікаційна система, що</w:t>
      </w:r>
      <w:r w:rsidR="00AD729F">
        <w:rPr>
          <w:rFonts w:eastAsiaTheme="minorHAnsi"/>
          <w:sz w:val="32"/>
          <w:szCs w:val="32"/>
          <w:shd w:val="clear" w:color="auto" w:fill="FFFFFF"/>
          <w:lang w:val="uk-UA" w:eastAsia="en-US"/>
        </w:rPr>
        <w:t xml:space="preserve"> включає інформаційні технологічні засоби, призначена для зберігання, обліку та використання сфери охорони здоров’я.</w:t>
      </w:r>
    </w:p>
    <w:p w:rsidR="0094309A" w:rsidRDefault="0094309A" w:rsidP="00274F0B">
      <w:pPr>
        <w:ind w:firstLine="709"/>
        <w:contextualSpacing/>
        <w:jc w:val="both"/>
        <w:rPr>
          <w:rFonts w:eastAsiaTheme="minorHAnsi"/>
          <w:sz w:val="32"/>
          <w:szCs w:val="32"/>
          <w:shd w:val="clear" w:color="auto" w:fill="FFFFFF"/>
          <w:lang w:eastAsia="en-US"/>
        </w:rPr>
      </w:pPr>
    </w:p>
    <w:p w:rsidR="00675324" w:rsidRDefault="00675324"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lastRenderedPageBreak/>
        <w:t xml:space="preserve">ЕЛЕКТРОННА СИСТЕМА ОХОРОНИ ЗДОРОВ’Я </w:t>
      </w:r>
      <w:r w:rsidR="0094309A">
        <w:rPr>
          <w:rFonts w:eastAsiaTheme="minorHAnsi"/>
          <w:b/>
          <w:sz w:val="32"/>
          <w:szCs w:val="32"/>
          <w:shd w:val="clear" w:color="auto" w:fill="FFFFFF"/>
          <w:lang w:val="uk-UA" w:eastAsia="en-US"/>
        </w:rPr>
        <w:t>-</w:t>
      </w:r>
      <w:r>
        <w:rPr>
          <w:rFonts w:eastAsiaTheme="minorHAnsi"/>
          <w:sz w:val="32"/>
          <w:szCs w:val="32"/>
          <w:shd w:val="clear" w:color="auto" w:fill="FFFFFF"/>
          <w:lang w:val="uk-UA" w:eastAsia="en-US"/>
        </w:rPr>
        <w:t xml:space="preserve"> інформаційно</w:t>
      </w:r>
      <w:r w:rsidR="005715C5">
        <w:rPr>
          <w:rFonts w:eastAsiaTheme="minorHAnsi"/>
          <w:sz w:val="32"/>
          <w:szCs w:val="32"/>
          <w:shd w:val="clear" w:color="auto" w:fill="FFFFFF"/>
          <w:lang w:val="uk-UA" w:eastAsia="en-US"/>
        </w:rPr>
        <w:t xml:space="preserve"> </w:t>
      </w:r>
      <w:r>
        <w:rPr>
          <w:rFonts w:eastAsiaTheme="minorHAnsi"/>
          <w:sz w:val="32"/>
          <w:szCs w:val="32"/>
          <w:shd w:val="clear" w:color="auto" w:fill="FFFFFF"/>
          <w:lang w:val="uk-UA" w:eastAsia="en-US"/>
        </w:rPr>
        <w:t xml:space="preserve">-комунікаційна система, що забезпечує автоматизацію ведення обліку медичних послуг та управління інформацією про охорону здоров’я, у тому числі медичною інформацією, шляхом створення, розміщення, оприлюднення та обміну інформацією, даними і документами в електронному вигляді, до складу якої входять центральна база даних та електронні медичні інформаційні системи, між якими забезпечено автоматичний обмін інформацією, даними та </w:t>
      </w:r>
      <w:r w:rsidR="0091056B">
        <w:rPr>
          <w:rFonts w:eastAsiaTheme="minorHAnsi"/>
          <w:sz w:val="32"/>
          <w:szCs w:val="32"/>
          <w:shd w:val="clear" w:color="auto" w:fill="FFFFFF"/>
          <w:lang w:val="uk-UA" w:eastAsia="en-US"/>
        </w:rPr>
        <w:t>документами через відкритий інформаційний інтерфейс (АРІ) (ст. 3 Основ).</w:t>
      </w:r>
    </w:p>
    <w:p w:rsidR="005B3083" w:rsidRDefault="005B3083" w:rsidP="00274F0B">
      <w:pPr>
        <w:ind w:firstLine="709"/>
        <w:contextualSpacing/>
        <w:jc w:val="both"/>
        <w:rPr>
          <w:rFonts w:eastAsiaTheme="minorHAnsi"/>
          <w:sz w:val="32"/>
          <w:szCs w:val="32"/>
          <w:shd w:val="clear" w:color="auto" w:fill="FFFFFF"/>
          <w:lang w:val="uk-UA" w:eastAsia="en-US"/>
        </w:rPr>
      </w:pPr>
    </w:p>
    <w:p w:rsidR="005B3083" w:rsidRPr="005B3083" w:rsidRDefault="005B3083"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ЕЛЕКТРОННИЙ КАБІНЕТ -</w:t>
      </w:r>
      <w:r>
        <w:rPr>
          <w:rFonts w:eastAsiaTheme="minorHAnsi"/>
          <w:sz w:val="32"/>
          <w:szCs w:val="32"/>
          <w:shd w:val="clear" w:color="auto" w:fill="FFFFFF"/>
          <w:lang w:val="uk-UA" w:eastAsia="en-US"/>
        </w:rPr>
        <w:t xml:space="preserve"> персоніфікована веб-сторінка або інтерфейс, за допомогою яких користувач відповідно до його прав доступу має можливість створювати, переглядати, обмінюватися інформацією та документами в електронній системі охорони здоров’я відповідно до Порядку функціонування електронної системи охорони здоров’я.</w:t>
      </w:r>
    </w:p>
    <w:p w:rsidR="004A652F" w:rsidRDefault="004A652F" w:rsidP="00274F0B">
      <w:pPr>
        <w:ind w:firstLine="709"/>
        <w:contextualSpacing/>
        <w:jc w:val="both"/>
        <w:rPr>
          <w:rFonts w:eastAsiaTheme="minorHAnsi"/>
          <w:sz w:val="32"/>
          <w:szCs w:val="32"/>
          <w:shd w:val="clear" w:color="auto" w:fill="FFFFFF"/>
          <w:lang w:val="uk-UA" w:eastAsia="en-US"/>
        </w:rPr>
      </w:pPr>
    </w:p>
    <w:p w:rsidR="004A652F" w:rsidRPr="004A652F" w:rsidRDefault="004A652F"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 xml:space="preserve">ЕЛЕКТРОННИЙ РЕЄСТР ГЕНОМНОЇ ІНФОРМАЦІЇ ЛЮДИНИ </w:t>
      </w:r>
      <w:r w:rsidR="000464B0">
        <w:rPr>
          <w:rFonts w:eastAsiaTheme="minorHAnsi"/>
          <w:b/>
          <w:sz w:val="32"/>
          <w:szCs w:val="32"/>
          <w:shd w:val="clear" w:color="auto" w:fill="FFFFFF"/>
          <w:lang w:val="uk-UA" w:eastAsia="en-US"/>
        </w:rPr>
        <w:t>-</w:t>
      </w:r>
      <w:r>
        <w:rPr>
          <w:rFonts w:eastAsiaTheme="minorHAnsi"/>
          <w:sz w:val="32"/>
          <w:szCs w:val="32"/>
          <w:shd w:val="clear" w:color="auto" w:fill="FFFFFF"/>
          <w:lang w:val="uk-UA" w:eastAsia="en-US"/>
        </w:rPr>
        <w:t xml:space="preserve"> інформаційно-комунікаційна система, що забезпечує збирання, реєстрацію, накопичення, зберігання, поновлення, пошук, використання і поширення (розповсюдження, передачу) геномної інформації людини.</w:t>
      </w:r>
    </w:p>
    <w:p w:rsidR="0094309A" w:rsidRDefault="0094309A" w:rsidP="00274F0B">
      <w:pPr>
        <w:ind w:firstLine="709"/>
        <w:contextualSpacing/>
        <w:jc w:val="both"/>
        <w:rPr>
          <w:rFonts w:eastAsiaTheme="minorHAnsi"/>
          <w:sz w:val="32"/>
          <w:szCs w:val="32"/>
          <w:shd w:val="clear" w:color="auto" w:fill="FFFFFF"/>
          <w:lang w:val="uk-UA" w:eastAsia="en-US"/>
        </w:rPr>
      </w:pPr>
    </w:p>
    <w:p w:rsidR="0094309A" w:rsidRPr="0094309A" w:rsidRDefault="0094309A"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ЕЛЕКТРОННИЙ РЕЄСТР ЛИСТКІВ НЕПРАЦЕ</w:t>
      </w:r>
      <w:r w:rsidR="0037248C">
        <w:rPr>
          <w:rFonts w:eastAsiaTheme="minorHAnsi"/>
          <w:b/>
          <w:sz w:val="32"/>
          <w:szCs w:val="32"/>
          <w:shd w:val="clear" w:color="auto" w:fill="FFFFFF"/>
          <w:lang w:val="uk-UA" w:eastAsia="en-US"/>
        </w:rPr>
        <w:t>-</w:t>
      </w:r>
      <w:r>
        <w:rPr>
          <w:rFonts w:eastAsiaTheme="minorHAnsi"/>
          <w:b/>
          <w:sz w:val="32"/>
          <w:szCs w:val="32"/>
          <w:shd w:val="clear" w:color="auto" w:fill="FFFFFF"/>
          <w:lang w:val="uk-UA" w:eastAsia="en-US"/>
        </w:rPr>
        <w:t>ЗДАТНОСТІ -</w:t>
      </w:r>
      <w:r>
        <w:rPr>
          <w:rFonts w:eastAsiaTheme="minorHAnsi"/>
          <w:sz w:val="32"/>
          <w:szCs w:val="32"/>
          <w:shd w:val="clear" w:color="auto" w:fill="FFFFFF"/>
          <w:lang w:val="uk-UA" w:eastAsia="en-US"/>
        </w:rPr>
        <w:t xml:space="preserve"> система накопичення, зберігання та використання інформації про видані, продовжені та обліковані листки непрацездатності, що створюється як складова частина реєстру застрахованих осіб Державного реєстру загальнообов’язкового державного соціального страхування.</w:t>
      </w:r>
    </w:p>
    <w:p w:rsidR="009C2268" w:rsidRDefault="009C2268" w:rsidP="00274F0B">
      <w:pPr>
        <w:ind w:firstLine="709"/>
        <w:contextualSpacing/>
        <w:jc w:val="both"/>
        <w:rPr>
          <w:rFonts w:eastAsiaTheme="minorHAnsi"/>
          <w:sz w:val="32"/>
          <w:szCs w:val="32"/>
          <w:shd w:val="clear" w:color="auto" w:fill="FFFFFF"/>
          <w:lang w:val="uk-UA" w:eastAsia="en-US"/>
        </w:rPr>
      </w:pPr>
    </w:p>
    <w:p w:rsidR="009C2268" w:rsidRDefault="009C2268"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ЕПІЗОД МЕДИЧНОЇ ДОПОМОГИ -</w:t>
      </w:r>
      <w:r>
        <w:rPr>
          <w:rFonts w:eastAsiaTheme="minorHAnsi"/>
          <w:sz w:val="32"/>
          <w:szCs w:val="32"/>
          <w:shd w:val="clear" w:color="auto" w:fill="FFFFFF"/>
          <w:lang w:val="uk-UA" w:eastAsia="en-US"/>
        </w:rPr>
        <w:t xml:space="preserve"> випадок взаємодії пацієнта з суб’єктом господарювання, починаючи з першого звернення до медичного працівника щодо суб’єкта господарювання та до останнього звернення у зв’язку з однією причиною для отримання медичних послуг.</w:t>
      </w:r>
    </w:p>
    <w:p w:rsidR="00E05DE3" w:rsidRDefault="00E05DE3" w:rsidP="00274F0B">
      <w:pPr>
        <w:ind w:firstLine="709"/>
        <w:contextualSpacing/>
        <w:jc w:val="both"/>
        <w:rPr>
          <w:rFonts w:eastAsiaTheme="minorHAnsi"/>
          <w:sz w:val="32"/>
          <w:szCs w:val="32"/>
          <w:shd w:val="clear" w:color="auto" w:fill="FFFFFF"/>
          <w:lang w:val="uk-UA" w:eastAsia="en-US"/>
        </w:rPr>
      </w:pPr>
    </w:p>
    <w:p w:rsidR="00912092" w:rsidRPr="00912092" w:rsidRDefault="00912092"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 xml:space="preserve">ЕПІДЕМІОЛОГІЧНИЙ НАГЛЯД </w:t>
      </w:r>
      <w:r w:rsidR="00F57D0B">
        <w:rPr>
          <w:rFonts w:eastAsiaTheme="minorHAnsi"/>
          <w:b/>
          <w:sz w:val="32"/>
          <w:szCs w:val="32"/>
          <w:shd w:val="clear" w:color="auto" w:fill="FFFFFF"/>
          <w:lang w:val="uk-UA" w:eastAsia="en-US"/>
        </w:rPr>
        <w:t>-</w:t>
      </w:r>
      <w:r>
        <w:rPr>
          <w:rFonts w:eastAsiaTheme="minorHAnsi"/>
          <w:sz w:val="32"/>
          <w:szCs w:val="32"/>
          <w:shd w:val="clear" w:color="auto" w:fill="FFFFFF"/>
          <w:lang w:val="uk-UA" w:eastAsia="en-US"/>
        </w:rPr>
        <w:t xml:space="preserve"> систематичний та безперервний процес виявлення, збирання, складання, аналізу, </w:t>
      </w:r>
      <w:r>
        <w:rPr>
          <w:rFonts w:eastAsiaTheme="minorHAnsi"/>
          <w:sz w:val="32"/>
          <w:szCs w:val="32"/>
          <w:shd w:val="clear" w:color="auto" w:fill="FFFFFF"/>
          <w:lang w:val="uk-UA" w:eastAsia="en-US"/>
        </w:rPr>
        <w:lastRenderedPageBreak/>
        <w:t>тлумачення та поширення даних про здоров’я населення, захворювання та показники середовища життєдіяльності, який здійснюється з метою вивчення</w:t>
      </w:r>
      <w:r w:rsidR="008D2F22">
        <w:rPr>
          <w:rFonts w:eastAsiaTheme="minorHAnsi"/>
          <w:sz w:val="32"/>
          <w:szCs w:val="32"/>
          <w:shd w:val="clear" w:color="auto" w:fill="FFFFFF"/>
          <w:lang w:val="uk-UA" w:eastAsia="en-US"/>
        </w:rPr>
        <w:t xml:space="preserve"> епідемічної ситуації, її прогнозув</w:t>
      </w:r>
      <w:r w:rsidR="00F34EAB">
        <w:rPr>
          <w:rFonts w:eastAsiaTheme="minorHAnsi"/>
          <w:sz w:val="32"/>
          <w:szCs w:val="32"/>
          <w:shd w:val="clear" w:color="auto" w:fill="FFFFFF"/>
          <w:lang w:val="uk-UA" w:eastAsia="en-US"/>
        </w:rPr>
        <w:t>а</w:t>
      </w:r>
      <w:r w:rsidR="008D2F22">
        <w:rPr>
          <w:rFonts w:eastAsiaTheme="minorHAnsi"/>
          <w:sz w:val="32"/>
          <w:szCs w:val="32"/>
          <w:shd w:val="clear" w:color="auto" w:fill="FFFFFF"/>
          <w:lang w:val="uk-UA" w:eastAsia="en-US"/>
        </w:rPr>
        <w:t>ння, встановлення причинно-наслідкових зв’язків між факторами ризику для здоров’я та наслідками конкретного впливу чи втручання на здоров’я, визначення характеру і масштабів необхідних медико-санітарних заходів, планування, реалізації та оцінки відповідних заходів у сфері громадського здоров’я.</w:t>
      </w:r>
    </w:p>
    <w:p w:rsidR="00912092" w:rsidRDefault="00912092" w:rsidP="00274F0B">
      <w:pPr>
        <w:ind w:firstLine="709"/>
        <w:contextualSpacing/>
        <w:jc w:val="both"/>
        <w:rPr>
          <w:rFonts w:eastAsiaTheme="minorHAnsi"/>
          <w:sz w:val="32"/>
          <w:szCs w:val="32"/>
          <w:shd w:val="clear" w:color="auto" w:fill="FFFFFF"/>
          <w:lang w:val="uk-UA" w:eastAsia="en-US"/>
        </w:rPr>
      </w:pPr>
    </w:p>
    <w:p w:rsidR="00E46C92" w:rsidRDefault="00E46C92"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ЕПІДЕМІЯ -</w:t>
      </w:r>
      <w:r>
        <w:rPr>
          <w:rFonts w:eastAsiaTheme="minorHAnsi"/>
          <w:sz w:val="32"/>
          <w:szCs w:val="32"/>
          <w:shd w:val="clear" w:color="auto" w:fill="FFFFFF"/>
          <w:lang w:val="uk-UA" w:eastAsia="en-US"/>
        </w:rPr>
        <w:t xml:space="preserve"> виникнення на певній території за певний проміжок часу випадків інфекційної або неінфекційної хвороби, специфічної поведінки, пов’язаної із здоров’ям, або інших подій, пов’язаних із здоров’ям, які перевищують середні багаторічні </w:t>
      </w:r>
      <w:r w:rsidR="00292517">
        <w:rPr>
          <w:rFonts w:eastAsiaTheme="minorHAnsi"/>
          <w:sz w:val="32"/>
          <w:szCs w:val="32"/>
          <w:shd w:val="clear" w:color="auto" w:fill="FFFFFF"/>
          <w:lang w:val="uk-UA" w:eastAsia="en-US"/>
        </w:rPr>
        <w:t>показники або достовірно перевищують нормальне очікування за відомими або невідомими раніше критеріями та впливають або мають тенденцію до одночасного впливу на непропорційно велику кількість людей у межах населення території. Кількість випадків, що свідчать про наявність епідемії, залежить від збудника, чисельності та типу населення, яке зазнало впливу, попереднього досвіду чи відсутності контакту з хворобою, часу та місця виникнення.</w:t>
      </w:r>
    </w:p>
    <w:p w:rsidR="00E81A9E" w:rsidRDefault="00E81A9E" w:rsidP="00274F0B">
      <w:pPr>
        <w:ind w:firstLine="709"/>
        <w:contextualSpacing/>
        <w:jc w:val="both"/>
        <w:rPr>
          <w:rFonts w:eastAsiaTheme="minorHAnsi"/>
          <w:sz w:val="32"/>
          <w:szCs w:val="32"/>
          <w:shd w:val="clear" w:color="auto" w:fill="FFFFFF"/>
          <w:lang w:val="uk-UA" w:eastAsia="en-US"/>
        </w:rPr>
      </w:pPr>
    </w:p>
    <w:p w:rsidR="00E81A9E" w:rsidRDefault="00E81A9E"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ЕРГОТЕРАПІЯ -</w:t>
      </w:r>
      <w:r>
        <w:rPr>
          <w:rFonts w:eastAsiaTheme="minorHAnsi"/>
          <w:sz w:val="32"/>
          <w:szCs w:val="32"/>
          <w:shd w:val="clear" w:color="auto" w:fill="FFFFFF"/>
          <w:lang w:val="uk-UA" w:eastAsia="en-US"/>
        </w:rPr>
        <w:t xml:space="preserve"> процес відновлення розвитку та / або підтримки навичок, необхідних для залучення особи з обмеженнями повсякденного функціонування до активного повсякденного життя та занять, які вона бажає, потребує або планує виконувати, а також модифікація заняттєвої активності особи та / або адаптації її середовища. Ерготерапія призначається, планується та здійснюється ерготерапевтом або під його контролем.</w:t>
      </w:r>
    </w:p>
    <w:p w:rsidR="005911D4" w:rsidRDefault="005911D4" w:rsidP="00274F0B">
      <w:pPr>
        <w:ind w:firstLine="709"/>
        <w:contextualSpacing/>
        <w:jc w:val="both"/>
        <w:rPr>
          <w:rFonts w:eastAsiaTheme="minorHAnsi"/>
          <w:sz w:val="32"/>
          <w:szCs w:val="32"/>
          <w:shd w:val="clear" w:color="auto" w:fill="FFFFFF"/>
          <w:lang w:val="uk-UA" w:eastAsia="en-US"/>
        </w:rPr>
      </w:pPr>
    </w:p>
    <w:p w:rsidR="005911D4" w:rsidRPr="005911D4" w:rsidRDefault="005911D4"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 xml:space="preserve">ЄДИНА ДЕРЖАВНА ІНФОРМАЦІЙНА СИСТЕМА ТРАНСПЛАНТАЦІЇ ОРГАНІВ ТА ТКАНИН - </w:t>
      </w:r>
      <w:r w:rsidRPr="005911D4">
        <w:rPr>
          <w:rFonts w:eastAsiaTheme="minorHAnsi"/>
          <w:sz w:val="32"/>
          <w:szCs w:val="32"/>
          <w:shd w:val="clear" w:color="auto" w:fill="FFFFFF"/>
          <w:lang w:val="uk-UA" w:eastAsia="en-US"/>
        </w:rPr>
        <w:t>електронна автоматизована інформаці</w:t>
      </w:r>
      <w:r w:rsidR="00EB72C9">
        <w:rPr>
          <w:rFonts w:eastAsiaTheme="minorHAnsi"/>
          <w:sz w:val="32"/>
          <w:szCs w:val="32"/>
          <w:shd w:val="clear" w:color="auto" w:fill="FFFFFF"/>
          <w:lang w:val="uk-UA" w:eastAsia="en-US"/>
        </w:rPr>
        <w:t>й</w:t>
      </w:r>
      <w:r w:rsidRPr="005911D4">
        <w:rPr>
          <w:rFonts w:eastAsiaTheme="minorHAnsi"/>
          <w:sz w:val="32"/>
          <w:szCs w:val="32"/>
          <w:shd w:val="clear" w:color="auto" w:fill="FFFFFF"/>
          <w:lang w:val="uk-UA" w:eastAsia="en-US"/>
        </w:rPr>
        <w:t>но-телекомунікаційна система,</w:t>
      </w:r>
      <w:r>
        <w:rPr>
          <w:rFonts w:eastAsiaTheme="minorHAnsi"/>
          <w:sz w:val="32"/>
          <w:szCs w:val="32"/>
          <w:shd w:val="clear" w:color="auto" w:fill="FFFFFF"/>
          <w:lang w:val="uk-UA" w:eastAsia="en-US"/>
        </w:rPr>
        <w:t xml:space="preserve"> призначена для збирання, реєстрації, накопичення, зберігання, обробки, адаптування, зміни, поновлення та знищення визначеної законом інформації про фізичну особу та іншої інформації, передбаченої законодавством, а також для здійснення автоматизованого об’єктивного і неупередженого розподілу анатомічних матеріалів людини, визначення прав донор-реципієнт, </w:t>
      </w:r>
      <w:r>
        <w:rPr>
          <w:rFonts w:eastAsiaTheme="minorHAnsi"/>
          <w:sz w:val="32"/>
          <w:szCs w:val="32"/>
          <w:shd w:val="clear" w:color="auto" w:fill="FFFFFF"/>
          <w:lang w:val="uk-UA" w:eastAsia="en-US"/>
        </w:rPr>
        <w:lastRenderedPageBreak/>
        <w:t>що зберігається на інформаційних реєстрах, зареєстрованих та розташованих в Україні.</w:t>
      </w:r>
    </w:p>
    <w:p w:rsidR="00175F48" w:rsidRPr="005911D4" w:rsidRDefault="00175F48" w:rsidP="00274F0B">
      <w:pPr>
        <w:ind w:firstLine="709"/>
        <w:contextualSpacing/>
        <w:jc w:val="both"/>
        <w:rPr>
          <w:rFonts w:eastAsiaTheme="minorHAnsi"/>
          <w:sz w:val="32"/>
          <w:szCs w:val="32"/>
          <w:shd w:val="clear" w:color="auto" w:fill="FFFFFF"/>
          <w:lang w:val="uk-UA" w:eastAsia="en-US"/>
        </w:rPr>
      </w:pPr>
    </w:p>
    <w:p w:rsidR="00175F48" w:rsidRPr="00175F48" w:rsidRDefault="00175F48"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 xml:space="preserve">ЄДИНЕ ЗДОРОВ’Я </w:t>
      </w:r>
      <w:r w:rsidR="008448EE">
        <w:rPr>
          <w:rFonts w:eastAsiaTheme="minorHAnsi"/>
          <w:b/>
          <w:sz w:val="32"/>
          <w:szCs w:val="32"/>
          <w:shd w:val="clear" w:color="auto" w:fill="FFFFFF"/>
          <w:lang w:val="uk-UA" w:eastAsia="en-US"/>
        </w:rPr>
        <w:t>-</w:t>
      </w:r>
      <w:r>
        <w:rPr>
          <w:rFonts w:eastAsiaTheme="minorHAnsi"/>
          <w:sz w:val="32"/>
          <w:szCs w:val="32"/>
          <w:shd w:val="clear" w:color="auto" w:fill="FFFFFF"/>
          <w:lang w:val="uk-UA" w:eastAsia="en-US"/>
        </w:rPr>
        <w:t xml:space="preserve"> міжсекторальний підхід до розроблення та виконання програм, реалізації державної політики, актів законодавства та проведення наукових досліджень, в рамках яких взаємодіють кілька секторів, таких як медицина, медицина праці, ветеринарна медицина, безпечність продуктів харчування та охорона довкілля з метою забезпечення захисту </w:t>
      </w:r>
      <w:r w:rsidRPr="00175F48">
        <w:rPr>
          <w:rFonts w:eastAsiaTheme="minorHAnsi"/>
          <w:sz w:val="32"/>
          <w:szCs w:val="32"/>
          <w:shd w:val="clear" w:color="auto" w:fill="FFFFFF"/>
          <w:lang w:val="uk-UA" w:eastAsia="en-US"/>
        </w:rPr>
        <w:t>здоров’я та санітарно-епідемі</w:t>
      </w:r>
      <w:r>
        <w:rPr>
          <w:rFonts w:eastAsiaTheme="minorHAnsi"/>
          <w:sz w:val="32"/>
          <w:szCs w:val="32"/>
          <w:shd w:val="clear" w:color="auto" w:fill="FFFFFF"/>
          <w:lang w:val="uk-UA" w:eastAsia="en-US"/>
        </w:rPr>
        <w:t>чного благополуччя населення, досягнення кращих результатів у сфері громадського здоров’я.</w:t>
      </w:r>
    </w:p>
    <w:p w:rsidR="00A71CBC" w:rsidRPr="009C2268" w:rsidRDefault="00A71CBC" w:rsidP="00274F0B">
      <w:pPr>
        <w:ind w:firstLine="709"/>
        <w:contextualSpacing/>
        <w:jc w:val="both"/>
        <w:rPr>
          <w:rFonts w:eastAsiaTheme="minorHAnsi"/>
          <w:sz w:val="32"/>
          <w:szCs w:val="32"/>
          <w:shd w:val="clear" w:color="auto" w:fill="FFFFFF"/>
          <w:lang w:val="uk-UA" w:eastAsia="en-US"/>
        </w:rPr>
      </w:pPr>
    </w:p>
    <w:p w:rsidR="00A71CBC" w:rsidRDefault="00A71CBC" w:rsidP="00274F0B">
      <w:pPr>
        <w:ind w:firstLine="709"/>
        <w:contextualSpacing/>
        <w:jc w:val="both"/>
        <w:rPr>
          <w:rFonts w:eastAsiaTheme="minorHAnsi"/>
          <w:sz w:val="32"/>
          <w:szCs w:val="32"/>
          <w:lang w:val="uk-UA" w:eastAsia="en-US"/>
        </w:rPr>
      </w:pPr>
      <w:r w:rsidRPr="00177942">
        <w:rPr>
          <w:rFonts w:eastAsiaTheme="minorHAnsi"/>
          <w:b/>
          <w:sz w:val="32"/>
          <w:szCs w:val="32"/>
          <w:shd w:val="clear" w:color="auto" w:fill="FFFFFF"/>
          <w:lang w:val="uk-UA" w:eastAsia="en-US"/>
        </w:rPr>
        <w:t xml:space="preserve">ЄДИНИЙ МЕДИЧНИЙ ПРОСТІР </w:t>
      </w:r>
      <w:r w:rsidRPr="00177942">
        <w:rPr>
          <w:rFonts w:eastAsiaTheme="minorHAnsi"/>
          <w:sz w:val="32"/>
          <w:szCs w:val="32"/>
          <w:shd w:val="clear" w:color="auto" w:fill="FFFFFF"/>
          <w:lang w:val="uk-UA" w:eastAsia="en-US"/>
        </w:rPr>
        <w:t xml:space="preserve">- </w:t>
      </w:r>
      <w:r w:rsidRPr="0094309A">
        <w:rPr>
          <w:rFonts w:eastAsiaTheme="minorHAnsi"/>
          <w:sz w:val="32"/>
          <w:szCs w:val="32"/>
          <w:lang w:val="uk-UA" w:eastAsia="en-US"/>
        </w:rPr>
        <w:t>це забезпечення рівного доступу у межах усієї країни до фінансованої державою медичної допомоги як за територіальним принципом, так і за економічними показниками, незалежно від місця знаходження, матеріального становища пацієнта чи його роботи, належності до тієї чи іншої організаційно-правової форми юридичної особи та соціальної групи.</w:t>
      </w:r>
    </w:p>
    <w:p w:rsidR="00833453" w:rsidRDefault="00833453" w:rsidP="00274F0B">
      <w:pPr>
        <w:ind w:firstLine="709"/>
        <w:contextualSpacing/>
        <w:jc w:val="both"/>
        <w:rPr>
          <w:rFonts w:eastAsiaTheme="minorHAnsi"/>
          <w:sz w:val="32"/>
          <w:szCs w:val="32"/>
          <w:lang w:val="uk-UA" w:eastAsia="en-US"/>
        </w:rPr>
      </w:pPr>
    </w:p>
    <w:p w:rsidR="00833453" w:rsidRPr="005D7907" w:rsidRDefault="005D7907" w:rsidP="00274F0B">
      <w:pPr>
        <w:ind w:firstLine="709"/>
        <w:contextualSpacing/>
        <w:jc w:val="both"/>
        <w:rPr>
          <w:rFonts w:eastAsiaTheme="minorHAnsi"/>
          <w:sz w:val="32"/>
          <w:szCs w:val="32"/>
          <w:lang w:val="uk-UA" w:eastAsia="en-US"/>
        </w:rPr>
      </w:pPr>
      <w:r>
        <w:rPr>
          <w:rFonts w:eastAsiaTheme="minorHAnsi"/>
          <w:b/>
          <w:sz w:val="32"/>
          <w:szCs w:val="32"/>
          <w:lang w:val="uk-UA" w:eastAsia="en-US"/>
        </w:rPr>
        <w:t>ЄДИНИЙ РЕЄСТРАЦІЙНИЙ НОМЕР ЛИСТКА НЕПРАЦЕЗДАТНОСТІ -</w:t>
      </w:r>
      <w:r>
        <w:rPr>
          <w:rFonts w:eastAsiaTheme="minorHAnsi"/>
          <w:sz w:val="32"/>
          <w:szCs w:val="32"/>
          <w:lang w:val="uk-UA" w:eastAsia="en-US"/>
        </w:rPr>
        <w:t xml:space="preserve"> унікальний номер, який формується та присвоюється автоматично за допомогою програмних засобів ведення Реєстру, складається з цифр, що утворюють числа натурального ряду, шляхом додавання одиниці до останнього наявного номера, та за яким може бути ідентифіковано випадок тимчасової непрацездатності та всі пов’язані з ним документами в реєстрі.</w:t>
      </w:r>
    </w:p>
    <w:p w:rsidR="003C2E10" w:rsidRDefault="003C2E10" w:rsidP="00274F0B">
      <w:pPr>
        <w:ind w:firstLine="709"/>
        <w:contextualSpacing/>
        <w:jc w:val="both"/>
        <w:rPr>
          <w:rFonts w:eastAsiaTheme="minorHAnsi"/>
          <w:sz w:val="32"/>
          <w:szCs w:val="32"/>
          <w:lang w:val="uk-UA" w:eastAsia="en-US"/>
        </w:rPr>
      </w:pPr>
    </w:p>
    <w:p w:rsidR="003C2E10" w:rsidRPr="003C2E10" w:rsidRDefault="003C2E10"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ЖИВИЙ ДОНОР </w:t>
      </w:r>
      <w:r w:rsidR="004C12D5">
        <w:rPr>
          <w:rFonts w:eastAsiaTheme="minorHAnsi"/>
          <w:b/>
          <w:sz w:val="32"/>
          <w:szCs w:val="32"/>
          <w:lang w:val="uk-UA" w:eastAsia="en-US"/>
        </w:rPr>
        <w:t>-</w:t>
      </w:r>
      <w:r>
        <w:rPr>
          <w:rFonts w:eastAsiaTheme="minorHAnsi"/>
          <w:sz w:val="32"/>
          <w:szCs w:val="32"/>
          <w:lang w:val="uk-UA" w:eastAsia="en-US"/>
        </w:rPr>
        <w:t xml:space="preserve"> повнолітня дієздатна особа, яка добровільно надала згоду на вилучення у неї анатомічних матеріалів для трансплантації, та у визначеному Законом України „ Про застосування трансплантації анатомічних матеріалів людині” випадку особа віком до 18 років, згоду на вилучення у якої гемопоетичних стовбурових клітин надано відповідно нею особисто та (або) її батьками або іншими законними представниками.</w:t>
      </w:r>
    </w:p>
    <w:p w:rsidR="00AE07F9" w:rsidRPr="0094309A" w:rsidRDefault="00AE07F9" w:rsidP="00274F0B">
      <w:pPr>
        <w:ind w:firstLine="709"/>
        <w:contextualSpacing/>
        <w:jc w:val="both"/>
        <w:rPr>
          <w:rFonts w:eastAsiaTheme="minorHAnsi"/>
          <w:sz w:val="32"/>
          <w:szCs w:val="32"/>
          <w:lang w:val="uk-UA" w:eastAsia="en-US"/>
        </w:rPr>
      </w:pPr>
    </w:p>
    <w:p w:rsidR="00AE07F9" w:rsidRPr="00AE07F9" w:rsidRDefault="00AE07F9"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ЖИВОНАРОДЖЕННЯ </w:t>
      </w:r>
      <w:r w:rsidR="008448EE">
        <w:rPr>
          <w:rFonts w:eastAsiaTheme="minorHAnsi"/>
          <w:b/>
          <w:sz w:val="32"/>
          <w:szCs w:val="32"/>
          <w:lang w:val="uk-UA" w:eastAsia="en-US"/>
        </w:rPr>
        <w:t>-</w:t>
      </w:r>
      <w:r>
        <w:rPr>
          <w:rFonts w:eastAsiaTheme="minorHAnsi"/>
          <w:sz w:val="32"/>
          <w:szCs w:val="32"/>
          <w:lang w:val="uk-UA" w:eastAsia="en-US"/>
        </w:rPr>
        <w:t xml:space="preserve"> вигнання або вилучення з організму матері плода, який після вигнання / вилучення (незалежно від тривалості вагітності, від того, чи перерізана пуповина чи </w:t>
      </w:r>
      <w:r>
        <w:rPr>
          <w:rFonts w:eastAsiaTheme="minorHAnsi"/>
          <w:sz w:val="32"/>
          <w:szCs w:val="32"/>
          <w:lang w:val="uk-UA" w:eastAsia="en-US"/>
        </w:rPr>
        <w:lastRenderedPageBreak/>
        <w:t>відшарувалась плацента) дихає або має будь-які інші ознаки життя, такі як серцебиття, пульсація пуповини, певні рухи скелетних м’язів.</w:t>
      </w:r>
    </w:p>
    <w:p w:rsidR="00C774B5" w:rsidRPr="0094309A" w:rsidRDefault="00C774B5" w:rsidP="00274F0B">
      <w:pPr>
        <w:ind w:firstLine="709"/>
        <w:contextualSpacing/>
        <w:jc w:val="both"/>
        <w:rPr>
          <w:rFonts w:eastAsiaTheme="minorHAnsi"/>
          <w:sz w:val="32"/>
          <w:szCs w:val="32"/>
          <w:lang w:val="uk-UA" w:eastAsia="en-US"/>
        </w:rPr>
      </w:pPr>
    </w:p>
    <w:p w:rsidR="00C774B5" w:rsidRPr="00177942" w:rsidRDefault="00C774B5"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ЖИТТЯ -</w:t>
      </w:r>
      <w:r w:rsidRPr="00177942">
        <w:rPr>
          <w:rFonts w:eastAsiaTheme="minorHAnsi"/>
          <w:sz w:val="32"/>
          <w:szCs w:val="32"/>
          <w:lang w:val="uk-UA" w:eastAsia="en-US"/>
        </w:rPr>
        <w:t xml:space="preserve"> </w:t>
      </w:r>
      <w:r w:rsidRPr="00177942">
        <w:rPr>
          <w:rFonts w:eastAsiaTheme="minorHAnsi"/>
          <w:sz w:val="32"/>
          <w:szCs w:val="32"/>
          <w:lang w:eastAsia="en-US"/>
        </w:rPr>
        <w:t>це фізичне, духовне та соціальне функціонування людини як комплексного біосоціального організму. Воно є триваючим процесом, а тому важливе значення має визначення моменту появи життя і моменту його припинення.</w:t>
      </w:r>
    </w:p>
    <w:p w:rsidR="00811927" w:rsidRPr="00177942" w:rsidRDefault="00811927" w:rsidP="00274F0B">
      <w:pPr>
        <w:ind w:firstLine="709"/>
        <w:contextualSpacing/>
        <w:jc w:val="both"/>
        <w:rPr>
          <w:rFonts w:eastAsiaTheme="minorHAnsi"/>
          <w:sz w:val="32"/>
          <w:szCs w:val="32"/>
          <w:lang w:eastAsia="en-US"/>
        </w:rPr>
      </w:pPr>
    </w:p>
    <w:p w:rsidR="00B40EFF" w:rsidRDefault="00B40EFF"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ЖИТТЯ</w:t>
      </w:r>
      <w:r w:rsidR="00543FFA" w:rsidRPr="00177942">
        <w:rPr>
          <w:rFonts w:eastAsiaTheme="minorHAnsi"/>
          <w:b/>
          <w:sz w:val="32"/>
          <w:szCs w:val="32"/>
          <w:lang w:val="uk-UA" w:eastAsia="en-US"/>
        </w:rPr>
        <w:t xml:space="preserve"> </w:t>
      </w:r>
      <w:r w:rsidRPr="00177942">
        <w:rPr>
          <w:rFonts w:eastAsiaTheme="minorHAnsi"/>
          <w:b/>
          <w:sz w:val="32"/>
          <w:szCs w:val="32"/>
          <w:lang w:val="uk-UA" w:eastAsia="en-US"/>
        </w:rPr>
        <w:t xml:space="preserve"> ОСОБИ </w:t>
      </w:r>
      <w:r w:rsidRPr="00177942">
        <w:rPr>
          <w:rFonts w:eastAsiaTheme="minorHAnsi"/>
          <w:sz w:val="32"/>
          <w:szCs w:val="32"/>
          <w:lang w:val="uk-UA" w:eastAsia="en-US"/>
        </w:rPr>
        <w:t xml:space="preserve">- </w:t>
      </w:r>
      <w:r w:rsidRPr="00177942">
        <w:rPr>
          <w:rFonts w:eastAsiaTheme="minorHAnsi"/>
          <w:sz w:val="32"/>
          <w:szCs w:val="32"/>
          <w:lang w:eastAsia="en-US"/>
        </w:rPr>
        <w:t>особлива форма існування людського організму, що полягає в активному, поєднаному з витратою отриманої ззовні енергії, сприйманню та самовідтворенню специфічної структури. Життя людини характеризується активністю, диханням, мисленням, чутливістю, баченням, спілкуванням, харчуванням, ростом, рухом, обміном речовин, розмноженням тощо.</w:t>
      </w:r>
    </w:p>
    <w:p w:rsidR="000019AA" w:rsidRDefault="000019AA" w:rsidP="00274F0B">
      <w:pPr>
        <w:ind w:firstLine="709"/>
        <w:contextualSpacing/>
        <w:jc w:val="both"/>
        <w:rPr>
          <w:rFonts w:eastAsiaTheme="minorHAnsi"/>
          <w:sz w:val="32"/>
          <w:szCs w:val="32"/>
          <w:lang w:eastAsia="en-US"/>
        </w:rPr>
      </w:pPr>
    </w:p>
    <w:p w:rsidR="000019AA" w:rsidRPr="000019AA" w:rsidRDefault="000019AA"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ЗАГАЛЬНА (ПОВНА) ВАРТІСТЬ </w:t>
      </w:r>
      <w:r w:rsidR="00F57D0B">
        <w:rPr>
          <w:rFonts w:eastAsiaTheme="minorHAnsi"/>
          <w:b/>
          <w:sz w:val="32"/>
          <w:szCs w:val="32"/>
          <w:lang w:val="uk-UA" w:eastAsia="en-US"/>
        </w:rPr>
        <w:t>-</w:t>
      </w:r>
      <w:r>
        <w:rPr>
          <w:rFonts w:eastAsiaTheme="minorHAnsi"/>
          <w:sz w:val="32"/>
          <w:szCs w:val="32"/>
          <w:lang w:val="uk-UA" w:eastAsia="en-US"/>
        </w:rPr>
        <w:t xml:space="preserve"> вартість усіх ресурсів, що використовуються закладом охорони здоров’я для виробництва послуги з медичного обслуговування, у тому числі з прямими і непрямими витратами.</w:t>
      </w:r>
    </w:p>
    <w:p w:rsidR="005B1DF6" w:rsidRDefault="005B1DF6" w:rsidP="00274F0B">
      <w:pPr>
        <w:ind w:firstLine="709"/>
        <w:contextualSpacing/>
        <w:jc w:val="both"/>
        <w:rPr>
          <w:rFonts w:eastAsiaTheme="minorHAnsi"/>
          <w:sz w:val="32"/>
          <w:szCs w:val="32"/>
          <w:lang w:eastAsia="en-US"/>
        </w:rPr>
      </w:pPr>
    </w:p>
    <w:p w:rsidR="005B1DF6" w:rsidRDefault="005B1DF6"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ЗАГАЛЬНИЙ ЗАКЛАД ОХОРОНИ ЗДОРОВ’Я </w:t>
      </w:r>
      <w:r w:rsidR="00C50898">
        <w:rPr>
          <w:rFonts w:eastAsiaTheme="minorHAnsi"/>
          <w:b/>
          <w:sz w:val="32"/>
          <w:szCs w:val="32"/>
          <w:lang w:val="uk-UA" w:eastAsia="en-US"/>
        </w:rPr>
        <w:t>-</w:t>
      </w:r>
      <w:r>
        <w:rPr>
          <w:rFonts w:eastAsiaTheme="minorHAnsi"/>
          <w:sz w:val="32"/>
          <w:szCs w:val="32"/>
          <w:lang w:val="uk-UA" w:eastAsia="en-US"/>
        </w:rPr>
        <w:t xml:space="preserve"> багатопрофільний лікарняний заклад, що надає медичну та реабілітаційну допомогу територіальної громади або декількох громад та забезпечує базові напрями стаціонарної медичної допомоги відповідно до переліку визначеного Кабінетом Міністрів України, стабілізацію стану пацієнта та його маршрутизацію до кластерних та надкластерних закладів охорони здоров’я ( ст. 3 Основ).</w:t>
      </w:r>
    </w:p>
    <w:p w:rsidR="006B7A28" w:rsidRDefault="006B7A28" w:rsidP="00274F0B">
      <w:pPr>
        <w:ind w:firstLine="709"/>
        <w:contextualSpacing/>
        <w:jc w:val="both"/>
        <w:rPr>
          <w:rFonts w:eastAsiaTheme="minorHAnsi"/>
          <w:sz w:val="32"/>
          <w:szCs w:val="32"/>
          <w:lang w:val="uk-UA" w:eastAsia="en-US"/>
        </w:rPr>
      </w:pPr>
    </w:p>
    <w:p w:rsidR="006B7A28" w:rsidRPr="006B7A28" w:rsidRDefault="006B7A28"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ЗАГАЛЬНООБОВ’ЯЗКОВЕ ДЕРЖАВНЕ СОЦІАЛЬНЕ СТРАХУВАННЯ </w:t>
      </w:r>
      <w:r w:rsidR="00C50898">
        <w:rPr>
          <w:rFonts w:eastAsiaTheme="minorHAnsi"/>
          <w:b/>
          <w:sz w:val="32"/>
          <w:szCs w:val="32"/>
          <w:lang w:val="uk-UA" w:eastAsia="en-US"/>
        </w:rPr>
        <w:t>-</w:t>
      </w:r>
      <w:r>
        <w:rPr>
          <w:rFonts w:eastAsiaTheme="minorHAnsi"/>
          <w:sz w:val="32"/>
          <w:szCs w:val="32"/>
          <w:lang w:val="uk-UA" w:eastAsia="en-US"/>
        </w:rPr>
        <w:t xml:space="preserve"> </w:t>
      </w:r>
      <w:r w:rsidR="00C50898">
        <w:rPr>
          <w:rFonts w:eastAsiaTheme="minorHAnsi"/>
          <w:sz w:val="32"/>
          <w:szCs w:val="32"/>
          <w:lang w:val="uk-UA" w:eastAsia="en-US"/>
        </w:rPr>
        <w:t>система прав, обов’язків і гарантій, яка передбачає матеріальне забезпечення, страхові виплати та надання соціальних послуг застрахованим особам за рахунок коштів Фонду соціального страхування України.</w:t>
      </w:r>
    </w:p>
    <w:p w:rsidR="001520DF" w:rsidRDefault="001520DF" w:rsidP="00274F0B">
      <w:pPr>
        <w:ind w:firstLine="709"/>
        <w:contextualSpacing/>
        <w:jc w:val="both"/>
        <w:rPr>
          <w:rFonts w:eastAsiaTheme="minorHAnsi"/>
          <w:sz w:val="32"/>
          <w:szCs w:val="32"/>
          <w:lang w:val="uk-UA" w:eastAsia="en-US"/>
        </w:rPr>
      </w:pPr>
    </w:p>
    <w:p w:rsidR="001520DF" w:rsidRPr="001520DF" w:rsidRDefault="001520DF" w:rsidP="00274F0B">
      <w:pPr>
        <w:ind w:firstLine="709"/>
        <w:contextualSpacing/>
        <w:jc w:val="both"/>
        <w:rPr>
          <w:rFonts w:eastAsiaTheme="minorHAnsi"/>
          <w:sz w:val="32"/>
          <w:szCs w:val="32"/>
          <w:lang w:val="uk-UA" w:eastAsia="en-US"/>
        </w:rPr>
      </w:pPr>
      <w:r>
        <w:rPr>
          <w:rFonts w:eastAsiaTheme="minorHAnsi"/>
          <w:b/>
          <w:sz w:val="32"/>
          <w:szCs w:val="32"/>
          <w:lang w:val="uk-UA" w:eastAsia="en-US"/>
        </w:rPr>
        <w:t>ЗАКЛАД З НАДАННЯ ПСИХІАТРИЧНОЇ ДОПОМОГИ -</w:t>
      </w:r>
      <w:r>
        <w:rPr>
          <w:rFonts w:eastAsiaTheme="minorHAnsi"/>
          <w:sz w:val="32"/>
          <w:szCs w:val="32"/>
          <w:lang w:val="uk-UA" w:eastAsia="en-US"/>
        </w:rPr>
        <w:t xml:space="preserve"> психіатричний, наркологічний чи інший спеціалізований заклад охорони здоров’я, центр, відділення, кабінет тощо, інші заклади та </w:t>
      </w:r>
      <w:r>
        <w:rPr>
          <w:rFonts w:eastAsiaTheme="minorHAnsi"/>
          <w:sz w:val="32"/>
          <w:szCs w:val="32"/>
          <w:lang w:val="uk-UA" w:eastAsia="en-US"/>
        </w:rPr>
        <w:lastRenderedPageBreak/>
        <w:t>установи будь-якої форми власності, діяльність яких пов’язана з наданням психіатричної допомоги.</w:t>
      </w:r>
    </w:p>
    <w:p w:rsidR="00165458" w:rsidRDefault="00165458"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ЗАКЛАД ОХОРОНИ ЗДОРОВ’Я</w:t>
      </w:r>
      <w:r w:rsidRPr="00177942">
        <w:rPr>
          <w:rFonts w:eastAsiaTheme="minorHAnsi"/>
          <w:sz w:val="32"/>
          <w:szCs w:val="32"/>
          <w:lang w:val="uk-UA" w:eastAsia="en-US"/>
        </w:rPr>
        <w:t xml:space="preserve"> - юридична особа</w:t>
      </w:r>
      <w:r w:rsidR="00B522BD">
        <w:rPr>
          <w:rFonts w:eastAsiaTheme="minorHAnsi"/>
          <w:sz w:val="32"/>
          <w:szCs w:val="32"/>
          <w:lang w:val="uk-UA" w:eastAsia="en-US"/>
        </w:rPr>
        <w:t xml:space="preserve"> </w:t>
      </w:r>
      <w:r w:rsidR="00A1712A">
        <w:rPr>
          <w:rFonts w:eastAsiaTheme="minorHAnsi"/>
          <w:sz w:val="32"/>
          <w:szCs w:val="32"/>
          <w:lang w:val="uk-UA" w:eastAsia="en-US"/>
        </w:rPr>
        <w:t>будь-якої</w:t>
      </w:r>
      <w:r w:rsidRPr="00177942">
        <w:rPr>
          <w:rFonts w:eastAsiaTheme="minorHAnsi"/>
          <w:sz w:val="32"/>
          <w:szCs w:val="32"/>
          <w:lang w:val="uk-UA" w:eastAsia="en-US"/>
        </w:rPr>
        <w:t xml:space="preserve"> форми власності та організаційно - правової форми або її відокремлений підрозділ, </w:t>
      </w:r>
      <w:r w:rsidR="00A1712A">
        <w:rPr>
          <w:rFonts w:eastAsiaTheme="minorHAnsi"/>
          <w:sz w:val="32"/>
          <w:szCs w:val="32"/>
          <w:lang w:val="uk-UA" w:eastAsia="en-US"/>
        </w:rPr>
        <w:t xml:space="preserve">що </w:t>
      </w:r>
      <w:r w:rsidRPr="00177942">
        <w:rPr>
          <w:rFonts w:eastAsiaTheme="minorHAnsi"/>
          <w:sz w:val="32"/>
          <w:szCs w:val="32"/>
          <w:lang w:val="uk-UA" w:eastAsia="en-US"/>
        </w:rPr>
        <w:t>забезпеч</w:t>
      </w:r>
      <w:r w:rsidR="00A1712A">
        <w:rPr>
          <w:rFonts w:eastAsiaTheme="minorHAnsi"/>
          <w:sz w:val="32"/>
          <w:szCs w:val="32"/>
          <w:lang w:val="uk-UA" w:eastAsia="en-US"/>
        </w:rPr>
        <w:t>ує</w:t>
      </w:r>
      <w:r w:rsidRPr="00177942">
        <w:rPr>
          <w:rFonts w:eastAsiaTheme="minorHAnsi"/>
          <w:sz w:val="32"/>
          <w:szCs w:val="32"/>
          <w:lang w:val="uk-UA" w:eastAsia="en-US"/>
        </w:rPr>
        <w:t xml:space="preserve"> медичн</w:t>
      </w:r>
      <w:r w:rsidR="00A1712A">
        <w:rPr>
          <w:rFonts w:eastAsiaTheme="minorHAnsi"/>
          <w:sz w:val="32"/>
          <w:szCs w:val="32"/>
          <w:lang w:val="uk-UA" w:eastAsia="en-US"/>
        </w:rPr>
        <w:t>е</w:t>
      </w:r>
      <w:r w:rsidRPr="00177942">
        <w:rPr>
          <w:rFonts w:eastAsiaTheme="minorHAnsi"/>
          <w:sz w:val="32"/>
          <w:szCs w:val="32"/>
          <w:lang w:val="uk-UA" w:eastAsia="en-US"/>
        </w:rPr>
        <w:t xml:space="preserve"> обслуговування населення на основі відповідної ліцензії та професійної діяльності медичних (фармацевтичних) працівників і фахівців з реабілітації (ст.</w:t>
      </w:r>
      <w:r w:rsidR="006B3E73" w:rsidRPr="00177942">
        <w:rPr>
          <w:rFonts w:eastAsiaTheme="minorHAnsi"/>
          <w:sz w:val="32"/>
          <w:szCs w:val="32"/>
          <w:lang w:val="uk-UA" w:eastAsia="en-US"/>
        </w:rPr>
        <w:t xml:space="preserve"> </w:t>
      </w:r>
      <w:r w:rsidRPr="00177942">
        <w:rPr>
          <w:rFonts w:eastAsiaTheme="minorHAnsi"/>
          <w:sz w:val="32"/>
          <w:szCs w:val="32"/>
          <w:lang w:val="uk-UA" w:eastAsia="en-US"/>
        </w:rPr>
        <w:t>3 Основ).</w:t>
      </w:r>
    </w:p>
    <w:p w:rsidR="00B035DC" w:rsidRDefault="00B035DC" w:rsidP="00274F0B">
      <w:pPr>
        <w:ind w:firstLine="709"/>
        <w:contextualSpacing/>
        <w:jc w:val="both"/>
        <w:rPr>
          <w:rFonts w:eastAsiaTheme="minorHAnsi"/>
          <w:sz w:val="32"/>
          <w:szCs w:val="32"/>
          <w:lang w:val="uk-UA" w:eastAsia="en-US"/>
        </w:rPr>
      </w:pPr>
    </w:p>
    <w:p w:rsidR="00B035DC" w:rsidRDefault="00B035DC" w:rsidP="00274F0B">
      <w:pPr>
        <w:ind w:firstLine="709"/>
        <w:contextualSpacing/>
        <w:jc w:val="both"/>
        <w:rPr>
          <w:rFonts w:eastAsiaTheme="minorHAnsi"/>
          <w:sz w:val="32"/>
          <w:szCs w:val="32"/>
          <w:lang w:val="uk-UA" w:eastAsia="en-US"/>
        </w:rPr>
      </w:pPr>
      <w:r>
        <w:rPr>
          <w:rFonts w:eastAsiaTheme="minorHAnsi"/>
          <w:b/>
          <w:sz w:val="32"/>
          <w:szCs w:val="32"/>
          <w:lang w:val="uk-UA" w:eastAsia="en-US"/>
        </w:rPr>
        <w:t>ЗАКЛАДИ ГРОМАДСЬКОГО ЗДОРОВ’Я -</w:t>
      </w:r>
      <w:r>
        <w:rPr>
          <w:rFonts w:eastAsiaTheme="minorHAnsi"/>
          <w:sz w:val="32"/>
          <w:szCs w:val="32"/>
          <w:lang w:val="uk-UA" w:eastAsia="en-US"/>
        </w:rPr>
        <w:t xml:space="preserve"> заклади охорони здоров’я, завданнями яких є діяльність у сфері епідеміологічного нагляду (спостереження), профілактики неінфекційних захворювань, захисту населення від інфекційних хвороб, протидії ВІЛ-інфекції / СНІДу та іншим соціально небезпечним захворюванням, у межах, визначених установчими документами.</w:t>
      </w:r>
    </w:p>
    <w:p w:rsidR="008B7CB7" w:rsidRDefault="008B7CB7" w:rsidP="00274F0B">
      <w:pPr>
        <w:ind w:firstLine="709"/>
        <w:contextualSpacing/>
        <w:jc w:val="both"/>
        <w:rPr>
          <w:rFonts w:eastAsiaTheme="minorHAnsi"/>
          <w:sz w:val="32"/>
          <w:szCs w:val="32"/>
          <w:lang w:val="uk-UA" w:eastAsia="en-US"/>
        </w:rPr>
      </w:pPr>
    </w:p>
    <w:p w:rsidR="007A4456" w:rsidRPr="006535E8" w:rsidRDefault="008B7CB7" w:rsidP="00274F0B">
      <w:pPr>
        <w:ind w:firstLine="709"/>
        <w:contextualSpacing/>
        <w:jc w:val="both"/>
        <w:rPr>
          <w:rFonts w:eastAsiaTheme="minorHAnsi"/>
          <w:sz w:val="32"/>
          <w:szCs w:val="32"/>
          <w:lang w:val="uk-UA" w:eastAsia="en-US"/>
        </w:rPr>
      </w:pPr>
      <w:r>
        <w:rPr>
          <w:rFonts w:eastAsiaTheme="minorHAnsi"/>
          <w:b/>
          <w:sz w:val="32"/>
          <w:szCs w:val="32"/>
          <w:lang w:val="uk-UA" w:eastAsia="en-US"/>
        </w:rPr>
        <w:t>ЗАПОДІЯННЯ МУК -</w:t>
      </w:r>
      <w:r>
        <w:rPr>
          <w:rFonts w:eastAsiaTheme="minorHAnsi"/>
          <w:sz w:val="32"/>
          <w:szCs w:val="32"/>
          <w:lang w:val="uk-UA" w:eastAsia="en-US"/>
        </w:rPr>
        <w:t xml:space="preserve"> це дії, що спрямовані на тривале позбавлення людини</w:t>
      </w:r>
      <w:r w:rsidR="00334142">
        <w:rPr>
          <w:rFonts w:eastAsiaTheme="minorHAnsi"/>
          <w:sz w:val="32"/>
          <w:szCs w:val="32"/>
          <w:lang w:val="uk-UA" w:eastAsia="en-US"/>
        </w:rPr>
        <w:t xml:space="preserve"> </w:t>
      </w:r>
      <w:r w:rsidR="006535E8">
        <w:rPr>
          <w:rFonts w:eastAsiaTheme="minorHAnsi"/>
          <w:sz w:val="32"/>
          <w:szCs w:val="32"/>
          <w:lang w:val="uk-UA" w:eastAsia="en-US"/>
        </w:rPr>
        <w:t>їжі, пи</w:t>
      </w:r>
      <w:r w:rsidR="00334142">
        <w:rPr>
          <w:rFonts w:eastAsiaTheme="minorHAnsi"/>
          <w:sz w:val="32"/>
          <w:szCs w:val="32"/>
          <w:lang w:val="uk-UA" w:eastAsia="en-US"/>
        </w:rPr>
        <w:t>т</w:t>
      </w:r>
      <w:r w:rsidR="006535E8">
        <w:rPr>
          <w:rFonts w:eastAsiaTheme="minorHAnsi"/>
          <w:sz w:val="32"/>
          <w:szCs w:val="32"/>
          <w:lang w:val="uk-UA" w:eastAsia="en-US"/>
        </w:rPr>
        <w:t>тя чи тепла, залишання її в шкідливих для здоров</w:t>
      </w:r>
      <w:r w:rsidR="007A4456">
        <w:rPr>
          <w:rFonts w:eastAsiaTheme="minorHAnsi"/>
          <w:sz w:val="32"/>
          <w:szCs w:val="32"/>
          <w:lang w:val="uk-UA" w:eastAsia="en-US"/>
        </w:rPr>
        <w:t>’</w:t>
      </w:r>
      <w:r w:rsidR="006535E8">
        <w:rPr>
          <w:rFonts w:eastAsiaTheme="minorHAnsi"/>
          <w:sz w:val="32"/>
          <w:szCs w:val="32"/>
          <w:lang w:val="uk-UA" w:eastAsia="en-US"/>
        </w:rPr>
        <w:t>я умовах та інші подібні дії. Судово-медичний експерт не кваліфікує ушкодження як заподіяння мук, тому що це не входить до його компетенції.</w:t>
      </w:r>
      <w:r w:rsidR="007A4456">
        <w:rPr>
          <w:rFonts w:eastAsiaTheme="minorHAnsi"/>
          <w:sz w:val="32"/>
          <w:szCs w:val="32"/>
          <w:lang w:val="uk-UA" w:eastAsia="en-US"/>
        </w:rPr>
        <w:t xml:space="preserve"> Судово-медичний експерт повинен у таких випадках встановити наявність, характер, локацію, кількість ушкоджень, одночасність чи різночасність їх утворення, особливості ушкоджуючих предметів, механізм їх дії, а також ступінь тяжкості ушкоджень.</w:t>
      </w:r>
    </w:p>
    <w:p w:rsidR="009C2268" w:rsidRDefault="009C2268" w:rsidP="00274F0B">
      <w:pPr>
        <w:ind w:firstLine="709"/>
        <w:contextualSpacing/>
        <w:jc w:val="both"/>
        <w:rPr>
          <w:rFonts w:eastAsiaTheme="minorHAnsi"/>
          <w:sz w:val="32"/>
          <w:szCs w:val="32"/>
          <w:lang w:val="uk-UA" w:eastAsia="en-US"/>
        </w:rPr>
      </w:pPr>
    </w:p>
    <w:p w:rsidR="009C2268" w:rsidRDefault="009C2268" w:rsidP="00274F0B">
      <w:pPr>
        <w:ind w:firstLine="709"/>
        <w:contextualSpacing/>
        <w:jc w:val="both"/>
        <w:rPr>
          <w:rFonts w:eastAsiaTheme="minorHAnsi"/>
          <w:sz w:val="32"/>
          <w:szCs w:val="32"/>
          <w:lang w:val="uk-UA" w:eastAsia="en-US"/>
        </w:rPr>
      </w:pPr>
      <w:r>
        <w:rPr>
          <w:rFonts w:eastAsiaTheme="minorHAnsi"/>
          <w:b/>
          <w:sz w:val="32"/>
          <w:szCs w:val="32"/>
          <w:lang w:val="uk-UA" w:eastAsia="en-US"/>
        </w:rPr>
        <w:t>ЗАХИСТ ІНФОРМАЦІЇ -</w:t>
      </w:r>
      <w:r>
        <w:rPr>
          <w:rFonts w:eastAsiaTheme="minorHAnsi"/>
          <w:sz w:val="32"/>
          <w:szCs w:val="32"/>
          <w:lang w:val="uk-UA" w:eastAsia="en-US"/>
        </w:rPr>
        <w:t xml:space="preserve"> сукупність правових, адміністративних, організаційних, технічних та інших заходів, що забезпечують збереження, цілісність інформації та належний порядок доступу до неї.</w:t>
      </w:r>
    </w:p>
    <w:p w:rsidR="005320CD" w:rsidRDefault="005320CD" w:rsidP="00274F0B">
      <w:pPr>
        <w:ind w:firstLine="709"/>
        <w:contextualSpacing/>
        <w:jc w:val="both"/>
        <w:rPr>
          <w:rFonts w:eastAsiaTheme="minorHAnsi"/>
          <w:sz w:val="32"/>
          <w:szCs w:val="32"/>
          <w:lang w:val="uk-UA" w:eastAsia="en-US"/>
        </w:rPr>
      </w:pPr>
    </w:p>
    <w:p w:rsidR="005320CD" w:rsidRPr="005320CD" w:rsidRDefault="005320CD" w:rsidP="00274F0B">
      <w:pPr>
        <w:ind w:firstLine="709"/>
        <w:contextualSpacing/>
        <w:jc w:val="both"/>
        <w:rPr>
          <w:rFonts w:eastAsiaTheme="minorHAnsi"/>
          <w:sz w:val="32"/>
          <w:szCs w:val="32"/>
          <w:lang w:val="uk-UA" w:eastAsia="en-US"/>
        </w:rPr>
      </w:pPr>
      <w:r>
        <w:rPr>
          <w:rFonts w:eastAsiaTheme="minorHAnsi"/>
          <w:b/>
          <w:sz w:val="32"/>
          <w:szCs w:val="32"/>
          <w:lang w:val="uk-UA" w:eastAsia="en-US"/>
        </w:rPr>
        <w:t>ЗАХОДИ БЕЗПЕРЕРВНОГО ПРОФЕСІЙНОГО РОЗВИТКУ -</w:t>
      </w:r>
      <w:r>
        <w:rPr>
          <w:rFonts w:eastAsiaTheme="minorHAnsi"/>
          <w:sz w:val="32"/>
          <w:szCs w:val="32"/>
          <w:lang w:val="uk-UA" w:eastAsia="en-US"/>
        </w:rPr>
        <w:t xml:space="preserve"> освітні заходи медичного спрямування, метою яких є підтримання або підвищення рівня професіоналізму і розвиток індивідуальної медичної підтримки для задо</w:t>
      </w:r>
      <w:r w:rsidR="00F91FE9">
        <w:rPr>
          <w:rFonts w:eastAsiaTheme="minorHAnsi"/>
          <w:sz w:val="32"/>
          <w:szCs w:val="32"/>
          <w:lang w:val="uk-UA" w:eastAsia="en-US"/>
        </w:rPr>
        <w:t>в</w:t>
      </w:r>
      <w:r>
        <w:rPr>
          <w:rFonts w:eastAsiaTheme="minorHAnsi"/>
          <w:sz w:val="32"/>
          <w:szCs w:val="32"/>
          <w:lang w:val="uk-UA" w:eastAsia="en-US"/>
        </w:rPr>
        <w:t>олення потреб пацієнтів та організації функціонування сфери охорони здоров’я.</w:t>
      </w:r>
    </w:p>
    <w:p w:rsidR="00145D74" w:rsidRDefault="00145D74" w:rsidP="00274F0B">
      <w:pPr>
        <w:ind w:firstLine="709"/>
        <w:contextualSpacing/>
        <w:jc w:val="both"/>
        <w:rPr>
          <w:rFonts w:eastAsiaTheme="minorHAnsi"/>
          <w:sz w:val="32"/>
          <w:szCs w:val="32"/>
          <w:lang w:val="uk-UA" w:eastAsia="en-US"/>
        </w:rPr>
      </w:pPr>
    </w:p>
    <w:p w:rsidR="00145D74" w:rsidRPr="00145D74" w:rsidRDefault="00145D74" w:rsidP="00274F0B">
      <w:pPr>
        <w:ind w:firstLine="709"/>
        <w:contextualSpacing/>
        <w:jc w:val="both"/>
        <w:rPr>
          <w:rFonts w:eastAsiaTheme="minorHAnsi"/>
          <w:sz w:val="32"/>
          <w:szCs w:val="32"/>
          <w:lang w:val="uk-UA" w:eastAsia="en-US"/>
        </w:rPr>
      </w:pPr>
      <w:r>
        <w:rPr>
          <w:rFonts w:eastAsiaTheme="minorHAnsi"/>
          <w:b/>
          <w:sz w:val="32"/>
          <w:szCs w:val="32"/>
          <w:lang w:val="uk-UA" w:eastAsia="en-US"/>
        </w:rPr>
        <w:t>ЗАЯВНИК КЛІНІЧНОГО ВИПРОБУВАННЯ -</w:t>
      </w:r>
      <w:r>
        <w:rPr>
          <w:rFonts w:eastAsiaTheme="minorHAnsi"/>
          <w:sz w:val="32"/>
          <w:szCs w:val="32"/>
          <w:lang w:val="uk-UA" w:eastAsia="en-US"/>
        </w:rPr>
        <w:t xml:space="preserve"> фізична або юридична особа (напр., спонсор, контактна дослідницька </w:t>
      </w:r>
      <w:r>
        <w:rPr>
          <w:rFonts w:eastAsiaTheme="minorHAnsi"/>
          <w:sz w:val="32"/>
          <w:szCs w:val="32"/>
          <w:lang w:val="uk-UA" w:eastAsia="en-US"/>
        </w:rPr>
        <w:lastRenderedPageBreak/>
        <w:t>організація), яка подає заяву до Центру для одержання висновку щодо проведення клінічного випробування / щодо суттєвої поправки. Заявник, якщо він не є спонсором, може подавати заяву лише за наявності доручення, виданого спонсором, з чітко визначеними делегованими повноваженнями.</w:t>
      </w:r>
    </w:p>
    <w:p w:rsidR="009C2268" w:rsidRDefault="009C2268" w:rsidP="00274F0B">
      <w:pPr>
        <w:ind w:firstLine="709"/>
        <w:contextualSpacing/>
        <w:jc w:val="both"/>
        <w:rPr>
          <w:rFonts w:eastAsiaTheme="minorHAnsi"/>
          <w:sz w:val="32"/>
          <w:szCs w:val="32"/>
          <w:lang w:val="uk-UA" w:eastAsia="en-US"/>
        </w:rPr>
      </w:pPr>
      <w:r>
        <w:rPr>
          <w:rFonts w:eastAsiaTheme="minorHAnsi"/>
          <w:b/>
          <w:sz w:val="32"/>
          <w:szCs w:val="32"/>
          <w:lang w:val="uk-UA" w:eastAsia="en-US"/>
        </w:rPr>
        <w:t>ЗГОДА СУБ’ЄКТА ПЕРСОНАЛЬНИХ ДАНИХ -</w:t>
      </w:r>
      <w:r>
        <w:rPr>
          <w:rFonts w:eastAsiaTheme="minorHAnsi"/>
          <w:sz w:val="32"/>
          <w:szCs w:val="32"/>
          <w:lang w:val="uk-UA" w:eastAsia="en-US"/>
        </w:rPr>
        <w:t xml:space="preserve"> добровільне волевиявлення фізичної особи ( за умови її поінформованості) щодо надання дозволу на обробку її персональних даних відповідно до сформульованої мети її обробки, висловлене у письмовій формі або у формі, що дає змогу зробити висновок про надання згоди.</w:t>
      </w:r>
      <w:r w:rsidR="00697E80">
        <w:rPr>
          <w:rFonts w:eastAsiaTheme="minorHAnsi"/>
          <w:sz w:val="32"/>
          <w:szCs w:val="32"/>
          <w:lang w:val="uk-UA" w:eastAsia="en-US"/>
        </w:rPr>
        <w:t xml:space="preserve"> У сфері електронної комерції згода суб’єкта персональних даних може бути надана під час реєстрації в інформаційно-комунікаційній системі суб’єкта електронної комерції шляхом проставлення відмітки про надання дозволу на обробку своїх персональних даних відповідно до сформульованої мети їх обробки, за умови, що така система не створює можливостей для обробки персональних даних до моменту проставлення відмітки.</w:t>
      </w:r>
    </w:p>
    <w:p w:rsidR="00293779" w:rsidRDefault="00293779" w:rsidP="00274F0B">
      <w:pPr>
        <w:ind w:firstLine="709"/>
        <w:contextualSpacing/>
        <w:jc w:val="both"/>
        <w:rPr>
          <w:rFonts w:eastAsiaTheme="minorHAnsi"/>
          <w:sz w:val="32"/>
          <w:szCs w:val="32"/>
          <w:lang w:val="uk-UA" w:eastAsia="en-US"/>
        </w:rPr>
      </w:pPr>
    </w:p>
    <w:p w:rsidR="00293779" w:rsidRPr="00293779" w:rsidRDefault="00293779" w:rsidP="00274F0B">
      <w:pPr>
        <w:ind w:firstLine="709"/>
        <w:contextualSpacing/>
        <w:jc w:val="both"/>
        <w:rPr>
          <w:rFonts w:eastAsiaTheme="minorHAnsi"/>
          <w:sz w:val="32"/>
          <w:szCs w:val="32"/>
          <w:lang w:val="uk-UA" w:eastAsia="en-US"/>
        </w:rPr>
      </w:pPr>
      <w:r>
        <w:rPr>
          <w:rFonts w:eastAsiaTheme="minorHAnsi"/>
          <w:b/>
          <w:sz w:val="32"/>
          <w:szCs w:val="32"/>
          <w:lang w:val="uk-UA" w:eastAsia="en-US"/>
        </w:rPr>
        <w:t>ЗДОБУВАЧ ЛІЦЕНЗІЇ -</w:t>
      </w:r>
      <w:r>
        <w:rPr>
          <w:rFonts w:eastAsiaTheme="minorHAnsi"/>
          <w:sz w:val="32"/>
          <w:szCs w:val="32"/>
          <w:lang w:val="uk-UA" w:eastAsia="en-US"/>
        </w:rPr>
        <w:t xml:space="preserve"> суб’єкт господарювання, який звернувся в установленому законодавством порядку до органу ліцензування із заявою про отримання ліцензії на провадження виду господарської діяльності або частини виду господарської діяльності, що підлягає ліцензуванню.</w:t>
      </w:r>
    </w:p>
    <w:p w:rsidR="00165458" w:rsidRPr="00177942" w:rsidRDefault="00165458" w:rsidP="00274F0B">
      <w:pPr>
        <w:ind w:firstLine="709"/>
        <w:jc w:val="both"/>
        <w:rPr>
          <w:rFonts w:eastAsiaTheme="minorHAnsi"/>
          <w:b/>
          <w:sz w:val="32"/>
          <w:szCs w:val="32"/>
          <w:lang w:val="uk-UA" w:eastAsia="en-US"/>
        </w:rPr>
      </w:pPr>
    </w:p>
    <w:p w:rsidR="007E44D1" w:rsidRPr="00177942" w:rsidRDefault="00385C82" w:rsidP="00274F0B">
      <w:pPr>
        <w:ind w:firstLine="709"/>
        <w:jc w:val="both"/>
        <w:rPr>
          <w:rFonts w:eastAsiaTheme="minorHAnsi"/>
          <w:sz w:val="32"/>
          <w:szCs w:val="32"/>
          <w:lang w:eastAsia="en-US"/>
        </w:rPr>
      </w:pPr>
      <w:r w:rsidRPr="00177942">
        <w:rPr>
          <w:rFonts w:eastAsiaTheme="minorHAnsi"/>
          <w:b/>
          <w:sz w:val="32"/>
          <w:szCs w:val="32"/>
          <w:lang w:val="uk-UA" w:eastAsia="en-US"/>
        </w:rPr>
        <w:t>З</w:t>
      </w:r>
      <w:r w:rsidRPr="00177942">
        <w:rPr>
          <w:rFonts w:eastAsiaTheme="minorHAnsi"/>
          <w:b/>
          <w:sz w:val="32"/>
          <w:szCs w:val="32"/>
          <w:lang w:eastAsia="en-US"/>
        </w:rPr>
        <w:t>ДОРОВ</w:t>
      </w:r>
      <w:r w:rsidRPr="00177942">
        <w:rPr>
          <w:rFonts w:eastAsiaTheme="minorHAnsi"/>
          <w:b/>
          <w:sz w:val="32"/>
          <w:szCs w:val="32"/>
          <w:lang w:val="uk-UA" w:eastAsia="en-US"/>
        </w:rPr>
        <w:t xml:space="preserve">’Я </w:t>
      </w:r>
      <w:r w:rsidR="00826AD8" w:rsidRPr="00177942">
        <w:rPr>
          <w:rFonts w:eastAsiaTheme="minorHAnsi"/>
          <w:b/>
          <w:sz w:val="32"/>
          <w:szCs w:val="32"/>
          <w:lang w:val="uk-UA" w:eastAsia="en-US"/>
        </w:rPr>
        <w:t xml:space="preserve">- </w:t>
      </w:r>
      <w:r w:rsidRPr="00177942">
        <w:rPr>
          <w:rFonts w:eastAsiaTheme="minorHAnsi"/>
          <w:sz w:val="32"/>
          <w:szCs w:val="32"/>
          <w:lang w:eastAsia="en-US"/>
        </w:rPr>
        <w:t>динамічний процес повного фізичного, психоло</w:t>
      </w:r>
      <w:r w:rsidR="008448EE">
        <w:rPr>
          <w:rFonts w:eastAsiaTheme="minorHAnsi"/>
          <w:sz w:val="32"/>
          <w:szCs w:val="32"/>
          <w:lang w:val="uk-UA" w:eastAsia="en-US"/>
        </w:rPr>
        <w:t>-</w:t>
      </w:r>
      <w:r w:rsidRPr="00177942">
        <w:rPr>
          <w:rFonts w:eastAsiaTheme="minorHAnsi"/>
          <w:sz w:val="32"/>
          <w:szCs w:val="32"/>
          <w:lang w:eastAsia="en-US"/>
        </w:rPr>
        <w:t>гічного і соціального благополуччя, а не лише відсутність хвороб чи фізичних дефектів” (ВООЗ, 1998).</w:t>
      </w:r>
    </w:p>
    <w:p w:rsidR="00897ED3" w:rsidRPr="00177942" w:rsidRDefault="00897ED3" w:rsidP="00274F0B">
      <w:pPr>
        <w:ind w:firstLine="709"/>
        <w:jc w:val="both"/>
        <w:rPr>
          <w:rFonts w:eastAsiaTheme="minorHAnsi"/>
          <w:sz w:val="32"/>
          <w:szCs w:val="32"/>
          <w:lang w:eastAsia="en-US"/>
        </w:rPr>
      </w:pPr>
    </w:p>
    <w:p w:rsidR="00897ED3" w:rsidRDefault="00897ED3" w:rsidP="00274F0B">
      <w:pPr>
        <w:ind w:firstLine="709"/>
        <w:jc w:val="both"/>
        <w:rPr>
          <w:rFonts w:eastAsiaTheme="minorHAnsi"/>
          <w:sz w:val="32"/>
          <w:szCs w:val="32"/>
          <w:lang w:eastAsia="en-US"/>
        </w:rPr>
      </w:pPr>
      <w:r w:rsidRPr="00177942">
        <w:rPr>
          <w:rFonts w:eastAsiaTheme="minorHAnsi"/>
          <w:b/>
          <w:sz w:val="32"/>
          <w:szCs w:val="32"/>
          <w:lang w:eastAsia="en-US"/>
        </w:rPr>
        <w:t>З</w:t>
      </w:r>
      <w:r w:rsidRPr="00177942">
        <w:rPr>
          <w:rFonts w:eastAsiaTheme="minorHAnsi"/>
          <w:b/>
          <w:sz w:val="32"/>
          <w:szCs w:val="32"/>
          <w:lang w:val="uk-UA" w:eastAsia="en-US"/>
        </w:rPr>
        <w:t>МІСТ МЕДИЧНИХ ПРАВОВІДНОСИН</w:t>
      </w:r>
      <w:r w:rsidRPr="00177942">
        <w:rPr>
          <w:rFonts w:eastAsiaTheme="minorHAnsi"/>
          <w:sz w:val="32"/>
          <w:szCs w:val="32"/>
          <w:lang w:val="uk-UA" w:eastAsia="en-US"/>
        </w:rPr>
        <w:t xml:space="preserve"> </w:t>
      </w:r>
      <w:r w:rsidRPr="00177942">
        <w:rPr>
          <w:rFonts w:eastAsiaTheme="minorHAnsi"/>
          <w:sz w:val="32"/>
          <w:szCs w:val="32"/>
          <w:lang w:eastAsia="en-US"/>
        </w:rPr>
        <w:t xml:space="preserve">складають суб’єктивні права та юридичні обов’язки, які реалізуються у поведінці суб’єктів медичних правовідносин, </w:t>
      </w:r>
      <w:r w:rsidR="00B27BEB">
        <w:rPr>
          <w:rFonts w:eastAsiaTheme="minorHAnsi"/>
          <w:sz w:val="32"/>
          <w:szCs w:val="32"/>
          <w:lang w:val="uk-UA" w:eastAsia="en-US"/>
        </w:rPr>
        <w:t>(</w:t>
      </w:r>
      <w:r w:rsidRPr="00177942">
        <w:rPr>
          <w:rFonts w:eastAsiaTheme="minorHAnsi"/>
          <w:sz w:val="32"/>
          <w:szCs w:val="32"/>
          <w:lang w:eastAsia="en-US"/>
        </w:rPr>
        <w:t>напр., суб’єктивне право пацієнта у сфері медичних правовідносин полягає в праві погодитися або непогодитися на запропонований лікарем метод лікування, а юридичний обов’язок – виконувати медичні приписи, правила внутрішнього розпорядку закладу охорони здоров’я</w:t>
      </w:r>
      <w:r w:rsidR="00B27BEB">
        <w:rPr>
          <w:rFonts w:eastAsiaTheme="minorHAnsi"/>
          <w:sz w:val="32"/>
          <w:szCs w:val="32"/>
          <w:lang w:val="uk-UA" w:eastAsia="en-US"/>
        </w:rPr>
        <w:t>)</w:t>
      </w:r>
      <w:r w:rsidRPr="00177942">
        <w:rPr>
          <w:rFonts w:eastAsiaTheme="minorHAnsi"/>
          <w:sz w:val="32"/>
          <w:szCs w:val="32"/>
          <w:lang w:eastAsia="en-US"/>
        </w:rPr>
        <w:t>.</w:t>
      </w:r>
    </w:p>
    <w:p w:rsidR="00AF1D9C" w:rsidRDefault="00AF1D9C" w:rsidP="00274F0B">
      <w:pPr>
        <w:ind w:firstLine="709"/>
        <w:jc w:val="both"/>
        <w:rPr>
          <w:rFonts w:eastAsiaTheme="minorHAnsi"/>
          <w:sz w:val="32"/>
          <w:szCs w:val="32"/>
          <w:lang w:eastAsia="en-US"/>
        </w:rPr>
      </w:pPr>
    </w:p>
    <w:p w:rsidR="00AF1D9C" w:rsidRDefault="00AF1D9C" w:rsidP="00274F0B">
      <w:pPr>
        <w:ind w:firstLine="709"/>
        <w:jc w:val="both"/>
        <w:rPr>
          <w:rFonts w:eastAsiaTheme="minorHAnsi"/>
          <w:sz w:val="32"/>
          <w:szCs w:val="32"/>
          <w:lang w:val="uk-UA" w:eastAsia="en-US"/>
        </w:rPr>
      </w:pPr>
      <w:r>
        <w:rPr>
          <w:rFonts w:eastAsiaTheme="minorHAnsi"/>
          <w:b/>
          <w:sz w:val="32"/>
          <w:szCs w:val="32"/>
          <w:lang w:val="uk-UA" w:eastAsia="en-US"/>
        </w:rPr>
        <w:t xml:space="preserve">ЗНЕОСОБЛЕННЯ ПЕРСОНАЛЬНИХ ДАНИХ </w:t>
      </w:r>
      <w:r w:rsidR="00F31347">
        <w:rPr>
          <w:rFonts w:eastAsiaTheme="minorHAnsi"/>
          <w:b/>
          <w:sz w:val="32"/>
          <w:szCs w:val="32"/>
          <w:lang w:val="uk-UA" w:eastAsia="en-US"/>
        </w:rPr>
        <w:t>-</w:t>
      </w:r>
      <w:r>
        <w:rPr>
          <w:rFonts w:eastAsiaTheme="minorHAnsi"/>
          <w:sz w:val="32"/>
          <w:szCs w:val="32"/>
          <w:lang w:val="uk-UA" w:eastAsia="en-US"/>
        </w:rPr>
        <w:t xml:space="preserve"> вилучення відомостей, які дають змогу прямо чи опосередковано ідентифікувати особу.</w:t>
      </w:r>
    </w:p>
    <w:p w:rsidR="00C91364" w:rsidRDefault="00C91364" w:rsidP="00274F0B">
      <w:pPr>
        <w:ind w:firstLine="709"/>
        <w:jc w:val="both"/>
        <w:rPr>
          <w:rFonts w:eastAsiaTheme="minorHAnsi"/>
          <w:sz w:val="32"/>
          <w:szCs w:val="32"/>
          <w:lang w:val="uk-UA" w:eastAsia="en-US"/>
        </w:rPr>
      </w:pPr>
      <w:r>
        <w:rPr>
          <w:rFonts w:eastAsiaTheme="minorHAnsi"/>
          <w:b/>
          <w:sz w:val="32"/>
          <w:szCs w:val="32"/>
          <w:lang w:val="uk-UA" w:eastAsia="en-US"/>
        </w:rPr>
        <w:lastRenderedPageBreak/>
        <w:t xml:space="preserve">ЗОВНІШНЄ РЕФЕРЕНТНЕ ЦІНОУТВОРЕННЯ </w:t>
      </w:r>
      <w:r w:rsidR="00823EA5">
        <w:rPr>
          <w:rFonts w:eastAsiaTheme="minorHAnsi"/>
          <w:b/>
          <w:sz w:val="32"/>
          <w:szCs w:val="32"/>
          <w:lang w:val="uk-UA" w:eastAsia="en-US"/>
        </w:rPr>
        <w:t>-</w:t>
      </w:r>
      <w:r>
        <w:rPr>
          <w:rFonts w:eastAsiaTheme="minorHAnsi"/>
          <w:sz w:val="32"/>
          <w:szCs w:val="32"/>
          <w:lang w:val="uk-UA" w:eastAsia="en-US"/>
        </w:rPr>
        <w:t xml:space="preserve"> розрахунок граничної оптово-відпускної ціни на основі оптово-відпускних цін, установлених у референтних країнах відповідно до Порядку розрахунку граничних оптово-відпускних цін на лікарські засоби.</w:t>
      </w:r>
    </w:p>
    <w:p w:rsidR="009D1DF9" w:rsidRDefault="009D1DF9" w:rsidP="00274F0B">
      <w:pPr>
        <w:ind w:firstLine="709"/>
        <w:jc w:val="both"/>
        <w:rPr>
          <w:rFonts w:eastAsiaTheme="minorHAnsi"/>
          <w:b/>
          <w:sz w:val="32"/>
          <w:szCs w:val="32"/>
          <w:lang w:val="uk-UA" w:eastAsia="en-US"/>
        </w:rPr>
      </w:pPr>
    </w:p>
    <w:p w:rsidR="004A169D" w:rsidRPr="004A169D" w:rsidRDefault="004A169D" w:rsidP="00274F0B">
      <w:pPr>
        <w:ind w:firstLine="709"/>
        <w:jc w:val="both"/>
        <w:rPr>
          <w:rFonts w:eastAsiaTheme="minorHAnsi"/>
          <w:sz w:val="32"/>
          <w:szCs w:val="32"/>
          <w:lang w:val="uk-UA" w:eastAsia="en-US"/>
        </w:rPr>
      </w:pPr>
      <w:r>
        <w:rPr>
          <w:rFonts w:eastAsiaTheme="minorHAnsi"/>
          <w:b/>
          <w:sz w:val="32"/>
          <w:szCs w:val="32"/>
          <w:lang w:val="uk-UA" w:eastAsia="en-US"/>
        </w:rPr>
        <w:t xml:space="preserve">ЗОВНІШНІЙ КОНТРОЛЬ ЯКОСТІ НАДАННЯ МЕДИЧНОЇ ДОПОМОГИ </w:t>
      </w:r>
      <w:r>
        <w:rPr>
          <w:rFonts w:eastAsiaTheme="minorHAnsi"/>
          <w:sz w:val="32"/>
          <w:szCs w:val="32"/>
          <w:lang w:val="uk-UA" w:eastAsia="en-US"/>
        </w:rPr>
        <w:t>здійснюється органами державної виконавчої влади в межах повноважень, визначених законодавством, зокрема шляхом контролю за дотриманням ліцензійних умов провадження господарської діяльності з медичної практики, проведення акредитації закладів охорони здоров’я, атестації лікарів, молодших спеціалістів з медичною освітою, професіоналів з вищою немедичною освітою, які працюють у системі охорони здоров’я, проведення клініко-експертної оцінки якості та обсягів медичної допомоги.</w:t>
      </w:r>
    </w:p>
    <w:p w:rsidR="004A169D" w:rsidRDefault="004A169D" w:rsidP="00274F0B">
      <w:pPr>
        <w:ind w:firstLine="709"/>
        <w:jc w:val="both"/>
        <w:rPr>
          <w:rFonts w:eastAsiaTheme="minorHAnsi"/>
          <w:sz w:val="32"/>
          <w:szCs w:val="32"/>
          <w:lang w:val="uk-UA" w:eastAsia="en-US"/>
        </w:rPr>
      </w:pPr>
    </w:p>
    <w:p w:rsidR="003C2E10" w:rsidRPr="003C2E10" w:rsidRDefault="003C2E10" w:rsidP="00274F0B">
      <w:pPr>
        <w:ind w:firstLine="709"/>
        <w:jc w:val="both"/>
        <w:rPr>
          <w:rFonts w:eastAsiaTheme="minorHAnsi"/>
          <w:sz w:val="32"/>
          <w:szCs w:val="32"/>
          <w:lang w:val="uk-UA" w:eastAsia="en-US"/>
        </w:rPr>
      </w:pPr>
      <w:r>
        <w:rPr>
          <w:rFonts w:eastAsiaTheme="minorHAnsi"/>
          <w:b/>
          <w:sz w:val="32"/>
          <w:szCs w:val="32"/>
          <w:lang w:val="uk-UA" w:eastAsia="en-US"/>
        </w:rPr>
        <w:t xml:space="preserve">ІМУНОЛОГІЧНА СУМІСНІСТЬ </w:t>
      </w:r>
      <w:r w:rsidR="00823EA5">
        <w:rPr>
          <w:rFonts w:eastAsiaTheme="minorHAnsi"/>
          <w:b/>
          <w:sz w:val="32"/>
          <w:szCs w:val="32"/>
          <w:lang w:val="uk-UA" w:eastAsia="en-US"/>
        </w:rPr>
        <w:t>-</w:t>
      </w:r>
      <w:r>
        <w:rPr>
          <w:rFonts w:eastAsiaTheme="minorHAnsi"/>
          <w:sz w:val="32"/>
          <w:szCs w:val="32"/>
          <w:lang w:val="uk-UA" w:eastAsia="en-US"/>
        </w:rPr>
        <w:t xml:space="preserve"> генетично обумовлена сумісність анатомічних матеріалів різних осіб, що визначається шляхом проведення лабораторних досліджень відповідно до галузевих стандартів у сфері охорони здоров’я.</w:t>
      </w:r>
    </w:p>
    <w:p w:rsidR="003C2E10" w:rsidRDefault="003C2E10" w:rsidP="00274F0B">
      <w:pPr>
        <w:ind w:firstLine="709"/>
        <w:jc w:val="both"/>
        <w:rPr>
          <w:rFonts w:eastAsiaTheme="minorHAnsi"/>
          <w:sz w:val="32"/>
          <w:szCs w:val="32"/>
          <w:lang w:val="uk-UA" w:eastAsia="en-US"/>
        </w:rPr>
      </w:pPr>
    </w:p>
    <w:p w:rsidR="003C2E10" w:rsidRPr="003C2E10" w:rsidRDefault="003C2E10" w:rsidP="00274F0B">
      <w:pPr>
        <w:ind w:firstLine="709"/>
        <w:jc w:val="both"/>
        <w:rPr>
          <w:rFonts w:eastAsiaTheme="minorHAnsi"/>
          <w:sz w:val="32"/>
          <w:szCs w:val="32"/>
          <w:lang w:val="uk-UA" w:eastAsia="en-US"/>
        </w:rPr>
      </w:pPr>
      <w:r>
        <w:rPr>
          <w:rFonts w:eastAsiaTheme="minorHAnsi"/>
          <w:b/>
          <w:sz w:val="32"/>
          <w:szCs w:val="32"/>
          <w:lang w:val="uk-UA" w:eastAsia="en-US"/>
        </w:rPr>
        <w:t xml:space="preserve">ІМПЛАНТАЦІЯ </w:t>
      </w:r>
      <w:r w:rsidR="000464B0">
        <w:rPr>
          <w:rFonts w:eastAsiaTheme="minorHAnsi"/>
          <w:b/>
          <w:sz w:val="32"/>
          <w:szCs w:val="32"/>
          <w:lang w:val="uk-UA" w:eastAsia="en-US"/>
        </w:rPr>
        <w:t>-</w:t>
      </w:r>
      <w:r>
        <w:rPr>
          <w:rFonts w:eastAsiaTheme="minorHAnsi"/>
          <w:sz w:val="32"/>
          <w:szCs w:val="32"/>
          <w:lang w:val="uk-UA" w:eastAsia="en-US"/>
        </w:rPr>
        <w:t xml:space="preserve"> спеціальний метод лікування, що полягає у пересадці людині біоімплантатів, ксеноімплантатів і штучно виготовлених замінників органів.</w:t>
      </w:r>
    </w:p>
    <w:p w:rsidR="00804E00" w:rsidRPr="00C91364" w:rsidRDefault="00804E00" w:rsidP="00274F0B">
      <w:pPr>
        <w:ind w:firstLine="709"/>
        <w:jc w:val="both"/>
        <w:rPr>
          <w:rFonts w:eastAsiaTheme="minorHAnsi"/>
          <w:sz w:val="32"/>
          <w:szCs w:val="32"/>
          <w:lang w:val="uk-UA" w:eastAsia="en-US"/>
        </w:rPr>
      </w:pPr>
    </w:p>
    <w:p w:rsidR="00804E00" w:rsidRDefault="00804E00" w:rsidP="00274F0B">
      <w:pPr>
        <w:ind w:firstLine="709"/>
        <w:jc w:val="both"/>
        <w:rPr>
          <w:bCs/>
          <w:sz w:val="32"/>
          <w:szCs w:val="32"/>
          <w:shd w:val="clear" w:color="auto" w:fill="FFFFFF"/>
          <w:lang w:val="uk-UA"/>
        </w:rPr>
      </w:pPr>
      <w:r w:rsidRPr="00177942">
        <w:rPr>
          <w:rFonts w:eastAsiaTheme="minorHAnsi"/>
          <w:b/>
          <w:sz w:val="32"/>
          <w:szCs w:val="32"/>
          <w:lang w:val="uk-UA" w:eastAsia="en-US"/>
        </w:rPr>
        <w:t xml:space="preserve">ІМПОРТ ЛІКАРСЬКИХ ЗАСОБІВ </w:t>
      </w:r>
      <w:r w:rsidRPr="00177942">
        <w:rPr>
          <w:rFonts w:eastAsiaTheme="minorHAnsi"/>
          <w:sz w:val="32"/>
          <w:szCs w:val="32"/>
          <w:lang w:val="uk-UA" w:eastAsia="en-US"/>
        </w:rPr>
        <w:t xml:space="preserve">- </w:t>
      </w:r>
      <w:r w:rsidRPr="00177942">
        <w:rPr>
          <w:sz w:val="32"/>
          <w:szCs w:val="32"/>
          <w:lang w:val="uk-UA"/>
        </w:rPr>
        <w:t>д</w:t>
      </w:r>
      <w:r w:rsidRPr="00177942">
        <w:rPr>
          <w:bCs/>
          <w:sz w:val="32"/>
          <w:szCs w:val="32"/>
          <w:shd w:val="clear" w:color="auto" w:fill="FFFFFF"/>
          <w:lang w:val="uk-UA"/>
        </w:rPr>
        <w:t xml:space="preserve">іяльність, що пов’язана із ввезенням на територію України зареєстрованих ЛЗ з метою їх подальшої реалізації або використання у виробництві готових ЛЗ, включаючи зберігання, контроль якості, випуск серії (підтвердження імпортером сертифіката якості, що видається виробником, та видача дозволу на випуск) та оптову торгівлю </w:t>
      </w:r>
      <w:r w:rsidRPr="00177942">
        <w:rPr>
          <w:bCs/>
          <w:sz w:val="32"/>
          <w:szCs w:val="32"/>
          <w:shd w:val="clear" w:color="auto" w:fill="FFFFFF"/>
        </w:rPr>
        <w:t>ЛЗ, зазначеними у додатку до ліцензії</w:t>
      </w:r>
      <w:r w:rsidRPr="00177942">
        <w:rPr>
          <w:bCs/>
          <w:sz w:val="32"/>
          <w:szCs w:val="32"/>
          <w:shd w:val="clear" w:color="auto" w:fill="FFFFFF"/>
          <w:lang w:val="uk-UA"/>
        </w:rPr>
        <w:t>.</w:t>
      </w:r>
    </w:p>
    <w:p w:rsidR="00591C16" w:rsidRDefault="00591C16" w:rsidP="00274F0B">
      <w:pPr>
        <w:ind w:firstLine="709"/>
        <w:jc w:val="both"/>
        <w:rPr>
          <w:bCs/>
          <w:sz w:val="32"/>
          <w:szCs w:val="32"/>
          <w:shd w:val="clear" w:color="auto" w:fill="FFFFFF"/>
          <w:lang w:val="uk-UA"/>
        </w:rPr>
      </w:pPr>
    </w:p>
    <w:p w:rsidR="00591C16" w:rsidRDefault="00591C16" w:rsidP="00274F0B">
      <w:pPr>
        <w:ind w:firstLine="709"/>
        <w:jc w:val="both"/>
        <w:rPr>
          <w:bCs/>
          <w:sz w:val="32"/>
          <w:szCs w:val="32"/>
          <w:shd w:val="clear" w:color="auto" w:fill="FFFFFF"/>
          <w:lang w:val="uk-UA"/>
        </w:rPr>
      </w:pPr>
      <w:r>
        <w:rPr>
          <w:b/>
          <w:bCs/>
          <w:sz w:val="32"/>
          <w:szCs w:val="32"/>
          <w:shd w:val="clear" w:color="auto" w:fill="FFFFFF"/>
          <w:lang w:val="uk-UA"/>
        </w:rPr>
        <w:t>ІНВАЛІДНІСТЬ -</w:t>
      </w:r>
      <w:r>
        <w:rPr>
          <w:bCs/>
          <w:sz w:val="32"/>
          <w:szCs w:val="32"/>
          <w:shd w:val="clear" w:color="auto" w:fill="FFFFFF"/>
          <w:lang w:val="uk-UA"/>
        </w:rPr>
        <w:t xml:space="preserve"> міра втрати здоров’я у зв’язку із захворюванням, травмою ( її наслідками) або вродженими вадами, що при взаємодії із зовнішнім середовищем може призвести до обмеження життєдіяльності </w:t>
      </w:r>
      <w:r w:rsidR="00565E64">
        <w:rPr>
          <w:bCs/>
          <w:sz w:val="32"/>
          <w:szCs w:val="32"/>
          <w:shd w:val="clear" w:color="auto" w:fill="FFFFFF"/>
          <w:lang w:val="uk-UA"/>
        </w:rPr>
        <w:t>осо</w:t>
      </w:r>
      <w:r>
        <w:rPr>
          <w:bCs/>
          <w:sz w:val="32"/>
          <w:szCs w:val="32"/>
          <w:shd w:val="clear" w:color="auto" w:fill="FFFFFF"/>
          <w:lang w:val="uk-UA"/>
        </w:rPr>
        <w:t xml:space="preserve">би, внаслідок чого держава </w:t>
      </w:r>
      <w:r>
        <w:rPr>
          <w:bCs/>
          <w:sz w:val="32"/>
          <w:szCs w:val="32"/>
          <w:shd w:val="clear" w:color="auto" w:fill="FFFFFF"/>
          <w:lang w:val="uk-UA"/>
        </w:rPr>
        <w:lastRenderedPageBreak/>
        <w:t>зобов’язана створювати умови для реалізації нею прав нарівні з іншими громадянами та забезпечити її соціальний захист.</w:t>
      </w:r>
    </w:p>
    <w:p w:rsidR="00092A36" w:rsidRDefault="00092A36" w:rsidP="00274F0B">
      <w:pPr>
        <w:ind w:firstLine="709"/>
        <w:jc w:val="both"/>
        <w:rPr>
          <w:bCs/>
          <w:sz w:val="32"/>
          <w:szCs w:val="32"/>
          <w:shd w:val="clear" w:color="auto" w:fill="FFFFFF"/>
          <w:lang w:val="uk-UA"/>
        </w:rPr>
      </w:pPr>
    </w:p>
    <w:p w:rsidR="00092A36" w:rsidRDefault="00092A36" w:rsidP="00274F0B">
      <w:pPr>
        <w:ind w:firstLine="709"/>
        <w:jc w:val="both"/>
        <w:rPr>
          <w:bCs/>
          <w:sz w:val="32"/>
          <w:szCs w:val="32"/>
          <w:shd w:val="clear" w:color="auto" w:fill="FFFFFF"/>
          <w:lang w:val="uk-UA"/>
        </w:rPr>
      </w:pPr>
      <w:r>
        <w:rPr>
          <w:b/>
          <w:bCs/>
          <w:sz w:val="32"/>
          <w:szCs w:val="32"/>
          <w:shd w:val="clear" w:color="auto" w:fill="FFFFFF"/>
          <w:lang w:val="uk-UA"/>
        </w:rPr>
        <w:t xml:space="preserve">ІНДИВІДУАЛЬНА ПРОГРАМА РЕАБІЛІТАЦІЇ </w:t>
      </w:r>
      <w:r>
        <w:rPr>
          <w:bCs/>
          <w:sz w:val="32"/>
          <w:szCs w:val="32"/>
          <w:shd w:val="clear" w:color="auto" w:fill="FFFFFF"/>
          <w:lang w:val="uk-UA"/>
        </w:rPr>
        <w:t xml:space="preserve"> - комплекс оптимальних видів, форм, обсягів, термінів реабілітаційних заходів з визначенням порядку і місця їх проведення, спрямованих на відновлення та компенсацію порушених або втрачених функцій організму і здібностей конкретної особи до виконання видів діяльності, визначених у рекомендаціях медико-соціальної експертної комісії.</w:t>
      </w:r>
    </w:p>
    <w:p w:rsidR="00E81A9E" w:rsidRDefault="00E81A9E" w:rsidP="00274F0B">
      <w:pPr>
        <w:ind w:firstLine="709"/>
        <w:jc w:val="both"/>
        <w:rPr>
          <w:bCs/>
          <w:sz w:val="32"/>
          <w:szCs w:val="32"/>
          <w:shd w:val="clear" w:color="auto" w:fill="FFFFFF"/>
          <w:lang w:val="uk-UA"/>
        </w:rPr>
      </w:pPr>
    </w:p>
    <w:p w:rsidR="00E81A9E" w:rsidRPr="00E81A9E" w:rsidRDefault="00E81A9E" w:rsidP="00274F0B">
      <w:pPr>
        <w:ind w:firstLine="709"/>
        <w:jc w:val="both"/>
        <w:rPr>
          <w:sz w:val="32"/>
          <w:szCs w:val="32"/>
          <w:lang w:val="uk-UA"/>
        </w:rPr>
      </w:pPr>
      <w:r>
        <w:rPr>
          <w:b/>
          <w:bCs/>
          <w:sz w:val="32"/>
          <w:szCs w:val="32"/>
          <w:shd w:val="clear" w:color="auto" w:fill="FFFFFF"/>
          <w:lang w:val="uk-UA"/>
        </w:rPr>
        <w:t>ІНДИВІДУАЛЬНИЙ РЕАБІЛІТАЦІЙНИЙ ПЛАН -</w:t>
      </w:r>
      <w:r>
        <w:rPr>
          <w:bCs/>
          <w:sz w:val="32"/>
          <w:szCs w:val="32"/>
          <w:shd w:val="clear" w:color="auto" w:fill="FFFFFF"/>
          <w:lang w:val="uk-UA"/>
        </w:rPr>
        <w:t xml:space="preserve"> документ, розроблений мультидисциплінарною реабілітаційною командою на підставі результатів реабілітаційного обстеження особи з обмеженнями повсякденного функ</w:t>
      </w:r>
      <w:r w:rsidR="00602F0F">
        <w:rPr>
          <w:bCs/>
          <w:sz w:val="32"/>
          <w:szCs w:val="32"/>
          <w:shd w:val="clear" w:color="auto" w:fill="FFFFFF"/>
          <w:lang w:val="uk-UA"/>
        </w:rPr>
        <w:t>ц</w:t>
      </w:r>
      <w:r>
        <w:rPr>
          <w:bCs/>
          <w:sz w:val="32"/>
          <w:szCs w:val="32"/>
          <w:shd w:val="clear" w:color="auto" w:fill="FFFFFF"/>
          <w:lang w:val="uk-UA"/>
        </w:rPr>
        <w:t>іонування (або такої, у якої можуть виникнути обмеження повсякденного функціонування), що визначає мету та завдання реабілітації та комплекс заходів, необхідних для їх досягнення.</w:t>
      </w:r>
    </w:p>
    <w:p w:rsidR="00804E00" w:rsidRPr="00177942" w:rsidRDefault="00804E00" w:rsidP="00274F0B">
      <w:pPr>
        <w:ind w:firstLine="709"/>
        <w:jc w:val="both"/>
        <w:rPr>
          <w:sz w:val="32"/>
          <w:szCs w:val="32"/>
          <w:lang w:val="uk-UA"/>
        </w:rPr>
      </w:pPr>
    </w:p>
    <w:p w:rsidR="008F0562" w:rsidRDefault="008F0562" w:rsidP="00274F0B">
      <w:pPr>
        <w:ind w:firstLine="709"/>
        <w:contextualSpacing/>
        <w:jc w:val="both"/>
        <w:rPr>
          <w:rFonts w:eastAsiaTheme="minorHAnsi"/>
          <w:sz w:val="32"/>
          <w:szCs w:val="32"/>
          <w:lang w:eastAsia="en-US"/>
        </w:rPr>
      </w:pPr>
      <w:r w:rsidRPr="00177942">
        <w:rPr>
          <w:rFonts w:eastAsiaTheme="minorHAnsi"/>
          <w:b/>
          <w:sz w:val="32"/>
          <w:szCs w:val="32"/>
          <w:lang w:eastAsia="en-US"/>
        </w:rPr>
        <w:t>ІНСТИТУТ</w:t>
      </w:r>
      <w:r w:rsidR="009D1DF9">
        <w:rPr>
          <w:rFonts w:eastAsiaTheme="minorHAnsi"/>
          <w:b/>
          <w:sz w:val="32"/>
          <w:szCs w:val="32"/>
          <w:lang w:eastAsia="en-US"/>
        </w:rPr>
        <w:t xml:space="preserve"> </w:t>
      </w:r>
      <w:r w:rsidRPr="00177942">
        <w:rPr>
          <w:rFonts w:eastAsiaTheme="minorHAnsi"/>
          <w:b/>
          <w:sz w:val="32"/>
          <w:szCs w:val="32"/>
          <w:lang w:eastAsia="en-US"/>
        </w:rPr>
        <w:t xml:space="preserve">МЕДИЧНОГО ПРАВА - </w:t>
      </w:r>
      <w:r w:rsidRPr="00177942">
        <w:rPr>
          <w:rFonts w:eastAsiaTheme="minorHAnsi"/>
          <w:sz w:val="32"/>
          <w:szCs w:val="32"/>
          <w:lang w:eastAsia="en-US"/>
        </w:rPr>
        <w:t>це структурний елемент системи права у вигляді системи правових норм, які регулюють певний вид однорідних відносин у сфері надання медичної допомоги і пов’язаних з ними відносин. До основних інститутів медичного права належать: управління у сфері охорони здоров’я</w:t>
      </w:r>
      <w:r w:rsidR="00BF7F20">
        <w:rPr>
          <w:rFonts w:eastAsiaTheme="minorHAnsi"/>
          <w:sz w:val="32"/>
          <w:szCs w:val="32"/>
          <w:lang w:val="uk-UA" w:eastAsia="en-US"/>
        </w:rPr>
        <w:t>,</w:t>
      </w:r>
      <w:r w:rsidRPr="00177942">
        <w:rPr>
          <w:rFonts w:eastAsiaTheme="minorHAnsi"/>
          <w:sz w:val="32"/>
          <w:szCs w:val="32"/>
          <w:lang w:eastAsia="en-US"/>
        </w:rPr>
        <w:t xml:space="preserve"> лікувально - профілактична допомога населенню</w:t>
      </w:r>
      <w:r w:rsidR="00BF7F20">
        <w:rPr>
          <w:rFonts w:eastAsiaTheme="minorHAnsi"/>
          <w:sz w:val="32"/>
          <w:szCs w:val="32"/>
          <w:lang w:val="uk-UA" w:eastAsia="en-US"/>
        </w:rPr>
        <w:t>,</w:t>
      </w:r>
      <w:r w:rsidR="00FF7C8C" w:rsidRPr="00177942">
        <w:rPr>
          <w:rFonts w:eastAsiaTheme="minorHAnsi"/>
          <w:sz w:val="32"/>
          <w:szCs w:val="32"/>
          <w:lang w:val="uk-UA" w:eastAsia="en-US"/>
        </w:rPr>
        <w:t xml:space="preserve"> </w:t>
      </w:r>
      <w:r w:rsidRPr="00177942">
        <w:rPr>
          <w:rFonts w:eastAsiaTheme="minorHAnsi"/>
          <w:sz w:val="32"/>
          <w:szCs w:val="32"/>
          <w:lang w:eastAsia="en-US"/>
        </w:rPr>
        <w:t>забезпечення лікарськими засобами</w:t>
      </w:r>
      <w:r w:rsidR="00BF7F20">
        <w:rPr>
          <w:rFonts w:eastAsiaTheme="minorHAnsi"/>
          <w:sz w:val="32"/>
          <w:szCs w:val="32"/>
          <w:lang w:val="uk-UA" w:eastAsia="en-US"/>
        </w:rPr>
        <w:t>,</w:t>
      </w:r>
      <w:r w:rsidRPr="00177942">
        <w:rPr>
          <w:rFonts w:eastAsiaTheme="minorHAnsi"/>
          <w:sz w:val="32"/>
          <w:szCs w:val="32"/>
          <w:lang w:eastAsia="en-US"/>
        </w:rPr>
        <w:t xml:space="preserve"> надання платних медичних послуг та ін. (С.Стеценко).</w:t>
      </w:r>
    </w:p>
    <w:p w:rsidR="00FE36ED" w:rsidRDefault="00FE36ED" w:rsidP="00274F0B">
      <w:pPr>
        <w:ind w:firstLine="709"/>
        <w:contextualSpacing/>
        <w:jc w:val="both"/>
        <w:rPr>
          <w:rFonts w:eastAsiaTheme="minorHAnsi"/>
          <w:sz w:val="32"/>
          <w:szCs w:val="32"/>
          <w:lang w:eastAsia="en-US"/>
        </w:rPr>
      </w:pPr>
    </w:p>
    <w:p w:rsidR="00FE36ED" w:rsidRPr="00FE36ED" w:rsidRDefault="00FE36ED" w:rsidP="00274F0B">
      <w:pPr>
        <w:ind w:firstLine="709"/>
        <w:contextualSpacing/>
        <w:jc w:val="both"/>
        <w:rPr>
          <w:rFonts w:eastAsiaTheme="minorHAnsi"/>
          <w:sz w:val="32"/>
          <w:szCs w:val="32"/>
          <w:lang w:val="uk-UA" w:eastAsia="en-US"/>
        </w:rPr>
      </w:pPr>
      <w:r>
        <w:rPr>
          <w:rFonts w:eastAsiaTheme="minorHAnsi"/>
          <w:b/>
          <w:sz w:val="32"/>
          <w:szCs w:val="32"/>
          <w:lang w:val="uk-UA" w:eastAsia="en-US"/>
        </w:rPr>
        <w:t>ІНФЕКЦІЙНА ХВОРОБА -</w:t>
      </w:r>
      <w:r>
        <w:rPr>
          <w:rFonts w:eastAsiaTheme="minorHAnsi"/>
          <w:sz w:val="32"/>
          <w:szCs w:val="32"/>
          <w:lang w:val="uk-UA" w:eastAsia="en-US"/>
        </w:rPr>
        <w:t xml:space="preserve"> розлад здоров’я людини,</w:t>
      </w:r>
      <w:r w:rsidR="000A63FD">
        <w:rPr>
          <w:rFonts w:eastAsiaTheme="minorHAnsi"/>
          <w:sz w:val="32"/>
          <w:szCs w:val="32"/>
          <w:lang w:val="uk-UA" w:eastAsia="en-US"/>
        </w:rPr>
        <w:t xml:space="preserve"> викликаний живими збудниками (</w:t>
      </w:r>
      <w:r>
        <w:rPr>
          <w:rFonts w:eastAsiaTheme="minorHAnsi"/>
          <w:sz w:val="32"/>
          <w:szCs w:val="32"/>
          <w:lang w:val="uk-UA" w:eastAsia="en-US"/>
        </w:rPr>
        <w:t>вірусами, бактеріями, рикетсіями, найпростішими грибками, гельмінтами, кліщами, іншими патогенними паразитами), продуктами їх життєдіяльності (токсинами), патогенними білками (пріонами), що може передаватися від заражених осіб до здорових і становить ризик масового поширення.</w:t>
      </w:r>
    </w:p>
    <w:p w:rsidR="00B02A46" w:rsidRDefault="00B02A46" w:rsidP="00274F0B">
      <w:pPr>
        <w:ind w:firstLine="709"/>
        <w:contextualSpacing/>
        <w:jc w:val="both"/>
        <w:rPr>
          <w:rFonts w:eastAsiaTheme="minorHAnsi"/>
          <w:sz w:val="32"/>
          <w:szCs w:val="32"/>
          <w:lang w:eastAsia="en-US"/>
        </w:rPr>
      </w:pPr>
    </w:p>
    <w:p w:rsidR="00B02A46" w:rsidRDefault="00B02A46" w:rsidP="00274F0B">
      <w:pPr>
        <w:ind w:firstLine="709"/>
        <w:contextualSpacing/>
        <w:jc w:val="both"/>
        <w:rPr>
          <w:rFonts w:eastAsiaTheme="minorHAnsi"/>
          <w:sz w:val="32"/>
          <w:szCs w:val="32"/>
          <w:lang w:val="uk-UA" w:eastAsia="en-US"/>
        </w:rPr>
      </w:pPr>
      <w:r>
        <w:rPr>
          <w:rFonts w:eastAsiaTheme="minorHAnsi"/>
          <w:b/>
          <w:sz w:val="32"/>
          <w:szCs w:val="32"/>
          <w:lang w:val="uk-UA" w:eastAsia="en-US"/>
        </w:rPr>
        <w:t>ІНФЕКЦІЙНИЙ КОНТРОЛЬ ЗА ТУБЕРКУЛЬОЗОМ -</w:t>
      </w:r>
      <w:r>
        <w:rPr>
          <w:rFonts w:eastAsiaTheme="minorHAnsi"/>
          <w:sz w:val="32"/>
          <w:szCs w:val="32"/>
          <w:lang w:val="uk-UA" w:eastAsia="en-US"/>
        </w:rPr>
        <w:t xml:space="preserve"> система організаційних</w:t>
      </w:r>
      <w:r w:rsidR="00192EEB">
        <w:rPr>
          <w:rFonts w:eastAsiaTheme="minorHAnsi"/>
          <w:sz w:val="32"/>
          <w:szCs w:val="32"/>
          <w:lang w:val="uk-UA" w:eastAsia="en-US"/>
        </w:rPr>
        <w:t xml:space="preserve">, протиепідемічних та профілактичних заходів, встановлена центральним органом виконавчої влади, що забезпечує формування та реалізує державну політику у сфері </w:t>
      </w:r>
      <w:r w:rsidR="00192EEB">
        <w:rPr>
          <w:rFonts w:eastAsiaTheme="minorHAnsi"/>
          <w:sz w:val="32"/>
          <w:szCs w:val="32"/>
          <w:lang w:val="uk-UA" w:eastAsia="en-US"/>
        </w:rPr>
        <w:lastRenderedPageBreak/>
        <w:t>охорони здоров’я, у стандарті інфекційного контролю за туберкульозом, спр</w:t>
      </w:r>
      <w:r w:rsidR="003268CE">
        <w:rPr>
          <w:rFonts w:eastAsiaTheme="minorHAnsi"/>
          <w:sz w:val="32"/>
          <w:szCs w:val="32"/>
          <w:lang w:val="uk-UA" w:eastAsia="en-US"/>
        </w:rPr>
        <w:t>я</w:t>
      </w:r>
      <w:r w:rsidR="00192EEB">
        <w:rPr>
          <w:rFonts w:eastAsiaTheme="minorHAnsi"/>
          <w:sz w:val="32"/>
          <w:szCs w:val="32"/>
          <w:lang w:val="uk-UA" w:eastAsia="en-US"/>
        </w:rPr>
        <w:t>мована на запобігання виникненню туберкульозу та зниження ймовірності інфікування мікобактеріями  туберкульозу осіб у лікувально-профілактичних закладах, місцях довгострокового перебування людей та проживання хворих на туберкульоз.</w:t>
      </w:r>
    </w:p>
    <w:p w:rsidR="005F6203" w:rsidRDefault="005F6203" w:rsidP="00274F0B">
      <w:pPr>
        <w:ind w:firstLine="709"/>
        <w:contextualSpacing/>
        <w:jc w:val="both"/>
        <w:rPr>
          <w:rFonts w:eastAsiaTheme="minorHAnsi"/>
          <w:sz w:val="32"/>
          <w:szCs w:val="32"/>
          <w:lang w:val="uk-UA" w:eastAsia="en-US"/>
        </w:rPr>
      </w:pPr>
    </w:p>
    <w:p w:rsidR="005F6203" w:rsidRDefault="005F6203"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ІНФОРМАЦІЙНА СИСТЕМА НСЗУ </w:t>
      </w:r>
      <w:r w:rsidR="008D2F22">
        <w:rPr>
          <w:rFonts w:eastAsiaTheme="minorHAnsi"/>
          <w:sz w:val="32"/>
          <w:szCs w:val="32"/>
          <w:lang w:val="uk-UA" w:eastAsia="en-US"/>
        </w:rPr>
        <w:t>-</w:t>
      </w:r>
      <w:r>
        <w:rPr>
          <w:rFonts w:eastAsiaTheme="minorHAnsi"/>
          <w:sz w:val="32"/>
          <w:szCs w:val="32"/>
          <w:lang w:val="uk-UA" w:eastAsia="en-US"/>
        </w:rPr>
        <w:t xml:space="preserve"> сукупність інформацій-них підсистем щодо укладення та виконання договорів, аналізу даних, формування аналітичних та фінансових звітів, обміну інформацією між користувачами, метою функціонування яких є забезпечення виконання покладених на НСЗУ функцій щодо реалізації державної політики у сфері державних фінансових гарантій медичного обслуговування населення.</w:t>
      </w:r>
    </w:p>
    <w:p w:rsidR="008D2F22" w:rsidRDefault="008D2F22" w:rsidP="00274F0B">
      <w:pPr>
        <w:ind w:firstLine="709"/>
        <w:contextualSpacing/>
        <w:jc w:val="both"/>
        <w:rPr>
          <w:rFonts w:eastAsiaTheme="minorHAnsi"/>
          <w:sz w:val="32"/>
          <w:szCs w:val="32"/>
          <w:lang w:val="uk-UA" w:eastAsia="en-US"/>
        </w:rPr>
      </w:pPr>
    </w:p>
    <w:p w:rsidR="008D2F22" w:rsidRPr="008D2F22" w:rsidRDefault="008D2F22" w:rsidP="00274F0B">
      <w:pPr>
        <w:ind w:firstLine="709"/>
        <w:contextualSpacing/>
        <w:jc w:val="both"/>
        <w:rPr>
          <w:rFonts w:eastAsiaTheme="minorHAnsi"/>
          <w:sz w:val="32"/>
          <w:szCs w:val="32"/>
          <w:lang w:val="uk-UA" w:eastAsia="en-US"/>
        </w:rPr>
      </w:pPr>
      <w:r>
        <w:rPr>
          <w:rFonts w:eastAsiaTheme="minorHAnsi"/>
          <w:b/>
          <w:sz w:val="32"/>
          <w:szCs w:val="32"/>
          <w:lang w:val="uk-UA" w:eastAsia="en-US"/>
        </w:rPr>
        <w:t>ІНФОРМАЦІЙНИЙ ФОНД ГРОМАДСЬКОГО ЗДОРОВ’Я -</w:t>
      </w:r>
      <w:r>
        <w:rPr>
          <w:rFonts w:eastAsiaTheme="minorHAnsi"/>
          <w:sz w:val="32"/>
          <w:szCs w:val="32"/>
          <w:lang w:val="uk-UA" w:eastAsia="en-US"/>
        </w:rPr>
        <w:t xml:space="preserve"> державний інформаційний ресурс, що містить дані про стан здоров’я, санітарне та епідемічне благополуччя населення і показники середовища життєдіяльності та встановлюється в порядку, встановленому Кабінетом Міністрів України, з інформаційних систем та баз даних, що перебувають у власності чи розпорядженні центрального органу виконавчої влади, що забезпечує формування державної політики у сфері охорони здоров’я, інших державних органів, або з інших визначених джерел.</w:t>
      </w:r>
    </w:p>
    <w:p w:rsidR="009C2268" w:rsidRDefault="009C2268" w:rsidP="00274F0B">
      <w:pPr>
        <w:ind w:firstLine="709"/>
        <w:contextualSpacing/>
        <w:jc w:val="both"/>
        <w:rPr>
          <w:rFonts w:eastAsiaTheme="minorHAnsi"/>
          <w:sz w:val="32"/>
          <w:szCs w:val="32"/>
          <w:lang w:val="uk-UA" w:eastAsia="en-US"/>
        </w:rPr>
      </w:pPr>
    </w:p>
    <w:p w:rsidR="009C2268" w:rsidRDefault="009C2268" w:rsidP="00274F0B">
      <w:pPr>
        <w:ind w:firstLine="709"/>
        <w:contextualSpacing/>
        <w:jc w:val="both"/>
        <w:rPr>
          <w:rFonts w:eastAsiaTheme="minorHAnsi"/>
          <w:sz w:val="32"/>
          <w:szCs w:val="32"/>
          <w:lang w:val="uk-UA" w:eastAsia="en-US"/>
        </w:rPr>
      </w:pPr>
      <w:r>
        <w:rPr>
          <w:rFonts w:eastAsiaTheme="minorHAnsi"/>
          <w:b/>
          <w:sz w:val="32"/>
          <w:szCs w:val="32"/>
          <w:lang w:val="uk-UA" w:eastAsia="en-US"/>
        </w:rPr>
        <w:t>ІНФОРМАЦІЯ -</w:t>
      </w:r>
      <w:r>
        <w:rPr>
          <w:rFonts w:eastAsiaTheme="minorHAnsi"/>
          <w:sz w:val="32"/>
          <w:szCs w:val="32"/>
          <w:lang w:val="uk-UA" w:eastAsia="en-US"/>
        </w:rPr>
        <w:t xml:space="preserve"> будь-які відомості та / або дані, які можуть бути збережені на матеріальних носіях або відображені в електронному вигляді.</w:t>
      </w:r>
    </w:p>
    <w:p w:rsidR="005251FE" w:rsidRDefault="005251FE" w:rsidP="00274F0B">
      <w:pPr>
        <w:ind w:firstLine="709"/>
        <w:contextualSpacing/>
        <w:jc w:val="both"/>
        <w:rPr>
          <w:rFonts w:eastAsiaTheme="minorHAnsi"/>
          <w:sz w:val="32"/>
          <w:szCs w:val="32"/>
          <w:lang w:val="uk-UA" w:eastAsia="en-US"/>
        </w:rPr>
      </w:pPr>
    </w:p>
    <w:p w:rsidR="005251FE" w:rsidRDefault="005251FE" w:rsidP="00274F0B">
      <w:pPr>
        <w:ind w:firstLine="709"/>
        <w:contextualSpacing/>
        <w:jc w:val="both"/>
        <w:rPr>
          <w:rFonts w:eastAsiaTheme="minorHAnsi"/>
          <w:sz w:val="32"/>
          <w:szCs w:val="32"/>
          <w:lang w:val="uk-UA" w:eastAsia="en-US"/>
        </w:rPr>
      </w:pPr>
      <w:r>
        <w:rPr>
          <w:rFonts w:eastAsiaTheme="minorHAnsi"/>
          <w:b/>
          <w:sz w:val="32"/>
          <w:szCs w:val="32"/>
          <w:lang w:val="uk-UA" w:eastAsia="en-US"/>
        </w:rPr>
        <w:t>ІНФОРМОВАНА ЗГОДА НА МЕДИЧНЕ ВТРУЧАННЯ -</w:t>
      </w:r>
      <w:r>
        <w:rPr>
          <w:rFonts w:eastAsiaTheme="minorHAnsi"/>
          <w:sz w:val="32"/>
          <w:szCs w:val="32"/>
          <w:lang w:val="uk-UA" w:eastAsia="en-US"/>
        </w:rPr>
        <w:t xml:space="preserve"> усвідомлене і добровільне рішення пацієнта, який спроможний приймати таке рішення, та / або його законного представника, погодитися на</w:t>
      </w:r>
      <w:r w:rsidR="009C4926">
        <w:rPr>
          <w:rFonts w:eastAsiaTheme="minorHAnsi"/>
          <w:sz w:val="32"/>
          <w:szCs w:val="32"/>
          <w:lang w:val="uk-UA" w:eastAsia="en-US"/>
        </w:rPr>
        <w:t xml:space="preserve"> з</w:t>
      </w:r>
      <w:r>
        <w:rPr>
          <w:rFonts w:eastAsiaTheme="minorHAnsi"/>
          <w:sz w:val="32"/>
          <w:szCs w:val="32"/>
          <w:lang w:val="uk-UA" w:eastAsia="en-US"/>
        </w:rPr>
        <w:t xml:space="preserve">астосування щодо пацієнта запропонованого лікарем методу діагностики, лікування, профілактики, пов’язаного із впливом на організм пацієнта, або комплексу таких методів, прийняте пацієнтом та / або його законним представником після отримання ним (и) достовірної і повної інформації про стан здоров’я пацієнта, прогноз можливого розвитку захворювання, у тому числі наявність ризику для життя і здоров’я, та іншої необхідної </w:t>
      </w:r>
      <w:r>
        <w:rPr>
          <w:rFonts w:eastAsiaTheme="minorHAnsi"/>
          <w:sz w:val="32"/>
          <w:szCs w:val="32"/>
          <w:lang w:val="uk-UA" w:eastAsia="en-US"/>
        </w:rPr>
        <w:lastRenderedPageBreak/>
        <w:t>інформації, яке складене у письмовій формі, датоване і підписане відповідно до вимог чинного законодавства (Р.Гревцова).</w:t>
      </w:r>
    </w:p>
    <w:p w:rsidR="005251FE" w:rsidRDefault="005251FE" w:rsidP="00274F0B">
      <w:pPr>
        <w:ind w:firstLine="709"/>
        <w:contextualSpacing/>
        <w:jc w:val="both"/>
        <w:rPr>
          <w:rFonts w:eastAsiaTheme="minorHAnsi"/>
          <w:sz w:val="32"/>
          <w:szCs w:val="32"/>
          <w:lang w:val="uk-UA" w:eastAsia="en-US"/>
        </w:rPr>
      </w:pPr>
    </w:p>
    <w:p w:rsidR="00E754DC" w:rsidRPr="00C014D7" w:rsidRDefault="005251FE" w:rsidP="00274F0B">
      <w:pPr>
        <w:ind w:firstLine="709"/>
        <w:contextualSpacing/>
        <w:jc w:val="both"/>
        <w:rPr>
          <w:rFonts w:eastAsiaTheme="minorEastAsia"/>
          <w:sz w:val="32"/>
          <w:szCs w:val="32"/>
          <w:lang w:val="uk-UA" w:eastAsia="en-US"/>
        </w:rPr>
      </w:pPr>
      <w:r>
        <w:rPr>
          <w:rFonts w:eastAsiaTheme="minorHAnsi"/>
          <w:b/>
          <w:sz w:val="32"/>
          <w:szCs w:val="32"/>
          <w:lang w:val="uk-UA" w:eastAsia="en-US"/>
        </w:rPr>
        <w:t>ІНФОРМОВАНА ЗГОДА НА УЧАСТЬ У КЛІНІЧНИХ ВИПР</w:t>
      </w:r>
      <w:r w:rsidR="005769D4">
        <w:rPr>
          <w:rFonts w:eastAsiaTheme="minorHAnsi"/>
          <w:b/>
          <w:sz w:val="32"/>
          <w:szCs w:val="32"/>
          <w:lang w:val="uk-UA" w:eastAsia="en-US"/>
        </w:rPr>
        <w:t>О</w:t>
      </w:r>
      <w:r>
        <w:rPr>
          <w:rFonts w:eastAsiaTheme="minorHAnsi"/>
          <w:b/>
          <w:sz w:val="32"/>
          <w:szCs w:val="32"/>
          <w:lang w:val="uk-UA" w:eastAsia="en-US"/>
        </w:rPr>
        <w:t>БУВАННЯХ (ДОСЛІДЖЕННЯХ) -</w:t>
      </w:r>
      <w:r>
        <w:rPr>
          <w:rFonts w:eastAsiaTheme="minorHAnsi"/>
          <w:sz w:val="32"/>
          <w:szCs w:val="32"/>
          <w:lang w:val="uk-UA" w:eastAsia="en-US"/>
        </w:rPr>
        <w:t xml:space="preserve"> </w:t>
      </w:r>
      <w:r w:rsidRPr="00C014D7">
        <w:rPr>
          <w:rFonts w:eastAsiaTheme="minorHAnsi"/>
          <w:sz w:val="32"/>
          <w:szCs w:val="32"/>
          <w:lang w:val="uk-UA" w:eastAsia="en-US"/>
        </w:rPr>
        <w:t>рішення взяти</w:t>
      </w:r>
      <w:r w:rsidR="00C014D7">
        <w:rPr>
          <w:rFonts w:eastAsiaTheme="minorHAnsi"/>
          <w:sz w:val="32"/>
          <w:szCs w:val="32"/>
          <w:lang w:val="uk-UA" w:eastAsia="en-US"/>
        </w:rPr>
        <w:t xml:space="preserve"> участь у клінічному випробуванні, яке має бути складено в письмовій формі, датоване та підписане, приймається добровільно після належного проінформування про характер клінічного випробування, його значення, вплив та ризик, відповідним чином документально оформляється особою, яка спроможна дати згоду, або її законним представником (близьким родичем); у випадках, якщо відповідна особа неспроможна писати, вона може дати усну згоду в присутності щонайменше одного свідка, який засвідчує згоду суб’єкта дослідження в письмовій інформованій згоді у паперовій або електронній формі.</w:t>
      </w:r>
    </w:p>
    <w:p w:rsidR="00C014D7" w:rsidRPr="00C014D7" w:rsidRDefault="00C014D7" w:rsidP="00274F0B">
      <w:pPr>
        <w:ind w:firstLine="709"/>
        <w:contextualSpacing/>
        <w:jc w:val="both"/>
        <w:rPr>
          <w:rFonts w:eastAsiaTheme="minorEastAsia"/>
          <w:sz w:val="32"/>
          <w:szCs w:val="32"/>
          <w:lang w:val="uk-UA" w:eastAsia="en-US"/>
        </w:rPr>
      </w:pPr>
    </w:p>
    <w:p w:rsidR="00E754DC" w:rsidRDefault="00E754DC"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ІСТОТНИЙ НЕДОЛІК </w:t>
      </w:r>
      <w:r w:rsidR="00C5382B">
        <w:rPr>
          <w:rFonts w:eastAsiaTheme="minorHAnsi"/>
          <w:b/>
          <w:sz w:val="32"/>
          <w:szCs w:val="32"/>
          <w:lang w:val="uk-UA" w:eastAsia="en-US"/>
        </w:rPr>
        <w:t>-</w:t>
      </w:r>
      <w:r w:rsidRPr="00177942">
        <w:rPr>
          <w:rFonts w:eastAsiaTheme="minorHAnsi"/>
          <w:sz w:val="32"/>
          <w:szCs w:val="32"/>
          <w:lang w:val="uk-UA" w:eastAsia="en-US"/>
        </w:rPr>
        <w:t xml:space="preserve"> це </w:t>
      </w:r>
      <w:r w:rsidRPr="00C014D7">
        <w:rPr>
          <w:rFonts w:eastAsiaTheme="minorHAnsi"/>
          <w:sz w:val="32"/>
          <w:szCs w:val="32"/>
          <w:lang w:val="uk-UA" w:eastAsia="en-US"/>
        </w:rPr>
        <w:t>недолік, який робить неможливим чи недопустимим використання  товару відповідно до його цільового призначення, виник з вини виробника (продавця, виконавця), після його усунення, проявляється знову з незалежних від споживача причин і при цьому наділений хоча б однією з таких ознак:</w:t>
      </w:r>
      <w:r w:rsidRPr="00177942">
        <w:rPr>
          <w:rFonts w:eastAsiaTheme="minorHAnsi"/>
          <w:sz w:val="32"/>
          <w:szCs w:val="32"/>
          <w:lang w:val="uk-UA" w:eastAsia="en-US"/>
        </w:rPr>
        <w:t xml:space="preserve"> </w:t>
      </w:r>
      <w:r w:rsidRPr="00C014D7">
        <w:rPr>
          <w:rFonts w:eastAsiaTheme="minorHAnsi"/>
          <w:sz w:val="32"/>
          <w:szCs w:val="32"/>
          <w:lang w:val="uk-UA" w:eastAsia="en-US"/>
        </w:rPr>
        <w:t>він взагалі не може бути усунутий;</w:t>
      </w:r>
      <w:r w:rsidRPr="00177942">
        <w:rPr>
          <w:rFonts w:eastAsiaTheme="minorHAnsi"/>
          <w:sz w:val="32"/>
          <w:szCs w:val="32"/>
          <w:lang w:val="uk-UA" w:eastAsia="en-US"/>
        </w:rPr>
        <w:t xml:space="preserve"> </w:t>
      </w:r>
      <w:r w:rsidRPr="00C014D7">
        <w:rPr>
          <w:rFonts w:eastAsiaTheme="minorHAnsi"/>
          <w:sz w:val="32"/>
          <w:szCs w:val="32"/>
          <w:lang w:val="uk-UA" w:eastAsia="en-US"/>
        </w:rPr>
        <w:t>його усунення потребує понад чотирнадцять календарних днів;</w:t>
      </w:r>
      <w:r w:rsidRPr="00177942">
        <w:rPr>
          <w:rFonts w:eastAsiaTheme="minorHAnsi"/>
          <w:sz w:val="32"/>
          <w:szCs w:val="32"/>
          <w:lang w:val="uk-UA" w:eastAsia="en-US"/>
        </w:rPr>
        <w:t xml:space="preserve"> </w:t>
      </w:r>
      <w:r w:rsidRPr="00C014D7">
        <w:rPr>
          <w:rFonts w:eastAsiaTheme="minorHAnsi"/>
          <w:sz w:val="32"/>
          <w:szCs w:val="32"/>
          <w:lang w:val="uk-UA" w:eastAsia="en-US"/>
        </w:rPr>
        <w:t>він робить товар суттєво іншим, ніж передбачено договором.</w:t>
      </w:r>
    </w:p>
    <w:p w:rsidR="004A169D" w:rsidRDefault="004A169D" w:rsidP="00274F0B">
      <w:pPr>
        <w:ind w:firstLine="709"/>
        <w:contextualSpacing/>
        <w:jc w:val="both"/>
        <w:rPr>
          <w:rFonts w:eastAsiaTheme="minorHAnsi"/>
          <w:sz w:val="32"/>
          <w:szCs w:val="32"/>
          <w:lang w:val="uk-UA" w:eastAsia="en-US"/>
        </w:rPr>
      </w:pPr>
    </w:p>
    <w:p w:rsidR="004A169D" w:rsidRPr="004A169D" w:rsidRDefault="004A169D"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КАЛЕНДАР ПРОФІЛАКТИЧНИХ ЩЕПЛЕНЬ В Україні </w:t>
      </w:r>
      <w:r w:rsidR="0050698D">
        <w:rPr>
          <w:rFonts w:eastAsiaTheme="minorHAnsi"/>
          <w:b/>
          <w:sz w:val="32"/>
          <w:szCs w:val="32"/>
          <w:lang w:val="uk-UA" w:eastAsia="en-US"/>
        </w:rPr>
        <w:t>-</w:t>
      </w:r>
      <w:r>
        <w:rPr>
          <w:rFonts w:eastAsiaTheme="minorHAnsi"/>
          <w:sz w:val="32"/>
          <w:szCs w:val="32"/>
          <w:lang w:val="uk-UA" w:eastAsia="en-US"/>
        </w:rPr>
        <w:t xml:space="preserve"> нормативно-правовий акт центрального органу виконавчої влади, що забезпечує формування державної політики у сфері охорони здоров’я, яким встановлюється перелік обов’язкових профілактичних щеплень та оптимальні строки їх проведення.</w:t>
      </w:r>
    </w:p>
    <w:p w:rsidR="008D2F22" w:rsidRDefault="008D2F22" w:rsidP="00274F0B">
      <w:pPr>
        <w:ind w:firstLine="709"/>
        <w:contextualSpacing/>
        <w:jc w:val="both"/>
        <w:rPr>
          <w:rFonts w:eastAsiaTheme="minorHAnsi"/>
          <w:sz w:val="32"/>
          <w:szCs w:val="32"/>
          <w:lang w:val="uk-UA" w:eastAsia="en-US"/>
        </w:rPr>
      </w:pPr>
    </w:p>
    <w:p w:rsidR="008D2F22" w:rsidRPr="008D2F22" w:rsidRDefault="008D2F22"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КАРАНТИН </w:t>
      </w:r>
      <w:r w:rsidR="00C5382B">
        <w:rPr>
          <w:rFonts w:eastAsiaTheme="minorHAnsi"/>
          <w:b/>
          <w:sz w:val="32"/>
          <w:szCs w:val="32"/>
          <w:lang w:val="uk-UA" w:eastAsia="en-US"/>
        </w:rPr>
        <w:t>-</w:t>
      </w:r>
      <w:r>
        <w:rPr>
          <w:rFonts w:eastAsiaTheme="minorHAnsi"/>
          <w:sz w:val="32"/>
          <w:szCs w:val="32"/>
          <w:lang w:val="uk-UA" w:eastAsia="en-US"/>
        </w:rPr>
        <w:t xml:space="preserve"> адміністративні та медико-санітарні заходи, що застосовуються для запобігання поширенню інфекційних хвороб, контамінації біологічним </w:t>
      </w:r>
      <w:r w:rsidR="00C869C5">
        <w:rPr>
          <w:rFonts w:eastAsiaTheme="minorHAnsi"/>
          <w:sz w:val="32"/>
          <w:szCs w:val="32"/>
          <w:lang w:val="uk-UA" w:eastAsia="en-US"/>
        </w:rPr>
        <w:t>агентом, хімічним чи радіаційним чинником.</w:t>
      </w:r>
    </w:p>
    <w:p w:rsidR="002A6F36" w:rsidRDefault="002A6F36" w:rsidP="00274F0B">
      <w:pPr>
        <w:ind w:firstLine="709"/>
        <w:contextualSpacing/>
        <w:jc w:val="both"/>
        <w:rPr>
          <w:rFonts w:eastAsiaTheme="minorHAnsi"/>
          <w:sz w:val="32"/>
          <w:szCs w:val="32"/>
          <w:lang w:val="uk-UA" w:eastAsia="en-US"/>
        </w:rPr>
      </w:pPr>
    </w:p>
    <w:p w:rsidR="002A6F36" w:rsidRDefault="002A6F36"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КАРТОТЕКА </w:t>
      </w:r>
      <w:r w:rsidR="000464B0">
        <w:rPr>
          <w:rFonts w:eastAsiaTheme="minorHAnsi"/>
          <w:b/>
          <w:sz w:val="32"/>
          <w:szCs w:val="32"/>
          <w:lang w:val="uk-UA" w:eastAsia="en-US"/>
        </w:rPr>
        <w:t>-</w:t>
      </w:r>
      <w:r>
        <w:rPr>
          <w:rFonts w:eastAsiaTheme="minorHAnsi"/>
          <w:sz w:val="32"/>
          <w:szCs w:val="32"/>
          <w:lang w:val="uk-UA" w:eastAsia="en-US"/>
        </w:rPr>
        <w:t xml:space="preserve"> будь-які структурні персональні дані, доступні за визначеними критеріями, незалежно від того, чи такі дані </w:t>
      </w:r>
      <w:r>
        <w:rPr>
          <w:rFonts w:eastAsiaTheme="minorHAnsi"/>
          <w:sz w:val="32"/>
          <w:szCs w:val="32"/>
          <w:lang w:val="uk-UA" w:eastAsia="en-US"/>
        </w:rPr>
        <w:lastRenderedPageBreak/>
        <w:t>централізовані, децентралізовані або розділені за функціональними чи географічними принципами.</w:t>
      </w:r>
    </w:p>
    <w:p w:rsidR="00026101" w:rsidRDefault="00026101" w:rsidP="00274F0B">
      <w:pPr>
        <w:ind w:firstLine="709"/>
        <w:contextualSpacing/>
        <w:jc w:val="both"/>
        <w:rPr>
          <w:rFonts w:eastAsiaTheme="minorHAnsi"/>
          <w:sz w:val="32"/>
          <w:szCs w:val="32"/>
          <w:lang w:val="uk-UA" w:eastAsia="en-US"/>
        </w:rPr>
      </w:pPr>
    </w:p>
    <w:p w:rsidR="00026101" w:rsidRPr="00026101" w:rsidRDefault="00026101"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КАТЕГОРІЯ МЕДИЧНОГО ВИСНОВКУ </w:t>
      </w:r>
      <w:r w:rsidR="00C5382B">
        <w:rPr>
          <w:rFonts w:eastAsiaTheme="minorHAnsi"/>
          <w:b/>
          <w:sz w:val="32"/>
          <w:szCs w:val="32"/>
          <w:lang w:val="uk-UA" w:eastAsia="en-US"/>
        </w:rPr>
        <w:t>-</w:t>
      </w:r>
      <w:r>
        <w:rPr>
          <w:rFonts w:eastAsiaTheme="minorHAnsi"/>
          <w:sz w:val="32"/>
          <w:szCs w:val="32"/>
          <w:lang w:val="uk-UA" w:eastAsia="en-US"/>
        </w:rPr>
        <w:t xml:space="preserve"> складова медичного висновку, що використовується з метою їхньої класифікації відповідно до встановленого захворювання, травми тощо, для визначення особливостей процесу формування таких медичних висновків, а також є підставою для визначення причини непрацездатності застрахованої особи в Електронному реєстрі листків непрацездатності.</w:t>
      </w:r>
    </w:p>
    <w:p w:rsidR="00E66635" w:rsidRDefault="00E66635" w:rsidP="00274F0B">
      <w:pPr>
        <w:ind w:firstLine="709"/>
        <w:contextualSpacing/>
        <w:jc w:val="both"/>
        <w:rPr>
          <w:rFonts w:eastAsiaTheme="minorHAnsi"/>
          <w:sz w:val="32"/>
          <w:szCs w:val="32"/>
          <w:lang w:val="uk-UA" w:eastAsia="en-US"/>
        </w:rPr>
      </w:pPr>
    </w:p>
    <w:p w:rsidR="00E66635" w:rsidRPr="00E66635" w:rsidRDefault="00E66635" w:rsidP="00274F0B">
      <w:pPr>
        <w:ind w:firstLine="709"/>
        <w:contextualSpacing/>
        <w:jc w:val="both"/>
        <w:rPr>
          <w:rFonts w:eastAsiaTheme="minorHAnsi"/>
          <w:sz w:val="32"/>
          <w:szCs w:val="32"/>
          <w:lang w:val="uk-UA" w:eastAsia="en-US"/>
        </w:rPr>
      </w:pPr>
      <w:r>
        <w:rPr>
          <w:rFonts w:eastAsiaTheme="minorHAnsi"/>
          <w:b/>
          <w:sz w:val="32"/>
          <w:szCs w:val="32"/>
          <w:lang w:val="uk-UA" w:eastAsia="en-US"/>
        </w:rPr>
        <w:t>КВАЛІФІКУЮЧИМИ ОЗНАКАМИ ТЯЖКОСТІ ТРАВМ</w:t>
      </w:r>
      <w:r>
        <w:rPr>
          <w:rFonts w:eastAsiaTheme="minorHAnsi"/>
          <w:sz w:val="32"/>
          <w:szCs w:val="32"/>
          <w:lang w:val="uk-UA" w:eastAsia="en-US"/>
        </w:rPr>
        <w:t>, отриманих в результаті нещасного випадку на виробництві є характер отриманих ушкоджень, ускладнення та наслідки, пов’язані з цими ушкодженнями. За ступенем тяжкості травми розподіляються на 2 категорії: тяжкі і легкі.</w:t>
      </w:r>
    </w:p>
    <w:p w:rsidR="00BD3BF8" w:rsidRPr="00C014D7" w:rsidRDefault="00BD3BF8" w:rsidP="00274F0B">
      <w:pPr>
        <w:ind w:firstLine="709"/>
        <w:contextualSpacing/>
        <w:jc w:val="both"/>
        <w:rPr>
          <w:rFonts w:eastAsiaTheme="minorHAnsi"/>
          <w:sz w:val="32"/>
          <w:szCs w:val="32"/>
          <w:lang w:val="uk-UA" w:eastAsia="en-US"/>
        </w:rPr>
      </w:pPr>
    </w:p>
    <w:p w:rsidR="00BD3BF8" w:rsidRPr="004F0D82" w:rsidRDefault="00BD3BF8"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КІНЦЕВИЙ МОМЕНТ ЖИТТЯ </w:t>
      </w:r>
      <w:r w:rsidRPr="00177942">
        <w:rPr>
          <w:rFonts w:eastAsiaTheme="minorHAnsi"/>
          <w:sz w:val="32"/>
          <w:szCs w:val="32"/>
          <w:lang w:val="uk-UA" w:eastAsia="en-US"/>
        </w:rPr>
        <w:t xml:space="preserve">- </w:t>
      </w:r>
      <w:r w:rsidRPr="004F0D82">
        <w:rPr>
          <w:rFonts w:eastAsiaTheme="minorHAnsi"/>
          <w:sz w:val="32"/>
          <w:szCs w:val="32"/>
          <w:lang w:val="uk-UA" w:eastAsia="en-US"/>
        </w:rPr>
        <w:t>настання біологічної смерті, коли внаслідок повної зупинки серця та припинення постачання клітинам кисню відбувається незворотний процес розпаду клітин центральної  нервової системи і смерть мозку.</w:t>
      </w:r>
    </w:p>
    <w:p w:rsidR="00B522BD" w:rsidRPr="004F0D82" w:rsidRDefault="00B522BD" w:rsidP="00274F0B">
      <w:pPr>
        <w:ind w:firstLine="709"/>
        <w:contextualSpacing/>
        <w:jc w:val="both"/>
        <w:rPr>
          <w:rFonts w:eastAsiaTheme="minorHAnsi"/>
          <w:sz w:val="32"/>
          <w:szCs w:val="32"/>
          <w:lang w:val="uk-UA" w:eastAsia="en-US"/>
        </w:rPr>
      </w:pPr>
    </w:p>
    <w:p w:rsidR="00B522BD" w:rsidRDefault="00B522BD"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КЛАСТЕРНИЙ ЗАКЛАД ОХОРОНИ ЗДОРОВ’Я </w:t>
      </w:r>
      <w:r w:rsidR="00DF4B33">
        <w:rPr>
          <w:rFonts w:eastAsiaTheme="minorHAnsi"/>
          <w:b/>
          <w:sz w:val="32"/>
          <w:szCs w:val="32"/>
          <w:lang w:val="uk-UA" w:eastAsia="en-US"/>
        </w:rPr>
        <w:t>-</w:t>
      </w:r>
      <w:r>
        <w:rPr>
          <w:rFonts w:eastAsiaTheme="minorHAnsi"/>
          <w:sz w:val="32"/>
          <w:szCs w:val="32"/>
          <w:lang w:val="uk-UA" w:eastAsia="en-US"/>
        </w:rPr>
        <w:t xml:space="preserve"> багатопрофільний лікарняний заклад, спроможний забезпечити на території госпітального кластера потребу населення в медичному обслуговув</w:t>
      </w:r>
      <w:r w:rsidR="004B5E72">
        <w:rPr>
          <w:rFonts w:eastAsiaTheme="minorHAnsi"/>
          <w:sz w:val="32"/>
          <w:szCs w:val="32"/>
          <w:lang w:val="uk-UA" w:eastAsia="en-US"/>
        </w:rPr>
        <w:t>а</w:t>
      </w:r>
      <w:r>
        <w:rPr>
          <w:rFonts w:eastAsiaTheme="minorHAnsi"/>
          <w:sz w:val="32"/>
          <w:szCs w:val="32"/>
          <w:lang w:val="uk-UA" w:eastAsia="en-US"/>
        </w:rPr>
        <w:t>нні у</w:t>
      </w:r>
      <w:r w:rsidR="00C8381D">
        <w:rPr>
          <w:rFonts w:eastAsiaTheme="minorHAnsi"/>
          <w:sz w:val="32"/>
          <w:szCs w:val="32"/>
          <w:lang w:val="uk-UA" w:eastAsia="en-US"/>
        </w:rPr>
        <w:t xml:space="preserve"> найбільш поширених захворюваннях і станах за напрямами медичного обслуговування в стаціонарних умовах відповідно до переліку, визначеного Кабінетом Міністрів України ( ст. 3 Основ).</w:t>
      </w:r>
    </w:p>
    <w:p w:rsidR="00DF4B33" w:rsidRDefault="00DF4B33" w:rsidP="00274F0B">
      <w:pPr>
        <w:ind w:firstLine="709"/>
        <w:contextualSpacing/>
        <w:jc w:val="both"/>
        <w:rPr>
          <w:rFonts w:eastAsiaTheme="minorHAnsi"/>
          <w:sz w:val="32"/>
          <w:szCs w:val="32"/>
          <w:lang w:val="uk-UA" w:eastAsia="en-US"/>
        </w:rPr>
      </w:pPr>
    </w:p>
    <w:p w:rsidR="00DF4B33" w:rsidRDefault="00DF4B33" w:rsidP="00274F0B">
      <w:pPr>
        <w:ind w:firstLine="709"/>
        <w:contextualSpacing/>
        <w:jc w:val="both"/>
        <w:rPr>
          <w:rFonts w:eastAsiaTheme="minorHAnsi"/>
          <w:sz w:val="32"/>
          <w:szCs w:val="32"/>
          <w:lang w:val="uk-UA" w:eastAsia="en-US"/>
        </w:rPr>
      </w:pPr>
      <w:r>
        <w:rPr>
          <w:rFonts w:eastAsiaTheme="minorHAnsi"/>
          <w:b/>
          <w:sz w:val="32"/>
          <w:szCs w:val="32"/>
          <w:lang w:val="uk-UA" w:eastAsia="en-US"/>
        </w:rPr>
        <w:t>КЛІНІКИ -</w:t>
      </w:r>
      <w:r>
        <w:rPr>
          <w:rFonts w:eastAsiaTheme="minorHAnsi"/>
          <w:sz w:val="32"/>
          <w:szCs w:val="32"/>
          <w:lang w:val="uk-UA" w:eastAsia="en-US"/>
        </w:rPr>
        <w:t xml:space="preserve"> лікувально-профілактичні заклади ( лікарні, пологові будинки та інші), що входять до складу медичних науково-дослідних закладів або підпорядковані медичним науково-дослідним закладам.</w:t>
      </w:r>
    </w:p>
    <w:p w:rsidR="007A0A88" w:rsidRDefault="007A0A88" w:rsidP="00274F0B">
      <w:pPr>
        <w:ind w:firstLine="709"/>
        <w:contextualSpacing/>
        <w:jc w:val="both"/>
        <w:rPr>
          <w:rFonts w:eastAsiaTheme="minorHAnsi"/>
          <w:sz w:val="32"/>
          <w:szCs w:val="32"/>
          <w:lang w:val="uk-UA" w:eastAsia="en-US"/>
        </w:rPr>
      </w:pPr>
    </w:p>
    <w:p w:rsidR="007A0A88" w:rsidRPr="007A0A88" w:rsidRDefault="007A0A88" w:rsidP="00274F0B">
      <w:pPr>
        <w:ind w:firstLine="709"/>
        <w:contextualSpacing/>
        <w:jc w:val="both"/>
        <w:rPr>
          <w:rFonts w:eastAsiaTheme="minorHAnsi"/>
          <w:sz w:val="32"/>
          <w:szCs w:val="32"/>
          <w:lang w:val="uk-UA" w:eastAsia="en-US"/>
        </w:rPr>
      </w:pPr>
      <w:r>
        <w:rPr>
          <w:rFonts w:eastAsiaTheme="minorHAnsi"/>
          <w:b/>
          <w:sz w:val="32"/>
          <w:szCs w:val="32"/>
          <w:lang w:val="uk-UA" w:eastAsia="en-US"/>
        </w:rPr>
        <w:t>КЛІНІКО-ЕКСПЕРТНА ОЦІНКА ЯКОСТІ ТА ОБСЯГІВ МЕДИЧНОЇ ДОПОМОГИ -</w:t>
      </w:r>
      <w:r>
        <w:rPr>
          <w:rFonts w:eastAsiaTheme="minorHAnsi"/>
          <w:sz w:val="32"/>
          <w:szCs w:val="32"/>
          <w:lang w:val="uk-UA" w:eastAsia="en-US"/>
        </w:rPr>
        <w:t xml:space="preserve"> експертиза клінічних питань, діагностики, лікування та реабілітації медичними радами закладів охорони здоров’я протягом 30 днів з дня надходження відповідного </w:t>
      </w:r>
      <w:r>
        <w:rPr>
          <w:rFonts w:eastAsiaTheme="minorHAnsi"/>
          <w:sz w:val="32"/>
          <w:szCs w:val="32"/>
          <w:lang w:val="uk-UA" w:eastAsia="en-US"/>
        </w:rPr>
        <w:lastRenderedPageBreak/>
        <w:t>звернення або з ініціативи МОЗ України, про що складається висновок за результатами клініко-експертної оцінки за формою, наведеною в додатку до Порядку контролю якості медичної допомоги затв.  Наказом МОЗ України від 28.09.2012 р. № 752.</w:t>
      </w:r>
    </w:p>
    <w:p w:rsidR="00145D74" w:rsidRDefault="00145D74" w:rsidP="00274F0B">
      <w:pPr>
        <w:ind w:firstLine="709"/>
        <w:contextualSpacing/>
        <w:jc w:val="both"/>
        <w:rPr>
          <w:rFonts w:eastAsiaTheme="minorHAnsi"/>
          <w:sz w:val="32"/>
          <w:szCs w:val="32"/>
          <w:lang w:val="uk-UA" w:eastAsia="en-US"/>
        </w:rPr>
      </w:pPr>
    </w:p>
    <w:p w:rsidR="009610A3" w:rsidRDefault="00145D74" w:rsidP="00274F0B">
      <w:pPr>
        <w:ind w:firstLine="709"/>
        <w:contextualSpacing/>
        <w:jc w:val="both"/>
        <w:rPr>
          <w:rFonts w:eastAsiaTheme="minorHAnsi"/>
          <w:sz w:val="32"/>
          <w:szCs w:val="32"/>
          <w:lang w:val="uk-UA" w:eastAsia="en-US"/>
        </w:rPr>
      </w:pPr>
      <w:r>
        <w:rPr>
          <w:rFonts w:eastAsiaTheme="minorHAnsi"/>
          <w:b/>
          <w:sz w:val="32"/>
          <w:szCs w:val="32"/>
          <w:lang w:val="uk-UA" w:eastAsia="en-US"/>
        </w:rPr>
        <w:t>КЛІНІЧНЕ ВИПРОБУВАННЯ (ДОСЛІДЖЕННЯ) ЛІКАРСЬКОГО ЗАСОБУ -</w:t>
      </w:r>
      <w:r>
        <w:rPr>
          <w:rFonts w:eastAsiaTheme="minorHAnsi"/>
          <w:sz w:val="32"/>
          <w:szCs w:val="32"/>
          <w:lang w:val="uk-UA" w:eastAsia="en-US"/>
        </w:rPr>
        <w:t xml:space="preserve"> науково-дослідницька робота, метою якої є дослідження за участю людини як суб’єкта дослідження, призначене для виявлення або підтвердження клінічних, фармакокінетичних, фармакодинамічних та / або інших ефектів, у тому</w:t>
      </w:r>
      <w:r w:rsidR="002F39AB">
        <w:rPr>
          <w:rFonts w:eastAsiaTheme="minorHAnsi"/>
          <w:sz w:val="32"/>
          <w:szCs w:val="32"/>
          <w:lang w:val="uk-UA" w:eastAsia="en-US"/>
        </w:rPr>
        <w:t xml:space="preserve"> </w:t>
      </w:r>
      <w:r>
        <w:rPr>
          <w:rFonts w:eastAsiaTheme="minorHAnsi"/>
          <w:sz w:val="32"/>
          <w:szCs w:val="32"/>
          <w:lang w:val="uk-UA" w:eastAsia="en-US"/>
        </w:rPr>
        <w:t>числі для вивчення усмоктування, розподілу, метаболізму та виведення одного або кількох лікарських засобів</w:t>
      </w:r>
      <w:r w:rsidR="009610A3">
        <w:rPr>
          <w:rFonts w:eastAsiaTheme="minorHAnsi"/>
          <w:sz w:val="32"/>
          <w:szCs w:val="32"/>
          <w:lang w:val="uk-UA" w:eastAsia="en-US"/>
        </w:rPr>
        <w:t xml:space="preserve"> та / або виявлення побічних реакцій на один або декілька досліджуваних лікарських засобів з метою оцінки його (їх) безпеки та / або ефективності.</w:t>
      </w:r>
    </w:p>
    <w:p w:rsidR="00D12C70" w:rsidRDefault="00D12C70" w:rsidP="00274F0B">
      <w:pPr>
        <w:ind w:firstLine="709"/>
        <w:contextualSpacing/>
        <w:jc w:val="both"/>
        <w:rPr>
          <w:rFonts w:eastAsiaTheme="minorHAnsi"/>
          <w:sz w:val="32"/>
          <w:szCs w:val="32"/>
          <w:lang w:val="uk-UA" w:eastAsia="en-US"/>
        </w:rPr>
      </w:pPr>
    </w:p>
    <w:p w:rsidR="00D12C70" w:rsidRDefault="00D12C70"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КЛІНІЧНИЙ ПРОТОКОЛ </w:t>
      </w:r>
      <w:r w:rsidR="00DF4B33">
        <w:rPr>
          <w:rFonts w:eastAsiaTheme="minorHAnsi"/>
          <w:b/>
          <w:sz w:val="32"/>
          <w:szCs w:val="32"/>
          <w:lang w:val="uk-UA" w:eastAsia="en-US"/>
        </w:rPr>
        <w:t>-</w:t>
      </w:r>
      <w:r>
        <w:rPr>
          <w:rFonts w:eastAsiaTheme="minorHAnsi"/>
          <w:sz w:val="32"/>
          <w:szCs w:val="32"/>
          <w:lang w:val="uk-UA" w:eastAsia="en-US"/>
        </w:rPr>
        <w:t xml:space="preserve"> уніфікований документ, який визначає вимоги до діагностичних, лікувальних, профілактичних методів надання медичної допомоги та їх послідовність ( ст. 14 Основ).</w:t>
      </w:r>
    </w:p>
    <w:p w:rsidR="00FC632D" w:rsidRDefault="00FC632D" w:rsidP="00274F0B">
      <w:pPr>
        <w:ind w:firstLine="709"/>
        <w:contextualSpacing/>
        <w:jc w:val="both"/>
        <w:rPr>
          <w:rFonts w:eastAsiaTheme="minorHAnsi"/>
          <w:sz w:val="32"/>
          <w:szCs w:val="32"/>
          <w:lang w:val="uk-UA" w:eastAsia="en-US"/>
        </w:rPr>
      </w:pPr>
    </w:p>
    <w:p w:rsidR="00DF4B33" w:rsidRPr="00DF4B33" w:rsidRDefault="00DF4B33"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КЛІНІЧНИМ </w:t>
      </w:r>
      <w:r>
        <w:rPr>
          <w:rFonts w:eastAsiaTheme="minorHAnsi"/>
          <w:sz w:val="32"/>
          <w:szCs w:val="32"/>
          <w:lang w:val="uk-UA" w:eastAsia="en-US"/>
        </w:rPr>
        <w:t xml:space="preserve">є лікувально-профілактичний заклад охорони здоров’я, який не менш ніж на 50 відсотків використовується для розташування структурних наукових і навчальних підрозділів (кафедри, лабораторії та ін.) вищих медичних навчальних закладів ІІІ, </w:t>
      </w:r>
      <w:r>
        <w:rPr>
          <w:rFonts w:eastAsiaTheme="minorHAnsi"/>
          <w:sz w:val="32"/>
          <w:szCs w:val="32"/>
          <w:lang w:val="en-US" w:eastAsia="en-US"/>
        </w:rPr>
        <w:t>IV</w:t>
      </w:r>
      <w:r>
        <w:rPr>
          <w:rFonts w:eastAsiaTheme="minorHAnsi"/>
          <w:sz w:val="32"/>
          <w:szCs w:val="32"/>
          <w:lang w:val="uk-UA" w:eastAsia="en-US"/>
        </w:rPr>
        <w:t xml:space="preserve"> рівнів акредитації, закладів післядипломної освіти, науково-дослідних інститутів і спільної роботи із забезпечення кваліфікації медичних кадрів та проведення і впровадження в практику медичних науко</w:t>
      </w:r>
      <w:r w:rsidR="00FC632D">
        <w:rPr>
          <w:rFonts w:eastAsiaTheme="minorHAnsi"/>
          <w:sz w:val="32"/>
          <w:szCs w:val="32"/>
          <w:lang w:val="uk-UA" w:eastAsia="en-US"/>
        </w:rPr>
        <w:t>в</w:t>
      </w:r>
      <w:r>
        <w:rPr>
          <w:rFonts w:eastAsiaTheme="minorHAnsi"/>
          <w:sz w:val="32"/>
          <w:szCs w:val="32"/>
          <w:lang w:val="uk-UA" w:eastAsia="en-US"/>
        </w:rPr>
        <w:t>их досліджень.</w:t>
      </w:r>
    </w:p>
    <w:p w:rsidR="00BA14CA" w:rsidRDefault="00BA14CA" w:rsidP="00274F0B">
      <w:pPr>
        <w:ind w:firstLine="709"/>
        <w:contextualSpacing/>
        <w:jc w:val="both"/>
        <w:rPr>
          <w:rFonts w:eastAsiaTheme="minorHAnsi"/>
          <w:sz w:val="32"/>
          <w:szCs w:val="32"/>
          <w:lang w:val="uk-UA" w:eastAsia="en-US"/>
        </w:rPr>
      </w:pPr>
    </w:p>
    <w:p w:rsidR="00BA14CA" w:rsidRPr="00BA14CA" w:rsidRDefault="00BA14CA"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КЛІТИНИ </w:t>
      </w:r>
      <w:r w:rsidR="000464B0">
        <w:rPr>
          <w:rFonts w:eastAsiaTheme="minorHAnsi"/>
          <w:b/>
          <w:sz w:val="32"/>
          <w:szCs w:val="32"/>
          <w:lang w:val="uk-UA" w:eastAsia="en-US"/>
        </w:rPr>
        <w:t>-</w:t>
      </w:r>
      <w:r>
        <w:rPr>
          <w:rFonts w:eastAsiaTheme="minorHAnsi"/>
          <w:sz w:val="32"/>
          <w:szCs w:val="32"/>
          <w:lang w:val="uk-UA" w:eastAsia="en-US"/>
        </w:rPr>
        <w:t xml:space="preserve"> окр</w:t>
      </w:r>
      <w:r w:rsidR="005949DD">
        <w:rPr>
          <w:rFonts w:eastAsiaTheme="minorHAnsi"/>
          <w:sz w:val="32"/>
          <w:szCs w:val="32"/>
          <w:lang w:val="uk-UA" w:eastAsia="en-US"/>
        </w:rPr>
        <w:t>емі</w:t>
      </w:r>
      <w:r>
        <w:rPr>
          <w:rFonts w:eastAsiaTheme="minorHAnsi"/>
          <w:sz w:val="32"/>
          <w:szCs w:val="32"/>
          <w:lang w:val="uk-UA" w:eastAsia="en-US"/>
        </w:rPr>
        <w:t xml:space="preserve"> / дискретні клітини, або клітинні культури </w:t>
      </w:r>
      <w:r>
        <w:rPr>
          <w:rFonts w:eastAsiaTheme="minorHAnsi"/>
          <w:sz w:val="32"/>
          <w:szCs w:val="32"/>
          <w:lang w:val="en-US" w:eastAsia="en-US"/>
        </w:rPr>
        <w:t>in</w:t>
      </w:r>
      <w:r w:rsidRPr="00BA14CA">
        <w:rPr>
          <w:rFonts w:eastAsiaTheme="minorHAnsi"/>
          <w:sz w:val="32"/>
          <w:szCs w:val="32"/>
          <w:lang w:val="uk-UA" w:eastAsia="en-US"/>
        </w:rPr>
        <w:t xml:space="preserve"> </w:t>
      </w:r>
      <w:r>
        <w:rPr>
          <w:rFonts w:eastAsiaTheme="minorHAnsi"/>
          <w:sz w:val="32"/>
          <w:szCs w:val="32"/>
          <w:lang w:val="en-US" w:eastAsia="en-US"/>
        </w:rPr>
        <w:t>vitro</w:t>
      </w:r>
      <w:r>
        <w:rPr>
          <w:rFonts w:eastAsiaTheme="minorHAnsi"/>
          <w:sz w:val="32"/>
          <w:szCs w:val="32"/>
          <w:lang w:val="uk-UA" w:eastAsia="en-US"/>
        </w:rPr>
        <w:t>, не поєднані між собою у будь-яку тканину (за винятком репродуктивних клітин).</w:t>
      </w:r>
    </w:p>
    <w:p w:rsidR="008107DB" w:rsidRDefault="008107DB" w:rsidP="00274F0B">
      <w:pPr>
        <w:ind w:firstLine="709"/>
        <w:contextualSpacing/>
        <w:jc w:val="both"/>
        <w:rPr>
          <w:rFonts w:eastAsiaTheme="minorHAnsi"/>
          <w:sz w:val="32"/>
          <w:szCs w:val="32"/>
          <w:lang w:val="uk-UA" w:eastAsia="en-US"/>
        </w:rPr>
      </w:pPr>
    </w:p>
    <w:p w:rsidR="008107DB" w:rsidRPr="008107DB" w:rsidRDefault="008107DB"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КОМІСІЯ З ПИТАНЬ ЕТИКИ ПРИ ЛІКУВАЛЬНО-ПРОФІЛАКТИЧНОМУ ЗАКЛАДІ - </w:t>
      </w:r>
      <w:r w:rsidRPr="008107DB">
        <w:rPr>
          <w:rFonts w:eastAsiaTheme="minorHAnsi"/>
          <w:sz w:val="32"/>
          <w:szCs w:val="32"/>
          <w:lang w:val="uk-UA" w:eastAsia="en-US"/>
        </w:rPr>
        <w:t xml:space="preserve">незалежний </w:t>
      </w:r>
      <w:r>
        <w:rPr>
          <w:rFonts w:eastAsiaTheme="minorHAnsi"/>
          <w:sz w:val="32"/>
          <w:szCs w:val="32"/>
          <w:lang w:val="uk-UA" w:eastAsia="en-US"/>
        </w:rPr>
        <w:t xml:space="preserve">орган, що діє при закладі охорони здоров’я (лікувально-профілактичному закладі), де проводяться клінічні випробування, який включає медичних / наукових спеціалістів, осіб інших спеціальностей, представників громадськості, які здійснюють нагляд за дотриманням прав, </w:t>
      </w:r>
      <w:r>
        <w:rPr>
          <w:rFonts w:eastAsiaTheme="minorHAnsi"/>
          <w:sz w:val="32"/>
          <w:szCs w:val="32"/>
          <w:lang w:val="uk-UA" w:eastAsia="en-US"/>
        </w:rPr>
        <w:lastRenderedPageBreak/>
        <w:t>безпекою, благополуччям досліджуваних пацієнтів (здорових добровольців), етичних та морально-правових принципів проведення клінічного дослідження.</w:t>
      </w:r>
    </w:p>
    <w:p w:rsidR="00F4585D" w:rsidRPr="008107DB" w:rsidRDefault="00F4585D" w:rsidP="00274F0B">
      <w:pPr>
        <w:ind w:firstLine="709"/>
        <w:contextualSpacing/>
        <w:jc w:val="both"/>
        <w:rPr>
          <w:rFonts w:eastAsiaTheme="minorHAnsi"/>
          <w:sz w:val="32"/>
          <w:szCs w:val="32"/>
          <w:lang w:val="uk-UA" w:eastAsia="en-US"/>
        </w:rPr>
      </w:pPr>
    </w:p>
    <w:p w:rsidR="00F4585D" w:rsidRPr="004F0D82" w:rsidRDefault="00F4585D"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КОНСИЛІУМ ЛІКАРІВ </w:t>
      </w:r>
      <w:r w:rsidRPr="00177942">
        <w:rPr>
          <w:rFonts w:eastAsiaTheme="minorHAnsi"/>
          <w:sz w:val="32"/>
          <w:szCs w:val="32"/>
          <w:lang w:val="uk-UA" w:eastAsia="en-US"/>
        </w:rPr>
        <w:t xml:space="preserve">- </w:t>
      </w:r>
      <w:r w:rsidRPr="004F0D82">
        <w:rPr>
          <w:rFonts w:eastAsiaTheme="minorHAnsi"/>
          <w:sz w:val="32"/>
          <w:szCs w:val="32"/>
          <w:lang w:val="uk-UA" w:eastAsia="en-US"/>
        </w:rPr>
        <w:t>нарад</w:t>
      </w:r>
      <w:r w:rsidRPr="00177942">
        <w:rPr>
          <w:rFonts w:eastAsiaTheme="minorHAnsi"/>
          <w:sz w:val="32"/>
          <w:szCs w:val="32"/>
          <w:lang w:val="uk-UA" w:eastAsia="en-US"/>
        </w:rPr>
        <w:t>а</w:t>
      </w:r>
      <w:r w:rsidR="005911D4">
        <w:rPr>
          <w:rFonts w:eastAsiaTheme="minorHAnsi"/>
          <w:sz w:val="32"/>
          <w:szCs w:val="32"/>
          <w:lang w:val="uk-UA" w:eastAsia="en-US"/>
        </w:rPr>
        <w:t xml:space="preserve"> лікарів однієї</w:t>
      </w:r>
      <w:r w:rsidRPr="004F0D82">
        <w:rPr>
          <w:rFonts w:eastAsiaTheme="minorHAnsi"/>
          <w:sz w:val="32"/>
          <w:szCs w:val="32"/>
          <w:lang w:val="uk-UA" w:eastAsia="en-US"/>
        </w:rPr>
        <w:t xml:space="preserve"> або декількох </w:t>
      </w:r>
      <w:r w:rsidR="005911D4">
        <w:rPr>
          <w:rFonts w:eastAsiaTheme="minorHAnsi"/>
          <w:sz w:val="32"/>
          <w:szCs w:val="32"/>
          <w:lang w:val="uk-UA" w:eastAsia="en-US"/>
        </w:rPr>
        <w:t>спеціальностей</w:t>
      </w:r>
      <w:r w:rsidRPr="004F0D82">
        <w:rPr>
          <w:rFonts w:eastAsiaTheme="minorHAnsi"/>
          <w:sz w:val="32"/>
          <w:szCs w:val="32"/>
          <w:lang w:val="uk-UA" w:eastAsia="en-US"/>
        </w:rPr>
        <w:t xml:space="preserve">, </w:t>
      </w:r>
      <w:r w:rsidR="005911D4">
        <w:rPr>
          <w:rFonts w:eastAsiaTheme="minorHAnsi"/>
          <w:sz w:val="32"/>
          <w:szCs w:val="32"/>
          <w:lang w:val="uk-UA" w:eastAsia="en-US"/>
        </w:rPr>
        <w:t>що</w:t>
      </w:r>
      <w:r w:rsidRPr="004F0D82">
        <w:rPr>
          <w:rFonts w:eastAsiaTheme="minorHAnsi"/>
          <w:sz w:val="32"/>
          <w:szCs w:val="32"/>
          <w:lang w:val="uk-UA" w:eastAsia="en-US"/>
        </w:rPr>
        <w:t xml:space="preserve"> скликається для </w:t>
      </w:r>
      <w:r w:rsidR="005911D4">
        <w:rPr>
          <w:rFonts w:eastAsiaTheme="minorHAnsi"/>
          <w:sz w:val="32"/>
          <w:szCs w:val="32"/>
          <w:lang w:val="uk-UA" w:eastAsia="en-US"/>
        </w:rPr>
        <w:t>визначення потреби пацієнта у лікув</w:t>
      </w:r>
      <w:r w:rsidR="00E80645">
        <w:rPr>
          <w:rFonts w:eastAsiaTheme="minorHAnsi"/>
          <w:sz w:val="32"/>
          <w:szCs w:val="32"/>
          <w:lang w:val="uk-UA" w:eastAsia="en-US"/>
        </w:rPr>
        <w:t>а</w:t>
      </w:r>
      <w:r w:rsidR="005911D4">
        <w:rPr>
          <w:rFonts w:eastAsiaTheme="minorHAnsi"/>
          <w:sz w:val="32"/>
          <w:szCs w:val="32"/>
          <w:lang w:val="uk-UA" w:eastAsia="en-US"/>
        </w:rPr>
        <w:t xml:space="preserve">нні методом трансплантації, наявності або відсутності до цього медичних показань та можливості застосування такого методу лікування, а також для визначення стану здоров’я живого донора, можливості вилучення у живого донора анатомічного матеріалу для його подальшої трансплантації.         </w:t>
      </w:r>
    </w:p>
    <w:p w:rsidR="008458AC" w:rsidRPr="004F0D82" w:rsidRDefault="008458AC" w:rsidP="00274F0B">
      <w:pPr>
        <w:ind w:firstLine="709"/>
        <w:contextualSpacing/>
        <w:jc w:val="both"/>
        <w:rPr>
          <w:rFonts w:eastAsiaTheme="minorHAnsi"/>
          <w:sz w:val="32"/>
          <w:szCs w:val="32"/>
          <w:lang w:val="uk-UA" w:eastAsia="en-US"/>
        </w:rPr>
      </w:pPr>
    </w:p>
    <w:p w:rsidR="008458AC" w:rsidRDefault="008458AC" w:rsidP="00274F0B">
      <w:pPr>
        <w:ind w:firstLine="709"/>
        <w:contextualSpacing/>
        <w:jc w:val="both"/>
        <w:rPr>
          <w:rFonts w:eastAsiaTheme="minorHAnsi"/>
          <w:sz w:val="32"/>
          <w:szCs w:val="32"/>
          <w:lang w:val="uk-UA" w:eastAsia="en-US"/>
        </w:rPr>
      </w:pPr>
      <w:r>
        <w:rPr>
          <w:rFonts w:eastAsiaTheme="minorHAnsi"/>
          <w:b/>
          <w:sz w:val="32"/>
          <w:szCs w:val="32"/>
          <w:lang w:val="uk-UA" w:eastAsia="en-US"/>
        </w:rPr>
        <w:t>КОНСТАТАЦІЯ СМЕРТІ ГОЛОВНОГО МОЗКУ -</w:t>
      </w:r>
      <w:r>
        <w:rPr>
          <w:rFonts w:eastAsiaTheme="minorHAnsi"/>
          <w:sz w:val="32"/>
          <w:szCs w:val="32"/>
          <w:lang w:val="uk-UA" w:eastAsia="en-US"/>
        </w:rPr>
        <w:t xml:space="preserve"> медико-правовий факт підтвердження незворотної втрати функцій головного мозку, який встановлюється консиліумом лікарів, скликаним відповідальною особою.</w:t>
      </w:r>
    </w:p>
    <w:p w:rsidR="00624DFD" w:rsidRDefault="00624DFD" w:rsidP="00274F0B">
      <w:pPr>
        <w:ind w:firstLine="709"/>
        <w:contextualSpacing/>
        <w:jc w:val="both"/>
        <w:rPr>
          <w:rFonts w:eastAsiaTheme="minorHAnsi"/>
          <w:sz w:val="32"/>
          <w:szCs w:val="32"/>
          <w:lang w:val="uk-UA" w:eastAsia="en-US"/>
        </w:rPr>
      </w:pPr>
    </w:p>
    <w:p w:rsidR="00624DFD" w:rsidRPr="00624DFD" w:rsidRDefault="00624DFD" w:rsidP="00274F0B">
      <w:pPr>
        <w:ind w:firstLine="709"/>
        <w:contextualSpacing/>
        <w:jc w:val="both"/>
        <w:rPr>
          <w:rFonts w:eastAsiaTheme="minorHAnsi"/>
          <w:sz w:val="32"/>
          <w:szCs w:val="32"/>
          <w:lang w:val="uk-UA" w:eastAsia="en-US"/>
        </w:rPr>
      </w:pPr>
      <w:r>
        <w:rPr>
          <w:rFonts w:eastAsiaTheme="minorHAnsi"/>
          <w:b/>
          <w:sz w:val="32"/>
          <w:szCs w:val="32"/>
          <w:lang w:val="uk-UA" w:eastAsia="en-US"/>
        </w:rPr>
        <w:t>КОНТАКТНА ОСОБА -</w:t>
      </w:r>
      <w:r>
        <w:rPr>
          <w:rFonts w:eastAsiaTheme="minorHAnsi"/>
          <w:sz w:val="32"/>
          <w:szCs w:val="32"/>
          <w:lang w:val="uk-UA" w:eastAsia="en-US"/>
        </w:rPr>
        <w:t xml:space="preserve"> особа, яка перебувала в контакті з джерелом інфекції, біологічним агентом, хімічним чи радіаційним чинником, внаслідок чого становить ризик поширення хвороби, отруєння чи ураження.</w:t>
      </w:r>
    </w:p>
    <w:p w:rsidR="005D4621" w:rsidRPr="00177942" w:rsidRDefault="005D4621" w:rsidP="00274F0B">
      <w:pPr>
        <w:ind w:firstLine="709"/>
        <w:contextualSpacing/>
        <w:jc w:val="both"/>
        <w:rPr>
          <w:rFonts w:eastAsiaTheme="minorHAnsi"/>
          <w:sz w:val="32"/>
          <w:szCs w:val="32"/>
          <w:lang w:eastAsia="en-US"/>
        </w:rPr>
      </w:pPr>
    </w:p>
    <w:p w:rsidR="005D4621" w:rsidRDefault="005D4621" w:rsidP="00274F0B">
      <w:pPr>
        <w:ind w:firstLine="709"/>
        <w:jc w:val="both"/>
        <w:rPr>
          <w:sz w:val="32"/>
          <w:szCs w:val="32"/>
          <w:lang w:val="uk-UA"/>
        </w:rPr>
      </w:pPr>
      <w:r w:rsidRPr="00177942">
        <w:rPr>
          <w:rFonts w:eastAsiaTheme="minorHAnsi"/>
          <w:b/>
          <w:sz w:val="32"/>
          <w:szCs w:val="32"/>
          <w:lang w:val="uk-UA" w:eastAsia="en-US"/>
        </w:rPr>
        <w:t xml:space="preserve">КОНТРОЛЬ ЯКОСТІ </w:t>
      </w:r>
      <w:r w:rsidRPr="00177942">
        <w:rPr>
          <w:rFonts w:eastAsiaTheme="minorHAnsi"/>
          <w:sz w:val="32"/>
          <w:szCs w:val="32"/>
          <w:lang w:val="uk-UA" w:eastAsia="en-US"/>
        </w:rPr>
        <w:t>- ц</w:t>
      </w:r>
      <w:r w:rsidRPr="00177942">
        <w:rPr>
          <w:sz w:val="32"/>
          <w:szCs w:val="32"/>
          <w:lang w:val="uk-UA"/>
        </w:rPr>
        <w:t>е та частина системи управління якістю, яка пов’язана з відбором проб, специфікаціями та проведенням випробувань, а також із процедурами організації, документування і видачі дозволу на випуск, які гарантують, що дійсно проведені всі необхідні й відповідні випробування і що матеріали не будуть дозволені для використання, а продукція не буде допущена до реалізації або постачання доти, доки їх якість не буде визнана задовільною.</w:t>
      </w:r>
    </w:p>
    <w:p w:rsidR="00153DA8" w:rsidRDefault="00153DA8" w:rsidP="00274F0B">
      <w:pPr>
        <w:ind w:firstLine="709"/>
        <w:jc w:val="both"/>
        <w:rPr>
          <w:sz w:val="32"/>
          <w:szCs w:val="32"/>
          <w:lang w:val="uk-UA"/>
        </w:rPr>
      </w:pPr>
    </w:p>
    <w:p w:rsidR="00153DA8" w:rsidRPr="007A0A88" w:rsidRDefault="00153DA8" w:rsidP="00274F0B">
      <w:pPr>
        <w:ind w:firstLine="709"/>
        <w:jc w:val="both"/>
        <w:rPr>
          <w:sz w:val="32"/>
          <w:szCs w:val="32"/>
          <w:lang w:val="uk-UA"/>
        </w:rPr>
      </w:pPr>
      <w:r>
        <w:rPr>
          <w:b/>
          <w:sz w:val="32"/>
          <w:szCs w:val="32"/>
          <w:lang w:val="uk-UA"/>
        </w:rPr>
        <w:t>КОНТРОЛЬ</w:t>
      </w:r>
      <w:r w:rsidR="00025C1B">
        <w:rPr>
          <w:b/>
          <w:sz w:val="32"/>
          <w:szCs w:val="32"/>
          <w:lang w:val="uk-UA"/>
        </w:rPr>
        <w:t xml:space="preserve"> ЯКОСТІ НАДАННЯ МЕДИЧНОЇ ДОПОМОГИ </w:t>
      </w:r>
      <w:r w:rsidR="00DC0FCB">
        <w:rPr>
          <w:b/>
          <w:sz w:val="32"/>
          <w:szCs w:val="32"/>
          <w:lang w:val="uk-UA"/>
        </w:rPr>
        <w:t>-</w:t>
      </w:r>
      <w:r w:rsidR="00025C1B">
        <w:rPr>
          <w:sz w:val="32"/>
          <w:szCs w:val="32"/>
          <w:lang w:val="uk-UA"/>
        </w:rPr>
        <w:t xml:space="preserve"> застосування методів зовнішнього та внутрішнього контролю якості медичної допомоги, самооцінки медичних працівників, експертної оцінки, клінічного аудиту, моніторингу системи індикаторів якості, атестації / сертифікації відповідно до вимог чинного законодавства України та законодавства Європейського Союзу. Він здійснюється за такими складовими: структура, процес та результат медичної допомоги; організація </w:t>
      </w:r>
      <w:r w:rsidR="00025C1B">
        <w:rPr>
          <w:sz w:val="32"/>
          <w:szCs w:val="32"/>
          <w:lang w:val="uk-UA"/>
        </w:rPr>
        <w:lastRenderedPageBreak/>
        <w:t xml:space="preserve">надання медичної допомоги; контроль за реалізацією управлінських рішень; відповідність </w:t>
      </w:r>
      <w:r w:rsidR="007A0A88">
        <w:rPr>
          <w:sz w:val="32"/>
          <w:szCs w:val="32"/>
          <w:lang w:val="uk-UA"/>
        </w:rPr>
        <w:t xml:space="preserve">кваліфікаційним вимогам медичних працівників, у тому числі керівників закладів охорони здоров’я; вивчення думки пацієнтів щодот надання медичної допомоги; забезпечення прав та безпеки пацієнтів під час надання їм медичної допомоги. </w:t>
      </w:r>
      <w:r w:rsidR="007A0A88">
        <w:rPr>
          <w:b/>
          <w:sz w:val="32"/>
          <w:szCs w:val="32"/>
          <w:lang w:val="uk-UA"/>
        </w:rPr>
        <w:t>Контроль</w:t>
      </w:r>
      <w:r w:rsidR="007A0A88">
        <w:rPr>
          <w:sz w:val="32"/>
          <w:szCs w:val="32"/>
          <w:lang w:val="uk-UA"/>
        </w:rPr>
        <w:t xml:space="preserve"> </w:t>
      </w:r>
      <w:r w:rsidR="004C12D5">
        <w:rPr>
          <w:sz w:val="32"/>
          <w:szCs w:val="32"/>
          <w:lang w:val="uk-UA"/>
        </w:rPr>
        <w:t>я</w:t>
      </w:r>
      <w:r w:rsidR="007A0A88">
        <w:rPr>
          <w:sz w:val="32"/>
          <w:szCs w:val="32"/>
          <w:lang w:val="uk-UA"/>
        </w:rPr>
        <w:t xml:space="preserve">кості наданої медичної допомоги проводиться у випадках </w:t>
      </w:r>
      <w:r w:rsidR="007A0A88">
        <w:rPr>
          <w:b/>
          <w:sz w:val="32"/>
          <w:szCs w:val="32"/>
          <w:lang w:val="uk-UA"/>
        </w:rPr>
        <w:t xml:space="preserve">смерті пацієнтів, первинного виходу на інвалідність осіб працездатного віку, розбіжностей встановлених діагнозів, недотримання закладами охорони здоров’яч стандартів медичної допомоги </w:t>
      </w:r>
      <w:r w:rsidR="007A0A88">
        <w:rPr>
          <w:sz w:val="32"/>
          <w:szCs w:val="32"/>
          <w:lang w:val="uk-UA"/>
        </w:rPr>
        <w:t xml:space="preserve">(медичних стандартів), кланачних протоколів, табелів матеріально-технічного оснащення, а також у випадках, що супроводжуються </w:t>
      </w:r>
      <w:r w:rsidR="007A0A88">
        <w:rPr>
          <w:b/>
          <w:sz w:val="32"/>
          <w:szCs w:val="32"/>
          <w:lang w:val="uk-UA"/>
        </w:rPr>
        <w:t>скаргами пацієнтів та / або близьких осіб</w:t>
      </w:r>
      <w:r w:rsidR="007A0A88">
        <w:rPr>
          <w:sz w:val="32"/>
          <w:szCs w:val="32"/>
          <w:lang w:val="uk-UA"/>
        </w:rPr>
        <w:t>, які доглядають за пацієнтами, шляхом клініко-експертної оцінки якості та обсягів медичної допомоги.</w:t>
      </w:r>
    </w:p>
    <w:p w:rsidR="005D4621" w:rsidRPr="00177942" w:rsidRDefault="005D4621" w:rsidP="00274F0B">
      <w:pPr>
        <w:ind w:firstLine="709"/>
        <w:contextualSpacing/>
        <w:jc w:val="both"/>
        <w:rPr>
          <w:rFonts w:eastAsiaTheme="minorHAnsi"/>
          <w:sz w:val="32"/>
          <w:szCs w:val="32"/>
          <w:lang w:val="uk-UA" w:eastAsia="en-US"/>
        </w:rPr>
      </w:pPr>
    </w:p>
    <w:p w:rsidR="0069502D" w:rsidRDefault="0069502D"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КОНЦЕПЦІЯ ПРАВ ЛЮДИНИ - з</w:t>
      </w:r>
      <w:r w:rsidRPr="00177942">
        <w:rPr>
          <w:rFonts w:eastAsiaTheme="minorHAnsi"/>
          <w:sz w:val="32"/>
          <w:szCs w:val="32"/>
          <w:lang w:val="uk-UA" w:eastAsia="en-US"/>
        </w:rPr>
        <w:t>а своєю сутністю основні права і свободи людини є природними, невідчужуваними, такими, що безпосередньо реалізуються правовими можливостями індивідуума, які гарантують індивідуальну свободу і недоторканність особистості, можливість вибору різних варіантів поведінки людини, які не суперечать нормам права.</w:t>
      </w:r>
    </w:p>
    <w:p w:rsidR="004F4CE1" w:rsidRDefault="004F4CE1" w:rsidP="00274F0B">
      <w:pPr>
        <w:ind w:firstLine="709"/>
        <w:contextualSpacing/>
        <w:jc w:val="both"/>
        <w:rPr>
          <w:rFonts w:eastAsiaTheme="minorHAnsi"/>
          <w:sz w:val="32"/>
          <w:szCs w:val="32"/>
          <w:lang w:val="uk-UA" w:eastAsia="en-US"/>
        </w:rPr>
      </w:pPr>
    </w:p>
    <w:p w:rsidR="004F4CE1" w:rsidRPr="004F4CE1" w:rsidRDefault="004F4CE1"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КОРИСТУВАЧІ </w:t>
      </w:r>
      <w:r>
        <w:rPr>
          <w:rFonts w:eastAsiaTheme="minorHAnsi"/>
          <w:sz w:val="32"/>
          <w:szCs w:val="32"/>
          <w:lang w:val="uk-UA" w:eastAsia="en-US"/>
        </w:rPr>
        <w:t>– фізичні та юридичні особи, які зареєстровані в електронній системі охорони здоров’я і мають права доступу відповідно до Порядку функціонування електронної системи охорони здоров’я.</w:t>
      </w:r>
    </w:p>
    <w:p w:rsidR="000C79A9" w:rsidRPr="00177942" w:rsidRDefault="000C79A9" w:rsidP="00274F0B">
      <w:pPr>
        <w:ind w:firstLine="709"/>
        <w:contextualSpacing/>
        <w:jc w:val="both"/>
        <w:rPr>
          <w:rFonts w:eastAsiaTheme="minorHAnsi"/>
          <w:sz w:val="32"/>
          <w:szCs w:val="32"/>
          <w:lang w:val="uk-UA" w:eastAsia="en-US"/>
        </w:rPr>
      </w:pPr>
    </w:p>
    <w:p w:rsidR="000C79A9" w:rsidRDefault="000C79A9"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КРИМІНАЛЬНЕ ПРАВОПОРУШЕННЯ </w:t>
      </w:r>
      <w:r w:rsidRPr="00177942">
        <w:rPr>
          <w:rFonts w:eastAsiaTheme="minorHAnsi"/>
          <w:sz w:val="32"/>
          <w:szCs w:val="32"/>
          <w:lang w:val="uk-UA" w:eastAsia="en-US"/>
        </w:rPr>
        <w:t>- це передбачене Кримінальним кодексом (КК) суспільно небезпечне винне діяння (дія або бездіяльність), вчинене суб’єктом кримінального правопорушення. Не є кримінальним правопорушенням дія або бездіяльність, яка хоча формально і містить ознаки будь-якого діяння, передбаченого КК, але через малозначність не становить суспільної небезпеки, тобто не заподіяла і не могла заподіяти істотної шкоди фізичній чи юридичній особі, суспільству або державі.</w:t>
      </w:r>
    </w:p>
    <w:p w:rsidR="00915194" w:rsidRDefault="00915194" w:rsidP="00274F0B">
      <w:pPr>
        <w:ind w:firstLine="709"/>
        <w:contextualSpacing/>
        <w:jc w:val="both"/>
        <w:rPr>
          <w:rFonts w:eastAsiaTheme="minorHAnsi"/>
          <w:sz w:val="32"/>
          <w:szCs w:val="32"/>
          <w:lang w:val="uk-UA" w:eastAsia="en-US"/>
        </w:rPr>
      </w:pPr>
    </w:p>
    <w:p w:rsidR="00915194" w:rsidRDefault="00915194" w:rsidP="00274F0B">
      <w:pPr>
        <w:ind w:firstLine="709"/>
        <w:contextualSpacing/>
        <w:jc w:val="both"/>
        <w:rPr>
          <w:rFonts w:eastAsiaTheme="minorHAnsi"/>
          <w:sz w:val="32"/>
          <w:szCs w:val="32"/>
          <w:lang w:val="uk-UA" w:eastAsia="en-US"/>
        </w:rPr>
      </w:pPr>
      <w:r>
        <w:rPr>
          <w:rFonts w:eastAsiaTheme="minorHAnsi"/>
          <w:b/>
          <w:sz w:val="32"/>
          <w:szCs w:val="32"/>
          <w:lang w:val="uk-UA" w:eastAsia="en-US"/>
        </w:rPr>
        <w:t>КРИТЕРІЇ РОЗПОДІЛУ -</w:t>
      </w:r>
      <w:r>
        <w:rPr>
          <w:rFonts w:eastAsiaTheme="minorHAnsi"/>
          <w:sz w:val="32"/>
          <w:szCs w:val="32"/>
          <w:lang w:val="uk-UA" w:eastAsia="en-US"/>
        </w:rPr>
        <w:t xml:space="preserve"> правило (або значення параметра), що застосовується для розподілу непрямих витрат між </w:t>
      </w:r>
      <w:r>
        <w:rPr>
          <w:rFonts w:eastAsiaTheme="minorHAnsi"/>
          <w:sz w:val="32"/>
          <w:szCs w:val="32"/>
          <w:lang w:val="uk-UA" w:eastAsia="en-US"/>
        </w:rPr>
        <w:lastRenderedPageBreak/>
        <w:t>структурними підрозділами закладу охорони здоров’я. Критерій розподілу безпосередньо пов’язаний з витратами, що розподіляються, або з причиною їх виникнення.</w:t>
      </w:r>
    </w:p>
    <w:p w:rsidR="00823EA5" w:rsidRDefault="00823EA5" w:rsidP="00274F0B">
      <w:pPr>
        <w:ind w:firstLine="709"/>
        <w:contextualSpacing/>
        <w:jc w:val="both"/>
        <w:rPr>
          <w:rFonts w:eastAsiaTheme="minorHAnsi"/>
          <w:sz w:val="32"/>
          <w:szCs w:val="32"/>
          <w:lang w:val="uk-UA" w:eastAsia="en-US"/>
        </w:rPr>
      </w:pPr>
    </w:p>
    <w:p w:rsidR="00823EA5" w:rsidRPr="00823EA5" w:rsidRDefault="00823EA5"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КСЕНОІМПЛАНТАТИ </w:t>
      </w:r>
      <w:r w:rsidR="0011418F">
        <w:rPr>
          <w:rFonts w:eastAsiaTheme="minorHAnsi"/>
          <w:b/>
          <w:sz w:val="32"/>
          <w:szCs w:val="32"/>
          <w:lang w:val="uk-UA" w:eastAsia="en-US"/>
        </w:rPr>
        <w:t>-</w:t>
      </w:r>
      <w:r>
        <w:rPr>
          <w:rFonts w:eastAsiaTheme="minorHAnsi"/>
          <w:sz w:val="32"/>
          <w:szCs w:val="32"/>
          <w:lang w:val="uk-UA" w:eastAsia="en-US"/>
        </w:rPr>
        <w:t xml:space="preserve"> медичні вироби, що виготовлені з анатомічних матеріалів тварин та використовуються для імплантації.</w:t>
      </w:r>
    </w:p>
    <w:p w:rsidR="003A3AEE" w:rsidRDefault="003A3AEE" w:rsidP="00274F0B">
      <w:pPr>
        <w:ind w:firstLine="709"/>
        <w:contextualSpacing/>
        <w:jc w:val="both"/>
        <w:rPr>
          <w:rFonts w:eastAsiaTheme="minorHAnsi"/>
          <w:sz w:val="32"/>
          <w:szCs w:val="32"/>
          <w:lang w:val="uk-UA" w:eastAsia="en-US"/>
        </w:rPr>
      </w:pPr>
    </w:p>
    <w:p w:rsidR="003A3AEE" w:rsidRDefault="003A3AEE" w:rsidP="00274F0B">
      <w:pPr>
        <w:ind w:firstLine="709"/>
        <w:contextualSpacing/>
        <w:jc w:val="both"/>
        <w:rPr>
          <w:rFonts w:eastAsiaTheme="minorHAnsi"/>
          <w:sz w:val="32"/>
          <w:szCs w:val="32"/>
          <w:lang w:val="uk-UA" w:eastAsia="en-US"/>
        </w:rPr>
      </w:pPr>
      <w:r>
        <w:rPr>
          <w:rFonts w:eastAsiaTheme="minorHAnsi"/>
          <w:b/>
          <w:sz w:val="32"/>
          <w:szCs w:val="32"/>
          <w:lang w:val="uk-UA" w:eastAsia="en-US"/>
        </w:rPr>
        <w:t>ЛАБОРАТОРІЯ ДІАГНОСТИКИ СНІД -</w:t>
      </w:r>
      <w:r>
        <w:rPr>
          <w:rFonts w:eastAsiaTheme="minorHAnsi"/>
          <w:sz w:val="32"/>
          <w:szCs w:val="32"/>
          <w:lang w:val="uk-UA" w:eastAsia="en-US"/>
        </w:rPr>
        <w:t xml:space="preserve"> окремий структурний підрозділ закладу охорони здоров’я, що проводить дослідження (вимірювання) з діагностики ВІЛ-інфекції (СНІД) у населення, біологічних субстратів на наявність антитіл до ВІЛ або антигенів з гарантованою вірогідністю результатів.</w:t>
      </w:r>
    </w:p>
    <w:p w:rsidR="00B84EB5" w:rsidRDefault="00B84EB5" w:rsidP="00274F0B">
      <w:pPr>
        <w:ind w:firstLine="709"/>
        <w:contextualSpacing/>
        <w:jc w:val="both"/>
        <w:rPr>
          <w:rFonts w:eastAsiaTheme="minorHAnsi"/>
          <w:sz w:val="32"/>
          <w:szCs w:val="32"/>
          <w:lang w:val="uk-UA" w:eastAsia="en-US"/>
        </w:rPr>
      </w:pPr>
    </w:p>
    <w:p w:rsidR="00B84EB5" w:rsidRDefault="00B84EB5"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ЛЕГКЕ ТІЛЕСНЕ УШКОДЖЕННЯ </w:t>
      </w:r>
      <w:r>
        <w:rPr>
          <w:rFonts w:eastAsiaTheme="minorHAnsi"/>
          <w:sz w:val="32"/>
          <w:szCs w:val="32"/>
          <w:lang w:val="uk-UA" w:eastAsia="en-US"/>
        </w:rPr>
        <w:t xml:space="preserve"> містить такі ознаки: </w:t>
      </w:r>
      <w:r w:rsidR="008B7CB7">
        <w:rPr>
          <w:rFonts w:eastAsiaTheme="minorHAnsi"/>
          <w:sz w:val="32"/>
          <w:szCs w:val="32"/>
          <w:lang w:val="uk-UA" w:eastAsia="en-US"/>
        </w:rPr>
        <w:t>а) короткий розлад здоров’я (тривалість понад 6 днів, але не більше як 21 день); б) незначна стійка втрата працездатності (втрата загальної працездатності до 10%) Легке тілесне ушкодження, що не спричинило короткочасного розладу здоров’я чи незначної стійкої втрати працездатності, - це ушкодження, що має незначні скороминущі наслідки, тривалістю не більше як 6 днів.</w:t>
      </w:r>
    </w:p>
    <w:p w:rsidR="00661625" w:rsidRDefault="00661625" w:rsidP="00274F0B">
      <w:pPr>
        <w:ind w:firstLine="709"/>
        <w:contextualSpacing/>
        <w:jc w:val="both"/>
        <w:rPr>
          <w:rFonts w:eastAsiaTheme="minorHAnsi"/>
          <w:sz w:val="32"/>
          <w:szCs w:val="32"/>
          <w:lang w:val="uk-UA" w:eastAsia="en-US"/>
        </w:rPr>
      </w:pPr>
    </w:p>
    <w:p w:rsidR="00661625" w:rsidRPr="00661625" w:rsidRDefault="00661625" w:rsidP="00274F0B">
      <w:pPr>
        <w:ind w:firstLine="709"/>
        <w:contextualSpacing/>
        <w:jc w:val="both"/>
        <w:rPr>
          <w:rFonts w:eastAsiaTheme="minorHAnsi"/>
          <w:sz w:val="32"/>
          <w:szCs w:val="32"/>
          <w:lang w:val="uk-UA" w:eastAsia="en-US"/>
        </w:rPr>
      </w:pPr>
      <w:r>
        <w:rPr>
          <w:rFonts w:eastAsiaTheme="minorHAnsi"/>
          <w:b/>
          <w:sz w:val="32"/>
          <w:szCs w:val="32"/>
          <w:lang w:val="uk-UA" w:eastAsia="en-US"/>
        </w:rPr>
        <w:t>ЛИСТОК НЕПРАЦЕЗДАТНОСТІ -</w:t>
      </w:r>
      <w:r>
        <w:rPr>
          <w:rFonts w:eastAsiaTheme="minorHAnsi"/>
          <w:sz w:val="32"/>
          <w:szCs w:val="32"/>
          <w:lang w:val="uk-UA" w:eastAsia="en-US"/>
        </w:rPr>
        <w:t xml:space="preserve"> сформований (виданий) програмними засобами Реєстру на підставів медичного висновку про тимчасову непрацездатність або документа, що засвідчує факт усиновлення дитини і зареєстрований за єдиним реєстраційним номером листка непрацездатності у Реєстрі електронного документа, що є підставою для звільнення від роботи, оплати перших 5 днів тимчасової непрацездатності, призначення матеріального забезпечення та надання соціальних послуг відповідно до законодавства про загальнообов’язкове державне соціальне страхування.</w:t>
      </w:r>
    </w:p>
    <w:p w:rsidR="001B0F22" w:rsidRDefault="001B0F22" w:rsidP="00274F0B">
      <w:pPr>
        <w:ind w:firstLine="709"/>
        <w:contextualSpacing/>
        <w:jc w:val="both"/>
        <w:rPr>
          <w:rFonts w:eastAsiaTheme="minorHAnsi"/>
          <w:sz w:val="32"/>
          <w:szCs w:val="32"/>
          <w:lang w:val="uk-UA" w:eastAsia="en-US"/>
        </w:rPr>
      </w:pPr>
    </w:p>
    <w:p w:rsidR="001B0F22" w:rsidRPr="001B0F22" w:rsidRDefault="001B0F22"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ЛИСТ (СПИСОК) ОЧІКУВАННЯ </w:t>
      </w:r>
      <w:r w:rsidR="000464B0">
        <w:rPr>
          <w:rFonts w:eastAsiaTheme="minorHAnsi"/>
          <w:b/>
          <w:sz w:val="32"/>
          <w:szCs w:val="32"/>
          <w:lang w:val="uk-UA" w:eastAsia="en-US"/>
        </w:rPr>
        <w:t>-</w:t>
      </w:r>
      <w:r>
        <w:rPr>
          <w:rFonts w:eastAsiaTheme="minorHAnsi"/>
          <w:sz w:val="32"/>
          <w:szCs w:val="32"/>
          <w:lang w:val="uk-UA" w:eastAsia="en-US"/>
        </w:rPr>
        <w:t xml:space="preserve"> список реципієнтів, які перебувають на обліку в закладах охорони здоров’я з метою застосування їм трансплантації, форма та порядок ведення якого затверджується центральним органом виконавчої влади, що забезпечує формування та реалізує державну політику у сфері охорони здоров’я.</w:t>
      </w:r>
    </w:p>
    <w:p w:rsidR="00181526" w:rsidRDefault="00181526" w:rsidP="00274F0B">
      <w:pPr>
        <w:ind w:firstLine="709"/>
        <w:contextualSpacing/>
        <w:jc w:val="both"/>
        <w:rPr>
          <w:rFonts w:eastAsiaTheme="minorHAnsi"/>
          <w:sz w:val="32"/>
          <w:szCs w:val="32"/>
          <w:lang w:val="uk-UA" w:eastAsia="en-US"/>
        </w:rPr>
      </w:pPr>
      <w:r>
        <w:rPr>
          <w:rFonts w:eastAsiaTheme="minorHAnsi"/>
          <w:b/>
          <w:sz w:val="32"/>
          <w:szCs w:val="32"/>
          <w:lang w:val="uk-UA" w:eastAsia="en-US"/>
        </w:rPr>
        <w:lastRenderedPageBreak/>
        <w:t>ЛІКАРНЯ -</w:t>
      </w:r>
      <w:r>
        <w:rPr>
          <w:rFonts w:eastAsiaTheme="minorHAnsi"/>
          <w:sz w:val="32"/>
          <w:szCs w:val="32"/>
          <w:lang w:val="uk-UA" w:eastAsia="en-US"/>
        </w:rPr>
        <w:t xml:space="preserve"> лікувально-профілактичний заклад, призначений для надання стаціонарної медичної допомоги хворим. Лікарня, що надає стаціонарну медичну допомогу хворим з лікарських спеціальностей одного профілю називається однопрофільною, а з декількох лікарських спеціальностей - багатопрофільною.</w:t>
      </w:r>
      <w:r w:rsidR="001B3920">
        <w:rPr>
          <w:rFonts w:eastAsiaTheme="minorHAnsi"/>
          <w:sz w:val="32"/>
          <w:szCs w:val="32"/>
          <w:lang w:val="uk-UA" w:eastAsia="en-US"/>
        </w:rPr>
        <w:t xml:space="preserve"> Однопрофільні лікарняні заклади створюються для надання медичної допомоги населенню певної території (мі</w:t>
      </w:r>
      <w:r w:rsidR="00CA5752">
        <w:rPr>
          <w:rFonts w:eastAsiaTheme="minorHAnsi"/>
          <w:sz w:val="32"/>
          <w:szCs w:val="32"/>
          <w:lang w:val="uk-UA" w:eastAsia="en-US"/>
        </w:rPr>
        <w:t>с</w:t>
      </w:r>
      <w:r w:rsidR="001B3920">
        <w:rPr>
          <w:rFonts w:eastAsiaTheme="minorHAnsi"/>
          <w:sz w:val="32"/>
          <w:szCs w:val="32"/>
          <w:lang w:val="uk-UA" w:eastAsia="en-US"/>
        </w:rPr>
        <w:t xml:space="preserve">та / району), спеціалізовані </w:t>
      </w:r>
      <w:r w:rsidR="007D0751">
        <w:rPr>
          <w:rFonts w:eastAsiaTheme="minorHAnsi"/>
          <w:sz w:val="32"/>
          <w:szCs w:val="32"/>
          <w:lang w:val="uk-UA" w:eastAsia="en-US"/>
        </w:rPr>
        <w:t>-</w:t>
      </w:r>
      <w:r w:rsidR="001B3920">
        <w:rPr>
          <w:rFonts w:eastAsiaTheme="minorHAnsi"/>
          <w:sz w:val="32"/>
          <w:szCs w:val="32"/>
          <w:lang w:val="uk-UA" w:eastAsia="en-US"/>
        </w:rPr>
        <w:t xml:space="preserve"> для надання спеціалізованої медичної допомоги населенню регіону (республіки, області, міста в містах Києві, Севастополі). У своєму складі лікарня може мати поліклініку чи амбулаторію. Лікарня, на яку покладено функції органу управління охороною здоров’я району, називається центральною районною лікарнею, міста </w:t>
      </w:r>
      <w:r w:rsidR="007521AB">
        <w:rPr>
          <w:rFonts w:eastAsiaTheme="minorHAnsi"/>
          <w:sz w:val="32"/>
          <w:szCs w:val="32"/>
          <w:lang w:val="uk-UA" w:eastAsia="en-US"/>
        </w:rPr>
        <w:t>-</w:t>
      </w:r>
      <w:r w:rsidR="001B3920">
        <w:rPr>
          <w:rFonts w:eastAsiaTheme="minorHAnsi"/>
          <w:sz w:val="32"/>
          <w:szCs w:val="32"/>
          <w:lang w:val="uk-UA" w:eastAsia="en-US"/>
        </w:rPr>
        <w:t xml:space="preserve"> центральною міською лікарнею.</w:t>
      </w:r>
    </w:p>
    <w:p w:rsidR="00FF2566" w:rsidRDefault="00FF2566" w:rsidP="00274F0B">
      <w:pPr>
        <w:ind w:firstLine="709"/>
        <w:contextualSpacing/>
        <w:jc w:val="both"/>
        <w:rPr>
          <w:rFonts w:eastAsiaTheme="minorHAnsi"/>
          <w:sz w:val="32"/>
          <w:szCs w:val="32"/>
          <w:lang w:val="uk-UA" w:eastAsia="en-US"/>
        </w:rPr>
      </w:pPr>
    </w:p>
    <w:p w:rsidR="00FF2566" w:rsidRPr="00FF2566" w:rsidRDefault="00FF2566" w:rsidP="00274F0B">
      <w:pPr>
        <w:ind w:firstLine="709"/>
        <w:contextualSpacing/>
        <w:jc w:val="both"/>
        <w:rPr>
          <w:rFonts w:eastAsiaTheme="minorHAnsi"/>
          <w:sz w:val="32"/>
          <w:szCs w:val="32"/>
          <w:lang w:val="uk-UA" w:eastAsia="en-US"/>
        </w:rPr>
      </w:pPr>
      <w:r>
        <w:rPr>
          <w:rFonts w:eastAsiaTheme="minorHAnsi"/>
          <w:b/>
          <w:sz w:val="32"/>
          <w:szCs w:val="32"/>
          <w:lang w:val="uk-UA" w:eastAsia="en-US"/>
        </w:rPr>
        <w:t>ЛІКАРНЯ „ХОСПІС” -</w:t>
      </w:r>
      <w:r>
        <w:rPr>
          <w:rFonts w:eastAsiaTheme="minorHAnsi"/>
          <w:sz w:val="32"/>
          <w:szCs w:val="32"/>
          <w:lang w:val="uk-UA" w:eastAsia="en-US"/>
        </w:rPr>
        <w:t xml:space="preserve"> лікувально-профілактичний заклад для надання медичної допомоги невиліковно хворим, що функціонує за рахунок місцевого бюджету, додаткового фінансування підприємствами, спонсорами, добродійних пожертвувань організацій, фізичних та юридичних осіб.</w:t>
      </w:r>
    </w:p>
    <w:p w:rsidR="0069502D" w:rsidRPr="00177942" w:rsidRDefault="0069502D" w:rsidP="00274F0B">
      <w:pPr>
        <w:ind w:firstLine="709"/>
        <w:jc w:val="both"/>
        <w:rPr>
          <w:rFonts w:eastAsiaTheme="minorHAnsi"/>
          <w:sz w:val="32"/>
          <w:szCs w:val="32"/>
          <w:lang w:val="uk-UA" w:eastAsia="en-US"/>
        </w:rPr>
      </w:pPr>
    </w:p>
    <w:p w:rsidR="00B67D70" w:rsidRPr="00177942" w:rsidRDefault="00B67D70"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ЛІКАРСЬКА ДІЯЛЬНІСТЬ</w:t>
      </w:r>
      <w:r w:rsidRPr="00177942">
        <w:rPr>
          <w:rFonts w:eastAsiaTheme="minorHAnsi"/>
          <w:sz w:val="32"/>
          <w:szCs w:val="32"/>
          <w:lang w:val="uk-UA" w:eastAsia="en-US"/>
        </w:rPr>
        <w:t xml:space="preserve"> - полягає в наданні пацієнту медичної допомоги у разі  захворювання чи травматизму, забезпеченні лікарем первинної медичної допомоги, яка індивідуально не обмежується конкретними нозологічними одиницями або конкретними віковими та сімейними групами в рамках певної території; пропаганді здорового способу життя; організації профілактичних заходів; удосконалення професійних якостей і накопиченні лікарського досвіду; викладацькій діяльності в медичних установах доуніверситетської, університетської та післяуніверситетської освіти.</w:t>
      </w:r>
    </w:p>
    <w:p w:rsidR="004C1263" w:rsidRPr="00177942" w:rsidRDefault="004C1263" w:rsidP="00274F0B">
      <w:pPr>
        <w:ind w:firstLine="709"/>
        <w:contextualSpacing/>
        <w:jc w:val="both"/>
        <w:rPr>
          <w:rFonts w:eastAsiaTheme="minorHAnsi"/>
          <w:sz w:val="32"/>
          <w:szCs w:val="32"/>
          <w:lang w:val="uk-UA" w:eastAsia="en-US"/>
        </w:rPr>
      </w:pPr>
    </w:p>
    <w:p w:rsidR="004C1263" w:rsidRPr="00177942" w:rsidRDefault="004C1263"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ЛІКАРСЬКА ДОПОМОГА </w:t>
      </w:r>
      <w:r w:rsidRPr="00177942">
        <w:rPr>
          <w:rFonts w:eastAsiaTheme="minorHAnsi"/>
          <w:sz w:val="32"/>
          <w:szCs w:val="32"/>
          <w:lang w:val="uk-UA" w:eastAsia="en-US"/>
        </w:rPr>
        <w:t>- комплекс діагностичних і лікувальних заходів, спрямованих на встановлення діагнозу, усунення чи зменшення симптомів і проявів захворювання чи патологічного стану, з приводу якого звернувся пацієнт, на нормалізацію його життєдіяльності, покращення чи відновлення здоров’я.</w:t>
      </w:r>
    </w:p>
    <w:p w:rsidR="00DE3C34" w:rsidRPr="00177942" w:rsidRDefault="00DE3C34" w:rsidP="00274F0B">
      <w:pPr>
        <w:ind w:firstLine="709"/>
        <w:contextualSpacing/>
        <w:jc w:val="both"/>
        <w:rPr>
          <w:rFonts w:eastAsiaTheme="minorHAnsi"/>
          <w:sz w:val="32"/>
          <w:szCs w:val="32"/>
          <w:lang w:val="uk-UA" w:eastAsia="en-US"/>
        </w:rPr>
      </w:pPr>
    </w:p>
    <w:p w:rsidR="00DE3C34" w:rsidRPr="00177942" w:rsidRDefault="00DE3C34" w:rsidP="00274F0B">
      <w:pPr>
        <w:ind w:firstLine="709"/>
        <w:jc w:val="both"/>
        <w:rPr>
          <w:sz w:val="32"/>
          <w:szCs w:val="32"/>
          <w:shd w:val="clear" w:color="auto" w:fill="FFFFFF"/>
          <w:lang w:val="uk-UA"/>
        </w:rPr>
      </w:pPr>
      <w:r w:rsidRPr="00177942">
        <w:rPr>
          <w:rFonts w:eastAsiaTheme="minorHAnsi"/>
          <w:b/>
          <w:sz w:val="32"/>
          <w:szCs w:val="32"/>
          <w:lang w:val="uk-UA" w:eastAsia="en-US"/>
        </w:rPr>
        <w:lastRenderedPageBreak/>
        <w:t xml:space="preserve">ЛІКАРСЬКИЙ ЗАСІБ </w:t>
      </w:r>
      <w:r w:rsidRPr="00177942">
        <w:rPr>
          <w:rFonts w:eastAsiaTheme="minorHAnsi"/>
          <w:sz w:val="32"/>
          <w:szCs w:val="32"/>
          <w:lang w:val="uk-UA" w:eastAsia="en-US"/>
        </w:rPr>
        <w:t xml:space="preserve">- </w:t>
      </w:r>
      <w:r w:rsidRPr="00177942">
        <w:rPr>
          <w:sz w:val="32"/>
          <w:szCs w:val="32"/>
          <w:shd w:val="clear" w:color="auto" w:fill="FFFFFF"/>
          <w:lang w:val="uk-UA"/>
        </w:rPr>
        <w:t>будь-яка речовина або комбінація речовин (одного або декількох АФІ та допоміжних речовин), що має властивості та призначена для лікування або профілактики захворювань у людей, чи будь-яка речовина або комбінація речовин (одного або декількох АФІ та допоміжних речовин), яка може бути призначена для запобігання вагітності, відновлення, корекції чи зміни фізіологічних функцій у людини шляхом здійснення фармакологічної, імунологічної або метаболічної дії або для встановлення медичного діагнозу.</w:t>
      </w:r>
    </w:p>
    <w:p w:rsidR="00DE3C34" w:rsidRPr="00177942" w:rsidRDefault="00DE3C34" w:rsidP="00274F0B">
      <w:pPr>
        <w:ind w:firstLine="709"/>
        <w:jc w:val="both"/>
        <w:rPr>
          <w:sz w:val="32"/>
          <w:szCs w:val="32"/>
          <w:shd w:val="clear" w:color="auto" w:fill="FFFFFF"/>
          <w:lang w:val="uk-UA"/>
        </w:rPr>
      </w:pPr>
    </w:p>
    <w:p w:rsidR="00DE3C34" w:rsidRDefault="00DE3C34" w:rsidP="00274F0B">
      <w:pPr>
        <w:ind w:firstLine="709"/>
        <w:jc w:val="both"/>
        <w:rPr>
          <w:sz w:val="32"/>
          <w:szCs w:val="32"/>
          <w:shd w:val="clear" w:color="auto" w:fill="FFFFFF"/>
          <w:lang w:val="uk-UA"/>
        </w:rPr>
      </w:pPr>
      <w:r w:rsidRPr="00177942">
        <w:rPr>
          <w:b/>
          <w:sz w:val="32"/>
          <w:szCs w:val="32"/>
          <w:shd w:val="clear" w:color="auto" w:fill="FFFFFF"/>
          <w:lang w:val="uk-UA"/>
        </w:rPr>
        <w:t xml:space="preserve">ЛІКАРСЬКИЙ ПРЕПАРАТ </w:t>
      </w:r>
      <w:r w:rsidRPr="00177942">
        <w:rPr>
          <w:sz w:val="32"/>
          <w:szCs w:val="32"/>
          <w:shd w:val="clear" w:color="auto" w:fill="FFFFFF"/>
          <w:lang w:val="uk-UA"/>
        </w:rPr>
        <w:t xml:space="preserve">- </w:t>
      </w:r>
      <w:r w:rsidRPr="00177942">
        <w:rPr>
          <w:sz w:val="32"/>
          <w:szCs w:val="32"/>
          <w:shd w:val="clear" w:color="auto" w:fill="FFFFFF"/>
        </w:rPr>
        <w:t>лікарський засіб у вигляді певної лікарської форми. Це готовий продукт, розфасований, упакований, маркований, що має певне медичне призначення і встановлений термін придатності</w:t>
      </w:r>
      <w:r w:rsidRPr="00177942">
        <w:rPr>
          <w:sz w:val="32"/>
          <w:szCs w:val="32"/>
          <w:shd w:val="clear" w:color="auto" w:fill="FFFFFF"/>
          <w:lang w:val="uk-UA"/>
        </w:rPr>
        <w:t>.</w:t>
      </w:r>
    </w:p>
    <w:p w:rsidR="00D12C70" w:rsidRDefault="00D12C70" w:rsidP="00274F0B">
      <w:pPr>
        <w:ind w:firstLine="709"/>
        <w:jc w:val="both"/>
        <w:rPr>
          <w:sz w:val="32"/>
          <w:szCs w:val="32"/>
          <w:shd w:val="clear" w:color="auto" w:fill="FFFFFF"/>
          <w:lang w:val="uk-UA"/>
        </w:rPr>
      </w:pPr>
    </w:p>
    <w:p w:rsidR="00D12C70" w:rsidRPr="00D12C70" w:rsidRDefault="00D12C70" w:rsidP="00274F0B">
      <w:pPr>
        <w:ind w:firstLine="709"/>
        <w:jc w:val="both"/>
        <w:rPr>
          <w:sz w:val="32"/>
          <w:szCs w:val="32"/>
          <w:lang w:val="uk-UA"/>
        </w:rPr>
      </w:pPr>
      <w:r>
        <w:rPr>
          <w:b/>
          <w:sz w:val="32"/>
          <w:szCs w:val="32"/>
          <w:shd w:val="clear" w:color="auto" w:fill="FFFFFF"/>
          <w:lang w:val="uk-UA"/>
        </w:rPr>
        <w:t xml:space="preserve">ЛІКАРСЬКИЙ ФОРМУЛЯР </w:t>
      </w:r>
      <w:r>
        <w:rPr>
          <w:sz w:val="32"/>
          <w:szCs w:val="32"/>
          <w:shd w:val="clear" w:color="auto" w:fill="FFFFFF"/>
          <w:lang w:val="uk-UA"/>
        </w:rPr>
        <w:t>- перелік зареєстрованих в Україні лікарських засобів, що включає ліки з доведеною ефективністю, допустимим рівнем безпеки, використання яких є економічно прийнятним ( ст. 14 Основ).</w:t>
      </w:r>
    </w:p>
    <w:p w:rsidR="00DE3C34" w:rsidRPr="00177942" w:rsidRDefault="00DE3C34" w:rsidP="00274F0B">
      <w:pPr>
        <w:ind w:firstLine="709"/>
        <w:contextualSpacing/>
        <w:jc w:val="both"/>
        <w:rPr>
          <w:rFonts w:eastAsiaTheme="minorHAnsi"/>
          <w:sz w:val="32"/>
          <w:szCs w:val="32"/>
          <w:lang w:val="uk-UA" w:eastAsia="en-US"/>
        </w:rPr>
      </w:pPr>
    </w:p>
    <w:p w:rsidR="00535B4B" w:rsidRPr="00177942" w:rsidRDefault="00535B4B" w:rsidP="00274F0B">
      <w:pPr>
        <w:ind w:firstLine="709"/>
        <w:jc w:val="both"/>
        <w:rPr>
          <w:sz w:val="32"/>
          <w:szCs w:val="32"/>
          <w:lang w:val="uk-UA"/>
        </w:rPr>
      </w:pPr>
      <w:r w:rsidRPr="00177942">
        <w:rPr>
          <w:rFonts w:eastAsiaTheme="minorHAnsi"/>
          <w:b/>
          <w:sz w:val="32"/>
          <w:szCs w:val="32"/>
          <w:lang w:val="uk-UA" w:eastAsia="en-US"/>
        </w:rPr>
        <w:t>Л</w:t>
      </w:r>
      <w:r w:rsidR="00737AA3" w:rsidRPr="00177942">
        <w:rPr>
          <w:rFonts w:eastAsiaTheme="minorHAnsi"/>
          <w:b/>
          <w:sz w:val="32"/>
          <w:szCs w:val="32"/>
          <w:lang w:val="uk-UA" w:eastAsia="en-US"/>
        </w:rPr>
        <w:t>І</w:t>
      </w:r>
      <w:r w:rsidRPr="00177942">
        <w:rPr>
          <w:rFonts w:eastAsiaTheme="minorHAnsi"/>
          <w:b/>
          <w:sz w:val="32"/>
          <w:szCs w:val="32"/>
          <w:lang w:val="uk-UA" w:eastAsia="en-US"/>
        </w:rPr>
        <w:t>КАРСЬК</w:t>
      </w:r>
      <w:r w:rsidR="00DE3C34" w:rsidRPr="00177942">
        <w:rPr>
          <w:rFonts w:eastAsiaTheme="minorHAnsi"/>
          <w:b/>
          <w:sz w:val="32"/>
          <w:szCs w:val="32"/>
          <w:lang w:val="uk-UA" w:eastAsia="en-US"/>
        </w:rPr>
        <w:t>І</w:t>
      </w:r>
      <w:r w:rsidRPr="00177942">
        <w:rPr>
          <w:rFonts w:eastAsiaTheme="minorHAnsi"/>
          <w:b/>
          <w:sz w:val="32"/>
          <w:szCs w:val="32"/>
          <w:lang w:val="uk-UA" w:eastAsia="en-US"/>
        </w:rPr>
        <w:t xml:space="preserve"> ЗАСОБИ </w:t>
      </w:r>
      <w:r w:rsidRPr="00177942">
        <w:rPr>
          <w:rFonts w:eastAsiaTheme="minorHAnsi"/>
          <w:sz w:val="32"/>
          <w:szCs w:val="32"/>
          <w:lang w:val="uk-UA" w:eastAsia="en-US"/>
        </w:rPr>
        <w:t>- б</w:t>
      </w:r>
      <w:r w:rsidRPr="00177942">
        <w:rPr>
          <w:sz w:val="32"/>
          <w:szCs w:val="32"/>
          <w:lang w:val="uk-UA"/>
        </w:rPr>
        <w:t>удь-яка речовина або комбінація речовин (одного або декількох активних фарм</w:t>
      </w:r>
      <w:r w:rsidR="00024F41" w:rsidRPr="00177942">
        <w:rPr>
          <w:sz w:val="32"/>
          <w:szCs w:val="32"/>
          <w:lang w:val="uk-UA"/>
        </w:rPr>
        <w:t>ацевтичних</w:t>
      </w:r>
      <w:r w:rsidRPr="00177942">
        <w:rPr>
          <w:sz w:val="32"/>
          <w:szCs w:val="32"/>
          <w:lang w:val="uk-UA"/>
        </w:rPr>
        <w:t xml:space="preserve"> інгредієнтів та доп</w:t>
      </w:r>
      <w:r w:rsidR="00024F41" w:rsidRPr="00177942">
        <w:rPr>
          <w:sz w:val="32"/>
          <w:szCs w:val="32"/>
          <w:lang w:val="uk-UA"/>
        </w:rPr>
        <w:t>оміжних</w:t>
      </w:r>
      <w:r w:rsidRPr="00177942">
        <w:rPr>
          <w:sz w:val="32"/>
          <w:szCs w:val="32"/>
          <w:lang w:val="uk-UA"/>
        </w:rPr>
        <w:t xml:space="preserve"> речовин), що має особливі властивості та призначену для лікування або профілактики захворювань у людей, чи будь-яку речовину або комбінацію речовин (одного або декількох активних фарм</w:t>
      </w:r>
      <w:r w:rsidR="00024F41" w:rsidRPr="00177942">
        <w:rPr>
          <w:sz w:val="32"/>
          <w:szCs w:val="32"/>
          <w:lang w:val="uk-UA"/>
        </w:rPr>
        <w:t>ацевтичних</w:t>
      </w:r>
      <w:r w:rsidRPr="00177942">
        <w:rPr>
          <w:sz w:val="32"/>
          <w:szCs w:val="32"/>
          <w:lang w:val="uk-UA"/>
        </w:rPr>
        <w:t xml:space="preserve"> інгредієнтів та доп</w:t>
      </w:r>
      <w:r w:rsidR="00024F41" w:rsidRPr="00177942">
        <w:rPr>
          <w:sz w:val="32"/>
          <w:szCs w:val="32"/>
          <w:lang w:val="uk-UA"/>
        </w:rPr>
        <w:t>оміжних</w:t>
      </w:r>
      <w:r w:rsidRPr="00177942">
        <w:rPr>
          <w:sz w:val="32"/>
          <w:szCs w:val="32"/>
          <w:lang w:val="uk-UA"/>
        </w:rPr>
        <w:t xml:space="preserve"> речовин), які може бути призначено для запобігання вагітності, відновлення, корекції чи зміни фізіологічних функцій у людини шляхом здійснення фармакологічної, імунологічної або метаболічної дії або для встановлення медичного діагнозу.</w:t>
      </w:r>
    </w:p>
    <w:p w:rsidR="00981D55" w:rsidRPr="00177942" w:rsidRDefault="00981D55" w:rsidP="00274F0B">
      <w:pPr>
        <w:ind w:firstLine="709"/>
        <w:jc w:val="both"/>
        <w:rPr>
          <w:sz w:val="32"/>
          <w:szCs w:val="32"/>
          <w:lang w:val="uk-UA"/>
        </w:rPr>
      </w:pPr>
    </w:p>
    <w:p w:rsidR="004D19DD" w:rsidRPr="00177942" w:rsidRDefault="00981D55" w:rsidP="00274F0B">
      <w:pPr>
        <w:ind w:firstLine="709"/>
        <w:jc w:val="both"/>
        <w:rPr>
          <w:sz w:val="32"/>
          <w:szCs w:val="32"/>
          <w:lang w:val="uk-UA"/>
        </w:rPr>
      </w:pPr>
      <w:r w:rsidRPr="00177942">
        <w:rPr>
          <w:b/>
          <w:sz w:val="32"/>
          <w:szCs w:val="32"/>
          <w:lang w:val="uk-UA"/>
        </w:rPr>
        <w:t xml:space="preserve">ЛІКАРСЬКІ ЗАСОБИ СУМНІВНОЇ ЯКОСТІ </w:t>
      </w:r>
      <w:r w:rsidRPr="00177942">
        <w:rPr>
          <w:sz w:val="32"/>
          <w:szCs w:val="32"/>
          <w:lang w:val="uk-UA"/>
        </w:rPr>
        <w:t xml:space="preserve">- </w:t>
      </w:r>
      <w:r w:rsidR="004D19DD" w:rsidRPr="00177942">
        <w:rPr>
          <w:sz w:val="32"/>
          <w:szCs w:val="32"/>
          <w:lang w:val="uk-UA"/>
        </w:rPr>
        <w:t>засоби, що зберігаються, транспортуються та реалізуються з порушенням чинних норм і правил, втратили товарний вигляд, не відповідають вимогам аналітично-нормативної якості/методів контролю якості за візуальними показниками, щодо яких наявна інформація про невідповідність вимогам законодавства інших серій цього препарату та встановлення факту заборони на території інших країн.</w:t>
      </w:r>
    </w:p>
    <w:p w:rsidR="00981D55" w:rsidRPr="00177942" w:rsidRDefault="00981D55" w:rsidP="00274F0B">
      <w:pPr>
        <w:ind w:firstLine="709"/>
        <w:jc w:val="both"/>
        <w:rPr>
          <w:sz w:val="32"/>
          <w:szCs w:val="32"/>
          <w:lang w:val="uk-UA"/>
        </w:rPr>
      </w:pPr>
    </w:p>
    <w:p w:rsidR="001652BF" w:rsidRDefault="001652BF"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lastRenderedPageBreak/>
        <w:t xml:space="preserve">ЛІКУЮЧИЙ ЛІКАР </w:t>
      </w:r>
      <w:r w:rsidRPr="00177942">
        <w:rPr>
          <w:rFonts w:eastAsiaTheme="minorHAnsi"/>
          <w:sz w:val="32"/>
          <w:szCs w:val="32"/>
          <w:lang w:val="uk-UA" w:eastAsia="en-US"/>
        </w:rPr>
        <w:t>- лікар закладу охорони здоров’я або лікар, який провадить господарську діяльність з медичної практики як фізична особа-підприємець і який надає медичну допомогу пацієнту в період його обстеження та лікування.</w:t>
      </w:r>
    </w:p>
    <w:p w:rsidR="004E0BE7" w:rsidRDefault="004E0BE7" w:rsidP="00274F0B">
      <w:pPr>
        <w:ind w:firstLine="709"/>
        <w:contextualSpacing/>
        <w:jc w:val="both"/>
        <w:rPr>
          <w:rFonts w:eastAsiaTheme="minorHAnsi"/>
          <w:sz w:val="32"/>
          <w:szCs w:val="32"/>
          <w:lang w:val="uk-UA" w:eastAsia="en-US"/>
        </w:rPr>
      </w:pPr>
    </w:p>
    <w:p w:rsidR="004E0BE7" w:rsidRPr="004E0BE7" w:rsidRDefault="004E0BE7"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ЛІЦЕНЗІЙНА СПРАВА </w:t>
      </w:r>
      <w:r w:rsidR="00E96D0F">
        <w:rPr>
          <w:rFonts w:eastAsiaTheme="minorHAnsi"/>
          <w:b/>
          <w:sz w:val="32"/>
          <w:szCs w:val="32"/>
          <w:lang w:val="uk-UA" w:eastAsia="en-US"/>
        </w:rPr>
        <w:t>-</w:t>
      </w:r>
      <w:r>
        <w:rPr>
          <w:rFonts w:eastAsiaTheme="minorHAnsi"/>
          <w:sz w:val="32"/>
          <w:szCs w:val="32"/>
          <w:lang w:val="uk-UA" w:eastAsia="en-US"/>
        </w:rPr>
        <w:t xml:space="preserve"> єдиний набір документів в електронній формі на електронних носіях інформації (або в електронній формі на електронних носіях інформації та на паперових носіях інформації у разі, якщо заявник подав заявку та документи на паперових носіях) стосовно відповідного здобувача ліцензії чи ліцензіата, які подані ним, що надходять до органу ліцензування від органів державної влади, юридичних осіб, фізичних осіб – підприємців або фізичних осіб чи прийняті органом ліцензування в результаті реалізації своїх повноважень.</w:t>
      </w:r>
    </w:p>
    <w:p w:rsidR="008F0562" w:rsidRPr="00177942" w:rsidRDefault="008F0562" w:rsidP="00274F0B">
      <w:pPr>
        <w:ind w:firstLine="709"/>
        <w:jc w:val="both"/>
        <w:rPr>
          <w:rFonts w:eastAsiaTheme="minorHAnsi"/>
          <w:b/>
          <w:sz w:val="32"/>
          <w:szCs w:val="32"/>
          <w:lang w:val="uk-UA" w:eastAsia="en-US"/>
        </w:rPr>
      </w:pPr>
    </w:p>
    <w:p w:rsidR="003A12F5" w:rsidRPr="00177942" w:rsidRDefault="003A12F5"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ЛІЦЕНЗІЙНІ УМОВИ</w:t>
      </w:r>
      <w:r w:rsidRPr="00177942">
        <w:rPr>
          <w:rFonts w:eastAsiaTheme="minorHAnsi"/>
          <w:sz w:val="32"/>
          <w:szCs w:val="32"/>
          <w:lang w:val="uk-UA" w:eastAsia="en-US"/>
        </w:rPr>
        <w:t xml:space="preserve"> - установлений з урахуванням вимог законів вичерпний перелік організаційних, кадрових, технологічних та інших спеціальних вимог, обов’язкових для виконання при провадженні видів господарської діяльності, що підлягають ліцензуванню.</w:t>
      </w:r>
    </w:p>
    <w:p w:rsidR="007253DF" w:rsidRPr="00177942" w:rsidRDefault="007253DF" w:rsidP="00274F0B">
      <w:pPr>
        <w:ind w:firstLine="709"/>
        <w:contextualSpacing/>
        <w:jc w:val="both"/>
        <w:rPr>
          <w:rFonts w:eastAsiaTheme="minorHAnsi"/>
          <w:b/>
          <w:sz w:val="32"/>
          <w:szCs w:val="32"/>
          <w:lang w:val="uk-UA" w:eastAsia="en-US"/>
        </w:rPr>
      </w:pPr>
    </w:p>
    <w:p w:rsidR="003A12F5" w:rsidRDefault="003A12F5"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ЛІЦЕНЗІЯ </w:t>
      </w:r>
      <w:r w:rsidRPr="00177942">
        <w:rPr>
          <w:rFonts w:eastAsiaTheme="minorHAnsi"/>
          <w:sz w:val="32"/>
          <w:szCs w:val="32"/>
          <w:lang w:val="uk-UA" w:eastAsia="en-US"/>
        </w:rPr>
        <w:t>- це документ державного зразка, який засвідчує право ліцензіата на провадження зазначеного в ньому виду діяльності з медичної практики протягом визначеного строку та за умови виконання ним ліцензійних умов, які складаються з організаційних, кваліфікаційних та спеціальних вимог.</w:t>
      </w:r>
    </w:p>
    <w:p w:rsidR="004E0BE7" w:rsidRDefault="004E0BE7" w:rsidP="00274F0B">
      <w:pPr>
        <w:ind w:firstLine="709"/>
        <w:contextualSpacing/>
        <w:jc w:val="both"/>
        <w:rPr>
          <w:rFonts w:eastAsiaTheme="minorHAnsi"/>
          <w:sz w:val="32"/>
          <w:szCs w:val="32"/>
          <w:lang w:val="uk-UA" w:eastAsia="en-US"/>
        </w:rPr>
      </w:pPr>
    </w:p>
    <w:p w:rsidR="004E0BE7" w:rsidRDefault="004E0BE7" w:rsidP="00274F0B">
      <w:pPr>
        <w:ind w:firstLine="709"/>
        <w:contextualSpacing/>
        <w:jc w:val="both"/>
        <w:rPr>
          <w:rFonts w:eastAsiaTheme="minorHAnsi"/>
          <w:sz w:val="32"/>
          <w:szCs w:val="32"/>
          <w:lang w:val="uk-UA" w:eastAsia="en-US"/>
        </w:rPr>
      </w:pPr>
      <w:r>
        <w:rPr>
          <w:rFonts w:eastAsiaTheme="minorHAnsi"/>
          <w:b/>
          <w:sz w:val="32"/>
          <w:szCs w:val="32"/>
          <w:lang w:val="uk-UA" w:eastAsia="en-US"/>
        </w:rPr>
        <w:t>ЛІЦЕНЗУВАННЯ -</w:t>
      </w:r>
      <w:r>
        <w:rPr>
          <w:rFonts w:eastAsiaTheme="minorHAnsi"/>
          <w:sz w:val="32"/>
          <w:szCs w:val="32"/>
          <w:lang w:val="uk-UA" w:eastAsia="en-US"/>
        </w:rPr>
        <w:t xml:space="preserve"> засіб державного регулювання провадження видів господарської діяльності, спрямований на забезпечення безпеки та захисту економічних і соціальних інтересів держави, суспільства, прав та законних інтересів, життя і здоров’я людей, екологічної безпеки та охорони навколишнього природного середовища.</w:t>
      </w:r>
    </w:p>
    <w:p w:rsidR="00224589" w:rsidRDefault="00224589" w:rsidP="00274F0B">
      <w:pPr>
        <w:ind w:firstLine="709"/>
        <w:contextualSpacing/>
        <w:jc w:val="both"/>
        <w:rPr>
          <w:rFonts w:eastAsiaTheme="minorHAnsi"/>
          <w:sz w:val="32"/>
          <w:szCs w:val="32"/>
          <w:lang w:val="uk-UA" w:eastAsia="en-US"/>
        </w:rPr>
      </w:pPr>
    </w:p>
    <w:p w:rsidR="00224589" w:rsidRDefault="00224589" w:rsidP="00274F0B">
      <w:pPr>
        <w:ind w:firstLine="709"/>
        <w:contextualSpacing/>
        <w:jc w:val="both"/>
        <w:rPr>
          <w:rFonts w:eastAsiaTheme="minorHAnsi"/>
          <w:sz w:val="32"/>
          <w:szCs w:val="32"/>
          <w:lang w:val="uk-UA" w:eastAsia="en-US"/>
        </w:rPr>
      </w:pPr>
      <w:r>
        <w:rPr>
          <w:rFonts w:eastAsiaTheme="minorHAnsi"/>
          <w:b/>
          <w:sz w:val="32"/>
          <w:szCs w:val="32"/>
          <w:lang w:val="uk-UA" w:eastAsia="en-US"/>
        </w:rPr>
        <w:t>МАЛОЗАБЕЗПЕЧЕНА ОСОБА -</w:t>
      </w:r>
      <w:r>
        <w:rPr>
          <w:rFonts w:eastAsiaTheme="minorHAnsi"/>
          <w:sz w:val="32"/>
          <w:szCs w:val="32"/>
          <w:lang w:val="uk-UA" w:eastAsia="en-US"/>
        </w:rPr>
        <w:t xml:space="preserve"> особа, середньомісячний дохід якої за один квартал, який передує місяцю, що є попереднім до місяця звернення за наданням соціальних послуг, не перевищує </w:t>
      </w:r>
      <w:r>
        <w:rPr>
          <w:rFonts w:eastAsiaTheme="minorHAnsi"/>
          <w:b/>
          <w:sz w:val="32"/>
          <w:szCs w:val="32"/>
          <w:lang w:val="uk-UA" w:eastAsia="en-US"/>
        </w:rPr>
        <w:t>двох прожиткових мінімумів</w:t>
      </w:r>
      <w:r w:rsidR="00336E5C">
        <w:rPr>
          <w:rFonts w:eastAsiaTheme="minorHAnsi"/>
          <w:sz w:val="32"/>
          <w:szCs w:val="32"/>
          <w:lang w:val="uk-UA" w:eastAsia="en-US"/>
        </w:rPr>
        <w:t xml:space="preserve"> для відповідної категорії осіб. Середньомісячний сукупний дохід особи визначається шляхом </w:t>
      </w:r>
      <w:r w:rsidR="00336E5C">
        <w:rPr>
          <w:rFonts w:eastAsiaTheme="minorHAnsi"/>
          <w:sz w:val="32"/>
          <w:szCs w:val="32"/>
          <w:lang w:val="uk-UA" w:eastAsia="en-US"/>
        </w:rPr>
        <w:lastRenderedPageBreak/>
        <w:t>автоматичного обміну наявними</w:t>
      </w:r>
      <w:r w:rsidR="0007595D">
        <w:rPr>
          <w:rFonts w:eastAsiaTheme="minorHAnsi"/>
          <w:sz w:val="32"/>
          <w:szCs w:val="32"/>
          <w:lang w:val="uk-UA" w:eastAsia="en-US"/>
        </w:rPr>
        <w:t xml:space="preserve"> </w:t>
      </w:r>
      <w:r w:rsidR="00336E5C">
        <w:rPr>
          <w:rFonts w:eastAsiaTheme="minorHAnsi"/>
          <w:sz w:val="32"/>
          <w:szCs w:val="32"/>
          <w:lang w:val="uk-UA" w:eastAsia="en-US"/>
        </w:rPr>
        <w:t>даними між інформаційно-телекомунікаційними системами органів влади, підприємств, установ, організацій та обчислюється шляхом ділення середньомісячного сукупного доходу її сім’ї на кількість членів сім’ї, які включаються до її складу. Методика обчислення середньомісячного сукупного доходу сім’ї затверджується центральним органом  виконавчої влади, що забезпечує формування державної політики у сфері соціального захисту населення.</w:t>
      </w:r>
    </w:p>
    <w:p w:rsidR="00870C65" w:rsidRDefault="00870C65" w:rsidP="00274F0B">
      <w:pPr>
        <w:ind w:firstLine="709"/>
        <w:contextualSpacing/>
        <w:jc w:val="both"/>
        <w:rPr>
          <w:rFonts w:eastAsiaTheme="minorHAnsi"/>
          <w:sz w:val="32"/>
          <w:szCs w:val="32"/>
          <w:lang w:val="uk-UA" w:eastAsia="en-US"/>
        </w:rPr>
      </w:pPr>
    </w:p>
    <w:p w:rsidR="00870C65" w:rsidRDefault="00870C65"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МАСОВІ НЕІНФЕКЦІЙНІ ХВОРОБИ </w:t>
      </w:r>
      <w:r w:rsidR="000464B0">
        <w:rPr>
          <w:rFonts w:eastAsiaTheme="minorHAnsi"/>
          <w:b/>
          <w:sz w:val="32"/>
          <w:szCs w:val="32"/>
          <w:lang w:val="uk-UA" w:eastAsia="en-US"/>
        </w:rPr>
        <w:t>-</w:t>
      </w:r>
      <w:r>
        <w:rPr>
          <w:rFonts w:eastAsiaTheme="minorHAnsi"/>
          <w:b/>
          <w:sz w:val="32"/>
          <w:szCs w:val="32"/>
          <w:lang w:val="uk-UA" w:eastAsia="en-US"/>
        </w:rPr>
        <w:t xml:space="preserve"> </w:t>
      </w:r>
      <w:r w:rsidRPr="00870C65">
        <w:rPr>
          <w:rFonts w:eastAsiaTheme="minorHAnsi"/>
          <w:sz w:val="32"/>
          <w:szCs w:val="32"/>
          <w:lang w:val="uk-UA" w:eastAsia="en-US"/>
        </w:rPr>
        <w:t>масові хвороби, отруєння, ураження, виникнення яких зумовлено впливом</w:t>
      </w:r>
      <w:r>
        <w:rPr>
          <w:rFonts w:eastAsiaTheme="minorHAnsi"/>
          <w:sz w:val="32"/>
          <w:szCs w:val="32"/>
          <w:lang w:val="uk-UA" w:eastAsia="en-US"/>
        </w:rPr>
        <w:t xml:space="preserve"> біологічних агентів, фізичних, хімічних чинників чи соціальних факторів середовища життєдіяльності, у тому числі об’єктів господарської чи інших видів діяльності, товарів, робіт, послуг.</w:t>
      </w:r>
    </w:p>
    <w:p w:rsidR="004C0022" w:rsidRDefault="004C0022" w:rsidP="00274F0B">
      <w:pPr>
        <w:ind w:firstLine="709"/>
        <w:contextualSpacing/>
        <w:jc w:val="both"/>
        <w:rPr>
          <w:rFonts w:eastAsiaTheme="minorHAnsi"/>
          <w:sz w:val="32"/>
          <w:szCs w:val="32"/>
          <w:lang w:val="uk-UA" w:eastAsia="en-US"/>
        </w:rPr>
      </w:pPr>
    </w:p>
    <w:p w:rsidR="004C0022" w:rsidRPr="004C0022" w:rsidRDefault="004C0022"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МАТЕРІАЛ ЕМБРІОФЕТАЛЬНОГО ПОХОДЖЕННЯ - </w:t>
      </w:r>
      <w:r>
        <w:rPr>
          <w:rFonts w:eastAsiaTheme="minorHAnsi"/>
          <w:sz w:val="32"/>
          <w:szCs w:val="32"/>
          <w:lang w:val="uk-UA" w:eastAsia="en-US"/>
        </w:rPr>
        <w:t>анатомічні матеріали мертвого ембріона (плода) людини.</w:t>
      </w:r>
    </w:p>
    <w:p w:rsidR="00D65D3D" w:rsidRDefault="00D65D3D" w:rsidP="00274F0B">
      <w:pPr>
        <w:ind w:firstLine="709"/>
        <w:contextualSpacing/>
        <w:jc w:val="both"/>
        <w:rPr>
          <w:rFonts w:eastAsiaTheme="minorHAnsi"/>
          <w:sz w:val="32"/>
          <w:szCs w:val="32"/>
          <w:lang w:val="uk-UA" w:eastAsia="en-US"/>
        </w:rPr>
      </w:pPr>
    </w:p>
    <w:p w:rsidR="0079626B" w:rsidRPr="0079626B" w:rsidRDefault="0079626B"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МЕДИКО-СОЦІАЛЬНА ЕКСПЕРТИЗА - </w:t>
      </w:r>
      <w:r>
        <w:rPr>
          <w:rFonts w:eastAsiaTheme="minorHAnsi"/>
          <w:sz w:val="32"/>
          <w:szCs w:val="32"/>
          <w:lang w:val="uk-UA" w:eastAsia="en-US"/>
        </w:rPr>
        <w:t xml:space="preserve"> процедура, яка призначається хворим, що досягли повноліття, потерпілим від нещасного випадку на виробництві та професійного захворювання, особам з інвалідністю з метою виявлення ступеня обмеження життєдіяльності, причини, часу настання, групи інвалідності, а також компенсаторно-адаптивних можливостей особи, реалізація яких сприяє медичній, психолого-педагогічній, професійній, трудовій, фізкультурно-спортивній, фізичній, соціальній та психологічній реабілітації. Вона проводиться особам, що звертаються для встановлення інвалідності, за направленням лікувально-профілактичного закладу охорони здоров’я після проведення діагностичних, лікувальних і реабілітаційних заходів за наявності відомостей, що підтверджують стійке порушення функцій організму, обумовлених захворюваннями, наслідками травм чи вродженими вадами, які спричиняють обмеження життєдіяльності. Медико-соціальну експертизу проводять експертні комісії з яких утворюються в установленому порядку центри (бюро), що належать до закладів охорони здоров’я при Міністерстві охорони здоров’я АРК, управліннях охорони здоров’я обласних, Київської та Севастопольської міських держадміністрацій. Особі, що визнана особою з інвалідністю, залежно від ступеня розладу функцій органів </w:t>
      </w:r>
      <w:r>
        <w:rPr>
          <w:rFonts w:eastAsiaTheme="minorHAnsi"/>
          <w:sz w:val="32"/>
          <w:szCs w:val="32"/>
          <w:lang w:val="uk-UA" w:eastAsia="en-US"/>
        </w:rPr>
        <w:lastRenderedPageBreak/>
        <w:t>і систем організму та обмеження їх життєдіяльності встановлюється І, ІІ чи ІІІ група інвалідності. І група інвалідності поділяється на підгрупи А і Б залежно від ступеня втрати здоров’я особи з інвалідністю</w:t>
      </w:r>
      <w:r w:rsidR="002C1A2B">
        <w:rPr>
          <w:rFonts w:eastAsiaTheme="minorHAnsi"/>
          <w:sz w:val="32"/>
          <w:szCs w:val="32"/>
          <w:lang w:val="uk-UA" w:eastAsia="en-US"/>
        </w:rPr>
        <w:t xml:space="preserve"> та обсягу потреби в постійному сторонньому догляді, допомозі або нагляді.</w:t>
      </w:r>
    </w:p>
    <w:p w:rsidR="0079626B" w:rsidRPr="00177942" w:rsidRDefault="0079626B" w:rsidP="00274F0B">
      <w:pPr>
        <w:ind w:firstLine="709"/>
        <w:contextualSpacing/>
        <w:jc w:val="both"/>
        <w:rPr>
          <w:rFonts w:eastAsiaTheme="minorHAnsi"/>
          <w:sz w:val="32"/>
          <w:szCs w:val="32"/>
          <w:lang w:val="uk-UA" w:eastAsia="en-US"/>
        </w:rPr>
      </w:pPr>
    </w:p>
    <w:p w:rsidR="003A12F5" w:rsidRDefault="00D65D3D"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МЕДИКО-ПОБУТОВІ ПОСЛУГИ</w:t>
      </w:r>
      <w:r w:rsidRPr="00177942">
        <w:rPr>
          <w:rFonts w:eastAsiaTheme="minorHAnsi"/>
          <w:sz w:val="32"/>
          <w:szCs w:val="32"/>
          <w:lang w:val="uk-UA" w:eastAsia="en-US"/>
        </w:rPr>
        <w:t xml:space="preserve">  - це послуги, спрямовані на забезпечення умов перебування і підтримання життєдіяльності пацієнта та / або його законних членів сім’ї.</w:t>
      </w:r>
    </w:p>
    <w:p w:rsidR="00F21952" w:rsidRDefault="00F21952" w:rsidP="00274F0B">
      <w:pPr>
        <w:ind w:firstLine="709"/>
        <w:contextualSpacing/>
        <w:jc w:val="both"/>
        <w:rPr>
          <w:rFonts w:eastAsiaTheme="minorHAnsi"/>
          <w:sz w:val="32"/>
          <w:szCs w:val="32"/>
          <w:lang w:val="uk-UA" w:eastAsia="en-US"/>
        </w:rPr>
      </w:pPr>
    </w:p>
    <w:p w:rsidR="00224589" w:rsidRPr="00F21952" w:rsidRDefault="00F21952"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МЕДИКО-САНІТАРНА ЧАСТИНА </w:t>
      </w:r>
      <w:r w:rsidR="00B64418">
        <w:rPr>
          <w:rFonts w:eastAsiaTheme="minorHAnsi"/>
          <w:b/>
          <w:sz w:val="32"/>
          <w:szCs w:val="32"/>
          <w:lang w:val="uk-UA" w:eastAsia="en-US"/>
        </w:rPr>
        <w:t>-</w:t>
      </w:r>
      <w:r>
        <w:rPr>
          <w:rFonts w:eastAsiaTheme="minorHAnsi"/>
          <w:sz w:val="32"/>
          <w:szCs w:val="32"/>
          <w:lang w:val="uk-UA" w:eastAsia="en-US"/>
        </w:rPr>
        <w:t xml:space="preserve"> міська поліклініка або міська лікарня з поліклінікою, призначені виключно для надання медичної допомоги робітникам промислових підприємств, будівельних організацій, підприємств транспорту.</w:t>
      </w:r>
      <w:r w:rsidR="00AF3869">
        <w:rPr>
          <w:rFonts w:eastAsiaTheme="minorHAnsi"/>
          <w:sz w:val="32"/>
          <w:szCs w:val="32"/>
          <w:lang w:val="uk-UA" w:eastAsia="en-US"/>
        </w:rPr>
        <w:t xml:space="preserve"> До складу медико-санітарної частини можуть входити й інші заклади охорони здоров’я.</w:t>
      </w:r>
    </w:p>
    <w:p w:rsidR="00A30AED" w:rsidRDefault="00A30AED" w:rsidP="00274F0B">
      <w:pPr>
        <w:ind w:firstLine="709"/>
        <w:contextualSpacing/>
        <w:jc w:val="both"/>
        <w:rPr>
          <w:rFonts w:eastAsiaTheme="minorHAnsi"/>
          <w:b/>
          <w:sz w:val="32"/>
          <w:szCs w:val="32"/>
          <w:lang w:val="uk-UA" w:eastAsia="en-US"/>
        </w:rPr>
      </w:pPr>
    </w:p>
    <w:p w:rsidR="00A30AED" w:rsidRPr="0028082D" w:rsidRDefault="00A30AED"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МЕДИКО-САНІТАРНА ЧАСТИНА (МЕДИЧНИЙ ПУНКТ) ЗАКЛАДУ ВИЩОЇ ОСВІТИ ІЗ СПЕЦИФІЧНИМИ УМОВАМИ НАВЧАННЯ </w:t>
      </w:r>
      <w:r w:rsidR="008448EE">
        <w:rPr>
          <w:rFonts w:eastAsiaTheme="minorHAnsi"/>
          <w:b/>
          <w:sz w:val="32"/>
          <w:szCs w:val="32"/>
          <w:lang w:val="uk-UA" w:eastAsia="en-US"/>
        </w:rPr>
        <w:t>-</w:t>
      </w:r>
      <w:r w:rsidR="0028082D">
        <w:rPr>
          <w:rFonts w:eastAsiaTheme="minorHAnsi"/>
          <w:sz w:val="32"/>
          <w:szCs w:val="32"/>
          <w:lang w:val="uk-UA" w:eastAsia="en-US"/>
        </w:rPr>
        <w:t xml:space="preserve"> амбулаторно-поліклінічний заклад, який надає медичну допомогу особам, зарахованим на денну форму навчання до закладу вищої освіти із специфічними умовами навчання, а також на період навчання, поліцейським, які</w:t>
      </w:r>
      <w:r w:rsidR="00426F88">
        <w:rPr>
          <w:rFonts w:eastAsiaTheme="minorHAnsi"/>
          <w:sz w:val="32"/>
          <w:szCs w:val="32"/>
          <w:lang w:val="uk-UA" w:eastAsia="en-US"/>
        </w:rPr>
        <w:t xml:space="preserve"> здобувають освіту за місцем дислокації закладу освіти.</w:t>
      </w:r>
    </w:p>
    <w:p w:rsidR="00A30AED" w:rsidRDefault="00A30AED" w:rsidP="00274F0B">
      <w:pPr>
        <w:ind w:firstLine="709"/>
        <w:contextualSpacing/>
        <w:jc w:val="both"/>
        <w:rPr>
          <w:rFonts w:eastAsiaTheme="minorHAnsi"/>
          <w:b/>
          <w:sz w:val="32"/>
          <w:szCs w:val="32"/>
          <w:lang w:val="uk-UA" w:eastAsia="en-US"/>
        </w:rPr>
      </w:pPr>
    </w:p>
    <w:p w:rsidR="00A30AED" w:rsidRPr="00FE36ED" w:rsidRDefault="00A30AED" w:rsidP="00274F0B">
      <w:pPr>
        <w:ind w:firstLine="709"/>
        <w:contextualSpacing/>
        <w:jc w:val="both"/>
        <w:rPr>
          <w:rFonts w:eastAsiaTheme="minorHAnsi"/>
          <w:sz w:val="32"/>
          <w:szCs w:val="32"/>
          <w:lang w:val="uk-UA" w:eastAsia="en-US"/>
        </w:rPr>
      </w:pPr>
      <w:r>
        <w:rPr>
          <w:rFonts w:eastAsiaTheme="minorHAnsi"/>
          <w:b/>
          <w:sz w:val="32"/>
          <w:szCs w:val="32"/>
          <w:lang w:val="uk-UA" w:eastAsia="en-US"/>
        </w:rPr>
        <w:t>МЕДИКО-САНІТАРНІ ЗАХОДИ (САНІТАРНІ ТА ПРОТИЕПІДЕМІЧНІ ЗАХОДИ) -</w:t>
      </w:r>
      <w:r>
        <w:rPr>
          <w:rFonts w:eastAsiaTheme="minorHAnsi"/>
          <w:sz w:val="32"/>
          <w:szCs w:val="32"/>
          <w:lang w:val="uk-UA" w:eastAsia="en-US"/>
        </w:rPr>
        <w:t xml:space="preserve"> комплекс організаційних, адміністративних, інженерно-технічних, медичних, нормативних (регуляторних), екологічних, ветеринарних та інших заходів, спрямованих на усунення або зменшення шкідливого впливу на людину факторів середовища, життє</w:t>
      </w:r>
      <w:r w:rsidR="00EE7CE5">
        <w:rPr>
          <w:rFonts w:eastAsiaTheme="minorHAnsi"/>
          <w:sz w:val="32"/>
          <w:szCs w:val="32"/>
          <w:lang w:val="uk-UA" w:eastAsia="en-US"/>
        </w:rPr>
        <w:t>д</w:t>
      </w:r>
      <w:r>
        <w:rPr>
          <w:rFonts w:eastAsiaTheme="minorHAnsi"/>
          <w:sz w:val="32"/>
          <w:szCs w:val="32"/>
          <w:lang w:val="uk-UA" w:eastAsia="en-US"/>
        </w:rPr>
        <w:t>іяльності, запобігання виникненню і поширенню інфекційних і масових неінфекційних хвороб та їх ліквідацію, кінцевою метою яких є захист здоров’я та забезпечення санітарно-епідемічного благополуччя населення.</w:t>
      </w:r>
    </w:p>
    <w:p w:rsidR="00A30AED" w:rsidRDefault="00A30AED" w:rsidP="00274F0B">
      <w:pPr>
        <w:ind w:firstLine="709"/>
        <w:contextualSpacing/>
        <w:jc w:val="both"/>
        <w:rPr>
          <w:rFonts w:eastAsiaTheme="minorHAnsi"/>
          <w:b/>
          <w:sz w:val="32"/>
          <w:szCs w:val="32"/>
          <w:lang w:val="uk-UA" w:eastAsia="en-US"/>
        </w:rPr>
      </w:pPr>
    </w:p>
    <w:p w:rsidR="00FE36ED" w:rsidRPr="00591C16" w:rsidRDefault="00591C16" w:rsidP="00274F0B">
      <w:pPr>
        <w:ind w:firstLine="709"/>
        <w:contextualSpacing/>
        <w:jc w:val="both"/>
        <w:rPr>
          <w:rFonts w:eastAsiaTheme="minorHAnsi"/>
          <w:sz w:val="32"/>
          <w:szCs w:val="32"/>
          <w:lang w:val="uk-UA" w:eastAsia="en-US"/>
        </w:rPr>
      </w:pPr>
      <w:r>
        <w:rPr>
          <w:rFonts w:eastAsiaTheme="minorHAnsi"/>
          <w:b/>
          <w:sz w:val="32"/>
          <w:szCs w:val="32"/>
          <w:lang w:val="uk-UA" w:eastAsia="en-US"/>
        </w:rPr>
        <w:t>МЕДИКО-СОЦІАЛЬНА ЕКСПЕРТИЗА</w:t>
      </w:r>
      <w:r w:rsidR="00224589">
        <w:rPr>
          <w:rFonts w:eastAsiaTheme="minorHAnsi"/>
          <w:b/>
          <w:sz w:val="32"/>
          <w:szCs w:val="32"/>
          <w:lang w:val="uk-UA" w:eastAsia="en-US"/>
        </w:rPr>
        <w:t xml:space="preserve"> -</w:t>
      </w:r>
      <w:r>
        <w:rPr>
          <w:rFonts w:eastAsiaTheme="minorHAnsi"/>
          <w:sz w:val="32"/>
          <w:szCs w:val="32"/>
          <w:lang w:val="uk-UA" w:eastAsia="en-US"/>
        </w:rPr>
        <w:t xml:space="preserve"> встановлення ступеня стійкого обмеження життєдіяльності, групи інвалідності, причини і часу їх настання, а також доопрацювання та затвердження індивідуальної програми реабілітації особи з інвалідністю (дитини з </w:t>
      </w:r>
      <w:r>
        <w:rPr>
          <w:rFonts w:eastAsiaTheme="minorHAnsi"/>
          <w:sz w:val="32"/>
          <w:szCs w:val="32"/>
          <w:lang w:val="uk-UA" w:eastAsia="en-US"/>
        </w:rPr>
        <w:lastRenderedPageBreak/>
        <w:t>інвалідністю) в рамках стратегії компенсації на основі індивідуального реабілітаційного плану та комплексного реабілітаційного обстеження особи з обмеженням житт</w:t>
      </w:r>
      <w:r w:rsidR="006853A1">
        <w:rPr>
          <w:rFonts w:eastAsiaTheme="minorHAnsi"/>
          <w:sz w:val="32"/>
          <w:szCs w:val="32"/>
          <w:lang w:val="uk-UA" w:eastAsia="en-US"/>
        </w:rPr>
        <w:t>є</w:t>
      </w:r>
      <w:r>
        <w:rPr>
          <w:rFonts w:eastAsiaTheme="minorHAnsi"/>
          <w:sz w:val="32"/>
          <w:szCs w:val="32"/>
          <w:lang w:val="uk-UA" w:eastAsia="en-US"/>
        </w:rPr>
        <w:t>діяльності.</w:t>
      </w:r>
    </w:p>
    <w:p w:rsidR="00591C16" w:rsidRDefault="00591C16" w:rsidP="00274F0B">
      <w:pPr>
        <w:ind w:firstLine="709"/>
        <w:contextualSpacing/>
        <w:jc w:val="both"/>
        <w:rPr>
          <w:rFonts w:eastAsiaTheme="minorHAnsi"/>
          <w:b/>
          <w:sz w:val="32"/>
          <w:szCs w:val="32"/>
          <w:lang w:val="uk-UA" w:eastAsia="en-US"/>
        </w:rPr>
      </w:pPr>
    </w:p>
    <w:p w:rsidR="003A12F5" w:rsidRDefault="00FE13DB" w:rsidP="00274F0B">
      <w:pPr>
        <w:ind w:firstLine="709"/>
        <w:jc w:val="both"/>
        <w:rPr>
          <w:rFonts w:eastAsiaTheme="minorHAnsi"/>
          <w:sz w:val="32"/>
          <w:szCs w:val="32"/>
          <w:lang w:val="uk-UA" w:eastAsia="en-US"/>
        </w:rPr>
      </w:pPr>
      <w:r w:rsidRPr="00177942">
        <w:rPr>
          <w:rFonts w:eastAsiaTheme="minorHAnsi"/>
          <w:b/>
          <w:sz w:val="32"/>
          <w:szCs w:val="32"/>
          <w:lang w:val="uk-UA" w:eastAsia="en-US"/>
        </w:rPr>
        <w:t>МЕДИЧНА ДІЯЛЬНІСТЬ</w:t>
      </w:r>
      <w:r w:rsidRPr="00177942">
        <w:rPr>
          <w:rFonts w:eastAsiaTheme="minorHAnsi"/>
          <w:sz w:val="32"/>
          <w:szCs w:val="32"/>
          <w:lang w:val="uk-UA" w:eastAsia="en-US"/>
        </w:rPr>
        <w:t xml:space="preserve"> </w:t>
      </w:r>
      <w:r w:rsidR="00826AD8" w:rsidRPr="00177942">
        <w:rPr>
          <w:rFonts w:eastAsiaTheme="minorHAnsi"/>
          <w:sz w:val="32"/>
          <w:szCs w:val="32"/>
          <w:lang w:val="uk-UA" w:eastAsia="en-US"/>
        </w:rPr>
        <w:t>-</w:t>
      </w:r>
      <w:r w:rsidRPr="00177942">
        <w:rPr>
          <w:rFonts w:eastAsiaTheme="minorHAnsi"/>
          <w:sz w:val="32"/>
          <w:szCs w:val="32"/>
          <w:lang w:val="uk-UA" w:eastAsia="en-US"/>
        </w:rPr>
        <w:t xml:space="preserve"> </w:t>
      </w:r>
      <w:r w:rsidR="00277B63" w:rsidRPr="00177942">
        <w:rPr>
          <w:rFonts w:eastAsiaTheme="minorHAnsi"/>
          <w:sz w:val="32"/>
          <w:szCs w:val="32"/>
          <w:lang w:val="uk-UA" w:eastAsia="en-US"/>
        </w:rPr>
        <w:t>ц</w:t>
      </w:r>
      <w:r w:rsidR="003A12F5" w:rsidRPr="00177942">
        <w:rPr>
          <w:rFonts w:eastAsiaTheme="minorHAnsi"/>
          <w:sz w:val="32"/>
          <w:szCs w:val="32"/>
          <w:lang w:val="uk-UA" w:eastAsia="en-US"/>
        </w:rPr>
        <w:t>е виконання медичними працівниками медичних робіт і послуг (медичних дій) за відповідними медичними спеціальностями, у тому числі проведення профілактичних, діагностичних, лікувальних, реабілітаційних заходів, медичних експертиз, а також заготівля органів і тканин з медичною метою, медичний догляд (Л.Дешко).</w:t>
      </w:r>
    </w:p>
    <w:p w:rsidR="00263439" w:rsidRDefault="00263439" w:rsidP="00274F0B">
      <w:pPr>
        <w:ind w:firstLine="709"/>
        <w:jc w:val="both"/>
        <w:rPr>
          <w:rFonts w:eastAsiaTheme="minorHAnsi"/>
          <w:sz w:val="32"/>
          <w:szCs w:val="32"/>
          <w:lang w:val="uk-UA" w:eastAsia="en-US"/>
        </w:rPr>
      </w:pPr>
    </w:p>
    <w:p w:rsidR="00263439" w:rsidRPr="00177942" w:rsidRDefault="00263439" w:rsidP="00274F0B">
      <w:pPr>
        <w:ind w:firstLine="709"/>
        <w:contextualSpacing/>
        <w:jc w:val="both"/>
        <w:rPr>
          <w:rFonts w:eastAsiaTheme="minorHAnsi"/>
          <w:b/>
          <w:sz w:val="32"/>
          <w:szCs w:val="32"/>
          <w:lang w:eastAsia="en-US"/>
        </w:rPr>
      </w:pPr>
      <w:r w:rsidRPr="00177942">
        <w:rPr>
          <w:rFonts w:eastAsiaTheme="minorHAnsi"/>
          <w:b/>
          <w:sz w:val="32"/>
          <w:szCs w:val="32"/>
          <w:lang w:val="uk-UA" w:eastAsia="en-US"/>
        </w:rPr>
        <w:t xml:space="preserve">МЕДИЧНА ДІЯЛЬНІСТЬ, ПОВ’ЯЗАНА З РИЗИКОМ </w:t>
      </w:r>
      <w:r w:rsidRPr="00177942">
        <w:rPr>
          <w:rFonts w:eastAsiaTheme="minorHAnsi"/>
          <w:sz w:val="32"/>
          <w:szCs w:val="32"/>
          <w:lang w:val="uk-UA" w:eastAsia="en-US"/>
        </w:rPr>
        <w:t>- п</w:t>
      </w:r>
      <w:r w:rsidRPr="00177942">
        <w:rPr>
          <w:rFonts w:eastAsiaTheme="minorHAnsi"/>
          <w:sz w:val="32"/>
          <w:szCs w:val="32"/>
          <w:shd w:val="clear" w:color="auto" w:fill="FFFFFF"/>
          <w:lang w:val="uk-UA" w:eastAsia="en-US"/>
        </w:rPr>
        <w:t xml:space="preserve">рофесійна діяльність медичних працівників належить до діяльності, пов’язаної з ризиком. </w:t>
      </w:r>
      <w:r w:rsidRPr="00177942">
        <w:rPr>
          <w:rFonts w:eastAsiaTheme="minorHAnsi"/>
          <w:sz w:val="32"/>
          <w:szCs w:val="32"/>
          <w:shd w:val="clear" w:color="auto" w:fill="FFFFFF"/>
          <w:lang w:eastAsia="en-US"/>
        </w:rPr>
        <w:t>Зокрема КК відносить діяння, пов’язані з ризиком, до обставин, що виключають злочинність діяння.</w:t>
      </w:r>
      <w:r w:rsidRPr="00177942">
        <w:rPr>
          <w:rFonts w:eastAsiaTheme="minorHAnsi"/>
          <w:sz w:val="32"/>
          <w:szCs w:val="32"/>
          <w:shd w:val="clear" w:color="auto" w:fill="FFFFFF"/>
          <w:lang w:val="uk-UA" w:eastAsia="en-US"/>
        </w:rPr>
        <w:t xml:space="preserve"> Не є злочином діяння (дія або бездіяльність), яке заподіяло шкоду правоохоронюваним інтересам, якщо це діяння було вчинене в умовах виправданого ризику для досягнення    значної суспільно корисної мети. </w:t>
      </w:r>
      <w:r w:rsidRPr="00177942">
        <w:rPr>
          <w:rFonts w:eastAsiaTheme="minorHAnsi"/>
          <w:sz w:val="32"/>
          <w:szCs w:val="32"/>
          <w:shd w:val="clear" w:color="auto" w:fill="FFFFFF"/>
          <w:lang w:eastAsia="en-US"/>
        </w:rPr>
        <w:t>Ризик визнається виправданим, якщо мети, що була поставлена, не можна було досягти в цій обстановці дією (бездіяльністю), не поєднаною з ризиком, і особа, яка допустила ризик обгрунтовано розраховувала, що вжиті нею заходи є достатніми для відвернення шкоди.</w:t>
      </w:r>
    </w:p>
    <w:p w:rsidR="007E44D1" w:rsidRPr="00177942" w:rsidRDefault="007E44D1" w:rsidP="00274F0B">
      <w:pPr>
        <w:ind w:firstLine="709"/>
        <w:jc w:val="both"/>
        <w:rPr>
          <w:sz w:val="32"/>
          <w:szCs w:val="32"/>
          <w:lang w:val="uk-UA"/>
        </w:rPr>
      </w:pPr>
    </w:p>
    <w:p w:rsidR="009B74C3" w:rsidRDefault="009B74C3" w:rsidP="00274F0B">
      <w:pPr>
        <w:ind w:firstLine="709"/>
        <w:contextualSpacing/>
        <w:jc w:val="both"/>
        <w:rPr>
          <w:rFonts w:eastAsiaTheme="minorHAnsi"/>
          <w:sz w:val="32"/>
          <w:szCs w:val="32"/>
          <w:lang w:val="uk-UA" w:eastAsia="en-US"/>
        </w:rPr>
      </w:pPr>
      <w:r w:rsidRPr="00177942">
        <w:rPr>
          <w:rFonts w:eastAsiaTheme="minorHAnsi"/>
          <w:b/>
          <w:sz w:val="32"/>
          <w:szCs w:val="32"/>
          <w:shd w:val="clear" w:color="auto" w:fill="FFFFFF"/>
          <w:lang w:val="uk-UA" w:eastAsia="en-US"/>
        </w:rPr>
        <w:t xml:space="preserve">МЕДИЧНА ДЕОНТОЛОГІЯ </w:t>
      </w:r>
      <w:r w:rsidRPr="00177942">
        <w:rPr>
          <w:rFonts w:eastAsiaTheme="minorHAnsi"/>
          <w:sz w:val="32"/>
          <w:szCs w:val="32"/>
          <w:shd w:val="clear" w:color="auto" w:fill="FFFFFF"/>
          <w:lang w:val="uk-UA" w:eastAsia="en-US"/>
        </w:rPr>
        <w:t xml:space="preserve">- </w:t>
      </w:r>
      <w:r w:rsidRPr="00177942">
        <w:rPr>
          <w:rFonts w:eastAsiaTheme="minorHAnsi"/>
          <w:sz w:val="32"/>
          <w:szCs w:val="32"/>
          <w:lang w:val="uk-UA" w:eastAsia="en-US"/>
        </w:rPr>
        <w:t xml:space="preserve">суміжна дисципліна між етикою і медициною, сфера медичної етики, що має свою специфіку. В її основі </w:t>
      </w:r>
      <w:r w:rsidR="00FE36ED">
        <w:rPr>
          <w:rFonts w:eastAsiaTheme="minorHAnsi"/>
          <w:sz w:val="32"/>
          <w:szCs w:val="32"/>
          <w:lang w:val="uk-UA" w:eastAsia="en-US"/>
        </w:rPr>
        <w:t>-</w:t>
      </w:r>
      <w:r w:rsidRPr="00177942">
        <w:rPr>
          <w:rFonts w:eastAsiaTheme="minorHAnsi"/>
          <w:sz w:val="32"/>
          <w:szCs w:val="32"/>
          <w:lang w:val="uk-UA" w:eastAsia="en-US"/>
        </w:rPr>
        <w:t xml:space="preserve"> вчення про моральний  обов’язок, етичні обов’язки та етичні норми поведінки медичного персоналу, що забезпечують оптимальну якість та результативність його роботи з відновлення та збереження здоров’я людей. Ключовими поняттями медичної деонтології є професійний обов’язок лікаря перед суспільством і пацієнтами, право медиків на професійну гідність і честь, нормативні принципи поведінки лікаря.</w:t>
      </w:r>
    </w:p>
    <w:p w:rsidR="003734A2" w:rsidRDefault="003734A2" w:rsidP="00274F0B">
      <w:pPr>
        <w:ind w:firstLine="709"/>
        <w:contextualSpacing/>
        <w:jc w:val="both"/>
        <w:rPr>
          <w:rFonts w:eastAsiaTheme="minorHAnsi"/>
          <w:sz w:val="32"/>
          <w:szCs w:val="32"/>
          <w:lang w:val="uk-UA" w:eastAsia="en-US"/>
        </w:rPr>
      </w:pPr>
    </w:p>
    <w:p w:rsidR="003734A2" w:rsidRPr="00177942" w:rsidRDefault="003734A2" w:rsidP="00274F0B">
      <w:pPr>
        <w:ind w:firstLine="709"/>
        <w:contextualSpacing/>
        <w:jc w:val="both"/>
        <w:rPr>
          <w:rFonts w:eastAsiaTheme="minorHAnsi"/>
          <w:sz w:val="32"/>
          <w:szCs w:val="32"/>
          <w:shd w:val="clear" w:color="auto" w:fill="FFFFFF"/>
          <w:lang w:val="uk-UA" w:eastAsia="en-US"/>
        </w:rPr>
      </w:pPr>
      <w:r w:rsidRPr="00177942">
        <w:rPr>
          <w:rFonts w:eastAsiaTheme="minorHAnsi"/>
          <w:b/>
          <w:sz w:val="32"/>
          <w:szCs w:val="32"/>
          <w:shd w:val="clear" w:color="auto" w:fill="FFFFFF"/>
          <w:lang w:val="uk-UA" w:eastAsia="en-US"/>
        </w:rPr>
        <w:t>МЕДИЧНА ДОПОМОГА</w:t>
      </w:r>
      <w:r w:rsidRPr="00177942">
        <w:rPr>
          <w:rFonts w:eastAsiaTheme="minorHAnsi"/>
          <w:sz w:val="32"/>
          <w:szCs w:val="32"/>
          <w:shd w:val="clear" w:color="auto" w:fill="FFFFFF"/>
          <w:lang w:val="uk-UA" w:eastAsia="en-US"/>
        </w:rPr>
        <w:t xml:space="preserve"> - це сукупність дій (дія) медичних працівників під час виконання ними своїх трудових (службових) обов’язків, спрямованих на профілактику, діагностику, лікування і реабілітацію, а також у зв’язку з вагітністю та пологами чи іншими фізіологічними станами, з метою надання медичних послуг  </w:t>
      </w:r>
      <w:r w:rsidRPr="00177942">
        <w:rPr>
          <w:rFonts w:eastAsiaTheme="minorHAnsi"/>
          <w:sz w:val="32"/>
          <w:szCs w:val="32"/>
          <w:shd w:val="clear" w:color="auto" w:fill="FFFFFF"/>
          <w:lang w:val="uk-UA" w:eastAsia="en-US"/>
        </w:rPr>
        <w:lastRenderedPageBreak/>
        <w:t>суб’єктами, які отримали ліцензію на провадження господарської діяльності з медичної практики (І.Сенюта).</w:t>
      </w:r>
    </w:p>
    <w:p w:rsidR="00C2119D" w:rsidRPr="00177942" w:rsidRDefault="00C2119D" w:rsidP="00274F0B">
      <w:pPr>
        <w:ind w:firstLine="709"/>
        <w:contextualSpacing/>
        <w:jc w:val="both"/>
        <w:rPr>
          <w:rFonts w:eastAsiaTheme="minorHAnsi"/>
          <w:sz w:val="32"/>
          <w:szCs w:val="32"/>
          <w:lang w:val="uk-UA" w:eastAsia="en-US"/>
        </w:rPr>
      </w:pPr>
    </w:p>
    <w:p w:rsidR="005645C7" w:rsidRPr="00177942" w:rsidRDefault="005645C7" w:rsidP="00274F0B">
      <w:pPr>
        <w:ind w:firstLine="709"/>
        <w:contextualSpacing/>
        <w:jc w:val="both"/>
        <w:rPr>
          <w:rFonts w:eastAsiaTheme="minorHAnsi"/>
          <w:sz w:val="32"/>
          <w:szCs w:val="32"/>
          <w:shd w:val="clear" w:color="auto" w:fill="FFFFFF"/>
          <w:lang w:val="uk-UA" w:eastAsia="en-US"/>
        </w:rPr>
      </w:pPr>
      <w:r w:rsidRPr="00177942">
        <w:rPr>
          <w:rFonts w:eastAsiaTheme="minorHAnsi"/>
          <w:b/>
          <w:sz w:val="32"/>
          <w:szCs w:val="32"/>
          <w:shd w:val="clear" w:color="auto" w:fill="FFFFFF"/>
          <w:lang w:val="uk-UA" w:eastAsia="en-US"/>
        </w:rPr>
        <w:t xml:space="preserve">МЕДИЧНА ЕТИКА </w:t>
      </w:r>
      <w:r w:rsidRPr="00177942">
        <w:rPr>
          <w:rFonts w:eastAsiaTheme="minorHAnsi"/>
          <w:sz w:val="32"/>
          <w:szCs w:val="32"/>
          <w:shd w:val="clear" w:color="auto" w:fill="FFFFFF"/>
          <w:lang w:val="uk-UA" w:eastAsia="en-US"/>
        </w:rPr>
        <w:t>- галузь</w:t>
      </w:r>
      <w:r w:rsidRPr="00177942">
        <w:rPr>
          <w:rFonts w:eastAsiaTheme="minorHAnsi"/>
          <w:sz w:val="32"/>
          <w:szCs w:val="32"/>
          <w:shd w:val="clear" w:color="auto" w:fill="FFFFFF"/>
          <w:lang w:eastAsia="en-US"/>
        </w:rPr>
        <w:t> </w:t>
      </w:r>
      <w:hyperlink r:id="rId367" w:tooltip="Етика" w:history="1">
        <w:r w:rsidRPr="00177942">
          <w:rPr>
            <w:rFonts w:eastAsiaTheme="minorHAnsi"/>
            <w:sz w:val="32"/>
            <w:szCs w:val="32"/>
            <w:shd w:val="clear" w:color="auto" w:fill="FFFFFF"/>
            <w:lang w:val="uk-UA" w:eastAsia="en-US"/>
          </w:rPr>
          <w:t>етичної науки</w:t>
        </w:r>
      </w:hyperlink>
      <w:r w:rsidRPr="00177942">
        <w:rPr>
          <w:rFonts w:eastAsiaTheme="minorHAnsi"/>
          <w:sz w:val="32"/>
          <w:szCs w:val="32"/>
          <w:shd w:val="clear" w:color="auto" w:fill="FFFFFF"/>
          <w:lang w:val="uk-UA" w:eastAsia="en-US"/>
        </w:rPr>
        <w:t>, яка досліджує об'єктивні основи, сутність, специфіку, структуру й основні функції моралі працівників медичної сфери діяльності. Основні принципи медичної етики сформулював</w:t>
      </w:r>
      <w:r w:rsidRPr="00177942">
        <w:rPr>
          <w:rFonts w:eastAsiaTheme="minorHAnsi"/>
          <w:sz w:val="32"/>
          <w:szCs w:val="32"/>
          <w:shd w:val="clear" w:color="auto" w:fill="FFFFFF"/>
          <w:lang w:eastAsia="en-US"/>
        </w:rPr>
        <w:t> </w:t>
      </w:r>
      <w:hyperlink r:id="rId368" w:history="1">
        <w:r w:rsidRPr="00177942">
          <w:rPr>
            <w:rFonts w:eastAsiaTheme="minorHAnsi"/>
            <w:sz w:val="32"/>
            <w:szCs w:val="32"/>
            <w:shd w:val="clear" w:color="auto" w:fill="FFFFFF"/>
            <w:lang w:val="uk-UA" w:eastAsia="en-US"/>
          </w:rPr>
          <w:t>Гіппократ</w:t>
        </w:r>
      </w:hyperlink>
      <w:r w:rsidRPr="00177942">
        <w:rPr>
          <w:rFonts w:eastAsiaTheme="minorHAnsi"/>
          <w:sz w:val="32"/>
          <w:szCs w:val="32"/>
          <w:shd w:val="clear" w:color="auto" w:fill="FFFFFF"/>
          <w:lang w:val="uk-UA" w:eastAsia="en-US"/>
        </w:rPr>
        <w:t>.</w:t>
      </w:r>
    </w:p>
    <w:p w:rsidR="009D13CF" w:rsidRPr="00177942" w:rsidRDefault="009D13CF" w:rsidP="00274F0B">
      <w:pPr>
        <w:ind w:firstLine="709"/>
        <w:contextualSpacing/>
        <w:jc w:val="both"/>
        <w:rPr>
          <w:rFonts w:eastAsiaTheme="minorHAnsi"/>
          <w:sz w:val="32"/>
          <w:szCs w:val="32"/>
          <w:shd w:val="clear" w:color="auto" w:fill="FFFFFF"/>
          <w:lang w:val="uk-UA" w:eastAsia="en-US"/>
        </w:rPr>
      </w:pPr>
    </w:p>
    <w:p w:rsidR="00532EFD" w:rsidRDefault="00532EFD" w:rsidP="00274F0B">
      <w:pPr>
        <w:ind w:firstLine="709"/>
        <w:contextualSpacing/>
        <w:jc w:val="both"/>
        <w:rPr>
          <w:rFonts w:eastAsiaTheme="minorHAnsi"/>
          <w:sz w:val="32"/>
          <w:szCs w:val="32"/>
          <w:shd w:val="clear" w:color="auto" w:fill="FFFFFF"/>
          <w:lang w:val="uk-UA" w:eastAsia="en-US"/>
        </w:rPr>
      </w:pPr>
      <w:r w:rsidRPr="00177942">
        <w:rPr>
          <w:rFonts w:eastAsiaTheme="minorHAnsi"/>
          <w:b/>
          <w:sz w:val="32"/>
          <w:szCs w:val="32"/>
          <w:shd w:val="clear" w:color="auto" w:fill="FFFFFF"/>
          <w:lang w:val="uk-UA" w:eastAsia="en-US"/>
        </w:rPr>
        <w:t xml:space="preserve">МЕДИЧНА ІНФОРМАЦІЯ </w:t>
      </w:r>
      <w:r w:rsidR="003A0A14">
        <w:rPr>
          <w:rFonts w:eastAsiaTheme="minorHAnsi"/>
          <w:b/>
          <w:sz w:val="32"/>
          <w:szCs w:val="32"/>
          <w:shd w:val="clear" w:color="auto" w:fill="FFFFFF"/>
          <w:lang w:val="uk-UA" w:eastAsia="en-US"/>
        </w:rPr>
        <w:t>-</w:t>
      </w:r>
      <w:r w:rsidRPr="00177942">
        <w:rPr>
          <w:rFonts w:eastAsiaTheme="minorHAnsi"/>
          <w:sz w:val="32"/>
          <w:szCs w:val="32"/>
          <w:shd w:val="clear" w:color="auto" w:fill="FFFFFF"/>
          <w:lang w:val="uk-UA" w:eastAsia="en-US"/>
        </w:rPr>
        <w:t xml:space="preserve"> </w:t>
      </w:r>
      <w:r w:rsidR="00512D76">
        <w:rPr>
          <w:rFonts w:eastAsiaTheme="minorHAnsi"/>
          <w:sz w:val="32"/>
          <w:szCs w:val="32"/>
          <w:shd w:val="clear" w:color="auto" w:fill="FFFFFF"/>
          <w:lang w:val="uk-UA" w:eastAsia="en-US"/>
        </w:rPr>
        <w:t>інформація про медичне обслуговування особи або його результати, викладена в уніфікованій формі відповідно до вимог, встановлених законодавством, у тому числі інформація про стан здоров’я, діагнози та будь-які документи, що стосуються здоров’я та обмеження повсякденного функціонування / життєдіяльності людини ( ст. 3 Основ).</w:t>
      </w:r>
    </w:p>
    <w:p w:rsidR="003A0A14" w:rsidRDefault="003A0A14" w:rsidP="00274F0B">
      <w:pPr>
        <w:ind w:firstLine="709"/>
        <w:contextualSpacing/>
        <w:jc w:val="both"/>
        <w:rPr>
          <w:rFonts w:eastAsiaTheme="minorHAnsi"/>
          <w:sz w:val="32"/>
          <w:szCs w:val="32"/>
          <w:shd w:val="clear" w:color="auto" w:fill="FFFFFF"/>
          <w:lang w:val="uk-UA" w:eastAsia="en-US"/>
        </w:rPr>
      </w:pPr>
    </w:p>
    <w:p w:rsidR="003A0A14" w:rsidRPr="003A0A14" w:rsidRDefault="003A0A14" w:rsidP="00274F0B">
      <w:pPr>
        <w:ind w:firstLine="709"/>
        <w:contextualSpacing/>
        <w:jc w:val="both"/>
        <w:rPr>
          <w:rFonts w:eastAsiaTheme="minorHAnsi"/>
          <w:sz w:val="32"/>
          <w:szCs w:val="32"/>
          <w:lang w:val="uk-UA" w:eastAsia="en-US"/>
        </w:rPr>
      </w:pPr>
      <w:r>
        <w:rPr>
          <w:rFonts w:eastAsiaTheme="minorHAnsi"/>
          <w:b/>
          <w:sz w:val="32"/>
          <w:szCs w:val="32"/>
          <w:shd w:val="clear" w:color="auto" w:fill="FFFFFF"/>
          <w:lang w:val="uk-UA" w:eastAsia="en-US"/>
        </w:rPr>
        <w:t>МЕДИЧНА ПОМИЛКА -</w:t>
      </w:r>
      <w:r>
        <w:rPr>
          <w:rFonts w:eastAsiaTheme="minorHAnsi"/>
          <w:sz w:val="32"/>
          <w:szCs w:val="32"/>
          <w:shd w:val="clear" w:color="auto" w:fill="FFFFFF"/>
          <w:lang w:val="uk-UA" w:eastAsia="en-US"/>
        </w:rPr>
        <w:t xml:space="preserve"> вид дефекту надання медичної допомоги, що становить неналежне виконання (невиконання) медичним працівником професійних обов’язків, внаслідок суб</w:t>
      </w:r>
      <w:r w:rsidR="002A2231">
        <w:rPr>
          <w:rFonts w:eastAsiaTheme="minorHAnsi"/>
          <w:sz w:val="32"/>
          <w:szCs w:val="32"/>
          <w:shd w:val="clear" w:color="auto" w:fill="FFFFFF"/>
          <w:lang w:val="uk-UA" w:eastAsia="en-US"/>
        </w:rPr>
        <w:t>’єктивної чи об’єктивної помилки, яке не пов’язане з недбалим і несумлінним до них ставленням, що спричинило шкоду здоров’ю пацієнта. Медичний працівник вчиняє діяння всупереч стандартам у сфері охорони здоров’я, помиляючись внаслідок суб’єктивних (низький рівень кваліфікації, недооцінка чи переоцінка консультаційного висновку, результатів консиліуму тощо) чи об’єктивних (тяжкість стану хворого, відсутність необхідного медичного обладнання тощо) чинників.</w:t>
      </w:r>
    </w:p>
    <w:p w:rsidR="007D0BD8" w:rsidRPr="00177942" w:rsidRDefault="007D0BD8" w:rsidP="00274F0B">
      <w:pPr>
        <w:ind w:firstLine="709"/>
        <w:contextualSpacing/>
        <w:jc w:val="both"/>
        <w:rPr>
          <w:rFonts w:eastAsiaTheme="minorHAnsi"/>
          <w:b/>
          <w:sz w:val="32"/>
          <w:szCs w:val="32"/>
          <w:lang w:val="uk-UA" w:eastAsia="en-US"/>
        </w:rPr>
      </w:pPr>
    </w:p>
    <w:p w:rsidR="00D65D3D" w:rsidRPr="00177942" w:rsidRDefault="00D65D3D" w:rsidP="00274F0B">
      <w:pPr>
        <w:ind w:firstLine="709"/>
        <w:contextualSpacing/>
        <w:jc w:val="both"/>
        <w:rPr>
          <w:rFonts w:eastAsiaTheme="minorHAnsi"/>
          <w:b/>
          <w:sz w:val="32"/>
          <w:szCs w:val="32"/>
          <w:lang w:val="uk-UA" w:eastAsia="en-US"/>
        </w:rPr>
      </w:pPr>
      <w:r w:rsidRPr="00177942">
        <w:rPr>
          <w:rFonts w:eastAsiaTheme="minorHAnsi"/>
          <w:b/>
          <w:sz w:val="32"/>
          <w:szCs w:val="32"/>
          <w:shd w:val="clear" w:color="auto" w:fill="FFFFFF"/>
          <w:lang w:val="uk-UA" w:eastAsia="en-US"/>
        </w:rPr>
        <w:t>МЕДИЧНА ПОСЛУГА</w:t>
      </w:r>
      <w:r w:rsidRPr="00177942">
        <w:rPr>
          <w:rFonts w:eastAsiaTheme="minorHAnsi"/>
          <w:sz w:val="32"/>
          <w:szCs w:val="32"/>
          <w:shd w:val="clear" w:color="auto" w:fill="FFFFFF"/>
          <w:lang w:val="uk-UA" w:eastAsia="en-US"/>
        </w:rPr>
        <w:t xml:space="preserve"> -  послуга, у тому числі реабілітаційна, що надається пацієнту закладом охорони здоров’я, реабілітаційним закладом або фізичною особою - підприємцем, яка зареєстрована та одержала в установленому законом порядку ліцензію на провадження господарської діяльності з медичної практики, та оплачується її замовником</w:t>
      </w:r>
      <w:r w:rsidRPr="00177942">
        <w:rPr>
          <w:rFonts w:eastAsiaTheme="minorHAnsi"/>
          <w:b/>
          <w:sz w:val="32"/>
          <w:szCs w:val="32"/>
          <w:shd w:val="clear" w:color="auto" w:fill="FFFFFF"/>
          <w:lang w:val="uk-UA" w:eastAsia="en-US"/>
        </w:rPr>
        <w:t>.</w:t>
      </w:r>
    </w:p>
    <w:p w:rsidR="00D65D3D" w:rsidRPr="00177942" w:rsidRDefault="00D65D3D" w:rsidP="00274F0B">
      <w:pPr>
        <w:ind w:firstLine="709"/>
        <w:contextualSpacing/>
        <w:jc w:val="both"/>
        <w:rPr>
          <w:rFonts w:eastAsiaTheme="minorHAnsi"/>
          <w:b/>
          <w:sz w:val="32"/>
          <w:szCs w:val="32"/>
          <w:lang w:val="uk-UA" w:eastAsia="en-US"/>
        </w:rPr>
      </w:pPr>
    </w:p>
    <w:p w:rsidR="003A12F5" w:rsidRDefault="003A12F5"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МЕДИЧНА ПРАКТИКА</w:t>
      </w:r>
      <w:r w:rsidRPr="00177942">
        <w:rPr>
          <w:rFonts w:eastAsiaTheme="minorHAnsi"/>
          <w:sz w:val="32"/>
          <w:szCs w:val="32"/>
          <w:lang w:val="uk-UA" w:eastAsia="en-US"/>
        </w:rPr>
        <w:t xml:space="preserve"> - це діяльність, пов’язана з комплексом спеціальних заходів, спрямованих на сприяння поліпшенню здоров’я, підвищення санітарної культури, запобігання захворюванням та інвалідності, на діагностику, допомогу особам з </w:t>
      </w:r>
      <w:r w:rsidRPr="00177942">
        <w:rPr>
          <w:rFonts w:eastAsiaTheme="minorHAnsi"/>
          <w:sz w:val="32"/>
          <w:szCs w:val="32"/>
          <w:lang w:val="uk-UA" w:eastAsia="en-US"/>
        </w:rPr>
        <w:lastRenderedPageBreak/>
        <w:t>гострими і хронічними захворюваннями й реабілітацією хворих та інвалідів, що здійснюється особами зі спеціальною освітою.</w:t>
      </w:r>
    </w:p>
    <w:p w:rsidR="000E68B4" w:rsidRDefault="000E68B4" w:rsidP="00274F0B">
      <w:pPr>
        <w:ind w:firstLine="709"/>
        <w:contextualSpacing/>
        <w:jc w:val="both"/>
        <w:rPr>
          <w:rFonts w:eastAsiaTheme="minorHAnsi"/>
          <w:sz w:val="32"/>
          <w:szCs w:val="32"/>
          <w:lang w:val="uk-UA" w:eastAsia="en-US"/>
        </w:rPr>
      </w:pPr>
    </w:p>
    <w:p w:rsidR="000E68B4" w:rsidRDefault="000E68B4"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МЕДИЧНА СУБСИДІЯ </w:t>
      </w:r>
      <w:r w:rsidR="003A0A14">
        <w:rPr>
          <w:rFonts w:eastAsiaTheme="minorHAnsi"/>
          <w:b/>
          <w:sz w:val="32"/>
          <w:szCs w:val="32"/>
          <w:lang w:val="uk-UA" w:eastAsia="en-US"/>
        </w:rPr>
        <w:t>-</w:t>
      </w:r>
      <w:r>
        <w:rPr>
          <w:rFonts w:eastAsiaTheme="minorHAnsi"/>
          <w:sz w:val="32"/>
          <w:szCs w:val="32"/>
          <w:lang w:val="uk-UA" w:eastAsia="en-US"/>
        </w:rPr>
        <w:t xml:space="preserve"> безготівкова допомога, яка надається за рахунок коштів державних або місцевих бюджетів для оплати необхідних пацієнту медичних послуг та лікарських засобів ( ст. 3 Основ).</w:t>
      </w:r>
    </w:p>
    <w:p w:rsidR="00426F88" w:rsidRDefault="00426F88" w:rsidP="00274F0B">
      <w:pPr>
        <w:ind w:firstLine="709"/>
        <w:contextualSpacing/>
        <w:jc w:val="both"/>
        <w:rPr>
          <w:rFonts w:eastAsiaTheme="minorHAnsi"/>
          <w:sz w:val="32"/>
          <w:szCs w:val="32"/>
          <w:lang w:val="uk-UA" w:eastAsia="en-US"/>
        </w:rPr>
      </w:pPr>
    </w:p>
    <w:p w:rsidR="00426F88" w:rsidRPr="00426F88" w:rsidRDefault="00426F88" w:rsidP="00274F0B">
      <w:pPr>
        <w:ind w:firstLine="709"/>
        <w:contextualSpacing/>
        <w:jc w:val="both"/>
        <w:rPr>
          <w:rFonts w:eastAsiaTheme="minorHAnsi"/>
          <w:sz w:val="32"/>
          <w:szCs w:val="32"/>
          <w:lang w:val="uk-UA" w:eastAsia="en-US"/>
        </w:rPr>
      </w:pPr>
      <w:r>
        <w:rPr>
          <w:rFonts w:eastAsiaTheme="minorHAnsi"/>
          <w:b/>
          <w:sz w:val="32"/>
          <w:szCs w:val="32"/>
          <w:lang w:val="uk-UA" w:eastAsia="en-US"/>
        </w:rPr>
        <w:t>МЕДИЧНА ЧАСТИНА (МЕДИЧНИЙ ПУНКТ) З’ЄДНАННЯ, ВІЙСЬКОВОЇ ЧАСТИНИ (НАВЧАЛЬНОГО ЦЕНТРУ) -</w:t>
      </w:r>
      <w:r>
        <w:rPr>
          <w:rFonts w:eastAsiaTheme="minorHAnsi"/>
          <w:sz w:val="32"/>
          <w:szCs w:val="32"/>
          <w:lang w:val="uk-UA" w:eastAsia="en-US"/>
        </w:rPr>
        <w:t xml:space="preserve"> лікувально-профілактичний заклад, призначений для надання медичної допомоги з декількох лікарських спеціальностей.</w:t>
      </w:r>
    </w:p>
    <w:p w:rsidR="007E44D1" w:rsidRPr="00177942" w:rsidRDefault="007E44D1" w:rsidP="00274F0B">
      <w:pPr>
        <w:ind w:firstLine="709"/>
        <w:jc w:val="both"/>
        <w:rPr>
          <w:b/>
          <w:sz w:val="32"/>
          <w:szCs w:val="32"/>
          <w:lang w:val="uk-UA"/>
        </w:rPr>
      </w:pPr>
    </w:p>
    <w:p w:rsidR="00AC415A" w:rsidRPr="00177942" w:rsidRDefault="00AC415A" w:rsidP="00274F0B">
      <w:pPr>
        <w:ind w:firstLine="709"/>
        <w:contextualSpacing/>
        <w:jc w:val="both"/>
        <w:rPr>
          <w:rFonts w:eastAsiaTheme="minorHAnsi"/>
          <w:sz w:val="32"/>
          <w:szCs w:val="32"/>
          <w:shd w:val="clear" w:color="auto" w:fill="FFFFFF"/>
          <w:lang w:val="uk-UA" w:eastAsia="en-US"/>
        </w:rPr>
      </w:pPr>
      <w:r w:rsidRPr="00177942">
        <w:rPr>
          <w:rFonts w:eastAsiaTheme="minorHAnsi"/>
          <w:b/>
          <w:sz w:val="32"/>
          <w:szCs w:val="32"/>
          <w:shd w:val="clear" w:color="auto" w:fill="FFFFFF"/>
          <w:lang w:val="uk-UA" w:eastAsia="en-US"/>
        </w:rPr>
        <w:t>МЕДИЧНЕ ОБСЛУГОВУВАННЯ</w:t>
      </w:r>
      <w:r w:rsidRPr="00177942">
        <w:rPr>
          <w:rFonts w:eastAsiaTheme="minorHAnsi"/>
          <w:sz w:val="32"/>
          <w:szCs w:val="32"/>
          <w:shd w:val="clear" w:color="auto" w:fill="FFFFFF"/>
          <w:lang w:val="uk-UA" w:eastAsia="en-US"/>
        </w:rPr>
        <w:t xml:space="preserve">  - це діяльність закладів охорони здоров’я, реабілітаційних закладів, відділень, підрозділів та фізичних осіб - підприємців, які зареєстровані та одержали відповідну ліцензію у встановленому законом порядку, у сфері охорони здоров’я, що не обов’язково обмежується медичною допомогою та/або реабілітаційною допомогою, але безпосередньо пов’язана з їх наданням (ст.3 Основ).</w:t>
      </w:r>
    </w:p>
    <w:p w:rsidR="00AC415A" w:rsidRPr="00177942" w:rsidRDefault="00AC415A" w:rsidP="00274F0B">
      <w:pPr>
        <w:ind w:firstLine="709"/>
        <w:contextualSpacing/>
        <w:jc w:val="both"/>
        <w:rPr>
          <w:rFonts w:eastAsiaTheme="minorHAnsi"/>
          <w:b/>
          <w:sz w:val="32"/>
          <w:szCs w:val="32"/>
          <w:lang w:val="uk-UA" w:eastAsia="en-US"/>
        </w:rPr>
      </w:pPr>
    </w:p>
    <w:p w:rsidR="004C0CB2" w:rsidRPr="00177942" w:rsidRDefault="00D61A10"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МЕДИЧНЕ ПРАВО</w:t>
      </w:r>
      <w:r w:rsidRPr="00177942">
        <w:rPr>
          <w:rFonts w:eastAsiaTheme="minorHAnsi"/>
          <w:sz w:val="32"/>
          <w:szCs w:val="32"/>
          <w:lang w:val="uk-UA" w:eastAsia="en-US"/>
        </w:rPr>
        <w:t xml:space="preserve"> </w:t>
      </w:r>
      <w:r w:rsidR="00826AD8" w:rsidRPr="00177942">
        <w:rPr>
          <w:rFonts w:eastAsiaTheme="minorHAnsi"/>
          <w:sz w:val="32"/>
          <w:szCs w:val="32"/>
          <w:lang w:val="uk-UA" w:eastAsia="en-US"/>
        </w:rPr>
        <w:t>-</w:t>
      </w:r>
      <w:r w:rsidR="004C0CB2" w:rsidRPr="00177942">
        <w:rPr>
          <w:rFonts w:eastAsiaTheme="minorHAnsi"/>
          <w:sz w:val="32"/>
          <w:szCs w:val="32"/>
          <w:lang w:val="uk-UA" w:eastAsia="en-US"/>
        </w:rPr>
        <w:t xml:space="preserve"> це комплексна галузь права, що включає сукупність правових норм, які регулюють суспільні відносини у сфері медичної діяльності (С.Стеценко).</w:t>
      </w:r>
    </w:p>
    <w:p w:rsidR="00CB06DC" w:rsidRPr="00177942" w:rsidRDefault="00CB06DC" w:rsidP="00274F0B">
      <w:pPr>
        <w:ind w:firstLine="709"/>
        <w:contextualSpacing/>
        <w:jc w:val="both"/>
        <w:rPr>
          <w:rFonts w:eastAsiaTheme="minorHAnsi"/>
          <w:sz w:val="32"/>
          <w:szCs w:val="32"/>
          <w:lang w:val="uk-UA" w:eastAsia="en-US"/>
        </w:rPr>
      </w:pPr>
    </w:p>
    <w:p w:rsidR="00CB06DC" w:rsidRDefault="00CB06DC"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МЕДИЧНЕ СТРАХУВАННЯ</w:t>
      </w:r>
      <w:r w:rsidRPr="00177942">
        <w:rPr>
          <w:rFonts w:eastAsiaTheme="minorHAnsi"/>
          <w:sz w:val="32"/>
          <w:szCs w:val="32"/>
          <w:lang w:val="uk-UA" w:eastAsia="en-US"/>
        </w:rPr>
        <w:t xml:space="preserve">  - це сукупність правових норм, що регулюють суспільні відносини щодо захисту майнових інтересів фізичних осіб при отриманні медичної допомоги у разі настання страхових випадків, визначених договором страхування або чинним законодавством за рахунок страхових грошових фондів, які формуються зі страхових внесків (В.Стеценко).</w:t>
      </w:r>
    </w:p>
    <w:p w:rsidR="00857D60" w:rsidRDefault="00857D60" w:rsidP="00274F0B">
      <w:pPr>
        <w:ind w:firstLine="709"/>
        <w:contextualSpacing/>
        <w:jc w:val="both"/>
        <w:rPr>
          <w:rFonts w:eastAsiaTheme="minorHAnsi"/>
          <w:sz w:val="32"/>
          <w:szCs w:val="32"/>
          <w:lang w:val="uk-UA" w:eastAsia="en-US"/>
        </w:rPr>
      </w:pPr>
    </w:p>
    <w:p w:rsidR="005006CD" w:rsidRDefault="00857D60"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МЕДИЧНИЙ АДМІНІСТРАТОР </w:t>
      </w:r>
      <w:r>
        <w:rPr>
          <w:rFonts w:eastAsiaTheme="minorHAnsi"/>
          <w:sz w:val="32"/>
          <w:szCs w:val="32"/>
          <w:lang w:val="uk-UA" w:eastAsia="en-US"/>
        </w:rPr>
        <w:t>- особа, яка займає посаду керівника закладу охорони здоров’я, її заступника, керівника структурного підрозділу відповідно до Переліку лікарських посад у закладах охорони здоров’я та яка здобула вищу освіту за спеціальностями в галузі знань 22 „Охорона здоров’я”, якому за рішенням керівника закладу охорони здоров’я надано право внесення змін до медичних записів, записів про напр</w:t>
      </w:r>
      <w:r w:rsidR="007A5250">
        <w:rPr>
          <w:rFonts w:eastAsiaTheme="minorHAnsi"/>
          <w:sz w:val="32"/>
          <w:szCs w:val="32"/>
          <w:lang w:val="uk-UA" w:eastAsia="en-US"/>
        </w:rPr>
        <w:t>а</w:t>
      </w:r>
      <w:r>
        <w:rPr>
          <w:rFonts w:eastAsiaTheme="minorHAnsi"/>
          <w:sz w:val="32"/>
          <w:szCs w:val="32"/>
          <w:lang w:val="uk-UA" w:eastAsia="en-US"/>
        </w:rPr>
        <w:t xml:space="preserve">влення або </w:t>
      </w:r>
      <w:r>
        <w:rPr>
          <w:rFonts w:eastAsiaTheme="minorHAnsi"/>
          <w:sz w:val="32"/>
          <w:szCs w:val="32"/>
          <w:lang w:val="uk-UA" w:eastAsia="en-US"/>
        </w:rPr>
        <w:lastRenderedPageBreak/>
        <w:t>рецептів і на якого покладено обов’язки щодо забезпечення захисту персональних даних та поширюється дія законодавства про лікарську таємницю.</w:t>
      </w:r>
    </w:p>
    <w:p w:rsidR="00F3126C" w:rsidRDefault="00F3126C" w:rsidP="00274F0B">
      <w:pPr>
        <w:ind w:firstLine="709"/>
        <w:contextualSpacing/>
        <w:jc w:val="both"/>
        <w:rPr>
          <w:rFonts w:eastAsiaTheme="minorHAnsi"/>
          <w:sz w:val="32"/>
          <w:szCs w:val="32"/>
          <w:lang w:val="uk-UA" w:eastAsia="en-US"/>
        </w:rPr>
      </w:pPr>
    </w:p>
    <w:p w:rsidR="00F3126C" w:rsidRDefault="00F3126C" w:rsidP="00274F0B">
      <w:pPr>
        <w:ind w:firstLine="709"/>
        <w:contextualSpacing/>
        <w:jc w:val="both"/>
        <w:rPr>
          <w:rFonts w:eastAsiaTheme="minorHAnsi"/>
          <w:sz w:val="32"/>
          <w:szCs w:val="32"/>
          <w:lang w:val="uk-UA" w:eastAsia="en-US"/>
        </w:rPr>
      </w:pPr>
      <w:r>
        <w:rPr>
          <w:rFonts w:eastAsiaTheme="minorHAnsi"/>
          <w:b/>
          <w:sz w:val="32"/>
          <w:szCs w:val="32"/>
          <w:lang w:val="uk-UA" w:eastAsia="en-US"/>
        </w:rPr>
        <w:t>МЕДИЧНИЙ ВИСНОВОК -</w:t>
      </w:r>
      <w:r w:rsidR="002663C1">
        <w:rPr>
          <w:rFonts w:eastAsiaTheme="minorHAnsi"/>
          <w:b/>
          <w:sz w:val="32"/>
          <w:szCs w:val="32"/>
          <w:lang w:val="uk-UA" w:eastAsia="en-US"/>
        </w:rPr>
        <w:t xml:space="preserve"> </w:t>
      </w:r>
      <w:r>
        <w:rPr>
          <w:rFonts w:eastAsiaTheme="minorHAnsi"/>
          <w:sz w:val="32"/>
          <w:szCs w:val="32"/>
          <w:lang w:val="uk-UA" w:eastAsia="en-US"/>
        </w:rPr>
        <w:t>висновок у формі рішення лікарсько-консультативної комісії (лікарсько-експертної комісії) закладу охорони здоров’я ( у разі нещасного випадку та / або гострого професійного захворювання (отруєння) та висновок у формі рішення лікарсько-експертної комісії високоспеціаплізованого профпатологічного закладу охорони здоров’я ( у разі хронічного професійного захворювання (отруєння) за місцем амбулаторного об, лікування або обстеження потерпілого про встановлення зв’язку погіршення стану здоров’я працівника з впливом на нього важкості та напруженості трудового процесу, небезпечних, шкідливих виробничих факторів, психоемоційних причин або протипоказань за станом здоров’я виконувати роботу.</w:t>
      </w:r>
    </w:p>
    <w:p w:rsidR="00B64418" w:rsidRDefault="00B64418" w:rsidP="00274F0B">
      <w:pPr>
        <w:ind w:firstLine="709"/>
        <w:contextualSpacing/>
        <w:jc w:val="both"/>
        <w:rPr>
          <w:rFonts w:eastAsiaTheme="minorHAnsi"/>
          <w:sz w:val="32"/>
          <w:szCs w:val="32"/>
          <w:lang w:val="uk-UA" w:eastAsia="en-US"/>
        </w:rPr>
      </w:pPr>
    </w:p>
    <w:p w:rsidR="00B64418" w:rsidRPr="00B64418" w:rsidRDefault="00B64418"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МЕДИЧНИЙ ВИСНОВОК ПРО ТИМЧАСОВУ НЕПРАЦЕЗДАТНІСТЬ - </w:t>
      </w:r>
      <w:r>
        <w:rPr>
          <w:rFonts w:eastAsiaTheme="minorHAnsi"/>
          <w:sz w:val="32"/>
          <w:szCs w:val="32"/>
          <w:lang w:val="uk-UA" w:eastAsia="en-US"/>
        </w:rPr>
        <w:t>електронний документ, що формується на підставі медичних записів в електронній системі охорони здоров’я та містить висновок лікаря за результатами медичної експертизи з тимчасової втрати працездатності, що засвідчує тимчасову непрацездатність та є підставою для створення листка непрацездатності.</w:t>
      </w:r>
    </w:p>
    <w:p w:rsidR="00857D60" w:rsidRPr="00177942" w:rsidRDefault="00857D60" w:rsidP="00274F0B">
      <w:pPr>
        <w:ind w:firstLine="709"/>
        <w:contextualSpacing/>
        <w:jc w:val="both"/>
        <w:rPr>
          <w:rFonts w:eastAsiaTheme="minorHAnsi"/>
          <w:sz w:val="32"/>
          <w:szCs w:val="32"/>
          <w:lang w:val="uk-UA" w:eastAsia="en-US"/>
        </w:rPr>
      </w:pPr>
    </w:p>
    <w:p w:rsidR="005006CD" w:rsidRPr="00177942" w:rsidRDefault="005006CD"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МЕДИЧНИЙ НЕЙТРАЛІТЕТ </w:t>
      </w:r>
      <w:r w:rsidR="00FE36ED">
        <w:rPr>
          <w:rFonts w:eastAsiaTheme="minorHAnsi"/>
          <w:b/>
          <w:sz w:val="32"/>
          <w:szCs w:val="32"/>
          <w:lang w:val="uk-UA" w:eastAsia="en-US"/>
        </w:rPr>
        <w:t>-</w:t>
      </w:r>
      <w:r w:rsidRPr="00177942">
        <w:rPr>
          <w:rFonts w:eastAsiaTheme="minorHAnsi"/>
          <w:sz w:val="32"/>
          <w:szCs w:val="32"/>
          <w:lang w:val="uk-UA" w:eastAsia="en-US"/>
        </w:rPr>
        <w:t xml:space="preserve"> це певна соціальна домовленість, яка зобов’язує суспільство захищати медичних працівників як у час війни, так і в мирний час і зобов’язує медичний персонал надавати медичну допомогу всім, незалежно від релігії, раси, етнічного походження, політичних уподобань чи інших ознак.</w:t>
      </w:r>
    </w:p>
    <w:p w:rsidR="005006CD" w:rsidRPr="00177942" w:rsidRDefault="005006CD" w:rsidP="00274F0B">
      <w:pPr>
        <w:ind w:firstLine="709"/>
        <w:contextualSpacing/>
        <w:jc w:val="both"/>
        <w:rPr>
          <w:rFonts w:eastAsiaTheme="minorHAnsi"/>
          <w:sz w:val="32"/>
          <w:szCs w:val="32"/>
          <w:lang w:val="uk-UA" w:eastAsia="en-US"/>
        </w:rPr>
      </w:pPr>
    </w:p>
    <w:p w:rsidR="005006CD" w:rsidRDefault="005006CD"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МЕДИЧНИЙ ПРАЦІВНИК </w:t>
      </w:r>
      <w:r w:rsidRPr="00177942">
        <w:rPr>
          <w:rFonts w:eastAsiaTheme="minorHAnsi"/>
          <w:sz w:val="32"/>
          <w:szCs w:val="32"/>
          <w:lang w:val="uk-UA" w:eastAsia="en-US"/>
        </w:rPr>
        <w:t>- фізична особа, яка має медичну чи іншу освіту, пройшла подальшу спеціальну підготовку або перепідготовку та відповідає єдиним кваліфікаційним вимогам, що підтверджуються відповідними документами (сертифікатом фахівця), виконує свої професійні обов’язки, пов’язані з мед</w:t>
      </w:r>
      <w:r w:rsidR="00024F41" w:rsidRPr="00177942">
        <w:rPr>
          <w:rFonts w:eastAsiaTheme="minorHAnsi"/>
          <w:sz w:val="32"/>
          <w:szCs w:val="32"/>
          <w:lang w:val="uk-UA" w:eastAsia="en-US"/>
        </w:rPr>
        <w:t>ичним</w:t>
      </w:r>
      <w:r w:rsidRPr="00177942">
        <w:rPr>
          <w:rFonts w:eastAsiaTheme="minorHAnsi"/>
          <w:sz w:val="32"/>
          <w:szCs w:val="32"/>
          <w:lang w:val="uk-UA" w:eastAsia="en-US"/>
        </w:rPr>
        <w:t xml:space="preserve"> обслуговуванням, зокрема наданням мед</w:t>
      </w:r>
      <w:r w:rsidR="00024F41" w:rsidRPr="00177942">
        <w:rPr>
          <w:rFonts w:eastAsiaTheme="minorHAnsi"/>
          <w:sz w:val="32"/>
          <w:szCs w:val="32"/>
          <w:lang w:val="uk-UA" w:eastAsia="en-US"/>
        </w:rPr>
        <w:t>ичної</w:t>
      </w:r>
      <w:r w:rsidRPr="00177942">
        <w:rPr>
          <w:rFonts w:eastAsiaTheme="minorHAnsi"/>
          <w:sz w:val="32"/>
          <w:szCs w:val="32"/>
          <w:lang w:val="uk-UA" w:eastAsia="en-US"/>
        </w:rPr>
        <w:t xml:space="preserve"> допомоги, та перебуває у трудових відносинах із закладом охорони здоров’я будь-</w:t>
      </w:r>
      <w:r w:rsidRPr="00177942">
        <w:rPr>
          <w:rFonts w:eastAsiaTheme="minorHAnsi"/>
          <w:sz w:val="32"/>
          <w:szCs w:val="32"/>
          <w:lang w:val="uk-UA" w:eastAsia="en-US"/>
        </w:rPr>
        <w:lastRenderedPageBreak/>
        <w:t>якого виду власності, фізичною особою - підприємцем або займається індивідуальною мед</w:t>
      </w:r>
      <w:r w:rsidR="00024F41" w:rsidRPr="00177942">
        <w:rPr>
          <w:rFonts w:eastAsiaTheme="minorHAnsi"/>
          <w:sz w:val="32"/>
          <w:szCs w:val="32"/>
          <w:lang w:val="uk-UA" w:eastAsia="en-US"/>
        </w:rPr>
        <w:t>ичною</w:t>
      </w:r>
      <w:r w:rsidRPr="00177942">
        <w:rPr>
          <w:rFonts w:eastAsiaTheme="minorHAnsi"/>
          <w:sz w:val="32"/>
          <w:szCs w:val="32"/>
          <w:lang w:val="uk-UA" w:eastAsia="en-US"/>
        </w:rPr>
        <w:t xml:space="preserve"> практикою (І. Сенюта).</w:t>
      </w:r>
    </w:p>
    <w:p w:rsidR="008A4BE9" w:rsidRDefault="008A4BE9" w:rsidP="00274F0B">
      <w:pPr>
        <w:ind w:firstLine="709"/>
        <w:contextualSpacing/>
        <w:jc w:val="both"/>
        <w:rPr>
          <w:rFonts w:eastAsiaTheme="minorHAnsi"/>
          <w:sz w:val="32"/>
          <w:szCs w:val="32"/>
          <w:lang w:val="uk-UA" w:eastAsia="en-US"/>
        </w:rPr>
      </w:pPr>
    </w:p>
    <w:p w:rsidR="008A4BE9" w:rsidRDefault="008A4BE9"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МЕДИЧНИЙ РЕАБІЛІТАЦІЙНИЙ ЦЕНТР </w:t>
      </w:r>
      <w:r w:rsidR="002663C1">
        <w:rPr>
          <w:rFonts w:eastAsiaTheme="minorHAnsi"/>
          <w:b/>
          <w:sz w:val="32"/>
          <w:szCs w:val="32"/>
          <w:lang w:val="uk-UA" w:eastAsia="en-US"/>
        </w:rPr>
        <w:t>-</w:t>
      </w:r>
      <w:r>
        <w:rPr>
          <w:rFonts w:eastAsiaTheme="minorHAnsi"/>
          <w:sz w:val="32"/>
          <w:szCs w:val="32"/>
          <w:lang w:val="uk-UA" w:eastAsia="en-US"/>
        </w:rPr>
        <w:t xml:space="preserve"> лікувально-профілактичний заклад, призначений для надання допомоги з декількох лікарських</w:t>
      </w:r>
      <w:r w:rsidR="008104B0">
        <w:rPr>
          <w:rFonts w:eastAsiaTheme="minorHAnsi"/>
          <w:sz w:val="32"/>
          <w:szCs w:val="32"/>
          <w:lang w:val="uk-UA" w:eastAsia="en-US"/>
        </w:rPr>
        <w:t xml:space="preserve"> спеціальностей  та проведення медико-психологічної реабілітації.</w:t>
      </w:r>
    </w:p>
    <w:p w:rsidR="00FE6C24" w:rsidRDefault="00FE6C24" w:rsidP="00274F0B">
      <w:pPr>
        <w:ind w:firstLine="709"/>
        <w:contextualSpacing/>
        <w:jc w:val="both"/>
        <w:rPr>
          <w:rFonts w:eastAsiaTheme="minorHAnsi"/>
          <w:sz w:val="32"/>
          <w:szCs w:val="32"/>
          <w:lang w:val="uk-UA" w:eastAsia="en-US"/>
        </w:rPr>
      </w:pPr>
    </w:p>
    <w:p w:rsidR="00FE6C24" w:rsidRPr="00FE6C24" w:rsidRDefault="00FE6C24"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МЕДИЧНІ ІМУНОБІОЛОГІЧНІ ПРЕПАРАТИ </w:t>
      </w:r>
      <w:r w:rsidR="002663C1">
        <w:rPr>
          <w:rFonts w:eastAsiaTheme="minorHAnsi"/>
          <w:b/>
          <w:sz w:val="32"/>
          <w:szCs w:val="32"/>
          <w:lang w:val="uk-UA" w:eastAsia="en-US"/>
        </w:rPr>
        <w:t>-</w:t>
      </w:r>
      <w:r>
        <w:rPr>
          <w:rFonts w:eastAsiaTheme="minorHAnsi"/>
          <w:sz w:val="32"/>
          <w:szCs w:val="32"/>
          <w:lang w:val="uk-UA" w:eastAsia="en-US"/>
        </w:rPr>
        <w:t xml:space="preserve"> вакцини, анатоксини, імуноглобулін, сироватки, бактеріофаги, інші лікарські засоби, що застосовуються в медичній практиці з метою специфічної профілактики інфекційних хвороб.</w:t>
      </w:r>
    </w:p>
    <w:p w:rsidR="005006CD" w:rsidRPr="00177942" w:rsidRDefault="005006CD" w:rsidP="00274F0B">
      <w:pPr>
        <w:ind w:firstLine="709"/>
        <w:contextualSpacing/>
        <w:jc w:val="both"/>
        <w:rPr>
          <w:rFonts w:eastAsiaTheme="minorHAnsi"/>
          <w:sz w:val="32"/>
          <w:szCs w:val="32"/>
          <w:lang w:val="uk-UA" w:eastAsia="en-US"/>
        </w:rPr>
      </w:pPr>
    </w:p>
    <w:p w:rsidR="00826AD8" w:rsidRDefault="00826AD8"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МЕДИЧНІ ПРАВОВІДНОСИНИ</w:t>
      </w:r>
      <w:r w:rsidRPr="00177942">
        <w:rPr>
          <w:rFonts w:eastAsiaTheme="minorHAnsi"/>
          <w:sz w:val="32"/>
          <w:szCs w:val="32"/>
          <w:lang w:val="uk-UA" w:eastAsia="en-US"/>
        </w:rPr>
        <w:t xml:space="preserve"> - це вид суспільних відносин комплексного характеру, що охоплює відносини у сфері охорони здоров’я, у тому числі відносини при здійсненні медичної діяльності, при наданні медичної допомоги, а також пов’язані з ними відносини щодо здійснення медичного обслуговування населення (С.Булеца).</w:t>
      </w:r>
    </w:p>
    <w:p w:rsidR="00D12E4A" w:rsidRDefault="00D12E4A" w:rsidP="00274F0B">
      <w:pPr>
        <w:ind w:firstLine="709"/>
        <w:contextualSpacing/>
        <w:jc w:val="both"/>
        <w:rPr>
          <w:rFonts w:eastAsiaTheme="minorHAnsi"/>
          <w:sz w:val="32"/>
          <w:szCs w:val="32"/>
          <w:lang w:val="uk-UA" w:eastAsia="en-US"/>
        </w:rPr>
      </w:pPr>
    </w:p>
    <w:p w:rsidR="00D12E4A" w:rsidRPr="00D12E4A" w:rsidRDefault="00D12E4A" w:rsidP="00274F0B">
      <w:pPr>
        <w:ind w:firstLine="709"/>
        <w:contextualSpacing/>
        <w:jc w:val="both"/>
        <w:rPr>
          <w:rFonts w:eastAsiaTheme="minorHAnsi"/>
          <w:sz w:val="32"/>
          <w:szCs w:val="32"/>
          <w:lang w:val="uk-UA" w:eastAsia="en-US"/>
        </w:rPr>
      </w:pPr>
      <w:r>
        <w:rPr>
          <w:rFonts w:eastAsiaTheme="minorHAnsi"/>
          <w:b/>
          <w:sz w:val="32"/>
          <w:szCs w:val="32"/>
          <w:lang w:val="uk-UA" w:eastAsia="en-US"/>
        </w:rPr>
        <w:t>МЕРТВОНАРОДЖЕННЯ -</w:t>
      </w:r>
      <w:r>
        <w:rPr>
          <w:rFonts w:eastAsiaTheme="minorHAnsi"/>
          <w:sz w:val="32"/>
          <w:szCs w:val="32"/>
          <w:lang w:val="uk-UA" w:eastAsia="en-US"/>
        </w:rPr>
        <w:t xml:space="preserve"> вигнання або вилучення з організму матері плоду з 22-го повного тижня вагітності ( з 154 доби від першого дня останнього нормального менструального циклу) або масою 500 г та більше, який не</w:t>
      </w:r>
      <w:r w:rsidR="00C9457D">
        <w:rPr>
          <w:rFonts w:eastAsiaTheme="minorHAnsi"/>
          <w:sz w:val="32"/>
          <w:szCs w:val="32"/>
          <w:lang w:val="uk-UA" w:eastAsia="en-US"/>
        </w:rPr>
        <w:t xml:space="preserve"> </w:t>
      </w:r>
      <w:r>
        <w:rPr>
          <w:rFonts w:eastAsiaTheme="minorHAnsi"/>
          <w:sz w:val="32"/>
          <w:szCs w:val="32"/>
          <w:lang w:val="uk-UA" w:eastAsia="en-US"/>
        </w:rPr>
        <w:t>дихає та не виявляє будь-яких інших ознак життя, таких як серцебиття, пульсація пуповини або певні рухи скелетних м’язів.</w:t>
      </w:r>
    </w:p>
    <w:p w:rsidR="00826AD8" w:rsidRPr="00177942" w:rsidRDefault="00826AD8" w:rsidP="00274F0B">
      <w:pPr>
        <w:ind w:firstLine="709"/>
        <w:contextualSpacing/>
        <w:jc w:val="both"/>
        <w:rPr>
          <w:rFonts w:eastAsiaTheme="minorHAnsi"/>
          <w:b/>
          <w:sz w:val="32"/>
          <w:szCs w:val="32"/>
          <w:lang w:val="uk-UA" w:eastAsia="en-US"/>
        </w:rPr>
      </w:pPr>
    </w:p>
    <w:p w:rsidR="00FE13DB" w:rsidRDefault="00FE13DB" w:rsidP="00274F0B">
      <w:pPr>
        <w:ind w:firstLine="709"/>
        <w:contextualSpacing/>
        <w:jc w:val="both"/>
        <w:rPr>
          <w:rFonts w:eastAsiaTheme="minorHAnsi"/>
          <w:sz w:val="32"/>
          <w:szCs w:val="32"/>
          <w:lang w:val="uk-UA" w:eastAsia="en-US"/>
        </w:rPr>
      </w:pPr>
      <w:r w:rsidRPr="00177942">
        <w:rPr>
          <w:rFonts w:eastAsiaTheme="minorHAnsi"/>
          <w:b/>
          <w:sz w:val="32"/>
          <w:szCs w:val="32"/>
          <w:lang w:eastAsia="en-US"/>
        </w:rPr>
        <w:t>М</w:t>
      </w:r>
      <w:r w:rsidRPr="00177942">
        <w:rPr>
          <w:rFonts w:eastAsiaTheme="minorHAnsi"/>
          <w:b/>
          <w:sz w:val="32"/>
          <w:szCs w:val="32"/>
          <w:lang w:val="uk-UA" w:eastAsia="en-US"/>
        </w:rPr>
        <w:t>ЕТОД МЕДИЧНОГО ПРАВА</w:t>
      </w:r>
      <w:r w:rsidRPr="00177942">
        <w:rPr>
          <w:rFonts w:eastAsiaTheme="minorHAnsi"/>
          <w:sz w:val="32"/>
          <w:szCs w:val="32"/>
          <w:lang w:eastAsia="en-US"/>
        </w:rPr>
        <w:t xml:space="preserve"> </w:t>
      </w:r>
      <w:r w:rsidR="00826AD8" w:rsidRPr="00177942">
        <w:rPr>
          <w:rFonts w:eastAsiaTheme="minorHAnsi"/>
          <w:sz w:val="32"/>
          <w:szCs w:val="32"/>
          <w:lang w:val="uk-UA" w:eastAsia="en-US"/>
        </w:rPr>
        <w:t xml:space="preserve">-  </w:t>
      </w:r>
      <w:r w:rsidRPr="00177942">
        <w:rPr>
          <w:rFonts w:eastAsiaTheme="minorHAnsi"/>
          <w:sz w:val="32"/>
          <w:szCs w:val="32"/>
          <w:lang w:eastAsia="en-US"/>
        </w:rPr>
        <w:t>це сукупність правових способів, за допомогою яких відбувається регулювання суспільних відносин, що входять до предмету медичного права (С.Стеценко)</w:t>
      </w:r>
      <w:r w:rsidR="00826AD8" w:rsidRPr="00177942">
        <w:rPr>
          <w:rFonts w:eastAsiaTheme="minorHAnsi"/>
          <w:sz w:val="32"/>
          <w:szCs w:val="32"/>
          <w:lang w:val="uk-UA" w:eastAsia="en-US"/>
        </w:rPr>
        <w:t>.</w:t>
      </w:r>
    </w:p>
    <w:p w:rsidR="00870C65" w:rsidRDefault="00870C65" w:rsidP="00274F0B">
      <w:pPr>
        <w:ind w:firstLine="709"/>
        <w:contextualSpacing/>
        <w:jc w:val="both"/>
        <w:rPr>
          <w:rFonts w:eastAsiaTheme="minorHAnsi"/>
          <w:sz w:val="32"/>
          <w:szCs w:val="32"/>
          <w:lang w:val="uk-UA" w:eastAsia="en-US"/>
        </w:rPr>
      </w:pPr>
    </w:p>
    <w:p w:rsidR="00870C65" w:rsidRPr="00870C65" w:rsidRDefault="00870C65" w:rsidP="00274F0B">
      <w:pPr>
        <w:ind w:firstLine="709"/>
        <w:contextualSpacing/>
        <w:jc w:val="both"/>
        <w:rPr>
          <w:rFonts w:eastAsiaTheme="minorHAnsi"/>
          <w:sz w:val="32"/>
          <w:szCs w:val="32"/>
          <w:lang w:val="uk-UA" w:eastAsia="en-US"/>
        </w:rPr>
      </w:pPr>
      <w:r>
        <w:rPr>
          <w:rFonts w:eastAsiaTheme="minorHAnsi"/>
          <w:b/>
          <w:sz w:val="32"/>
          <w:szCs w:val="32"/>
          <w:lang w:val="uk-UA" w:eastAsia="en-US"/>
        </w:rPr>
        <w:t>МІЖНАРОДНІ МЕДИКО-САНІТАРНІ ПРАВИЛА -</w:t>
      </w:r>
      <w:r>
        <w:rPr>
          <w:rFonts w:eastAsiaTheme="minorHAnsi"/>
          <w:sz w:val="32"/>
          <w:szCs w:val="32"/>
          <w:lang w:val="uk-UA" w:eastAsia="en-US"/>
        </w:rPr>
        <w:t xml:space="preserve"> міжнарод-ний правовий документ, прийнятий державами-членами Всесвітньої організації охорони здоров’я, що регулює питання запобігання міжнародному поширенню хвороб, захисту від них, боротьби з ними і вжиття відповідних заходів у сфері громадського здоров’я.</w:t>
      </w:r>
    </w:p>
    <w:p w:rsidR="002E4EFE" w:rsidRDefault="002E4EFE"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М</w:t>
      </w:r>
      <w:r w:rsidR="008D1F1C" w:rsidRPr="00177942">
        <w:rPr>
          <w:rFonts w:eastAsiaTheme="minorHAnsi"/>
          <w:b/>
          <w:sz w:val="32"/>
          <w:szCs w:val="32"/>
          <w:lang w:val="uk-UA" w:eastAsia="en-US"/>
        </w:rPr>
        <w:t>ІНІСТЕРСТВО</w:t>
      </w:r>
      <w:r w:rsidR="00811927" w:rsidRPr="00177942">
        <w:rPr>
          <w:rFonts w:eastAsiaTheme="minorHAnsi"/>
          <w:b/>
          <w:sz w:val="32"/>
          <w:szCs w:val="32"/>
          <w:lang w:val="uk-UA" w:eastAsia="en-US"/>
        </w:rPr>
        <w:t xml:space="preserve"> </w:t>
      </w:r>
      <w:r w:rsidRPr="00177942">
        <w:rPr>
          <w:rFonts w:eastAsiaTheme="minorHAnsi"/>
          <w:b/>
          <w:sz w:val="32"/>
          <w:szCs w:val="32"/>
          <w:lang w:val="uk-UA" w:eastAsia="en-US"/>
        </w:rPr>
        <w:t>О</w:t>
      </w:r>
      <w:r w:rsidR="008D1F1C" w:rsidRPr="00177942">
        <w:rPr>
          <w:rFonts w:eastAsiaTheme="minorHAnsi"/>
          <w:b/>
          <w:sz w:val="32"/>
          <w:szCs w:val="32"/>
          <w:lang w:val="uk-UA" w:eastAsia="en-US"/>
        </w:rPr>
        <w:t>ХОРОНИ</w:t>
      </w:r>
      <w:r w:rsidR="00811927" w:rsidRPr="00177942">
        <w:rPr>
          <w:rFonts w:eastAsiaTheme="minorHAnsi"/>
          <w:b/>
          <w:sz w:val="32"/>
          <w:szCs w:val="32"/>
          <w:lang w:val="uk-UA" w:eastAsia="en-US"/>
        </w:rPr>
        <w:t xml:space="preserve"> </w:t>
      </w:r>
      <w:r w:rsidR="008D1F1C" w:rsidRPr="00177942">
        <w:rPr>
          <w:rFonts w:eastAsiaTheme="minorHAnsi"/>
          <w:b/>
          <w:sz w:val="32"/>
          <w:szCs w:val="32"/>
          <w:lang w:val="uk-UA" w:eastAsia="en-US"/>
        </w:rPr>
        <w:t>ЗДОРОВ</w:t>
      </w:r>
      <w:r w:rsidR="00811927" w:rsidRPr="00177942">
        <w:rPr>
          <w:rFonts w:eastAsiaTheme="minorHAnsi"/>
          <w:b/>
          <w:sz w:val="32"/>
          <w:szCs w:val="32"/>
          <w:lang w:val="uk-UA" w:eastAsia="en-US"/>
        </w:rPr>
        <w:t>’</w:t>
      </w:r>
      <w:r w:rsidR="008D1F1C" w:rsidRPr="00177942">
        <w:rPr>
          <w:rFonts w:eastAsiaTheme="minorHAnsi"/>
          <w:b/>
          <w:sz w:val="32"/>
          <w:szCs w:val="32"/>
          <w:lang w:val="uk-UA" w:eastAsia="en-US"/>
        </w:rPr>
        <w:t>Я</w:t>
      </w:r>
      <w:r w:rsidR="00811927" w:rsidRPr="00177942">
        <w:rPr>
          <w:rFonts w:eastAsiaTheme="minorHAnsi"/>
          <w:b/>
          <w:sz w:val="32"/>
          <w:szCs w:val="32"/>
          <w:lang w:val="uk-UA" w:eastAsia="en-US"/>
        </w:rPr>
        <w:t xml:space="preserve"> (МОЗ)</w:t>
      </w:r>
      <w:r w:rsidRPr="00177942">
        <w:rPr>
          <w:rFonts w:eastAsiaTheme="minorHAnsi"/>
          <w:b/>
          <w:sz w:val="32"/>
          <w:szCs w:val="32"/>
          <w:lang w:val="uk-UA" w:eastAsia="en-US"/>
        </w:rPr>
        <w:t xml:space="preserve"> УКРАЇНИ </w:t>
      </w:r>
      <w:r w:rsidRPr="00177942">
        <w:rPr>
          <w:rFonts w:eastAsiaTheme="minorHAnsi"/>
          <w:sz w:val="32"/>
          <w:szCs w:val="32"/>
          <w:lang w:val="uk-UA" w:eastAsia="en-US"/>
        </w:rPr>
        <w:t xml:space="preserve">є головним органом у системі центральних органів виконавчої </w:t>
      </w:r>
      <w:r w:rsidRPr="00177942">
        <w:rPr>
          <w:rFonts w:eastAsiaTheme="minorHAnsi"/>
          <w:sz w:val="32"/>
          <w:szCs w:val="32"/>
          <w:lang w:val="uk-UA" w:eastAsia="en-US"/>
        </w:rPr>
        <w:lastRenderedPageBreak/>
        <w:t>влади, що забезпечує формування та реалізує державну політику у сфері охорони здоров’я.</w:t>
      </w:r>
    </w:p>
    <w:p w:rsidR="008308E6" w:rsidRDefault="008308E6" w:rsidP="00274F0B">
      <w:pPr>
        <w:ind w:firstLine="709"/>
        <w:contextualSpacing/>
        <w:jc w:val="both"/>
        <w:rPr>
          <w:rFonts w:eastAsiaTheme="minorHAnsi"/>
          <w:sz w:val="32"/>
          <w:szCs w:val="32"/>
          <w:lang w:val="uk-UA" w:eastAsia="en-US"/>
        </w:rPr>
      </w:pPr>
    </w:p>
    <w:p w:rsidR="008308E6" w:rsidRPr="008308E6" w:rsidRDefault="008308E6"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МІСЦЕ НАДАННЯ МЕДИЧНИХ ПОСЛУГ </w:t>
      </w:r>
      <w:r w:rsidR="00001413">
        <w:rPr>
          <w:rFonts w:eastAsiaTheme="minorHAnsi"/>
          <w:sz w:val="32"/>
          <w:szCs w:val="32"/>
          <w:lang w:val="uk-UA" w:eastAsia="en-US"/>
        </w:rPr>
        <w:t>-</w:t>
      </w:r>
      <w:r>
        <w:rPr>
          <w:rFonts w:eastAsiaTheme="minorHAnsi"/>
          <w:sz w:val="32"/>
          <w:szCs w:val="32"/>
          <w:lang w:val="uk-UA" w:eastAsia="en-US"/>
        </w:rPr>
        <w:t xml:space="preserve"> фактична адреса провадження суб’єктом господарювання у сфері охорони здоров’я господарської діяльності з медичної практики, за якою особам, на яких розповсюджуються державні гарантії медичного обслуговування населення згідно із Законом України „Про державні фінансові гарантії медичного обслуговування населення” надаються медичні послуги.</w:t>
      </w:r>
    </w:p>
    <w:p w:rsidR="00293779" w:rsidRDefault="00293779" w:rsidP="00274F0B">
      <w:pPr>
        <w:ind w:firstLine="709"/>
        <w:contextualSpacing/>
        <w:jc w:val="both"/>
        <w:rPr>
          <w:rFonts w:eastAsiaTheme="minorHAnsi"/>
          <w:sz w:val="32"/>
          <w:szCs w:val="32"/>
          <w:lang w:val="uk-UA" w:eastAsia="en-US"/>
        </w:rPr>
      </w:pPr>
    </w:p>
    <w:p w:rsidR="00293779" w:rsidRDefault="00293779" w:rsidP="00274F0B">
      <w:pPr>
        <w:ind w:firstLine="709"/>
        <w:contextualSpacing/>
        <w:jc w:val="both"/>
        <w:rPr>
          <w:rFonts w:eastAsiaTheme="minorHAnsi"/>
          <w:sz w:val="32"/>
          <w:szCs w:val="32"/>
          <w:lang w:val="uk-UA" w:eastAsia="en-US"/>
        </w:rPr>
      </w:pPr>
      <w:r>
        <w:rPr>
          <w:rFonts w:eastAsiaTheme="minorHAnsi"/>
          <w:b/>
          <w:sz w:val="32"/>
          <w:szCs w:val="32"/>
          <w:lang w:val="uk-UA" w:eastAsia="en-US"/>
        </w:rPr>
        <w:t>МІСЦЕ ПРОВАДЖЕННЯ ВИДУ ГОСПОДАРСЬКОЇ ДІЯЛЬНОСТІ</w:t>
      </w:r>
      <w:r w:rsidR="008448EE">
        <w:rPr>
          <w:rFonts w:eastAsiaTheme="minorHAnsi"/>
          <w:b/>
          <w:sz w:val="32"/>
          <w:szCs w:val="32"/>
          <w:lang w:val="uk-UA" w:eastAsia="en-US"/>
        </w:rPr>
        <w:t xml:space="preserve"> -</w:t>
      </w:r>
      <w:r>
        <w:rPr>
          <w:rFonts w:eastAsiaTheme="minorHAnsi"/>
          <w:sz w:val="32"/>
          <w:szCs w:val="32"/>
          <w:lang w:val="uk-UA" w:eastAsia="en-US"/>
        </w:rPr>
        <w:t xml:space="preserve"> місце ( об’єкт, приміщення, будівля, земельна ділянка та / або територія</w:t>
      </w:r>
      <w:r w:rsidR="00953CFF">
        <w:rPr>
          <w:rFonts w:eastAsiaTheme="minorHAnsi"/>
          <w:sz w:val="32"/>
          <w:szCs w:val="32"/>
          <w:lang w:val="uk-UA" w:eastAsia="en-US"/>
        </w:rPr>
        <w:t xml:space="preserve"> </w:t>
      </w:r>
      <w:r>
        <w:rPr>
          <w:rFonts w:eastAsiaTheme="minorHAnsi"/>
          <w:sz w:val="32"/>
          <w:szCs w:val="32"/>
          <w:lang w:val="uk-UA" w:eastAsia="en-US"/>
        </w:rPr>
        <w:t>), на якому ( у межах якого</w:t>
      </w:r>
      <w:r w:rsidR="00953CFF">
        <w:rPr>
          <w:rFonts w:eastAsiaTheme="minorHAnsi"/>
          <w:sz w:val="32"/>
          <w:szCs w:val="32"/>
          <w:lang w:val="uk-UA" w:eastAsia="en-US"/>
        </w:rPr>
        <w:t xml:space="preserve"> </w:t>
      </w:r>
      <w:r>
        <w:rPr>
          <w:rFonts w:eastAsiaTheme="minorHAnsi"/>
          <w:sz w:val="32"/>
          <w:szCs w:val="32"/>
          <w:lang w:val="uk-UA" w:eastAsia="en-US"/>
        </w:rPr>
        <w:t>) суб’єкт господарювання провадить господарську діяльність або яке використовується в його провадженні (може збігатися з місцезнаходженням суб’єкта господарювання</w:t>
      </w:r>
      <w:r w:rsidR="00953CFF">
        <w:rPr>
          <w:rFonts w:eastAsiaTheme="minorHAnsi"/>
          <w:sz w:val="32"/>
          <w:szCs w:val="32"/>
          <w:lang w:val="uk-UA" w:eastAsia="en-US"/>
        </w:rPr>
        <w:t xml:space="preserve"> </w:t>
      </w:r>
      <w:r>
        <w:rPr>
          <w:rFonts w:eastAsiaTheme="minorHAnsi"/>
          <w:sz w:val="32"/>
          <w:szCs w:val="32"/>
          <w:lang w:val="uk-UA" w:eastAsia="en-US"/>
        </w:rPr>
        <w:t>).</w:t>
      </w:r>
    </w:p>
    <w:p w:rsidR="004A652F" w:rsidRDefault="004A652F" w:rsidP="00274F0B">
      <w:pPr>
        <w:ind w:firstLine="709"/>
        <w:contextualSpacing/>
        <w:jc w:val="both"/>
        <w:rPr>
          <w:rFonts w:eastAsiaTheme="minorHAnsi"/>
          <w:sz w:val="32"/>
          <w:szCs w:val="32"/>
          <w:lang w:val="uk-UA" w:eastAsia="en-US"/>
        </w:rPr>
      </w:pPr>
    </w:p>
    <w:p w:rsidR="004A652F" w:rsidRDefault="004A652F" w:rsidP="00274F0B">
      <w:pPr>
        <w:ind w:firstLine="709"/>
        <w:contextualSpacing/>
        <w:jc w:val="both"/>
        <w:rPr>
          <w:rFonts w:eastAsiaTheme="minorHAnsi"/>
          <w:sz w:val="32"/>
          <w:szCs w:val="32"/>
          <w:lang w:val="uk-UA" w:eastAsia="en-US"/>
        </w:rPr>
      </w:pPr>
      <w:r>
        <w:rPr>
          <w:rFonts w:eastAsiaTheme="minorHAnsi"/>
          <w:b/>
          <w:sz w:val="32"/>
          <w:szCs w:val="32"/>
          <w:lang w:val="uk-UA" w:eastAsia="en-US"/>
        </w:rPr>
        <w:t>МОЛЕКУЛЯРНО-ГЕНЕТИЧНА ЕКСПЕРТИЗА -</w:t>
      </w:r>
      <w:r>
        <w:rPr>
          <w:rFonts w:eastAsiaTheme="minorHAnsi"/>
          <w:sz w:val="32"/>
          <w:szCs w:val="32"/>
          <w:lang w:val="uk-UA" w:eastAsia="en-US"/>
        </w:rPr>
        <w:t xml:space="preserve"> дослідження біологічного матеріалу людини, що здійснюється з метою отримання геномної інформації.</w:t>
      </w:r>
    </w:p>
    <w:p w:rsidR="00AB6490" w:rsidRDefault="00AB6490" w:rsidP="00274F0B">
      <w:pPr>
        <w:ind w:firstLine="709"/>
        <w:contextualSpacing/>
        <w:jc w:val="both"/>
        <w:rPr>
          <w:rFonts w:eastAsiaTheme="minorHAnsi"/>
          <w:b/>
          <w:sz w:val="32"/>
          <w:szCs w:val="32"/>
          <w:lang w:val="uk-UA" w:eastAsia="en-US"/>
        </w:rPr>
      </w:pPr>
    </w:p>
    <w:p w:rsidR="000F650C" w:rsidRPr="000F650C" w:rsidRDefault="000F650C"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МОЛОЧНІ ЗУБИ  </w:t>
      </w:r>
      <w:r>
        <w:rPr>
          <w:rFonts w:eastAsiaTheme="minorHAnsi"/>
          <w:sz w:val="32"/>
          <w:szCs w:val="32"/>
          <w:lang w:val="uk-UA" w:eastAsia="en-US"/>
        </w:rPr>
        <w:t>- зуби, що з’являються у дитини віком від 3 - 4 місяців, які поступово випадають і до 10 – 12 років змінюються на постійні.</w:t>
      </w:r>
    </w:p>
    <w:p w:rsidR="000F650C" w:rsidRPr="004A652F" w:rsidRDefault="000F650C" w:rsidP="00274F0B">
      <w:pPr>
        <w:ind w:firstLine="709"/>
        <w:contextualSpacing/>
        <w:jc w:val="both"/>
        <w:rPr>
          <w:rFonts w:eastAsiaTheme="minorHAnsi"/>
          <w:sz w:val="32"/>
          <w:szCs w:val="32"/>
          <w:lang w:val="uk-UA" w:eastAsia="en-US"/>
        </w:rPr>
      </w:pPr>
    </w:p>
    <w:p w:rsidR="00543FFA" w:rsidRPr="00177942" w:rsidRDefault="00543FFA"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 xml:space="preserve">МОМЕНТ ПОЧАТКУ ЖИТТЯ </w:t>
      </w:r>
      <w:r w:rsidRPr="00177942">
        <w:rPr>
          <w:rFonts w:eastAsiaTheme="minorHAnsi"/>
          <w:sz w:val="32"/>
          <w:szCs w:val="32"/>
          <w:lang w:val="uk-UA" w:eastAsia="en-US"/>
        </w:rPr>
        <w:t xml:space="preserve">- </w:t>
      </w:r>
      <w:r w:rsidRPr="00177942">
        <w:rPr>
          <w:rFonts w:eastAsiaTheme="minorHAnsi"/>
          <w:sz w:val="32"/>
          <w:szCs w:val="32"/>
          <w:lang w:eastAsia="en-US"/>
        </w:rPr>
        <w:t>вважається початок фізіологічних пологів. Під процесом народження розуміється проміжок часу між початком фізіологічним пологів і моментом початку самостійного дихання дитини, а отже</w:t>
      </w:r>
      <w:r w:rsidR="00E679C7" w:rsidRPr="00177942">
        <w:rPr>
          <w:rFonts w:eastAsiaTheme="minorHAnsi"/>
          <w:sz w:val="32"/>
          <w:szCs w:val="32"/>
          <w:lang w:val="uk-UA" w:eastAsia="en-US"/>
        </w:rPr>
        <w:t>,</w:t>
      </w:r>
      <w:r w:rsidRPr="00177942">
        <w:rPr>
          <w:rFonts w:eastAsiaTheme="minorHAnsi"/>
          <w:sz w:val="32"/>
          <w:szCs w:val="32"/>
          <w:lang w:eastAsia="en-US"/>
        </w:rPr>
        <w:t xml:space="preserve"> під юридичним фактом народження розуміється початок самостійного дихання дитини.</w:t>
      </w:r>
    </w:p>
    <w:p w:rsidR="00E754DC" w:rsidRPr="00177942" w:rsidRDefault="00E754DC" w:rsidP="00274F0B">
      <w:pPr>
        <w:ind w:firstLine="709"/>
        <w:contextualSpacing/>
        <w:jc w:val="both"/>
        <w:rPr>
          <w:rFonts w:eastAsiaTheme="minorHAnsi"/>
          <w:b/>
          <w:sz w:val="32"/>
          <w:szCs w:val="32"/>
          <w:lang w:val="uk-UA" w:eastAsia="en-US"/>
        </w:rPr>
      </w:pPr>
    </w:p>
    <w:p w:rsidR="00E44116" w:rsidRDefault="00E44116"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МОРАЛЬНА ШКОДА </w:t>
      </w:r>
      <w:r w:rsidRPr="00177942">
        <w:rPr>
          <w:rFonts w:eastAsiaTheme="minorHAnsi"/>
          <w:sz w:val="32"/>
          <w:szCs w:val="32"/>
          <w:lang w:val="uk-UA" w:eastAsia="en-US"/>
        </w:rPr>
        <w:t xml:space="preserve">- це втрати немайнового характеру внаслідок моральних чи фізичних страждань, або інших негативних явищ, заподіяних фізичній чи юридичній особі незаконними діями або бездіяльністю інших осіб.  Моральна шкода полягає: у фізичному болю та стражданнях, яких фізична особа зазнала у зв’язку із каліцтвом або іншим ушкодженням здоров’я; у душевних </w:t>
      </w:r>
      <w:r w:rsidRPr="00177942">
        <w:rPr>
          <w:rFonts w:eastAsiaTheme="minorHAnsi"/>
          <w:sz w:val="32"/>
          <w:szCs w:val="32"/>
          <w:lang w:val="uk-UA" w:eastAsia="en-US"/>
        </w:rPr>
        <w:lastRenderedPageBreak/>
        <w:t>стражданнях, яких фізична особа зазнала у зв’язку з протиправною поведінкою щодо неї самої, членів її сім’ї чи близьких родичів; у душевних стражданнях, яких фізична особа зазнала у зв’язку із знищенням чи пошкодженням її майна; у приниженні честі та гідності фізичної особи, а також ділової репутації фізичної або юридичної особи (ч. 2 ст. 23 Ц</w:t>
      </w:r>
      <w:r w:rsidR="00E679C7" w:rsidRPr="00177942">
        <w:rPr>
          <w:rFonts w:eastAsiaTheme="minorHAnsi"/>
          <w:sz w:val="32"/>
          <w:szCs w:val="32"/>
          <w:lang w:val="uk-UA" w:eastAsia="en-US"/>
        </w:rPr>
        <w:t>ивільного кодексу (ЦК)</w:t>
      </w:r>
      <w:r w:rsidRPr="00177942">
        <w:rPr>
          <w:rFonts w:eastAsiaTheme="minorHAnsi"/>
          <w:sz w:val="32"/>
          <w:szCs w:val="32"/>
          <w:lang w:val="uk-UA" w:eastAsia="en-US"/>
        </w:rPr>
        <w:t xml:space="preserve"> України). Розмір моральної шкоди визначається судом незалежно від майнової шкоди.</w:t>
      </w:r>
    </w:p>
    <w:p w:rsidR="006535E8" w:rsidRDefault="006535E8" w:rsidP="00274F0B">
      <w:pPr>
        <w:ind w:firstLine="709"/>
        <w:contextualSpacing/>
        <w:jc w:val="both"/>
        <w:rPr>
          <w:rFonts w:eastAsiaTheme="minorHAnsi"/>
          <w:sz w:val="32"/>
          <w:szCs w:val="32"/>
          <w:lang w:val="uk-UA" w:eastAsia="en-US"/>
        </w:rPr>
      </w:pPr>
    </w:p>
    <w:p w:rsidR="006535E8" w:rsidRPr="006535E8" w:rsidRDefault="006535E8" w:rsidP="00274F0B">
      <w:pPr>
        <w:ind w:firstLine="709"/>
        <w:contextualSpacing/>
        <w:jc w:val="both"/>
        <w:rPr>
          <w:rFonts w:eastAsiaTheme="minorHAnsi"/>
          <w:sz w:val="32"/>
          <w:szCs w:val="32"/>
          <w:lang w:val="uk-UA" w:eastAsia="en-US"/>
        </w:rPr>
      </w:pPr>
      <w:r>
        <w:rPr>
          <w:rFonts w:eastAsiaTheme="minorHAnsi"/>
          <w:b/>
          <w:sz w:val="32"/>
          <w:szCs w:val="32"/>
          <w:lang w:val="uk-UA" w:eastAsia="en-US"/>
        </w:rPr>
        <w:t>МОРДУВАННЯ -</w:t>
      </w:r>
      <w:r>
        <w:rPr>
          <w:rFonts w:eastAsiaTheme="minorHAnsi"/>
          <w:sz w:val="32"/>
          <w:szCs w:val="32"/>
          <w:lang w:val="uk-UA" w:eastAsia="en-US"/>
        </w:rPr>
        <w:t xml:space="preserve"> це дії, що полягають у багаторазовому або тривалому спричиненні болю: щипання, шмагання, нанесення числе</w:t>
      </w:r>
      <w:r w:rsidR="00C9457D">
        <w:rPr>
          <w:rFonts w:eastAsiaTheme="minorHAnsi"/>
          <w:sz w:val="32"/>
          <w:szCs w:val="32"/>
          <w:lang w:val="uk-UA" w:eastAsia="en-US"/>
        </w:rPr>
        <w:t>н</w:t>
      </w:r>
      <w:r>
        <w:rPr>
          <w:rFonts w:eastAsiaTheme="minorHAnsi"/>
          <w:sz w:val="32"/>
          <w:szCs w:val="32"/>
          <w:lang w:val="uk-UA" w:eastAsia="en-US"/>
        </w:rPr>
        <w:t>них, але не</w:t>
      </w:r>
      <w:r w:rsidR="00665D34">
        <w:rPr>
          <w:rFonts w:eastAsiaTheme="minorHAnsi"/>
          <w:sz w:val="32"/>
          <w:szCs w:val="32"/>
          <w:lang w:val="uk-UA" w:eastAsia="en-US"/>
        </w:rPr>
        <w:t>великих ушкоджень тупими чи гостроколючими предметами, діяння термічних факторів та інші аналогічні дії. Судово-медичний експерт не кваліфікує ушкодження як мордування, тому що це не входить до його компетенції. Судово-медичний експерт повинен у таких випадках встановити наявність, характер, локацію, кількість ушкоджень, одночасність чи різночасність їх утворення, особливості ушкоджуючих предметів, механізм їх дії, а також ступінь тяжкості ушкоджень.</w:t>
      </w:r>
    </w:p>
    <w:p w:rsidR="00046CA0" w:rsidRDefault="00046CA0" w:rsidP="00274F0B">
      <w:pPr>
        <w:ind w:firstLine="709"/>
        <w:contextualSpacing/>
        <w:jc w:val="both"/>
        <w:rPr>
          <w:rFonts w:eastAsiaTheme="minorHAnsi"/>
          <w:sz w:val="32"/>
          <w:szCs w:val="32"/>
          <w:lang w:val="uk-UA" w:eastAsia="en-US"/>
        </w:rPr>
      </w:pPr>
    </w:p>
    <w:p w:rsidR="00046CA0" w:rsidRPr="00046CA0" w:rsidRDefault="00046CA0"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НАДАВАЧІ МЕДИЧНИХ ПОСЛУГ </w:t>
      </w:r>
      <w:r w:rsidR="00EB2041">
        <w:rPr>
          <w:rFonts w:eastAsiaTheme="minorHAnsi"/>
          <w:b/>
          <w:sz w:val="32"/>
          <w:szCs w:val="32"/>
          <w:lang w:val="uk-UA" w:eastAsia="en-US"/>
        </w:rPr>
        <w:t>-</w:t>
      </w:r>
      <w:r>
        <w:rPr>
          <w:rFonts w:eastAsiaTheme="minorHAnsi"/>
          <w:sz w:val="32"/>
          <w:szCs w:val="32"/>
          <w:lang w:val="uk-UA" w:eastAsia="en-US"/>
        </w:rPr>
        <w:t xml:space="preserve"> заклади охорони здоров’я всіх форм власності та фізичні особи </w:t>
      </w:r>
      <w:r w:rsidR="00EB2041">
        <w:rPr>
          <w:rFonts w:eastAsiaTheme="minorHAnsi"/>
          <w:sz w:val="32"/>
          <w:szCs w:val="32"/>
          <w:lang w:val="uk-UA" w:eastAsia="en-US"/>
        </w:rPr>
        <w:t>-</w:t>
      </w:r>
      <w:r>
        <w:rPr>
          <w:rFonts w:eastAsiaTheme="minorHAnsi"/>
          <w:sz w:val="32"/>
          <w:szCs w:val="32"/>
          <w:lang w:val="uk-UA" w:eastAsia="en-US"/>
        </w:rPr>
        <w:t xml:space="preserve"> підприємці, які одержали ліцензію на провадження господарської діяльності медичної практики та уклали договір про медичне обслуговування населення з Уповноваженим органом.</w:t>
      </w:r>
    </w:p>
    <w:p w:rsidR="00A50A00" w:rsidRDefault="00A50A00" w:rsidP="00274F0B">
      <w:pPr>
        <w:ind w:firstLine="709"/>
        <w:contextualSpacing/>
        <w:jc w:val="both"/>
        <w:rPr>
          <w:rFonts w:eastAsiaTheme="minorHAnsi"/>
          <w:sz w:val="32"/>
          <w:szCs w:val="32"/>
          <w:lang w:val="uk-UA" w:eastAsia="en-US"/>
        </w:rPr>
      </w:pPr>
    </w:p>
    <w:p w:rsidR="00A50A00" w:rsidRDefault="00A50A00"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НАДКЛАСТЕРНИЙ ЗАКЛАД ОХОРОНИ ЗДОРОВ’Я </w:t>
      </w:r>
      <w:r w:rsidR="00EB2041">
        <w:rPr>
          <w:rFonts w:eastAsiaTheme="minorHAnsi"/>
          <w:b/>
          <w:sz w:val="32"/>
          <w:szCs w:val="32"/>
          <w:lang w:val="uk-UA" w:eastAsia="en-US"/>
        </w:rPr>
        <w:t>-</w:t>
      </w:r>
      <w:r>
        <w:rPr>
          <w:rFonts w:eastAsiaTheme="minorHAnsi"/>
          <w:sz w:val="32"/>
          <w:szCs w:val="32"/>
          <w:lang w:val="uk-UA" w:eastAsia="en-US"/>
        </w:rPr>
        <w:t xml:space="preserve"> </w:t>
      </w:r>
      <w:r w:rsidR="005817E9">
        <w:rPr>
          <w:rFonts w:eastAsiaTheme="minorHAnsi"/>
          <w:sz w:val="32"/>
          <w:szCs w:val="32"/>
          <w:lang w:val="uk-UA" w:eastAsia="en-US"/>
        </w:rPr>
        <w:t xml:space="preserve">багатопрофільний лікарняний заклад, в якого наявні ресурси та технології, орієнтовані на забезпечення медичного обслуговування у найбільш складних та / або рідкісних випадках захворювань населення всього госпітального округу за напрямами медичного обслуговування в стаціонарних умовах відповідно до переліку, визначеного Кабінетом Міністрів України ( ст. 3 Основ). </w:t>
      </w:r>
    </w:p>
    <w:p w:rsidR="002A2231" w:rsidRDefault="002A2231" w:rsidP="00274F0B">
      <w:pPr>
        <w:ind w:firstLine="709"/>
        <w:contextualSpacing/>
        <w:jc w:val="both"/>
        <w:rPr>
          <w:rFonts w:eastAsiaTheme="minorHAnsi"/>
          <w:sz w:val="32"/>
          <w:szCs w:val="32"/>
          <w:lang w:val="uk-UA" w:eastAsia="en-US"/>
        </w:rPr>
      </w:pPr>
    </w:p>
    <w:p w:rsidR="002A2231" w:rsidRDefault="002A2231"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НАРОДНА МЕДИЦИНА( ЦІЛИТЕЛЬСТВО) </w:t>
      </w:r>
      <w:r w:rsidR="00EB2041">
        <w:rPr>
          <w:rFonts w:eastAsiaTheme="minorHAnsi"/>
          <w:b/>
          <w:sz w:val="32"/>
          <w:szCs w:val="32"/>
          <w:lang w:val="uk-UA" w:eastAsia="en-US"/>
        </w:rPr>
        <w:t>-</w:t>
      </w:r>
      <w:r>
        <w:rPr>
          <w:rFonts w:eastAsiaTheme="minorHAnsi"/>
          <w:sz w:val="32"/>
          <w:szCs w:val="32"/>
          <w:lang w:val="uk-UA" w:eastAsia="en-US"/>
        </w:rPr>
        <w:t xml:space="preserve"> метод оздоровлення, профілактики, діагностики і лікування, що </w:t>
      </w:r>
      <w:r w:rsidR="002231E9">
        <w:rPr>
          <w:rFonts w:eastAsiaTheme="minorHAnsi"/>
          <w:sz w:val="32"/>
          <w:szCs w:val="32"/>
          <w:lang w:val="uk-UA" w:eastAsia="en-US"/>
        </w:rPr>
        <w:t>ґ</w:t>
      </w:r>
      <w:r>
        <w:rPr>
          <w:rFonts w:eastAsiaTheme="minorHAnsi"/>
          <w:sz w:val="32"/>
          <w:szCs w:val="32"/>
          <w:lang w:val="uk-UA" w:eastAsia="en-US"/>
        </w:rPr>
        <w:t>рунтуються на досвіді багатьох поколінь людей, усталені в народних традиціях і не потребують державної реєстрації ( ст. 74 Основ).</w:t>
      </w:r>
    </w:p>
    <w:p w:rsidR="000D38A5" w:rsidRPr="000D38A5" w:rsidRDefault="000D38A5" w:rsidP="00274F0B">
      <w:pPr>
        <w:ind w:firstLine="709"/>
        <w:contextualSpacing/>
        <w:jc w:val="both"/>
        <w:rPr>
          <w:rFonts w:eastAsiaTheme="minorHAnsi"/>
          <w:sz w:val="32"/>
          <w:szCs w:val="32"/>
          <w:lang w:val="uk-UA" w:eastAsia="en-US"/>
        </w:rPr>
      </w:pPr>
      <w:r>
        <w:rPr>
          <w:rFonts w:eastAsiaTheme="minorHAnsi"/>
          <w:b/>
          <w:sz w:val="32"/>
          <w:szCs w:val="32"/>
          <w:lang w:val="uk-UA" w:eastAsia="en-US"/>
        </w:rPr>
        <w:lastRenderedPageBreak/>
        <w:t xml:space="preserve">НАСИЛЬНИЦЬКА СМЕРТЬ </w:t>
      </w:r>
      <w:r w:rsidR="00EB2041">
        <w:rPr>
          <w:rFonts w:eastAsiaTheme="minorHAnsi"/>
          <w:b/>
          <w:sz w:val="32"/>
          <w:szCs w:val="32"/>
          <w:lang w:val="uk-UA" w:eastAsia="en-US"/>
        </w:rPr>
        <w:t>-</w:t>
      </w:r>
      <w:r>
        <w:rPr>
          <w:rFonts w:eastAsiaTheme="minorHAnsi"/>
          <w:sz w:val="32"/>
          <w:szCs w:val="32"/>
          <w:lang w:val="uk-UA" w:eastAsia="en-US"/>
        </w:rPr>
        <w:t xml:space="preserve"> смерть від медичних ушкоджень (дія тупих предметів, у тому числі транспортна травма, падіння з висоти, дія гострих предметів, вогнепальної зброї), асфіксії, дії крайніх температур, електричного струму, променевої енергії, низького та високого атмосферного тиску, отруєнь тощо.</w:t>
      </w:r>
    </w:p>
    <w:p w:rsidR="007253DF" w:rsidRPr="00177942" w:rsidRDefault="007253DF" w:rsidP="00274F0B">
      <w:pPr>
        <w:ind w:firstLine="709"/>
        <w:contextualSpacing/>
        <w:jc w:val="both"/>
        <w:rPr>
          <w:rFonts w:eastAsiaTheme="minorHAnsi"/>
          <w:b/>
          <w:sz w:val="32"/>
          <w:szCs w:val="32"/>
          <w:lang w:val="uk-UA" w:eastAsia="en-US"/>
        </w:rPr>
      </w:pPr>
    </w:p>
    <w:p w:rsidR="00D24F09" w:rsidRDefault="00D24F09"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НАУКА МЕДИЧНОГО ПРАВА</w:t>
      </w:r>
      <w:r w:rsidRPr="00177942">
        <w:rPr>
          <w:rFonts w:eastAsiaTheme="minorHAnsi"/>
          <w:sz w:val="32"/>
          <w:szCs w:val="32"/>
          <w:lang w:val="uk-UA" w:eastAsia="en-US"/>
        </w:rPr>
        <w:t xml:space="preserve"> - це сукупність правових, медичних і інших поглядів, уявлень та ідей, що розкривають основні положення і суть медичного права, зумовлюють розвиток даної галузі права в майбутньому (С.Стеценко).</w:t>
      </w:r>
    </w:p>
    <w:p w:rsidR="00ED07C8" w:rsidRDefault="00ED07C8" w:rsidP="00274F0B">
      <w:pPr>
        <w:ind w:firstLine="709"/>
        <w:contextualSpacing/>
        <w:jc w:val="both"/>
        <w:rPr>
          <w:rFonts w:eastAsiaTheme="minorHAnsi"/>
          <w:sz w:val="32"/>
          <w:szCs w:val="32"/>
          <w:lang w:val="uk-UA" w:eastAsia="en-US"/>
        </w:rPr>
      </w:pPr>
    </w:p>
    <w:p w:rsidR="00ED07C8" w:rsidRDefault="00ED07C8"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НАЦІОНАЛЬНА СЛУЖБА ЗДОРОВ’Я УКРАЇНИ (НСЗУ) </w:t>
      </w:r>
      <w:r>
        <w:rPr>
          <w:rFonts w:eastAsiaTheme="minorHAnsi"/>
          <w:sz w:val="32"/>
          <w:szCs w:val="32"/>
          <w:lang w:val="uk-UA" w:eastAsia="en-US"/>
        </w:rPr>
        <w:t>є центральним органом в</w:t>
      </w:r>
      <w:r w:rsidR="0061784C">
        <w:rPr>
          <w:rFonts w:eastAsiaTheme="minorHAnsi"/>
          <w:sz w:val="32"/>
          <w:szCs w:val="32"/>
          <w:lang w:val="uk-UA" w:eastAsia="en-US"/>
        </w:rPr>
        <w:t>икона</w:t>
      </w:r>
      <w:r>
        <w:rPr>
          <w:rFonts w:eastAsiaTheme="minorHAnsi"/>
          <w:sz w:val="32"/>
          <w:szCs w:val="32"/>
          <w:lang w:val="uk-UA" w:eastAsia="en-US"/>
        </w:rPr>
        <w:t>вчої влади, діяльність якого спрямовується і координується Кабінетом Міністрів України через Міністра охорони здоров’я, який реалізує державну політику у сфері фінансових гарантій медичного обслуговування населення.</w:t>
      </w:r>
    </w:p>
    <w:p w:rsidR="002663C1" w:rsidRPr="00ED07C8" w:rsidRDefault="002663C1" w:rsidP="00274F0B">
      <w:pPr>
        <w:ind w:firstLine="709"/>
        <w:contextualSpacing/>
        <w:jc w:val="both"/>
        <w:rPr>
          <w:rFonts w:eastAsiaTheme="minorHAnsi"/>
          <w:sz w:val="32"/>
          <w:szCs w:val="32"/>
          <w:lang w:val="uk-UA" w:eastAsia="en-US"/>
        </w:rPr>
      </w:pPr>
    </w:p>
    <w:p w:rsidR="00B84EB5" w:rsidRPr="00B84EB5" w:rsidRDefault="00B84EB5"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НЕВИПРАВНЕ ЗНІВЕЧЕННЯ ОБЛИЧЧЯ </w:t>
      </w:r>
      <w:r w:rsidR="000464B0">
        <w:rPr>
          <w:rFonts w:eastAsiaTheme="minorHAnsi"/>
          <w:b/>
          <w:sz w:val="32"/>
          <w:szCs w:val="32"/>
          <w:lang w:val="uk-UA" w:eastAsia="en-US"/>
        </w:rPr>
        <w:t>-</w:t>
      </w:r>
      <w:r>
        <w:rPr>
          <w:rFonts w:eastAsiaTheme="minorHAnsi"/>
          <w:sz w:val="32"/>
          <w:szCs w:val="32"/>
          <w:lang w:val="uk-UA" w:eastAsia="en-US"/>
        </w:rPr>
        <w:t xml:space="preserve"> судово-медичний експерт не кваліфікує ушкодження обличчя як знівечення, оскільки це поняття не є медичним. Він визначає  вид ушкодження, його особливості і механізм утворення, встановлює, чи є це ушкодження виправним або невиправним. Під виправністю ушкодження належить розуміти значне зменшення вираженості патологічних змін (рубця, деформації, порушення міміки тощо), з часом чи під дією нехірургічних засобів. Коли ж для усунення необхідне оперативне втручання (косметична операція), то ушкодження обличчя </w:t>
      </w:r>
      <w:r w:rsidR="00DE5091">
        <w:rPr>
          <w:rFonts w:eastAsiaTheme="minorHAnsi"/>
          <w:sz w:val="32"/>
          <w:szCs w:val="32"/>
          <w:lang w:val="uk-UA" w:eastAsia="en-US"/>
        </w:rPr>
        <w:t>в</w:t>
      </w:r>
      <w:r>
        <w:rPr>
          <w:rFonts w:eastAsiaTheme="minorHAnsi"/>
          <w:sz w:val="32"/>
          <w:szCs w:val="32"/>
          <w:lang w:val="uk-UA" w:eastAsia="en-US"/>
        </w:rPr>
        <w:t>важається невиправним.</w:t>
      </w:r>
    </w:p>
    <w:p w:rsidR="00C31D33" w:rsidRPr="00177942" w:rsidRDefault="00C31D33" w:rsidP="00274F0B">
      <w:pPr>
        <w:ind w:firstLine="709"/>
        <w:contextualSpacing/>
        <w:jc w:val="both"/>
        <w:rPr>
          <w:rFonts w:eastAsiaTheme="minorHAnsi"/>
          <w:sz w:val="32"/>
          <w:szCs w:val="32"/>
          <w:lang w:val="uk-UA" w:eastAsia="en-US"/>
        </w:rPr>
      </w:pPr>
    </w:p>
    <w:p w:rsidR="00C31D33" w:rsidRPr="00177942" w:rsidRDefault="00C31D33" w:rsidP="00274F0B">
      <w:pPr>
        <w:ind w:firstLine="709"/>
        <w:contextualSpacing/>
        <w:jc w:val="both"/>
        <w:rPr>
          <w:rFonts w:eastAsiaTheme="minorHAnsi"/>
          <w:sz w:val="32"/>
          <w:szCs w:val="32"/>
          <w:shd w:val="clear" w:color="auto" w:fill="FFFFFF"/>
          <w:lang w:val="uk-UA" w:eastAsia="en-US"/>
        </w:rPr>
      </w:pPr>
      <w:r w:rsidRPr="00177942">
        <w:rPr>
          <w:rFonts w:eastAsiaTheme="minorHAnsi"/>
          <w:b/>
          <w:sz w:val="32"/>
          <w:szCs w:val="32"/>
          <w:shd w:val="clear" w:color="auto" w:fill="FFFFFF"/>
          <w:lang w:val="uk-UA" w:eastAsia="en-US"/>
        </w:rPr>
        <w:t>НЕВІДКЛАДНИЙ СТАН ЛЮДИНИ</w:t>
      </w:r>
      <w:r w:rsidRPr="00177942">
        <w:rPr>
          <w:rFonts w:eastAsiaTheme="minorHAnsi"/>
          <w:sz w:val="32"/>
          <w:szCs w:val="32"/>
          <w:shd w:val="clear" w:color="auto" w:fill="FFFFFF"/>
          <w:lang w:val="uk-UA" w:eastAsia="en-US"/>
        </w:rPr>
        <w:t xml:space="preserve"> - раптове погіршення фізичного або психічного здоров’я, яке становить пряму та невідворотну загрозу життю та здоров’ю людини або оточуючих її людей і виникає внаслідок хвороби, травми, отруєння або інших внутрішніх чи зовнішніх причин.</w:t>
      </w:r>
    </w:p>
    <w:p w:rsidR="00A654C4" w:rsidRPr="00177942" w:rsidRDefault="00A654C4" w:rsidP="00274F0B">
      <w:pPr>
        <w:ind w:firstLine="709"/>
        <w:contextualSpacing/>
        <w:jc w:val="both"/>
        <w:rPr>
          <w:rFonts w:eastAsiaTheme="minorHAnsi"/>
          <w:sz w:val="32"/>
          <w:szCs w:val="32"/>
          <w:shd w:val="clear" w:color="auto" w:fill="FFFFFF"/>
          <w:lang w:val="uk-UA" w:eastAsia="en-US"/>
        </w:rPr>
      </w:pPr>
    </w:p>
    <w:p w:rsidR="00A654C4" w:rsidRPr="00177942" w:rsidRDefault="00A654C4" w:rsidP="00274F0B">
      <w:pPr>
        <w:ind w:firstLine="709"/>
        <w:contextualSpacing/>
        <w:jc w:val="both"/>
        <w:rPr>
          <w:rFonts w:eastAsiaTheme="minorHAnsi"/>
          <w:sz w:val="32"/>
          <w:szCs w:val="32"/>
          <w:shd w:val="clear" w:color="auto" w:fill="FFFFFF"/>
          <w:lang w:val="uk-UA" w:eastAsia="en-US"/>
        </w:rPr>
      </w:pPr>
      <w:r w:rsidRPr="00177942">
        <w:rPr>
          <w:rFonts w:eastAsiaTheme="minorHAnsi"/>
          <w:b/>
          <w:sz w:val="32"/>
          <w:szCs w:val="32"/>
          <w:shd w:val="clear" w:color="auto" w:fill="FFFFFF"/>
          <w:lang w:val="uk-UA" w:eastAsia="en-US"/>
        </w:rPr>
        <w:t>НЕДОЛІК</w:t>
      </w:r>
      <w:r w:rsidRPr="00177942">
        <w:rPr>
          <w:rFonts w:eastAsiaTheme="minorHAnsi"/>
          <w:sz w:val="32"/>
          <w:szCs w:val="32"/>
          <w:shd w:val="clear" w:color="auto" w:fill="FFFFFF"/>
          <w:lang w:val="uk-UA" w:eastAsia="en-US"/>
        </w:rPr>
        <w:t xml:space="preserve"> </w:t>
      </w:r>
      <w:r w:rsidR="000464B0">
        <w:rPr>
          <w:rFonts w:eastAsiaTheme="minorHAnsi"/>
          <w:sz w:val="32"/>
          <w:szCs w:val="32"/>
          <w:shd w:val="clear" w:color="auto" w:fill="FFFFFF"/>
          <w:lang w:val="uk-UA" w:eastAsia="en-US"/>
        </w:rPr>
        <w:t>-</w:t>
      </w:r>
      <w:r w:rsidRPr="00177942">
        <w:rPr>
          <w:rFonts w:eastAsiaTheme="minorHAnsi"/>
          <w:sz w:val="32"/>
          <w:szCs w:val="32"/>
          <w:shd w:val="clear" w:color="auto" w:fill="FFFFFF"/>
          <w:lang w:val="uk-UA" w:eastAsia="en-US"/>
        </w:rPr>
        <w:t xml:space="preserve"> будь-яка невідповідність продукції вимогам нормативно-правових актів, умовам договору або вимогам, що пред’являються до неї, а також інформації про продукцію, наданій виробником (виконавцем, продавцем).</w:t>
      </w:r>
    </w:p>
    <w:p w:rsidR="009D13CF" w:rsidRPr="00177942" w:rsidRDefault="009D13CF" w:rsidP="00274F0B">
      <w:pPr>
        <w:ind w:firstLine="709"/>
        <w:contextualSpacing/>
        <w:jc w:val="both"/>
        <w:rPr>
          <w:rFonts w:eastAsiaTheme="minorHAnsi"/>
          <w:b/>
          <w:sz w:val="32"/>
          <w:szCs w:val="32"/>
          <w:shd w:val="clear" w:color="auto" w:fill="FFFFFF"/>
          <w:lang w:val="uk-UA" w:eastAsia="en-US"/>
        </w:rPr>
      </w:pPr>
    </w:p>
    <w:p w:rsidR="00210603" w:rsidRDefault="00210603" w:rsidP="00274F0B">
      <w:pPr>
        <w:ind w:firstLine="709"/>
        <w:contextualSpacing/>
        <w:jc w:val="both"/>
        <w:rPr>
          <w:rFonts w:eastAsiaTheme="minorHAnsi"/>
          <w:sz w:val="32"/>
          <w:szCs w:val="32"/>
          <w:lang w:val="uk-UA" w:eastAsia="en-US"/>
        </w:rPr>
      </w:pPr>
      <w:r w:rsidRPr="00177942">
        <w:rPr>
          <w:rFonts w:eastAsiaTheme="minorHAnsi"/>
          <w:b/>
          <w:sz w:val="32"/>
          <w:szCs w:val="32"/>
          <w:shd w:val="clear" w:color="auto" w:fill="FFFFFF"/>
          <w:lang w:val="uk-UA" w:eastAsia="en-US"/>
        </w:rPr>
        <w:lastRenderedPageBreak/>
        <w:t>НЕ</w:t>
      </w:r>
      <w:r w:rsidR="00E679C7" w:rsidRPr="00177942">
        <w:rPr>
          <w:rFonts w:eastAsiaTheme="minorHAnsi"/>
          <w:b/>
          <w:sz w:val="32"/>
          <w:szCs w:val="32"/>
          <w:shd w:val="clear" w:color="auto" w:fill="FFFFFF"/>
          <w:lang w:val="uk-UA" w:eastAsia="en-US"/>
        </w:rPr>
        <w:t>Н</w:t>
      </w:r>
      <w:r w:rsidRPr="00177942">
        <w:rPr>
          <w:rFonts w:eastAsiaTheme="minorHAnsi"/>
          <w:b/>
          <w:sz w:val="32"/>
          <w:szCs w:val="32"/>
          <w:shd w:val="clear" w:color="auto" w:fill="FFFFFF"/>
          <w:lang w:val="uk-UA" w:eastAsia="en-US"/>
        </w:rPr>
        <w:t>АЛЕЖНЕ ЛІКУВАННЯ</w:t>
      </w:r>
      <w:r w:rsidRPr="00177942">
        <w:rPr>
          <w:rFonts w:eastAsiaTheme="minorHAnsi"/>
          <w:sz w:val="32"/>
          <w:szCs w:val="32"/>
          <w:shd w:val="clear" w:color="auto" w:fill="FFFFFF"/>
          <w:lang w:val="uk-UA" w:eastAsia="en-US"/>
        </w:rPr>
        <w:t xml:space="preserve"> - ц</w:t>
      </w:r>
      <w:r w:rsidRPr="00177942">
        <w:rPr>
          <w:rFonts w:eastAsiaTheme="minorHAnsi"/>
          <w:sz w:val="32"/>
          <w:szCs w:val="32"/>
          <w:lang w:val="uk-UA" w:eastAsia="en-US"/>
        </w:rPr>
        <w:t>е неналежне виконання професійних обов’язків медичним працівником, зокрема вчинення ним некомпетентного діяння, яке полягає у несвоєчасному чи недостатньому обстеженні хворого, або вчинення ним дій з недотриманням методології та / або технології медичних втручань, порушення медичними працівниками правил асептики та антисептики, санітарно - протиепідемічних норм, внаслідок чого фізичній особі завдається матеріальна та (або) моральна шкода у зв’язку з каліцтвом або іншим ушкодженням здоров’я.</w:t>
      </w:r>
    </w:p>
    <w:p w:rsidR="00915194" w:rsidRDefault="00915194" w:rsidP="00274F0B">
      <w:pPr>
        <w:ind w:firstLine="709"/>
        <w:contextualSpacing/>
        <w:jc w:val="both"/>
        <w:rPr>
          <w:rFonts w:eastAsiaTheme="minorHAnsi"/>
          <w:sz w:val="32"/>
          <w:szCs w:val="32"/>
          <w:lang w:val="uk-UA" w:eastAsia="en-US"/>
        </w:rPr>
      </w:pPr>
    </w:p>
    <w:p w:rsidR="00915194" w:rsidRPr="00915194" w:rsidRDefault="00915194"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НЕПРЯМІ ВИТРАТИ </w:t>
      </w:r>
      <w:r w:rsidR="008448EE">
        <w:rPr>
          <w:rFonts w:eastAsiaTheme="minorHAnsi"/>
          <w:b/>
          <w:sz w:val="32"/>
          <w:szCs w:val="32"/>
          <w:lang w:val="uk-UA" w:eastAsia="en-US"/>
        </w:rPr>
        <w:t>-</w:t>
      </w:r>
      <w:r>
        <w:rPr>
          <w:rFonts w:eastAsiaTheme="minorHAnsi"/>
          <w:sz w:val="32"/>
          <w:szCs w:val="32"/>
          <w:lang w:val="uk-UA" w:eastAsia="en-US"/>
        </w:rPr>
        <w:t xml:space="preserve"> вартість виробничих ресурсів (комунальні послуги, адміністративні видатки, накладні витрати тощо), які важко простежити безпосередньо до конкретних об’єктів витрат (організацій, відділень, послуг, пацієнтів тощо) та які мають розподілятис</w:t>
      </w:r>
      <w:r w:rsidR="00CC0E85">
        <w:rPr>
          <w:rFonts w:eastAsiaTheme="minorHAnsi"/>
          <w:sz w:val="32"/>
          <w:szCs w:val="32"/>
          <w:lang w:val="uk-UA" w:eastAsia="en-US"/>
        </w:rPr>
        <w:t>я.</w:t>
      </w:r>
    </w:p>
    <w:p w:rsidR="00867C75" w:rsidRDefault="00867C75" w:rsidP="00274F0B">
      <w:pPr>
        <w:ind w:firstLine="709"/>
        <w:contextualSpacing/>
        <w:jc w:val="both"/>
        <w:rPr>
          <w:rFonts w:eastAsiaTheme="minorHAnsi"/>
          <w:sz w:val="32"/>
          <w:szCs w:val="32"/>
          <w:lang w:val="uk-UA" w:eastAsia="en-US"/>
        </w:rPr>
      </w:pPr>
    </w:p>
    <w:p w:rsidR="00867C75" w:rsidRPr="00867C75" w:rsidRDefault="00867C75" w:rsidP="00274F0B">
      <w:pPr>
        <w:ind w:firstLine="709"/>
        <w:contextualSpacing/>
        <w:jc w:val="both"/>
        <w:rPr>
          <w:rFonts w:eastAsiaTheme="minorHAnsi"/>
          <w:sz w:val="32"/>
          <w:szCs w:val="32"/>
          <w:lang w:val="uk-UA" w:eastAsia="en-US"/>
        </w:rPr>
      </w:pPr>
      <w:r>
        <w:rPr>
          <w:rFonts w:eastAsiaTheme="minorHAnsi"/>
          <w:b/>
          <w:sz w:val="32"/>
          <w:szCs w:val="32"/>
          <w:lang w:val="uk-UA" w:eastAsia="en-US"/>
        </w:rPr>
        <w:t>НЕФОРМАЛЬНЕ ПРОФЕСІЙНЕ НАВЧАННЯ ПРАЦІВ-НИКІВ -</w:t>
      </w:r>
      <w:r>
        <w:rPr>
          <w:rFonts w:eastAsiaTheme="minorHAnsi"/>
          <w:sz w:val="32"/>
          <w:szCs w:val="32"/>
          <w:lang w:val="uk-UA" w:eastAsia="en-US"/>
        </w:rPr>
        <w:t xml:space="preserve"> набуття працівниками професійн</w:t>
      </w:r>
      <w:r w:rsidR="00A87AE5">
        <w:rPr>
          <w:rFonts w:eastAsiaTheme="minorHAnsi"/>
          <w:sz w:val="32"/>
          <w:szCs w:val="32"/>
          <w:lang w:val="uk-UA" w:eastAsia="en-US"/>
        </w:rPr>
        <w:t>и</w:t>
      </w:r>
      <w:r>
        <w:rPr>
          <w:rFonts w:eastAsiaTheme="minorHAnsi"/>
          <w:sz w:val="32"/>
          <w:szCs w:val="32"/>
          <w:lang w:val="uk-UA" w:eastAsia="en-US"/>
        </w:rPr>
        <w:t>х знань, умінь</w:t>
      </w:r>
      <w:r w:rsidR="00B35359">
        <w:rPr>
          <w:rFonts w:eastAsiaTheme="minorHAnsi"/>
          <w:sz w:val="32"/>
          <w:szCs w:val="32"/>
          <w:lang w:val="uk-UA" w:eastAsia="en-US"/>
        </w:rPr>
        <w:t xml:space="preserve"> і навичок, не регламентоване місцем набуття, строком та формою навчання.</w:t>
      </w:r>
    </w:p>
    <w:p w:rsidR="00FB7AF4" w:rsidRPr="00177942" w:rsidRDefault="00FB7AF4" w:rsidP="00274F0B">
      <w:pPr>
        <w:ind w:firstLine="709"/>
        <w:contextualSpacing/>
        <w:jc w:val="both"/>
        <w:rPr>
          <w:rFonts w:eastAsiaTheme="minorHAnsi"/>
          <w:sz w:val="32"/>
          <w:szCs w:val="32"/>
          <w:shd w:val="clear" w:color="auto" w:fill="FFFFFF"/>
          <w:lang w:val="uk-UA" w:eastAsia="en-US"/>
        </w:rPr>
      </w:pPr>
    </w:p>
    <w:p w:rsidR="00FB7AF4" w:rsidRPr="00177942" w:rsidRDefault="00FB7AF4" w:rsidP="00274F0B">
      <w:pPr>
        <w:ind w:firstLine="709"/>
        <w:contextualSpacing/>
        <w:jc w:val="both"/>
        <w:rPr>
          <w:rFonts w:eastAsiaTheme="minorHAnsi"/>
          <w:sz w:val="32"/>
          <w:szCs w:val="32"/>
          <w:lang w:eastAsia="en-US"/>
        </w:rPr>
      </w:pPr>
      <w:r w:rsidRPr="00177942">
        <w:rPr>
          <w:rFonts w:eastAsiaTheme="minorHAnsi"/>
          <w:b/>
          <w:sz w:val="32"/>
          <w:szCs w:val="32"/>
          <w:shd w:val="clear" w:color="auto" w:fill="FFFFFF"/>
          <w:lang w:val="uk-UA" w:eastAsia="en-US"/>
        </w:rPr>
        <w:t xml:space="preserve">НЕЩАСНИЙ ВИПАДОК </w:t>
      </w:r>
      <w:r w:rsidR="00EB2041">
        <w:rPr>
          <w:rFonts w:eastAsiaTheme="minorHAnsi"/>
          <w:b/>
          <w:sz w:val="32"/>
          <w:szCs w:val="32"/>
          <w:shd w:val="clear" w:color="auto" w:fill="FFFFFF"/>
          <w:lang w:val="uk-UA" w:eastAsia="en-US"/>
        </w:rPr>
        <w:t>-</w:t>
      </w:r>
      <w:r w:rsidRPr="00177942">
        <w:rPr>
          <w:rFonts w:eastAsiaTheme="minorHAnsi"/>
          <w:sz w:val="32"/>
          <w:szCs w:val="32"/>
          <w:shd w:val="clear" w:color="auto" w:fill="FFFFFF"/>
          <w:lang w:val="uk-UA" w:eastAsia="en-US"/>
        </w:rPr>
        <w:t xml:space="preserve"> </w:t>
      </w:r>
      <w:r w:rsidR="00632E8B">
        <w:rPr>
          <w:rFonts w:eastAsiaTheme="minorHAnsi"/>
          <w:sz w:val="32"/>
          <w:szCs w:val="32"/>
          <w:shd w:val="clear" w:color="auto" w:fill="FFFFFF"/>
          <w:lang w:val="uk-UA" w:eastAsia="en-US"/>
        </w:rPr>
        <w:t>обмежена в часі подія або раптовий вплив на працівника небезпечного виробничого фактор</w:t>
      </w:r>
      <w:r w:rsidR="00126C6F">
        <w:rPr>
          <w:rFonts w:eastAsiaTheme="minorHAnsi"/>
          <w:sz w:val="32"/>
          <w:szCs w:val="32"/>
          <w:shd w:val="clear" w:color="auto" w:fill="FFFFFF"/>
          <w:lang w:val="uk-UA" w:eastAsia="en-US"/>
        </w:rPr>
        <w:t>у</w:t>
      </w:r>
      <w:r w:rsidR="00632E8B">
        <w:rPr>
          <w:rFonts w:eastAsiaTheme="minorHAnsi"/>
          <w:sz w:val="32"/>
          <w:szCs w:val="32"/>
          <w:shd w:val="clear" w:color="auto" w:fill="FFFFFF"/>
          <w:lang w:val="uk-UA" w:eastAsia="en-US"/>
        </w:rPr>
        <w:t xml:space="preserve"> чи середовища, що сталися у процесі виконання ним трудових обов’язків</w:t>
      </w:r>
      <w:r w:rsidR="00BC1FFE">
        <w:rPr>
          <w:rFonts w:eastAsiaTheme="minorHAnsi"/>
          <w:sz w:val="32"/>
          <w:szCs w:val="32"/>
          <w:shd w:val="clear" w:color="auto" w:fill="FFFFFF"/>
          <w:lang w:val="uk-UA" w:eastAsia="en-US"/>
        </w:rPr>
        <w:t xml:space="preserve"> або в дорозі  (на транспортному засобі підприємства чи за дорученням роботодавця), внаслідок яких заподіяно шкоду здоров’ю, зокрема від одержання поранення, травми, у тому числі внаслідок тілесних ушкоджень, г</w:t>
      </w:r>
      <w:r w:rsidR="00126C6F">
        <w:rPr>
          <w:rFonts w:eastAsiaTheme="minorHAnsi"/>
          <w:sz w:val="32"/>
          <w:szCs w:val="32"/>
          <w:shd w:val="clear" w:color="auto" w:fill="FFFFFF"/>
          <w:lang w:val="uk-UA" w:eastAsia="en-US"/>
        </w:rPr>
        <w:t>о</w:t>
      </w:r>
      <w:r w:rsidR="00BC1FFE">
        <w:rPr>
          <w:rFonts w:eastAsiaTheme="minorHAnsi"/>
          <w:sz w:val="32"/>
          <w:szCs w:val="32"/>
          <w:shd w:val="clear" w:color="auto" w:fill="FFFFFF"/>
          <w:lang w:val="uk-UA" w:eastAsia="en-US"/>
        </w:rPr>
        <w:t>строго професійного захворювання (отруєння) та інших отруєнь, одержання сонячного або теплового удару, обмороження, а також у разі утоплення, ураження елект</w:t>
      </w:r>
      <w:r w:rsidR="00126C6F">
        <w:rPr>
          <w:rFonts w:eastAsiaTheme="minorHAnsi"/>
          <w:sz w:val="32"/>
          <w:szCs w:val="32"/>
          <w:shd w:val="clear" w:color="auto" w:fill="FFFFFF"/>
          <w:lang w:val="uk-UA" w:eastAsia="en-US"/>
        </w:rPr>
        <w:t>р</w:t>
      </w:r>
      <w:r w:rsidR="00BC1FFE">
        <w:rPr>
          <w:rFonts w:eastAsiaTheme="minorHAnsi"/>
          <w:sz w:val="32"/>
          <w:szCs w:val="32"/>
          <w:shd w:val="clear" w:color="auto" w:fill="FFFFFF"/>
          <w:lang w:val="uk-UA" w:eastAsia="en-US"/>
        </w:rPr>
        <w:t>ичним струмом, блискавкою та іонізуючим випромінюванням, одержання інших ушкоджень внаслідок аварії, пожежі, стихійного лиха (землетрусу, зсуву, повені, урагану тощо), контакту з представниками тваринного та рослинного світу, які призвели до втрати працівнико</w:t>
      </w:r>
      <w:r w:rsidR="00126C6F">
        <w:rPr>
          <w:rFonts w:eastAsiaTheme="minorHAnsi"/>
          <w:sz w:val="32"/>
          <w:szCs w:val="32"/>
          <w:shd w:val="clear" w:color="auto" w:fill="FFFFFF"/>
          <w:lang w:val="uk-UA" w:eastAsia="en-US"/>
        </w:rPr>
        <w:t>м</w:t>
      </w:r>
      <w:r w:rsidR="00BC1FFE">
        <w:rPr>
          <w:rFonts w:eastAsiaTheme="minorHAnsi"/>
          <w:sz w:val="32"/>
          <w:szCs w:val="32"/>
          <w:shd w:val="clear" w:color="auto" w:fill="FFFFFF"/>
          <w:lang w:val="uk-UA" w:eastAsia="en-US"/>
        </w:rPr>
        <w:t xml:space="preserve"> працездатності на один робочий день чи більше або до необхідності переведення його на іншу (легшу) роботу не менш як на один робочий день, зникнення тощо.</w:t>
      </w:r>
    </w:p>
    <w:p w:rsidR="007253DF" w:rsidRPr="00177942" w:rsidRDefault="007253DF" w:rsidP="00274F0B">
      <w:pPr>
        <w:ind w:firstLine="709"/>
        <w:jc w:val="both"/>
        <w:rPr>
          <w:rFonts w:eastAsiaTheme="minorHAnsi"/>
          <w:b/>
          <w:sz w:val="32"/>
          <w:szCs w:val="32"/>
          <w:lang w:val="uk-UA" w:eastAsia="en-US"/>
        </w:rPr>
      </w:pPr>
    </w:p>
    <w:p w:rsidR="00A27987" w:rsidRDefault="00A27987" w:rsidP="00274F0B">
      <w:pPr>
        <w:ind w:firstLine="709"/>
        <w:jc w:val="both"/>
        <w:rPr>
          <w:sz w:val="32"/>
          <w:szCs w:val="32"/>
          <w:lang w:val="uk-UA"/>
        </w:rPr>
      </w:pPr>
      <w:r w:rsidRPr="00177942">
        <w:rPr>
          <w:rFonts w:eastAsiaTheme="minorHAnsi"/>
          <w:b/>
          <w:sz w:val="32"/>
          <w:szCs w:val="32"/>
          <w:lang w:val="uk-UA" w:eastAsia="en-US"/>
        </w:rPr>
        <w:t xml:space="preserve">НЕЯКІСНІ (СУБСТАНДАРТНІ) ЛІКАРСЬКІ ЗАСОБИ </w:t>
      </w:r>
      <w:r w:rsidRPr="00177942">
        <w:rPr>
          <w:rFonts w:eastAsiaTheme="minorHAnsi"/>
          <w:sz w:val="32"/>
          <w:szCs w:val="32"/>
          <w:lang w:val="uk-UA" w:eastAsia="en-US"/>
        </w:rPr>
        <w:t>- л</w:t>
      </w:r>
      <w:r w:rsidRPr="00177942">
        <w:rPr>
          <w:sz w:val="32"/>
          <w:szCs w:val="32"/>
          <w:lang w:val="uk-UA"/>
        </w:rPr>
        <w:t xml:space="preserve">ікарські засоби, якість яких не відповідає вимогам нормативних </w:t>
      </w:r>
      <w:r w:rsidRPr="00177942">
        <w:rPr>
          <w:sz w:val="32"/>
          <w:szCs w:val="32"/>
          <w:lang w:val="uk-UA"/>
        </w:rPr>
        <w:lastRenderedPageBreak/>
        <w:t>документів, ЛЗ, що зазнали механічного, хімічного, фізичного, біологічного або іншого впливу, що унеможливлює їх подальше використання, а також ЛЗ із терміном придатності, що минув (А. Немченко).</w:t>
      </w:r>
    </w:p>
    <w:p w:rsidR="006B4AD7" w:rsidRDefault="006B4AD7" w:rsidP="00274F0B">
      <w:pPr>
        <w:ind w:firstLine="709"/>
        <w:jc w:val="both"/>
        <w:rPr>
          <w:sz w:val="32"/>
          <w:szCs w:val="32"/>
          <w:lang w:val="uk-UA"/>
        </w:rPr>
      </w:pPr>
    </w:p>
    <w:p w:rsidR="006B4AD7" w:rsidRPr="006B4AD7" w:rsidRDefault="006B4AD7" w:rsidP="00274F0B">
      <w:pPr>
        <w:ind w:firstLine="709"/>
        <w:jc w:val="both"/>
        <w:rPr>
          <w:sz w:val="32"/>
          <w:szCs w:val="32"/>
          <w:lang w:val="uk-UA"/>
        </w:rPr>
      </w:pPr>
      <w:r>
        <w:rPr>
          <w:b/>
          <w:sz w:val="32"/>
          <w:szCs w:val="32"/>
          <w:lang w:val="uk-UA"/>
        </w:rPr>
        <w:t xml:space="preserve">НОВОНАРОДЖЕНИЙ - </w:t>
      </w:r>
      <w:r>
        <w:rPr>
          <w:sz w:val="32"/>
          <w:szCs w:val="32"/>
          <w:lang w:val="uk-UA"/>
        </w:rPr>
        <w:t xml:space="preserve"> дитина віком від 37 тижнів гестації до 30 днів</w:t>
      </w:r>
    </w:p>
    <w:p w:rsidR="00A27987" w:rsidRPr="00177942" w:rsidRDefault="00A27987" w:rsidP="00274F0B">
      <w:pPr>
        <w:ind w:firstLine="709"/>
        <w:contextualSpacing/>
        <w:jc w:val="both"/>
        <w:rPr>
          <w:rFonts w:eastAsiaTheme="minorHAnsi"/>
          <w:sz w:val="32"/>
          <w:szCs w:val="32"/>
          <w:lang w:val="uk-UA" w:eastAsia="en-US"/>
        </w:rPr>
      </w:pPr>
    </w:p>
    <w:p w:rsidR="00B73B77" w:rsidRPr="00177942" w:rsidRDefault="00B73B77" w:rsidP="00274F0B">
      <w:pPr>
        <w:ind w:firstLine="709"/>
        <w:contextualSpacing/>
        <w:jc w:val="both"/>
        <w:rPr>
          <w:rFonts w:eastAsiaTheme="minorHAnsi"/>
          <w:sz w:val="32"/>
          <w:szCs w:val="32"/>
          <w:lang w:eastAsia="en-US"/>
        </w:rPr>
      </w:pPr>
      <w:r w:rsidRPr="00177942">
        <w:rPr>
          <w:rFonts w:eastAsiaTheme="minorHAnsi"/>
          <w:b/>
          <w:sz w:val="32"/>
          <w:szCs w:val="32"/>
          <w:lang w:eastAsia="en-US"/>
        </w:rPr>
        <w:t>Н</w:t>
      </w:r>
      <w:r w:rsidRPr="00177942">
        <w:rPr>
          <w:rFonts w:eastAsiaTheme="minorHAnsi"/>
          <w:b/>
          <w:sz w:val="32"/>
          <w:szCs w:val="32"/>
          <w:lang w:val="uk-UA" w:eastAsia="en-US"/>
        </w:rPr>
        <w:t>ОРМА МЕДИЧНОГО ПРАВА</w:t>
      </w:r>
      <w:r w:rsidRPr="00177942">
        <w:rPr>
          <w:rFonts w:eastAsiaTheme="minorHAnsi"/>
          <w:sz w:val="32"/>
          <w:szCs w:val="32"/>
          <w:lang w:val="uk-UA" w:eastAsia="en-US"/>
        </w:rPr>
        <w:t xml:space="preserve"> - </w:t>
      </w:r>
      <w:r w:rsidRPr="00177942">
        <w:rPr>
          <w:rFonts w:eastAsiaTheme="minorHAnsi"/>
          <w:sz w:val="32"/>
          <w:szCs w:val="32"/>
          <w:lang w:eastAsia="en-US"/>
        </w:rPr>
        <w:t xml:space="preserve"> будучи структурним елементом системи права є загальнообов’язковим правилом поведінки, призначеним для врегулювання медичних правовідносин  і забезпе</w:t>
      </w:r>
      <w:r w:rsidR="00C158C3">
        <w:rPr>
          <w:rFonts w:eastAsiaTheme="minorHAnsi"/>
          <w:sz w:val="32"/>
          <w:szCs w:val="32"/>
          <w:lang w:val="uk-UA" w:eastAsia="en-US"/>
        </w:rPr>
        <w:t>-</w:t>
      </w:r>
      <w:r w:rsidRPr="00177942">
        <w:rPr>
          <w:rFonts w:eastAsiaTheme="minorHAnsi"/>
          <w:sz w:val="32"/>
          <w:szCs w:val="32"/>
          <w:lang w:eastAsia="en-US"/>
        </w:rPr>
        <w:t>ченим силою державного примусу (С.Стеценко).</w:t>
      </w:r>
    </w:p>
    <w:p w:rsidR="009859DE" w:rsidRPr="00177942" w:rsidRDefault="009859DE" w:rsidP="00274F0B">
      <w:pPr>
        <w:ind w:firstLine="709"/>
        <w:jc w:val="both"/>
        <w:rPr>
          <w:b/>
          <w:sz w:val="32"/>
          <w:szCs w:val="32"/>
        </w:rPr>
      </w:pPr>
    </w:p>
    <w:p w:rsidR="00897ED3" w:rsidRPr="00177942" w:rsidRDefault="00897ED3"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ОБ’ЄКТ МЕДИЧНИХ ПРАВОВІДНОСИН</w:t>
      </w:r>
      <w:r w:rsidRPr="00177942">
        <w:rPr>
          <w:rFonts w:eastAsiaTheme="minorHAnsi"/>
          <w:sz w:val="32"/>
          <w:szCs w:val="32"/>
          <w:lang w:val="uk-UA" w:eastAsia="en-US"/>
        </w:rPr>
        <w:t xml:space="preserve">  - це реальні матеріальні і духовні блага, на досягнення яких спрямована реалізація прав і обов’язків суб’єктів медичних правовідносин.</w:t>
      </w:r>
    </w:p>
    <w:p w:rsidR="00410F34" w:rsidRPr="00177942" w:rsidRDefault="00410F34" w:rsidP="00274F0B">
      <w:pPr>
        <w:ind w:firstLine="709"/>
        <w:contextualSpacing/>
        <w:jc w:val="both"/>
        <w:rPr>
          <w:rFonts w:eastAsiaTheme="minorHAnsi"/>
          <w:b/>
          <w:sz w:val="32"/>
          <w:szCs w:val="32"/>
          <w:lang w:val="uk-UA" w:eastAsia="en-US"/>
        </w:rPr>
      </w:pPr>
    </w:p>
    <w:p w:rsidR="00532EFD" w:rsidRDefault="00532EFD"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ОБ’ЄКТ МЕДИЧНОЇ ТАЄМНИЦІ </w:t>
      </w:r>
      <w:r w:rsidRPr="00177942">
        <w:rPr>
          <w:rFonts w:eastAsiaTheme="minorHAnsi"/>
          <w:sz w:val="32"/>
          <w:szCs w:val="32"/>
          <w:lang w:val="uk-UA" w:eastAsia="en-US"/>
        </w:rPr>
        <w:t xml:space="preserve">- </w:t>
      </w:r>
      <w:r w:rsidR="00FD429E" w:rsidRPr="00177942">
        <w:rPr>
          <w:rFonts w:eastAsiaTheme="minorHAnsi"/>
          <w:sz w:val="32"/>
          <w:szCs w:val="32"/>
          <w:lang w:val="uk-UA" w:eastAsia="en-US"/>
        </w:rPr>
        <w:t xml:space="preserve"> </w:t>
      </w:r>
      <w:r w:rsidRPr="00177942">
        <w:rPr>
          <w:rFonts w:eastAsiaTheme="minorHAnsi"/>
          <w:sz w:val="32"/>
          <w:szCs w:val="32"/>
          <w:lang w:val="uk-UA" w:eastAsia="en-US"/>
        </w:rPr>
        <w:t>інформація про стан здоров’я</w:t>
      </w:r>
      <w:r w:rsidR="00E05504">
        <w:rPr>
          <w:rFonts w:eastAsiaTheme="minorHAnsi"/>
          <w:sz w:val="32"/>
          <w:szCs w:val="32"/>
          <w:lang w:val="uk-UA" w:eastAsia="en-US"/>
        </w:rPr>
        <w:t>,</w:t>
      </w:r>
      <w:r w:rsidRPr="00177942">
        <w:rPr>
          <w:rFonts w:eastAsiaTheme="minorHAnsi"/>
          <w:sz w:val="32"/>
          <w:szCs w:val="32"/>
          <w:lang w:val="uk-UA" w:eastAsia="en-US"/>
        </w:rPr>
        <w:t xml:space="preserve"> факт звернення за медичною допомогою</w:t>
      </w:r>
      <w:r w:rsidR="00E05504">
        <w:rPr>
          <w:rFonts w:eastAsiaTheme="minorHAnsi"/>
          <w:sz w:val="32"/>
          <w:szCs w:val="32"/>
          <w:lang w:val="uk-UA" w:eastAsia="en-US"/>
        </w:rPr>
        <w:t>,</w:t>
      </w:r>
      <w:r w:rsidRPr="00177942">
        <w:rPr>
          <w:rFonts w:eastAsiaTheme="minorHAnsi"/>
          <w:sz w:val="32"/>
          <w:szCs w:val="32"/>
          <w:lang w:val="uk-UA" w:eastAsia="en-US"/>
        </w:rPr>
        <w:t xml:space="preserve"> діагноз</w:t>
      </w:r>
      <w:r w:rsidR="00E05504">
        <w:rPr>
          <w:rFonts w:eastAsiaTheme="minorHAnsi"/>
          <w:sz w:val="32"/>
          <w:szCs w:val="32"/>
          <w:lang w:val="uk-UA" w:eastAsia="en-US"/>
        </w:rPr>
        <w:t>,</w:t>
      </w:r>
      <w:r w:rsidRPr="00177942">
        <w:rPr>
          <w:rFonts w:eastAsiaTheme="minorHAnsi"/>
          <w:sz w:val="32"/>
          <w:szCs w:val="32"/>
          <w:lang w:val="uk-UA" w:eastAsia="en-US"/>
        </w:rPr>
        <w:t xml:space="preserve"> методи лікування пацієнта</w:t>
      </w:r>
      <w:r w:rsidR="00E05504">
        <w:rPr>
          <w:rFonts w:eastAsiaTheme="minorHAnsi"/>
          <w:sz w:val="32"/>
          <w:szCs w:val="32"/>
          <w:lang w:val="uk-UA" w:eastAsia="en-US"/>
        </w:rPr>
        <w:t>,</w:t>
      </w:r>
      <w:r w:rsidRPr="00177942">
        <w:rPr>
          <w:rFonts w:eastAsiaTheme="minorHAnsi"/>
          <w:sz w:val="32"/>
          <w:szCs w:val="32"/>
          <w:lang w:val="uk-UA" w:eastAsia="en-US"/>
        </w:rPr>
        <w:t xml:space="preserve"> відомості одержані при медичному обстеженні, огляді та їх результатах</w:t>
      </w:r>
      <w:r w:rsidR="00E05504">
        <w:rPr>
          <w:rFonts w:eastAsiaTheme="minorHAnsi"/>
          <w:sz w:val="32"/>
          <w:szCs w:val="32"/>
          <w:lang w:val="uk-UA" w:eastAsia="en-US"/>
        </w:rPr>
        <w:t>,</w:t>
      </w:r>
      <w:r w:rsidRPr="00177942">
        <w:rPr>
          <w:rFonts w:eastAsiaTheme="minorHAnsi"/>
          <w:sz w:val="32"/>
          <w:szCs w:val="32"/>
          <w:lang w:val="uk-UA" w:eastAsia="en-US"/>
        </w:rPr>
        <w:t xml:space="preserve"> інтимна і сімейна сторона життя пацієнта.</w:t>
      </w:r>
    </w:p>
    <w:p w:rsidR="004F638D" w:rsidRDefault="004F638D" w:rsidP="00274F0B">
      <w:pPr>
        <w:ind w:firstLine="709"/>
        <w:contextualSpacing/>
        <w:jc w:val="both"/>
        <w:rPr>
          <w:rFonts w:eastAsiaTheme="minorHAnsi"/>
          <w:sz w:val="32"/>
          <w:szCs w:val="32"/>
          <w:lang w:val="uk-UA" w:eastAsia="en-US"/>
        </w:rPr>
      </w:pPr>
    </w:p>
    <w:p w:rsidR="004F638D" w:rsidRPr="004F638D" w:rsidRDefault="004F638D" w:rsidP="00274F0B">
      <w:pPr>
        <w:ind w:firstLine="709"/>
        <w:contextualSpacing/>
        <w:jc w:val="both"/>
        <w:rPr>
          <w:rFonts w:eastAsiaTheme="minorHAnsi"/>
          <w:sz w:val="32"/>
          <w:szCs w:val="32"/>
          <w:lang w:val="uk-UA" w:eastAsia="en-US"/>
        </w:rPr>
      </w:pPr>
      <w:r>
        <w:rPr>
          <w:rFonts w:eastAsiaTheme="minorHAnsi"/>
          <w:b/>
          <w:sz w:val="32"/>
          <w:szCs w:val="32"/>
          <w:lang w:val="uk-UA" w:eastAsia="en-US"/>
        </w:rPr>
        <w:t>ОБІГ НАРКОТИЧНИХ ЗАСОБІВ, ПСИХОТРОПНИХ РЕЧОВИН І ПРЕКУРСОРІВ -</w:t>
      </w:r>
      <w:r>
        <w:rPr>
          <w:rFonts w:eastAsiaTheme="minorHAnsi"/>
          <w:sz w:val="32"/>
          <w:szCs w:val="32"/>
          <w:lang w:val="uk-UA" w:eastAsia="en-US"/>
        </w:rPr>
        <w:t xml:space="preserve"> види діяльності з культивування рослин, включених до Переліку наркотичних засобів, психотропних речовин і прекурсорів, розроблення, виробництва, виготовлення, зберігання</w:t>
      </w:r>
      <w:r w:rsidR="00E05504">
        <w:rPr>
          <w:rFonts w:eastAsiaTheme="minorHAnsi"/>
          <w:sz w:val="32"/>
          <w:szCs w:val="32"/>
          <w:lang w:val="uk-UA" w:eastAsia="en-US"/>
        </w:rPr>
        <w:t>,</w:t>
      </w:r>
      <w:r>
        <w:rPr>
          <w:rFonts w:eastAsiaTheme="minorHAnsi"/>
          <w:sz w:val="32"/>
          <w:szCs w:val="32"/>
          <w:lang w:val="uk-UA" w:eastAsia="en-US"/>
        </w:rPr>
        <w:t xml:space="preserve"> </w:t>
      </w:r>
      <w:r w:rsidR="00E05504">
        <w:rPr>
          <w:rFonts w:eastAsiaTheme="minorHAnsi"/>
          <w:sz w:val="32"/>
          <w:szCs w:val="32"/>
          <w:lang w:val="uk-UA" w:eastAsia="en-US"/>
        </w:rPr>
        <w:t>п</w:t>
      </w:r>
      <w:r>
        <w:rPr>
          <w:rFonts w:eastAsiaTheme="minorHAnsi"/>
          <w:sz w:val="32"/>
          <w:szCs w:val="32"/>
          <w:lang w:val="uk-UA" w:eastAsia="en-US"/>
        </w:rPr>
        <w:t>еревезення, пересилання, придбання, реалізації (відпуску), ввезення на території України, вивезення з території України, транзит через територію україни, використання, знищення наркотичних засобів, психотропних речовин та прекурсорів наркотичних засобів і психотропних речовин, включених до Переліку наркотичних засобів, психотропних речовин і прекурсорів, що дозволяються і контролюються законодавством.</w:t>
      </w:r>
    </w:p>
    <w:p w:rsidR="00C158C3" w:rsidRDefault="00C158C3" w:rsidP="00274F0B">
      <w:pPr>
        <w:ind w:firstLine="709"/>
        <w:contextualSpacing/>
        <w:jc w:val="both"/>
        <w:rPr>
          <w:rFonts w:eastAsiaTheme="minorHAnsi"/>
          <w:sz w:val="32"/>
          <w:szCs w:val="32"/>
          <w:lang w:val="uk-UA" w:eastAsia="en-US"/>
        </w:rPr>
      </w:pPr>
    </w:p>
    <w:p w:rsidR="00C158C3" w:rsidRPr="00C158C3" w:rsidRDefault="00C158C3"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ОБМЕЖЕННЯ ЖИТТЄДІЯЛЬНОСТІ </w:t>
      </w:r>
      <w:r w:rsidR="004F638D">
        <w:rPr>
          <w:rFonts w:eastAsiaTheme="minorHAnsi"/>
          <w:b/>
          <w:sz w:val="32"/>
          <w:szCs w:val="32"/>
          <w:lang w:val="uk-UA" w:eastAsia="en-US"/>
        </w:rPr>
        <w:t>-</w:t>
      </w:r>
      <w:r>
        <w:rPr>
          <w:rFonts w:eastAsiaTheme="minorHAnsi"/>
          <w:sz w:val="32"/>
          <w:szCs w:val="32"/>
          <w:lang w:val="uk-UA" w:eastAsia="en-US"/>
        </w:rPr>
        <w:t xml:space="preserve"> втрата особою внаслідок хвороби, травми ( її наслідків ), вроджених порушень або інших станів здоров’я здатності до участі у життєдіяльності / заняттєвої участі у спосіб і в межах, звичайних для людини ( ст. 3 Основ). </w:t>
      </w:r>
    </w:p>
    <w:p w:rsidR="00532EFD" w:rsidRPr="00177942" w:rsidRDefault="00532EFD" w:rsidP="00274F0B">
      <w:pPr>
        <w:ind w:firstLine="709"/>
        <w:contextualSpacing/>
        <w:jc w:val="both"/>
        <w:rPr>
          <w:rFonts w:eastAsiaTheme="minorHAnsi"/>
          <w:sz w:val="32"/>
          <w:szCs w:val="32"/>
          <w:lang w:val="uk-UA" w:eastAsia="en-US"/>
        </w:rPr>
      </w:pPr>
    </w:p>
    <w:p w:rsidR="007D0BD8" w:rsidRDefault="007D0BD8"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ОБОВ’ЯЗКОВЕ МЕДИЧНЕ СТРАХУВАННЯ (ОМС) </w:t>
      </w:r>
      <w:r w:rsidR="004F638D">
        <w:rPr>
          <w:rFonts w:eastAsiaTheme="minorHAnsi"/>
          <w:b/>
          <w:sz w:val="32"/>
          <w:szCs w:val="32"/>
          <w:lang w:val="uk-UA" w:eastAsia="en-US"/>
        </w:rPr>
        <w:t>-</w:t>
      </w:r>
      <w:r w:rsidRPr="00177942">
        <w:rPr>
          <w:rFonts w:eastAsiaTheme="minorHAnsi"/>
          <w:sz w:val="32"/>
          <w:szCs w:val="32"/>
          <w:lang w:val="uk-UA" w:eastAsia="en-US"/>
        </w:rPr>
        <w:t xml:space="preserve"> форма страхування, що </w:t>
      </w:r>
      <w:r w:rsidR="00F0636E">
        <w:rPr>
          <w:rFonts w:eastAsiaTheme="minorHAnsi"/>
          <w:sz w:val="32"/>
          <w:szCs w:val="32"/>
          <w:lang w:val="uk-UA" w:eastAsia="en-US"/>
        </w:rPr>
        <w:t>ґ</w:t>
      </w:r>
      <w:r w:rsidRPr="00177942">
        <w:rPr>
          <w:rFonts w:eastAsiaTheme="minorHAnsi"/>
          <w:sz w:val="32"/>
          <w:szCs w:val="32"/>
          <w:lang w:val="uk-UA" w:eastAsia="en-US"/>
        </w:rPr>
        <w:t>рунтується на принципах обов’язковості як страхувальника, так і для страховика. ОМС – універсальне медичне страхування, яким займається державний орган, який створив спеціальні фонди.</w:t>
      </w:r>
    </w:p>
    <w:p w:rsidR="002F0E03" w:rsidRDefault="002F0E03" w:rsidP="00274F0B">
      <w:pPr>
        <w:ind w:firstLine="709"/>
        <w:contextualSpacing/>
        <w:jc w:val="both"/>
        <w:rPr>
          <w:rFonts w:eastAsiaTheme="minorHAnsi"/>
          <w:sz w:val="32"/>
          <w:szCs w:val="32"/>
          <w:lang w:val="uk-UA" w:eastAsia="en-US"/>
        </w:rPr>
      </w:pPr>
    </w:p>
    <w:p w:rsidR="002F0E03" w:rsidRPr="002F0E03" w:rsidRDefault="002F0E03" w:rsidP="00274F0B">
      <w:pPr>
        <w:ind w:firstLine="709"/>
        <w:contextualSpacing/>
        <w:jc w:val="both"/>
        <w:rPr>
          <w:rFonts w:eastAsiaTheme="minorHAnsi"/>
          <w:sz w:val="32"/>
          <w:szCs w:val="32"/>
          <w:lang w:val="uk-UA" w:eastAsia="en-US"/>
        </w:rPr>
      </w:pPr>
      <w:r>
        <w:rPr>
          <w:rFonts w:eastAsiaTheme="minorHAnsi"/>
          <w:b/>
          <w:sz w:val="32"/>
          <w:szCs w:val="32"/>
          <w:lang w:val="uk-UA" w:eastAsia="en-US"/>
        </w:rPr>
        <w:t>ОБРОБКА ГЕНОМНОЇ ІНФОРМАЦІЇ ЛЮДИНИ -</w:t>
      </w:r>
      <w:r>
        <w:rPr>
          <w:rFonts w:eastAsiaTheme="minorHAnsi"/>
          <w:sz w:val="32"/>
          <w:szCs w:val="32"/>
          <w:lang w:val="uk-UA" w:eastAsia="en-US"/>
        </w:rPr>
        <w:t xml:space="preserve"> будь-яка дія або сукупність дій, таких як збирання, реєстрація, накопичення, зберігання, поновлення, п</w:t>
      </w:r>
      <w:r w:rsidR="005F0FA2">
        <w:rPr>
          <w:rFonts w:eastAsiaTheme="minorHAnsi"/>
          <w:sz w:val="32"/>
          <w:szCs w:val="32"/>
          <w:lang w:val="uk-UA" w:eastAsia="en-US"/>
        </w:rPr>
        <w:t>о</w:t>
      </w:r>
      <w:r>
        <w:rPr>
          <w:rFonts w:eastAsiaTheme="minorHAnsi"/>
          <w:sz w:val="32"/>
          <w:szCs w:val="32"/>
          <w:lang w:val="uk-UA" w:eastAsia="en-US"/>
        </w:rPr>
        <w:t>шук, використання, поширення (розповсюдження, передача) знеособлених персональних даних про особу, якій належить геномна інформація, а також знищення геномної інформації.</w:t>
      </w:r>
    </w:p>
    <w:p w:rsidR="006F7C18" w:rsidRDefault="006F7C18" w:rsidP="00274F0B">
      <w:pPr>
        <w:ind w:firstLine="709"/>
        <w:contextualSpacing/>
        <w:jc w:val="both"/>
        <w:rPr>
          <w:rFonts w:eastAsiaTheme="minorHAnsi"/>
          <w:sz w:val="32"/>
          <w:szCs w:val="32"/>
          <w:lang w:val="uk-UA" w:eastAsia="en-US"/>
        </w:rPr>
      </w:pPr>
    </w:p>
    <w:p w:rsidR="006F7C18" w:rsidRDefault="006F7C18"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ОБРОБКА ПЕРСОНАЛЬНИХ ДАНИХ </w:t>
      </w:r>
      <w:r w:rsidR="00EB2041">
        <w:rPr>
          <w:rFonts w:eastAsiaTheme="minorHAnsi"/>
          <w:b/>
          <w:sz w:val="32"/>
          <w:szCs w:val="32"/>
          <w:lang w:val="uk-UA" w:eastAsia="en-US"/>
        </w:rPr>
        <w:t>-</w:t>
      </w:r>
      <w:r>
        <w:rPr>
          <w:rFonts w:eastAsiaTheme="minorHAnsi"/>
          <w:sz w:val="32"/>
          <w:szCs w:val="32"/>
          <w:lang w:val="uk-UA" w:eastAsia="en-US"/>
        </w:rPr>
        <w:t xml:space="preserve">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w:t>
      </w:r>
      <w:r w:rsidR="006F5670">
        <w:rPr>
          <w:rFonts w:eastAsiaTheme="minorHAnsi"/>
          <w:sz w:val="32"/>
          <w:szCs w:val="32"/>
          <w:lang w:val="uk-UA" w:eastAsia="en-US"/>
        </w:rPr>
        <w:t>, у тому числі з використанням інформаційних (автоматизованих) систем.</w:t>
      </w:r>
    </w:p>
    <w:p w:rsidR="00964B96" w:rsidRDefault="00964B96" w:rsidP="00274F0B">
      <w:pPr>
        <w:ind w:firstLine="709"/>
        <w:contextualSpacing/>
        <w:jc w:val="both"/>
        <w:rPr>
          <w:rFonts w:eastAsiaTheme="minorHAnsi"/>
          <w:sz w:val="32"/>
          <w:szCs w:val="32"/>
          <w:lang w:val="uk-UA" w:eastAsia="en-US"/>
        </w:rPr>
      </w:pPr>
    </w:p>
    <w:p w:rsidR="00964B96" w:rsidRDefault="00964B96" w:rsidP="00274F0B">
      <w:pPr>
        <w:ind w:firstLine="709"/>
        <w:contextualSpacing/>
        <w:jc w:val="both"/>
        <w:rPr>
          <w:rFonts w:eastAsiaTheme="minorHAnsi"/>
          <w:sz w:val="32"/>
          <w:szCs w:val="32"/>
          <w:lang w:val="uk-UA" w:eastAsia="en-US"/>
        </w:rPr>
      </w:pPr>
      <w:r>
        <w:rPr>
          <w:rFonts w:eastAsiaTheme="minorHAnsi"/>
          <w:b/>
          <w:sz w:val="32"/>
          <w:szCs w:val="32"/>
          <w:lang w:val="uk-UA" w:eastAsia="en-US"/>
        </w:rPr>
        <w:t>ОБСЯГ РЕАБІЛІТАЦІЙНОЇ ДОПОМОГИ -</w:t>
      </w:r>
      <w:r>
        <w:rPr>
          <w:rFonts w:eastAsiaTheme="minorHAnsi"/>
          <w:sz w:val="32"/>
          <w:szCs w:val="32"/>
          <w:lang w:val="uk-UA" w:eastAsia="en-US"/>
        </w:rPr>
        <w:t xml:space="preserve"> показник, що визначається кількістю годин роботи фахівців з реабілітації з особою з обмеженнями повсякденного функціонування за добу. Обсяг реабілітаційної допомоги може бути високим, середнім та низьким.</w:t>
      </w:r>
    </w:p>
    <w:p w:rsidR="00A375C5" w:rsidRDefault="00A375C5" w:rsidP="00274F0B">
      <w:pPr>
        <w:ind w:firstLine="709"/>
        <w:contextualSpacing/>
        <w:jc w:val="both"/>
        <w:rPr>
          <w:rFonts w:eastAsiaTheme="minorHAnsi"/>
          <w:sz w:val="32"/>
          <w:szCs w:val="32"/>
          <w:lang w:val="uk-UA" w:eastAsia="en-US"/>
        </w:rPr>
      </w:pPr>
    </w:p>
    <w:p w:rsidR="00A375C5" w:rsidRDefault="00A375C5"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ОДИНИЦЯ ПОСЛУГ </w:t>
      </w:r>
      <w:r w:rsidR="005C0012">
        <w:rPr>
          <w:rFonts w:eastAsiaTheme="minorHAnsi"/>
          <w:b/>
          <w:sz w:val="32"/>
          <w:szCs w:val="32"/>
          <w:lang w:val="uk-UA" w:eastAsia="en-US"/>
        </w:rPr>
        <w:t>-</w:t>
      </w:r>
      <w:r>
        <w:rPr>
          <w:rFonts w:eastAsiaTheme="minorHAnsi"/>
          <w:sz w:val="32"/>
          <w:szCs w:val="32"/>
          <w:lang w:val="uk-UA" w:eastAsia="en-US"/>
        </w:rPr>
        <w:t xml:space="preserve"> визначена законодавством одиниця кінцевого продукту / результату надання медичного обслуговування у стаціонарних або амбулаторних умовах, для якої встановлюються тарифи оплати.</w:t>
      </w:r>
    </w:p>
    <w:p w:rsidR="008308E6" w:rsidRDefault="008308E6" w:rsidP="00274F0B">
      <w:pPr>
        <w:ind w:firstLine="709"/>
        <w:contextualSpacing/>
        <w:jc w:val="both"/>
        <w:rPr>
          <w:rFonts w:eastAsiaTheme="minorHAnsi"/>
          <w:sz w:val="32"/>
          <w:szCs w:val="32"/>
          <w:lang w:val="uk-UA" w:eastAsia="en-US"/>
        </w:rPr>
      </w:pPr>
    </w:p>
    <w:p w:rsidR="008308E6" w:rsidRPr="008308E6" w:rsidRDefault="008308E6" w:rsidP="00274F0B">
      <w:pPr>
        <w:ind w:firstLine="709"/>
        <w:contextualSpacing/>
        <w:jc w:val="both"/>
        <w:rPr>
          <w:rFonts w:eastAsiaTheme="minorHAnsi"/>
          <w:sz w:val="32"/>
          <w:szCs w:val="32"/>
          <w:lang w:val="uk-UA" w:eastAsia="en-US"/>
        </w:rPr>
      </w:pPr>
      <w:r>
        <w:rPr>
          <w:rFonts w:eastAsiaTheme="minorHAnsi"/>
          <w:b/>
          <w:sz w:val="32"/>
          <w:szCs w:val="32"/>
          <w:lang w:val="uk-UA" w:eastAsia="en-US"/>
        </w:rPr>
        <w:t>ОПЕРАТОР -</w:t>
      </w:r>
      <w:r>
        <w:rPr>
          <w:rFonts w:eastAsiaTheme="minorHAnsi"/>
          <w:sz w:val="32"/>
          <w:szCs w:val="32"/>
          <w:lang w:val="uk-UA" w:eastAsia="en-US"/>
        </w:rPr>
        <w:t xml:space="preserve"> юридична особа або фізична особа-підприємець, що є власником електронної медичної інформації системи або розпорядником електронної медичної інформаційної системи з правом підключення такої системи до центральної бази даних на підставі договору з власником електронної медичної інформаційної системи.</w:t>
      </w:r>
    </w:p>
    <w:p w:rsidR="00233969" w:rsidRDefault="00233969" w:rsidP="00274F0B">
      <w:pPr>
        <w:ind w:firstLine="709"/>
        <w:contextualSpacing/>
        <w:jc w:val="both"/>
        <w:rPr>
          <w:rFonts w:eastAsiaTheme="minorHAnsi"/>
          <w:sz w:val="32"/>
          <w:szCs w:val="32"/>
          <w:lang w:val="uk-UA" w:eastAsia="en-US"/>
        </w:rPr>
      </w:pPr>
    </w:p>
    <w:p w:rsidR="00233969" w:rsidRPr="00233969" w:rsidRDefault="00233969" w:rsidP="00274F0B">
      <w:pPr>
        <w:ind w:firstLine="709"/>
        <w:contextualSpacing/>
        <w:jc w:val="both"/>
        <w:rPr>
          <w:rFonts w:eastAsiaTheme="minorHAnsi"/>
          <w:sz w:val="32"/>
          <w:szCs w:val="32"/>
          <w:lang w:val="uk-UA" w:eastAsia="en-US"/>
        </w:rPr>
      </w:pPr>
      <w:r>
        <w:rPr>
          <w:rFonts w:eastAsiaTheme="minorHAnsi"/>
          <w:b/>
          <w:sz w:val="32"/>
          <w:szCs w:val="32"/>
          <w:lang w:val="uk-UA" w:eastAsia="en-US"/>
        </w:rPr>
        <w:lastRenderedPageBreak/>
        <w:t xml:space="preserve">ОПОРНІ ЗАКЛАДИ ОХОРОНИ ЗДОРОВ’Я </w:t>
      </w:r>
      <w:r w:rsidR="00EB2041">
        <w:rPr>
          <w:rFonts w:eastAsiaTheme="minorHAnsi"/>
          <w:b/>
          <w:sz w:val="32"/>
          <w:szCs w:val="32"/>
          <w:lang w:val="uk-UA" w:eastAsia="en-US"/>
        </w:rPr>
        <w:t>-</w:t>
      </w:r>
      <w:r>
        <w:rPr>
          <w:rFonts w:eastAsiaTheme="minorHAnsi"/>
          <w:sz w:val="32"/>
          <w:szCs w:val="32"/>
          <w:lang w:val="uk-UA" w:eastAsia="en-US"/>
        </w:rPr>
        <w:t xml:space="preserve"> багатопрофільні заклади охорони здоров’я державної та комунальної форм власності, які відповідають або можуть бути підвищені до рівня багатопрофільної лікарні інтенсивного лікування першого або другого рівня.</w:t>
      </w:r>
    </w:p>
    <w:p w:rsidR="005B5750" w:rsidRPr="00177942" w:rsidRDefault="005B5750" w:rsidP="00274F0B">
      <w:pPr>
        <w:ind w:firstLine="709"/>
        <w:contextualSpacing/>
        <w:jc w:val="both"/>
        <w:rPr>
          <w:rFonts w:eastAsiaTheme="minorHAnsi"/>
          <w:sz w:val="32"/>
          <w:szCs w:val="32"/>
          <w:lang w:val="uk-UA" w:eastAsia="en-US"/>
        </w:rPr>
      </w:pPr>
    </w:p>
    <w:p w:rsidR="005B5750" w:rsidRDefault="005B5750" w:rsidP="00274F0B">
      <w:pPr>
        <w:ind w:firstLine="709"/>
        <w:jc w:val="both"/>
        <w:rPr>
          <w:sz w:val="32"/>
          <w:szCs w:val="32"/>
          <w:shd w:val="clear" w:color="auto" w:fill="FFFFFF"/>
          <w:lang w:val="uk-UA"/>
        </w:rPr>
      </w:pPr>
      <w:r w:rsidRPr="00177942">
        <w:rPr>
          <w:rFonts w:eastAsiaTheme="minorHAnsi"/>
          <w:b/>
          <w:sz w:val="32"/>
          <w:szCs w:val="32"/>
          <w:lang w:val="uk-UA" w:eastAsia="en-US"/>
        </w:rPr>
        <w:t xml:space="preserve">ОПТОВА ТОРГІВЛЯ ЛІКАРСЬКИМИ ЗАСОБАМИ </w:t>
      </w:r>
      <w:r w:rsidRPr="00177942">
        <w:rPr>
          <w:rFonts w:eastAsiaTheme="minorHAnsi"/>
          <w:sz w:val="32"/>
          <w:szCs w:val="32"/>
          <w:lang w:val="uk-UA" w:eastAsia="en-US"/>
        </w:rPr>
        <w:t>- ц</w:t>
      </w:r>
      <w:r w:rsidRPr="00177942">
        <w:rPr>
          <w:sz w:val="32"/>
          <w:szCs w:val="32"/>
          <w:shd w:val="clear" w:color="auto" w:fill="FFFFFF"/>
          <w:lang w:val="uk-UA"/>
        </w:rPr>
        <w:t>е діяльність з придбання ЛЗ у виробників або інших суб’єктів господарювання, що мають відповідну ліцензію, а також діяльність зі зберігання, транспортування та продажу ЛЗ із аптечних складів (баз) іншим суб’єктам оптової або роздрібної торгівлі, які отримали на це відповідні ліцензії та безпосередньо закладам охорони здоров’я і виробникам ЛЗ.</w:t>
      </w:r>
    </w:p>
    <w:p w:rsidR="006275B1" w:rsidRDefault="006275B1" w:rsidP="00274F0B">
      <w:pPr>
        <w:ind w:firstLine="709"/>
        <w:jc w:val="both"/>
        <w:rPr>
          <w:sz w:val="32"/>
          <w:szCs w:val="32"/>
          <w:shd w:val="clear" w:color="auto" w:fill="FFFFFF"/>
          <w:lang w:val="uk-UA"/>
        </w:rPr>
      </w:pPr>
    </w:p>
    <w:p w:rsidR="006275B1" w:rsidRPr="006275B1" w:rsidRDefault="006275B1" w:rsidP="00274F0B">
      <w:pPr>
        <w:ind w:firstLine="709"/>
        <w:jc w:val="both"/>
        <w:rPr>
          <w:sz w:val="32"/>
          <w:szCs w:val="32"/>
          <w:shd w:val="clear" w:color="auto" w:fill="FFFFFF"/>
          <w:lang w:val="uk-UA"/>
        </w:rPr>
      </w:pPr>
      <w:r>
        <w:rPr>
          <w:b/>
          <w:sz w:val="32"/>
          <w:szCs w:val="32"/>
          <w:shd w:val="clear" w:color="auto" w:fill="FFFFFF"/>
          <w:lang w:val="uk-UA"/>
        </w:rPr>
        <w:t xml:space="preserve">ОРГАН </w:t>
      </w:r>
      <w:r>
        <w:rPr>
          <w:sz w:val="32"/>
          <w:szCs w:val="32"/>
          <w:shd w:val="clear" w:color="auto" w:fill="FFFFFF"/>
          <w:lang w:val="uk-UA"/>
        </w:rPr>
        <w:t>– окрема, життєздатна частина тіла людини, утворена різними тканинами, яка зберігає свою будову, васкуляризована та має здатність виконувати фізіологічні функції із значним рівнем автономії.</w:t>
      </w:r>
    </w:p>
    <w:p w:rsidR="00A375C5" w:rsidRDefault="00A375C5" w:rsidP="00274F0B">
      <w:pPr>
        <w:ind w:firstLine="709"/>
        <w:jc w:val="both"/>
        <w:rPr>
          <w:sz w:val="32"/>
          <w:szCs w:val="32"/>
          <w:shd w:val="clear" w:color="auto" w:fill="FFFFFF"/>
          <w:lang w:val="uk-UA"/>
        </w:rPr>
      </w:pPr>
    </w:p>
    <w:p w:rsidR="00A375C5" w:rsidRPr="00A375C5" w:rsidRDefault="00A375C5" w:rsidP="00274F0B">
      <w:pPr>
        <w:ind w:firstLine="709"/>
        <w:jc w:val="both"/>
        <w:rPr>
          <w:sz w:val="32"/>
          <w:szCs w:val="32"/>
          <w:shd w:val="clear" w:color="auto" w:fill="FFFFFF"/>
          <w:lang w:val="uk-UA"/>
        </w:rPr>
      </w:pPr>
      <w:r>
        <w:rPr>
          <w:b/>
          <w:sz w:val="32"/>
          <w:szCs w:val="32"/>
          <w:shd w:val="clear" w:color="auto" w:fill="FFFFFF"/>
          <w:lang w:val="uk-UA"/>
        </w:rPr>
        <w:t>ОСНОВНІ КЛІНІЧНІ ВІДДІЛЕННЯ -</w:t>
      </w:r>
      <w:r>
        <w:rPr>
          <w:sz w:val="32"/>
          <w:szCs w:val="32"/>
          <w:shd w:val="clear" w:color="auto" w:fill="FFFFFF"/>
          <w:lang w:val="uk-UA"/>
        </w:rPr>
        <w:t xml:space="preserve"> структурні підрозділи, які безпосередньо надають пацієнтам медичні послуги.</w:t>
      </w:r>
    </w:p>
    <w:p w:rsidR="004F410F" w:rsidRDefault="004F410F" w:rsidP="00274F0B">
      <w:pPr>
        <w:ind w:firstLine="709"/>
        <w:jc w:val="both"/>
        <w:rPr>
          <w:sz w:val="32"/>
          <w:szCs w:val="32"/>
          <w:shd w:val="clear" w:color="auto" w:fill="FFFFFF"/>
          <w:lang w:val="uk-UA"/>
        </w:rPr>
      </w:pPr>
    </w:p>
    <w:p w:rsidR="004F410F" w:rsidRDefault="004F410F" w:rsidP="00274F0B">
      <w:pPr>
        <w:ind w:firstLine="709"/>
        <w:jc w:val="both"/>
        <w:rPr>
          <w:sz w:val="32"/>
          <w:szCs w:val="32"/>
          <w:shd w:val="clear" w:color="auto" w:fill="FFFFFF"/>
          <w:lang w:val="uk-UA"/>
        </w:rPr>
      </w:pPr>
      <w:r>
        <w:rPr>
          <w:b/>
          <w:sz w:val="32"/>
          <w:szCs w:val="32"/>
          <w:shd w:val="clear" w:color="auto" w:fill="FFFFFF"/>
          <w:lang w:val="uk-UA"/>
        </w:rPr>
        <w:t xml:space="preserve">ОСОБА З ІНВАЛІДНІСТЮ </w:t>
      </w:r>
      <w:r w:rsidR="00A375C5">
        <w:rPr>
          <w:b/>
          <w:sz w:val="32"/>
          <w:szCs w:val="32"/>
          <w:shd w:val="clear" w:color="auto" w:fill="FFFFFF"/>
          <w:lang w:val="uk-UA"/>
        </w:rPr>
        <w:t>-</w:t>
      </w:r>
      <w:r>
        <w:rPr>
          <w:sz w:val="32"/>
          <w:szCs w:val="32"/>
          <w:shd w:val="clear" w:color="auto" w:fill="FFFFFF"/>
          <w:lang w:val="uk-UA"/>
        </w:rPr>
        <w:t xml:space="preserve"> повнолітня особа зі стійким обмеженням життєдіяльності, якій у порядку, визначеному законодавством, встановлено інвалідність.</w:t>
      </w:r>
    </w:p>
    <w:p w:rsidR="00996741" w:rsidRDefault="00996741" w:rsidP="00274F0B">
      <w:pPr>
        <w:ind w:firstLine="709"/>
        <w:jc w:val="both"/>
        <w:rPr>
          <w:sz w:val="32"/>
          <w:szCs w:val="32"/>
          <w:shd w:val="clear" w:color="auto" w:fill="FFFFFF"/>
          <w:lang w:val="uk-UA"/>
        </w:rPr>
      </w:pPr>
    </w:p>
    <w:p w:rsidR="00E81A9E" w:rsidRDefault="00E81A9E" w:rsidP="00274F0B">
      <w:pPr>
        <w:ind w:firstLine="709"/>
        <w:jc w:val="both"/>
        <w:rPr>
          <w:sz w:val="32"/>
          <w:szCs w:val="32"/>
          <w:shd w:val="clear" w:color="auto" w:fill="FFFFFF"/>
          <w:lang w:val="uk-UA"/>
        </w:rPr>
      </w:pPr>
      <w:r>
        <w:rPr>
          <w:b/>
          <w:sz w:val="32"/>
          <w:szCs w:val="32"/>
          <w:shd w:val="clear" w:color="auto" w:fill="FFFFFF"/>
          <w:lang w:val="uk-UA"/>
        </w:rPr>
        <w:t xml:space="preserve">ОСОБА З ОБМЕЖЕННЯМИ ПОВСЯКДЕННОГО ФУНКЦІОНУВАННЯ </w:t>
      </w:r>
      <w:r w:rsidR="00996741">
        <w:rPr>
          <w:b/>
          <w:sz w:val="32"/>
          <w:szCs w:val="32"/>
          <w:shd w:val="clear" w:color="auto" w:fill="FFFFFF"/>
          <w:lang w:val="uk-UA"/>
        </w:rPr>
        <w:t>-</w:t>
      </w:r>
      <w:r>
        <w:rPr>
          <w:sz w:val="32"/>
          <w:szCs w:val="32"/>
          <w:shd w:val="clear" w:color="auto" w:fill="FFFFFF"/>
          <w:lang w:val="uk-UA"/>
        </w:rPr>
        <w:t xml:space="preserve"> особа, яка внаслідок стану здоров’я або старіння втратила або може втратити здатність до участі у заняттєвій активності у спосіб і межах звичайних для неї.</w:t>
      </w:r>
    </w:p>
    <w:p w:rsidR="00B64418" w:rsidRDefault="00B64418" w:rsidP="00274F0B">
      <w:pPr>
        <w:ind w:firstLine="709"/>
        <w:jc w:val="both"/>
        <w:rPr>
          <w:sz w:val="32"/>
          <w:szCs w:val="32"/>
          <w:shd w:val="clear" w:color="auto" w:fill="FFFFFF"/>
          <w:lang w:val="uk-UA"/>
        </w:rPr>
      </w:pPr>
    </w:p>
    <w:p w:rsidR="00B64418" w:rsidRPr="00B64418" w:rsidRDefault="00B64418" w:rsidP="00274F0B">
      <w:pPr>
        <w:ind w:firstLine="709"/>
        <w:jc w:val="both"/>
        <w:rPr>
          <w:sz w:val="32"/>
          <w:szCs w:val="32"/>
          <w:shd w:val="clear" w:color="auto" w:fill="FFFFFF"/>
          <w:lang w:val="uk-UA"/>
        </w:rPr>
      </w:pPr>
      <w:r>
        <w:rPr>
          <w:b/>
          <w:sz w:val="32"/>
          <w:szCs w:val="32"/>
          <w:shd w:val="clear" w:color="auto" w:fill="FFFFFF"/>
          <w:lang w:val="uk-UA"/>
        </w:rPr>
        <w:t xml:space="preserve">ОСОБА, ЯКА ЗАСВІДЧУЄ ТИМЧАСОВУ НЕПРАЦЕЗДАТНІСТЬ </w:t>
      </w:r>
      <w:r>
        <w:rPr>
          <w:sz w:val="32"/>
          <w:szCs w:val="32"/>
          <w:shd w:val="clear" w:color="auto" w:fill="FFFFFF"/>
          <w:lang w:val="uk-UA"/>
        </w:rPr>
        <w:t xml:space="preserve">- лікар, який перебуває у трудових відносинах із закладом охорони здоров’я або фізичною особою-підприємцем, що має ліцензію на провадження господарської діяльності з медичної практики, а також лікар, який є фізичною особою-підприємцем та має ліцензію на провадження господарської діяльності з медичної практики, а в разі усиновлення дитини - </w:t>
      </w:r>
      <w:r>
        <w:rPr>
          <w:sz w:val="32"/>
          <w:szCs w:val="32"/>
          <w:shd w:val="clear" w:color="auto" w:fill="FFFFFF"/>
          <w:lang w:val="uk-UA"/>
        </w:rPr>
        <w:lastRenderedPageBreak/>
        <w:t>посадова особа органів опіки і піклування, яка внесла відомості про усиновителя.</w:t>
      </w:r>
    </w:p>
    <w:p w:rsidR="00996741" w:rsidRDefault="00996741" w:rsidP="00274F0B">
      <w:pPr>
        <w:ind w:firstLine="709"/>
        <w:jc w:val="both"/>
        <w:rPr>
          <w:sz w:val="32"/>
          <w:szCs w:val="32"/>
          <w:shd w:val="clear" w:color="auto" w:fill="FFFFFF"/>
          <w:lang w:val="uk-UA"/>
        </w:rPr>
      </w:pPr>
    </w:p>
    <w:p w:rsidR="00996741" w:rsidRPr="00996741" w:rsidRDefault="00996741" w:rsidP="00274F0B">
      <w:pPr>
        <w:ind w:firstLine="709"/>
        <w:jc w:val="both"/>
        <w:rPr>
          <w:sz w:val="32"/>
          <w:szCs w:val="32"/>
          <w:shd w:val="clear" w:color="auto" w:fill="FFFFFF"/>
          <w:lang w:val="uk-UA"/>
        </w:rPr>
      </w:pPr>
      <w:r>
        <w:rPr>
          <w:b/>
          <w:sz w:val="32"/>
          <w:szCs w:val="32"/>
          <w:shd w:val="clear" w:color="auto" w:fill="FFFFFF"/>
          <w:lang w:val="uk-UA"/>
        </w:rPr>
        <w:t>ОСОБИСТЕ ОСВІТНЄ ПОРТФОЛІО -</w:t>
      </w:r>
      <w:r>
        <w:rPr>
          <w:sz w:val="32"/>
          <w:szCs w:val="32"/>
          <w:shd w:val="clear" w:color="auto" w:fill="FFFFFF"/>
          <w:lang w:val="uk-UA"/>
        </w:rPr>
        <w:t xml:space="preserve"> сукупність відомостей щодо персональних досягнень, проходження підвищення кваліфікац</w:t>
      </w:r>
      <w:r w:rsidR="001103C7">
        <w:rPr>
          <w:sz w:val="32"/>
          <w:szCs w:val="32"/>
          <w:shd w:val="clear" w:color="auto" w:fill="FFFFFF"/>
          <w:lang w:val="uk-UA"/>
        </w:rPr>
        <w:t>і</w:t>
      </w:r>
      <w:r>
        <w:rPr>
          <w:sz w:val="32"/>
          <w:szCs w:val="32"/>
          <w:shd w:val="clear" w:color="auto" w:fill="FFFFFF"/>
          <w:lang w:val="uk-UA"/>
        </w:rPr>
        <w:t>ї, здобуття формальної та неформальної освіти у сфері охорони здоров’я у процесі безперервного професійного розвитку.</w:t>
      </w:r>
    </w:p>
    <w:p w:rsidR="005B5750" w:rsidRPr="00177942" w:rsidRDefault="005B5750" w:rsidP="00274F0B">
      <w:pPr>
        <w:ind w:firstLine="709"/>
        <w:contextualSpacing/>
        <w:jc w:val="both"/>
        <w:rPr>
          <w:rFonts w:eastAsiaTheme="minorHAnsi"/>
          <w:sz w:val="32"/>
          <w:szCs w:val="32"/>
          <w:lang w:val="uk-UA" w:eastAsia="en-US"/>
        </w:rPr>
      </w:pPr>
    </w:p>
    <w:p w:rsidR="009859DE" w:rsidRDefault="009859DE" w:rsidP="00274F0B">
      <w:pPr>
        <w:ind w:firstLine="709"/>
        <w:contextualSpacing/>
        <w:jc w:val="both"/>
        <w:rPr>
          <w:rFonts w:eastAsiaTheme="minorHAnsi"/>
          <w:sz w:val="32"/>
          <w:szCs w:val="32"/>
          <w:shd w:val="clear" w:color="auto" w:fill="FFFFFF"/>
          <w:lang w:val="uk-UA" w:eastAsia="en-US"/>
        </w:rPr>
      </w:pPr>
      <w:r w:rsidRPr="00177942">
        <w:rPr>
          <w:rFonts w:eastAsiaTheme="minorHAnsi"/>
          <w:b/>
          <w:sz w:val="32"/>
          <w:szCs w:val="32"/>
          <w:shd w:val="clear" w:color="auto" w:fill="FFFFFF"/>
          <w:lang w:val="uk-UA" w:eastAsia="en-US"/>
        </w:rPr>
        <w:t>ОХОРОНА ЗДОРОВ’Я</w:t>
      </w:r>
      <w:r w:rsidRPr="00177942">
        <w:rPr>
          <w:rFonts w:eastAsiaTheme="minorHAnsi"/>
          <w:sz w:val="32"/>
          <w:szCs w:val="32"/>
          <w:shd w:val="clear" w:color="auto" w:fill="FFFFFF"/>
          <w:lang w:val="uk-UA" w:eastAsia="en-US"/>
        </w:rPr>
        <w:t xml:space="preserve"> - система заходів, спрямованих на збереження та відновлення фізіологічних і психологічних функцій, оптимальної працездатності та соціальної активності людини при максимальній біологічно можливій індивідуальній тривалості її життя. Такі заходи здійснюють органи державної влади та органи місцевого самоврядування, їх посадові особи, заклади охорони здоров’я; фізичні особи - підприємці, які зареєстровані у встановленому законом порядку та одержали ліцензію на право провадження господарської діяльності з медичної практики; медичні та фармацевтичні працівники, фахівці з реабілітації, громадські об’єднання і громадяни  (ст.</w:t>
      </w:r>
      <w:r w:rsidR="00024F41" w:rsidRPr="00177942">
        <w:rPr>
          <w:rFonts w:eastAsiaTheme="minorHAnsi"/>
          <w:sz w:val="32"/>
          <w:szCs w:val="32"/>
          <w:shd w:val="clear" w:color="auto" w:fill="FFFFFF"/>
          <w:lang w:val="uk-UA" w:eastAsia="en-US"/>
        </w:rPr>
        <w:t xml:space="preserve"> </w:t>
      </w:r>
      <w:r w:rsidRPr="00177942">
        <w:rPr>
          <w:rFonts w:eastAsiaTheme="minorHAnsi"/>
          <w:sz w:val="32"/>
          <w:szCs w:val="32"/>
          <w:shd w:val="clear" w:color="auto" w:fill="FFFFFF"/>
          <w:lang w:val="uk-UA" w:eastAsia="en-US"/>
        </w:rPr>
        <w:t>3 Основ).</w:t>
      </w:r>
    </w:p>
    <w:p w:rsidR="00FE3B91" w:rsidRDefault="00FE3B91" w:rsidP="00274F0B">
      <w:pPr>
        <w:ind w:firstLine="709"/>
        <w:contextualSpacing/>
        <w:jc w:val="both"/>
        <w:rPr>
          <w:rFonts w:eastAsiaTheme="minorHAnsi"/>
          <w:sz w:val="32"/>
          <w:szCs w:val="32"/>
          <w:shd w:val="clear" w:color="auto" w:fill="FFFFFF"/>
          <w:lang w:val="uk-UA" w:eastAsia="en-US"/>
        </w:rPr>
      </w:pPr>
    </w:p>
    <w:p w:rsidR="00FE3B91" w:rsidRPr="00FE3B91" w:rsidRDefault="00FE3B91"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ОЧНЕ ЯБЛУКО АБО ЙОГО СКЛАДОВІ -</w:t>
      </w:r>
      <w:r>
        <w:rPr>
          <w:rFonts w:eastAsiaTheme="minorHAnsi"/>
          <w:sz w:val="32"/>
          <w:szCs w:val="32"/>
          <w:shd w:val="clear" w:color="auto" w:fill="FFFFFF"/>
          <w:lang w:val="uk-UA" w:eastAsia="en-US"/>
        </w:rPr>
        <w:t xml:space="preserve"> склера, рогівка, кришталик, сітківка, що вилучені у донора-трупа відповідно до вимог Закону України „Про трансплантацію органів та інших анатомічних матеріалів людині”.</w:t>
      </w:r>
    </w:p>
    <w:p w:rsidR="006521AE" w:rsidRPr="00177942" w:rsidRDefault="006521AE" w:rsidP="00274F0B">
      <w:pPr>
        <w:ind w:firstLine="709"/>
        <w:contextualSpacing/>
        <w:jc w:val="both"/>
        <w:rPr>
          <w:rFonts w:eastAsiaTheme="minorHAnsi"/>
          <w:sz w:val="32"/>
          <w:szCs w:val="32"/>
          <w:shd w:val="clear" w:color="auto" w:fill="FFFFFF"/>
          <w:lang w:val="uk-UA" w:eastAsia="en-US"/>
        </w:rPr>
      </w:pPr>
    </w:p>
    <w:p w:rsidR="006521AE" w:rsidRPr="00177942" w:rsidRDefault="006521AE" w:rsidP="00274F0B">
      <w:pPr>
        <w:ind w:firstLine="709"/>
        <w:contextualSpacing/>
        <w:jc w:val="both"/>
        <w:rPr>
          <w:rFonts w:eastAsiaTheme="minorHAnsi"/>
          <w:sz w:val="32"/>
          <w:szCs w:val="32"/>
          <w:shd w:val="clear" w:color="auto" w:fill="FFFFFF"/>
          <w:lang w:val="uk-UA" w:eastAsia="en-US"/>
        </w:rPr>
      </w:pPr>
      <w:r w:rsidRPr="00177942">
        <w:rPr>
          <w:rFonts w:eastAsiaTheme="minorHAnsi"/>
          <w:b/>
          <w:sz w:val="32"/>
          <w:szCs w:val="32"/>
          <w:shd w:val="clear" w:color="auto" w:fill="FFFFFF"/>
          <w:lang w:val="uk-UA" w:eastAsia="en-US"/>
        </w:rPr>
        <w:t xml:space="preserve">ПАЛАТНИЙ ЛІКАР </w:t>
      </w:r>
      <w:r w:rsidR="00EB2041">
        <w:rPr>
          <w:rFonts w:eastAsiaTheme="minorHAnsi"/>
          <w:b/>
          <w:sz w:val="32"/>
          <w:szCs w:val="32"/>
          <w:shd w:val="clear" w:color="auto" w:fill="FFFFFF"/>
          <w:lang w:val="uk-UA" w:eastAsia="en-US"/>
        </w:rPr>
        <w:t>-</w:t>
      </w:r>
      <w:r w:rsidRPr="00177942">
        <w:rPr>
          <w:rFonts w:eastAsiaTheme="minorHAnsi"/>
          <w:sz w:val="32"/>
          <w:szCs w:val="32"/>
          <w:shd w:val="clear" w:color="auto" w:fill="FFFFFF"/>
          <w:lang w:val="uk-UA" w:eastAsia="en-US"/>
        </w:rPr>
        <w:t xml:space="preserve"> це </w:t>
      </w:r>
      <w:r w:rsidRPr="00177942">
        <w:rPr>
          <w:rFonts w:eastAsiaTheme="minorHAnsi"/>
          <w:sz w:val="32"/>
          <w:szCs w:val="32"/>
          <w:lang w:val="uk-UA" w:eastAsia="en-US"/>
        </w:rPr>
        <w:t xml:space="preserve">лікуючий лікар, який надає медичну допомогу пацієнтам у закріпленій за ним палаті та несе відповідальність, зокрема, за дотримання у цій палаті правил внутрішнього розпорядку, санітарного режиму тощо. </w:t>
      </w:r>
      <w:r w:rsidRPr="00177942">
        <w:rPr>
          <w:rFonts w:eastAsiaTheme="minorHAnsi"/>
          <w:sz w:val="32"/>
          <w:szCs w:val="32"/>
          <w:lang w:eastAsia="en-US"/>
        </w:rPr>
        <w:t>Правовий статус палатного лікаря чинним законодавством детально не регламентований, на відміну від законодавчо закріпленого поняття „лікуючий лікар”. Правило щодо існування у закладах охорони здоров’я палатного лікаря належить до правових звичаїв (І.Сенюта).</w:t>
      </w:r>
    </w:p>
    <w:p w:rsidR="009859DE" w:rsidRPr="00177942" w:rsidRDefault="009859DE" w:rsidP="00274F0B">
      <w:pPr>
        <w:ind w:firstLine="709"/>
        <w:jc w:val="both"/>
        <w:rPr>
          <w:b/>
          <w:sz w:val="32"/>
          <w:szCs w:val="32"/>
          <w:lang w:val="uk-UA"/>
        </w:rPr>
      </w:pPr>
    </w:p>
    <w:p w:rsidR="00C31D33" w:rsidRDefault="00C31D33" w:rsidP="00274F0B">
      <w:pPr>
        <w:shd w:val="clear" w:color="auto" w:fill="FFFFFF"/>
        <w:ind w:firstLine="709"/>
        <w:contextualSpacing/>
        <w:jc w:val="both"/>
        <w:rPr>
          <w:sz w:val="32"/>
          <w:szCs w:val="32"/>
          <w:lang w:val="uk-UA"/>
        </w:rPr>
      </w:pPr>
      <w:r w:rsidRPr="00177942">
        <w:rPr>
          <w:b/>
          <w:sz w:val="32"/>
          <w:szCs w:val="32"/>
          <w:lang w:val="uk-UA"/>
        </w:rPr>
        <w:t>ПАЛІАТИВНА ДОПОМОГА</w:t>
      </w:r>
      <w:r w:rsidRPr="00177942">
        <w:rPr>
          <w:sz w:val="32"/>
          <w:szCs w:val="32"/>
          <w:lang w:val="uk-UA"/>
        </w:rPr>
        <w:t xml:space="preserve"> </w:t>
      </w:r>
      <w:r w:rsidR="00737820">
        <w:rPr>
          <w:sz w:val="32"/>
          <w:szCs w:val="32"/>
          <w:lang w:val="uk-UA"/>
        </w:rPr>
        <w:t xml:space="preserve">-  комплекс заходів, спрямованих на покращення якості життя пацієнтів усіх вікових категорій та членів їхніх родин, які зіткнулися з проблемами, пов’язаними із захворюваннями, що загрожують життю. Такий комплекс передбачає заходи щодо запобігання та полегшення </w:t>
      </w:r>
      <w:r w:rsidR="00737820">
        <w:rPr>
          <w:sz w:val="32"/>
          <w:szCs w:val="32"/>
          <w:lang w:val="uk-UA"/>
        </w:rPr>
        <w:lastRenderedPageBreak/>
        <w:t>страждань пацієнта через ранню ідентифікацію та оцінку симптомів, полегшення болю та подолання інших фізичних, психосоціальних і духовних проблем ( ст. 35 Основ).</w:t>
      </w:r>
    </w:p>
    <w:p w:rsidR="004E0042" w:rsidRPr="00177942" w:rsidRDefault="004E0042" w:rsidP="00274F0B">
      <w:pPr>
        <w:shd w:val="clear" w:color="auto" w:fill="FFFFFF"/>
        <w:ind w:firstLine="709"/>
        <w:contextualSpacing/>
        <w:jc w:val="both"/>
        <w:rPr>
          <w:sz w:val="32"/>
          <w:szCs w:val="32"/>
          <w:lang w:val="uk-UA"/>
        </w:rPr>
      </w:pPr>
    </w:p>
    <w:p w:rsidR="00D618C9" w:rsidRPr="00177942" w:rsidRDefault="00D618C9" w:rsidP="00274F0B">
      <w:pPr>
        <w:shd w:val="clear" w:color="auto" w:fill="FFFFFF"/>
        <w:ind w:firstLine="709"/>
        <w:contextualSpacing/>
        <w:jc w:val="both"/>
        <w:rPr>
          <w:sz w:val="32"/>
          <w:szCs w:val="32"/>
          <w:lang w:val="uk-UA"/>
        </w:rPr>
      </w:pPr>
      <w:r w:rsidRPr="00177942">
        <w:rPr>
          <w:b/>
          <w:sz w:val="32"/>
          <w:szCs w:val="32"/>
          <w:lang w:val="uk-UA"/>
        </w:rPr>
        <w:t xml:space="preserve">ПАЦІЄНТ </w:t>
      </w:r>
      <w:r w:rsidRPr="00177942">
        <w:rPr>
          <w:sz w:val="32"/>
          <w:szCs w:val="32"/>
          <w:lang w:val="uk-UA"/>
        </w:rPr>
        <w:t xml:space="preserve">- </w:t>
      </w:r>
      <w:r w:rsidRPr="004C0362">
        <w:rPr>
          <w:rFonts w:eastAsiaTheme="minorHAnsi"/>
          <w:sz w:val="32"/>
          <w:szCs w:val="32"/>
          <w:lang w:val="uk-UA" w:eastAsia="en-US"/>
        </w:rPr>
        <w:t>фізична  особа, яка звернулася за медичною допомогою та / або</w:t>
      </w:r>
      <w:r w:rsidR="004C0362">
        <w:rPr>
          <w:rFonts w:eastAsiaTheme="minorHAnsi"/>
          <w:sz w:val="32"/>
          <w:szCs w:val="32"/>
          <w:lang w:val="uk-UA" w:eastAsia="en-US"/>
        </w:rPr>
        <w:t xml:space="preserve"> реабілітаційною допомогою або медичною послугою та / або </w:t>
      </w:r>
      <w:r w:rsidRPr="004C0362">
        <w:rPr>
          <w:rFonts w:eastAsiaTheme="minorHAnsi"/>
          <w:sz w:val="32"/>
          <w:szCs w:val="32"/>
          <w:lang w:val="uk-UA" w:eastAsia="en-US"/>
        </w:rPr>
        <w:t xml:space="preserve">якій </w:t>
      </w:r>
      <w:r w:rsidR="004C0362">
        <w:rPr>
          <w:rFonts w:eastAsiaTheme="minorHAnsi"/>
          <w:sz w:val="32"/>
          <w:szCs w:val="32"/>
          <w:lang w:val="uk-UA" w:eastAsia="en-US"/>
        </w:rPr>
        <w:t xml:space="preserve">така </w:t>
      </w:r>
      <w:r w:rsidRPr="004C0362">
        <w:rPr>
          <w:rFonts w:eastAsiaTheme="minorHAnsi"/>
          <w:sz w:val="32"/>
          <w:szCs w:val="32"/>
          <w:lang w:val="uk-UA" w:eastAsia="en-US"/>
        </w:rPr>
        <w:t>допомога</w:t>
      </w:r>
      <w:r w:rsidR="004C0362">
        <w:rPr>
          <w:rFonts w:eastAsiaTheme="minorHAnsi"/>
          <w:sz w:val="32"/>
          <w:szCs w:val="32"/>
          <w:lang w:val="uk-UA" w:eastAsia="en-US"/>
        </w:rPr>
        <w:t xml:space="preserve"> або послуга надається ( ст. 3 Основ).</w:t>
      </w:r>
    </w:p>
    <w:p w:rsidR="00411FB8" w:rsidRPr="00177942" w:rsidRDefault="00411FB8" w:rsidP="00274F0B">
      <w:pPr>
        <w:ind w:firstLine="709"/>
        <w:contextualSpacing/>
        <w:jc w:val="both"/>
        <w:rPr>
          <w:rFonts w:eastAsiaTheme="minorHAnsi"/>
          <w:b/>
          <w:sz w:val="32"/>
          <w:szCs w:val="32"/>
          <w:shd w:val="clear" w:color="auto" w:fill="FFFFFF"/>
          <w:lang w:val="uk-UA" w:eastAsia="en-US"/>
        </w:rPr>
      </w:pPr>
    </w:p>
    <w:p w:rsidR="002C2596" w:rsidRPr="00B23E9C" w:rsidRDefault="002C2596" w:rsidP="00274F0B">
      <w:pPr>
        <w:ind w:firstLine="709"/>
        <w:contextualSpacing/>
        <w:jc w:val="both"/>
        <w:rPr>
          <w:rFonts w:eastAsiaTheme="minorHAnsi"/>
          <w:sz w:val="32"/>
          <w:szCs w:val="32"/>
          <w:shd w:val="clear" w:color="auto" w:fill="FFFFFF"/>
          <w:lang w:val="uk-UA" w:eastAsia="en-US"/>
        </w:rPr>
      </w:pPr>
      <w:r w:rsidRPr="00177942">
        <w:rPr>
          <w:rFonts w:eastAsiaTheme="minorHAnsi"/>
          <w:b/>
          <w:sz w:val="32"/>
          <w:szCs w:val="32"/>
          <w:shd w:val="clear" w:color="auto" w:fill="FFFFFF"/>
          <w:lang w:val="uk-UA" w:eastAsia="en-US"/>
        </w:rPr>
        <w:t>ПЕРВИННА МЕДИЧНА ДОПОМОГА</w:t>
      </w:r>
      <w:r w:rsidRPr="00177942">
        <w:rPr>
          <w:rFonts w:eastAsiaTheme="minorHAnsi"/>
          <w:sz w:val="32"/>
          <w:szCs w:val="32"/>
          <w:shd w:val="clear" w:color="auto" w:fill="FFFFFF"/>
          <w:lang w:val="uk-UA" w:eastAsia="en-US"/>
        </w:rPr>
        <w:t xml:space="preserve"> -</w:t>
      </w:r>
      <w:r w:rsidR="00B23E9C" w:rsidRPr="00B23E9C">
        <w:rPr>
          <w:color w:val="333333"/>
          <w:shd w:val="clear" w:color="auto" w:fill="FFFFFF"/>
          <w:lang w:val="uk-UA"/>
        </w:rPr>
        <w:t xml:space="preserve"> </w:t>
      </w:r>
      <w:r w:rsidR="00B23E9C" w:rsidRPr="00B23E9C">
        <w:rPr>
          <w:sz w:val="32"/>
          <w:szCs w:val="32"/>
          <w:shd w:val="clear" w:color="auto" w:fill="FFFFFF"/>
          <w:lang w:val="uk-UA"/>
        </w:rPr>
        <w:t>медична допомога, що передбачає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спеціалізованої медичної допомоги; надання невідкладної медичної допомоги у разі розладу фізичного чи психічного здоров’я пацієнта, який не потребує екстреної, спеціалізованої медичної допомоги.</w:t>
      </w:r>
    </w:p>
    <w:p w:rsidR="005924F0" w:rsidRDefault="005924F0" w:rsidP="00274F0B">
      <w:pPr>
        <w:ind w:firstLine="709"/>
        <w:contextualSpacing/>
        <w:jc w:val="both"/>
        <w:rPr>
          <w:rFonts w:eastAsiaTheme="minorHAnsi"/>
          <w:sz w:val="32"/>
          <w:szCs w:val="32"/>
          <w:shd w:val="clear" w:color="auto" w:fill="FFFFFF"/>
          <w:lang w:val="uk-UA" w:eastAsia="en-US"/>
        </w:rPr>
      </w:pPr>
    </w:p>
    <w:p w:rsidR="00C34DDD" w:rsidRDefault="005924F0"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ПЕРВИННІ МЕДИЧНІ ДОКУМЕНТИ -</w:t>
      </w:r>
      <w:r>
        <w:rPr>
          <w:rFonts w:eastAsiaTheme="minorHAnsi"/>
          <w:sz w:val="32"/>
          <w:szCs w:val="32"/>
          <w:shd w:val="clear" w:color="auto" w:fill="FFFFFF"/>
          <w:lang w:val="uk-UA" w:eastAsia="en-US"/>
        </w:rPr>
        <w:t xml:space="preserve"> оригінальні документи, дані і записи в паперовій або в електронній формі (включаючи документи, що створені, зберігаються та передаються з використанням електронної інформаційної системи) (напр., медичні карти стаціонарних хворих, медичні карти амбулаторних хворих, лабораторні записи, службові записки, щоденники досліджуваних або опитувальники, журнали видачі лікарських препаратів, роздруківки приладів, верифіковані та засвідчені копії або розшифровки фонограм, мікрофіші, фотографічні негативи, мікроплівки або магнітні носії, рентген</w:t>
      </w:r>
      <w:r w:rsidR="008A4855">
        <w:rPr>
          <w:rFonts w:eastAsiaTheme="minorHAnsi"/>
          <w:sz w:val="32"/>
          <w:szCs w:val="32"/>
          <w:shd w:val="clear" w:color="auto" w:fill="FFFFFF"/>
          <w:lang w:val="uk-UA" w:eastAsia="en-US"/>
        </w:rPr>
        <w:t>і</w:t>
      </w:r>
      <w:r>
        <w:rPr>
          <w:rFonts w:eastAsiaTheme="minorHAnsi"/>
          <w:sz w:val="32"/>
          <w:szCs w:val="32"/>
          <w:shd w:val="clear" w:color="auto" w:fill="FFFFFF"/>
          <w:lang w:val="uk-UA" w:eastAsia="en-US"/>
        </w:rPr>
        <w:t>вські знімки, адміністративні документи, записи, що зберігаються в аптеці, лабораторії та у відділенні інструментальної діагностики), осіб, як</w:t>
      </w:r>
      <w:r w:rsidR="00315F43">
        <w:rPr>
          <w:rFonts w:eastAsiaTheme="minorHAnsi"/>
          <w:sz w:val="32"/>
          <w:szCs w:val="32"/>
          <w:shd w:val="clear" w:color="auto" w:fill="FFFFFF"/>
          <w:lang w:val="uk-UA" w:eastAsia="en-US"/>
        </w:rPr>
        <w:t xml:space="preserve">і </w:t>
      </w:r>
      <w:r>
        <w:rPr>
          <w:rFonts w:eastAsiaTheme="minorHAnsi"/>
          <w:sz w:val="32"/>
          <w:szCs w:val="32"/>
          <w:shd w:val="clear" w:color="auto" w:fill="FFFFFF"/>
          <w:lang w:val="uk-UA" w:eastAsia="en-US"/>
        </w:rPr>
        <w:t>беруть участь у клінічному випробуванні тощо).</w:t>
      </w:r>
    </w:p>
    <w:p w:rsidR="00FE6C24" w:rsidRDefault="00FE6C24" w:rsidP="00274F0B">
      <w:pPr>
        <w:ind w:firstLine="709"/>
        <w:contextualSpacing/>
        <w:jc w:val="both"/>
        <w:rPr>
          <w:rFonts w:eastAsiaTheme="minorHAnsi"/>
          <w:sz w:val="32"/>
          <w:szCs w:val="32"/>
          <w:shd w:val="clear" w:color="auto" w:fill="FFFFFF"/>
          <w:lang w:val="uk-UA" w:eastAsia="en-US"/>
        </w:rPr>
      </w:pPr>
    </w:p>
    <w:p w:rsidR="00FE6C24" w:rsidRPr="00FE6C24" w:rsidRDefault="00FE6C24"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 xml:space="preserve">ПЕРВИННИЙ ВАКЦИНАЛЬНИЙ ПРОЦЕС -  </w:t>
      </w:r>
      <w:r>
        <w:rPr>
          <w:rFonts w:eastAsiaTheme="minorHAnsi"/>
          <w:sz w:val="32"/>
          <w:szCs w:val="32"/>
          <w:shd w:val="clear" w:color="auto" w:fill="FFFFFF"/>
          <w:lang w:val="uk-UA" w:eastAsia="en-US"/>
        </w:rPr>
        <w:t>курс профілак-тичних щеплень, необхідних для створення базового імунітету проти певних інфекційних хвороб.</w:t>
      </w:r>
    </w:p>
    <w:p w:rsidR="006275B1" w:rsidRDefault="006275B1" w:rsidP="00274F0B">
      <w:pPr>
        <w:ind w:firstLine="709"/>
        <w:contextualSpacing/>
        <w:jc w:val="both"/>
        <w:rPr>
          <w:rFonts w:eastAsiaTheme="minorHAnsi"/>
          <w:sz w:val="32"/>
          <w:szCs w:val="32"/>
          <w:shd w:val="clear" w:color="auto" w:fill="FFFFFF"/>
          <w:lang w:val="uk-UA" w:eastAsia="en-US"/>
        </w:rPr>
      </w:pPr>
    </w:p>
    <w:p w:rsidR="006275B1" w:rsidRDefault="006275B1"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lastRenderedPageBreak/>
        <w:t>ПЕРЕХРЕСНЕ ДОНОРСТВО -</w:t>
      </w:r>
      <w:r>
        <w:rPr>
          <w:rFonts w:eastAsiaTheme="minorHAnsi"/>
          <w:sz w:val="32"/>
          <w:szCs w:val="32"/>
          <w:shd w:val="clear" w:color="auto" w:fill="FFFFFF"/>
          <w:lang w:val="uk-UA" w:eastAsia="en-US"/>
        </w:rPr>
        <w:t xml:space="preserve"> обмін живими імунологічно сумісними донорами між реципієнтами.</w:t>
      </w:r>
    </w:p>
    <w:p w:rsidR="006275B1" w:rsidRPr="006275B1" w:rsidRDefault="006275B1" w:rsidP="00274F0B">
      <w:pPr>
        <w:ind w:firstLine="709"/>
        <w:contextualSpacing/>
        <w:jc w:val="both"/>
        <w:rPr>
          <w:rFonts w:eastAsiaTheme="minorHAnsi"/>
          <w:sz w:val="32"/>
          <w:szCs w:val="32"/>
          <w:shd w:val="clear" w:color="auto" w:fill="FFFFFF"/>
          <w:lang w:val="uk-UA" w:eastAsia="en-US"/>
        </w:rPr>
      </w:pPr>
    </w:p>
    <w:p w:rsidR="00C34DDD" w:rsidRDefault="00C34DDD"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ПЕРИНАТАЛЬНИЙ ПЕРІОД -</w:t>
      </w:r>
      <w:r>
        <w:rPr>
          <w:rFonts w:eastAsiaTheme="minorHAnsi"/>
          <w:sz w:val="32"/>
          <w:szCs w:val="32"/>
          <w:shd w:val="clear" w:color="auto" w:fill="FFFFFF"/>
          <w:lang w:val="uk-UA" w:eastAsia="en-US"/>
        </w:rPr>
        <w:t xml:space="preserve"> період, який починається  з 22-го повного тижня вагітності ( з 154 доби від першого дня останнього нормального менструального циклу – термін гестації, якому в нормі відповідає маса плода 500 г) і закінчується після 7 повних діб життя новонародженого ( 168 годин після народження).</w:t>
      </w:r>
    </w:p>
    <w:p w:rsidR="006F5670" w:rsidRDefault="006F5670" w:rsidP="00274F0B">
      <w:pPr>
        <w:ind w:firstLine="709"/>
        <w:contextualSpacing/>
        <w:jc w:val="both"/>
        <w:rPr>
          <w:rFonts w:eastAsiaTheme="minorHAnsi"/>
          <w:sz w:val="32"/>
          <w:szCs w:val="32"/>
          <w:shd w:val="clear" w:color="auto" w:fill="FFFFFF"/>
          <w:lang w:val="uk-UA" w:eastAsia="en-US"/>
        </w:rPr>
      </w:pPr>
    </w:p>
    <w:p w:rsidR="006F5670" w:rsidRDefault="006F5670"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ПЕРСОНАЛЬНІ ДАНІ -</w:t>
      </w:r>
      <w:r>
        <w:rPr>
          <w:rFonts w:eastAsiaTheme="minorHAnsi"/>
          <w:sz w:val="32"/>
          <w:szCs w:val="32"/>
          <w:shd w:val="clear" w:color="auto" w:fill="FFFFFF"/>
          <w:lang w:val="uk-UA" w:eastAsia="en-US"/>
        </w:rPr>
        <w:t xml:space="preserve"> відомості чи сукупність відомостей про фізичну особу, яка ідентифікована або може бути конкретно ідентифікована.</w:t>
      </w:r>
    </w:p>
    <w:p w:rsidR="00330254" w:rsidRDefault="00330254" w:rsidP="00274F0B">
      <w:pPr>
        <w:ind w:firstLine="709"/>
        <w:contextualSpacing/>
        <w:jc w:val="both"/>
        <w:rPr>
          <w:rFonts w:eastAsiaTheme="minorHAnsi"/>
          <w:sz w:val="32"/>
          <w:szCs w:val="32"/>
          <w:shd w:val="clear" w:color="auto" w:fill="FFFFFF"/>
          <w:lang w:val="uk-UA" w:eastAsia="en-US"/>
        </w:rPr>
      </w:pPr>
    </w:p>
    <w:p w:rsidR="00330254" w:rsidRDefault="00330254"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ПЕРША БАЗОВА ДОПОМОГА -</w:t>
      </w:r>
      <w:r>
        <w:rPr>
          <w:rFonts w:eastAsiaTheme="minorHAnsi"/>
          <w:sz w:val="32"/>
          <w:szCs w:val="32"/>
          <w:shd w:val="clear" w:color="auto" w:fill="FFFFFF"/>
          <w:lang w:val="uk-UA" w:eastAsia="en-US"/>
        </w:rPr>
        <w:t xml:space="preserve"> спрямована на забезпечення базової підтримки життя, але припускає більший об’єм володіння необхідними навичками, у тому числі навичками роботи із спеціальним обладнанням; суб’єктами, які надають таку допомогу, є особи, як</w:t>
      </w:r>
      <w:r w:rsidR="003C7CCC">
        <w:rPr>
          <w:rFonts w:eastAsiaTheme="minorHAnsi"/>
          <w:sz w:val="32"/>
          <w:szCs w:val="32"/>
          <w:shd w:val="clear" w:color="auto" w:fill="FFFFFF"/>
          <w:lang w:val="uk-UA" w:eastAsia="en-US"/>
        </w:rPr>
        <w:t>і</w:t>
      </w:r>
      <w:r>
        <w:rPr>
          <w:rFonts w:eastAsiaTheme="minorHAnsi"/>
          <w:sz w:val="32"/>
          <w:szCs w:val="32"/>
          <w:shd w:val="clear" w:color="auto" w:fill="FFFFFF"/>
          <w:lang w:val="uk-UA" w:eastAsia="en-US"/>
        </w:rPr>
        <w:t xml:space="preserve"> не мають медичної освіти, але за своїми службовими обов’язками повинні володіти основними практичними навичками з рятування та збереження життя людини, яка перебуває у невідкладному стані, та відповідно до закону зобов’язані здійснювати такі дії та заходи.</w:t>
      </w:r>
    </w:p>
    <w:p w:rsidR="009D5300" w:rsidRDefault="009D5300" w:rsidP="00274F0B">
      <w:pPr>
        <w:ind w:firstLine="709"/>
        <w:contextualSpacing/>
        <w:jc w:val="both"/>
        <w:rPr>
          <w:rFonts w:eastAsiaTheme="minorHAnsi"/>
          <w:sz w:val="32"/>
          <w:szCs w:val="32"/>
          <w:shd w:val="clear" w:color="auto" w:fill="FFFFFF"/>
          <w:lang w:val="uk-UA" w:eastAsia="en-US"/>
        </w:rPr>
      </w:pPr>
    </w:p>
    <w:p w:rsidR="009D5300" w:rsidRPr="009D5300" w:rsidRDefault="009D5300"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ПЕРША РОЗШИРЕНА ДОПОМОГА -</w:t>
      </w:r>
      <w:r>
        <w:rPr>
          <w:rFonts w:eastAsiaTheme="minorHAnsi"/>
          <w:sz w:val="32"/>
          <w:szCs w:val="32"/>
          <w:shd w:val="clear" w:color="auto" w:fill="FFFFFF"/>
          <w:lang w:val="uk-UA" w:eastAsia="en-US"/>
        </w:rPr>
        <w:t xml:space="preserve"> допомога, що спрямована на забезпечення базової підтримки життя, але припускає більший об’єм володіння відповідними навичками, в тому числі навичками роботи зі спеціальним обладнанням, і надається особами, що отримали сертифікат про проходження спеціального навчання (екстреними медичними реагувальниками - працівниками поліції, рятувальної служби тощо).</w:t>
      </w:r>
    </w:p>
    <w:p w:rsidR="007E44D1" w:rsidRPr="00177942" w:rsidRDefault="007E44D1" w:rsidP="00274F0B">
      <w:pPr>
        <w:ind w:firstLine="709"/>
        <w:jc w:val="both"/>
        <w:rPr>
          <w:b/>
          <w:sz w:val="32"/>
          <w:szCs w:val="32"/>
          <w:lang w:val="uk-UA"/>
        </w:rPr>
      </w:pPr>
    </w:p>
    <w:p w:rsidR="005C0C32" w:rsidRDefault="005C0C32"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ПІДГАЛУЗЬ МЕДИЧНОГО ПРАВА</w:t>
      </w:r>
      <w:r w:rsidRPr="00177942">
        <w:rPr>
          <w:rFonts w:eastAsiaTheme="minorHAnsi"/>
          <w:sz w:val="32"/>
          <w:szCs w:val="32"/>
          <w:lang w:val="uk-UA" w:eastAsia="en-US"/>
        </w:rPr>
        <w:t xml:space="preserve"> - це структурний елемент системи права, що є відособленою частиною галузі права, яка регулює якісно однорідні групи суспільних відносин. </w:t>
      </w:r>
      <w:r w:rsidRPr="00177942">
        <w:rPr>
          <w:rFonts w:eastAsiaTheme="minorHAnsi"/>
          <w:sz w:val="32"/>
          <w:szCs w:val="32"/>
          <w:lang w:eastAsia="en-US"/>
        </w:rPr>
        <w:t>Серед підгалузей медичного права виділяються:</w:t>
      </w:r>
      <w:r w:rsidRPr="00177942">
        <w:rPr>
          <w:rFonts w:eastAsiaTheme="minorHAnsi"/>
          <w:sz w:val="32"/>
          <w:szCs w:val="32"/>
          <w:lang w:val="uk-UA" w:eastAsia="en-US"/>
        </w:rPr>
        <w:t xml:space="preserve"> </w:t>
      </w:r>
      <w:r w:rsidRPr="00177942">
        <w:rPr>
          <w:rFonts w:eastAsiaTheme="minorHAnsi"/>
          <w:sz w:val="32"/>
          <w:szCs w:val="32"/>
          <w:lang w:eastAsia="en-US"/>
        </w:rPr>
        <w:t>права населення в галузі охорони здоров’я</w:t>
      </w:r>
      <w:r w:rsidR="000B2C0F">
        <w:rPr>
          <w:rFonts w:eastAsiaTheme="minorHAnsi"/>
          <w:sz w:val="32"/>
          <w:szCs w:val="32"/>
          <w:lang w:val="uk-UA" w:eastAsia="en-US"/>
        </w:rPr>
        <w:t>,</w:t>
      </w:r>
      <w:r w:rsidRPr="00177942">
        <w:rPr>
          <w:rFonts w:eastAsiaTheme="minorHAnsi"/>
          <w:sz w:val="32"/>
          <w:szCs w:val="32"/>
          <w:lang w:val="uk-UA" w:eastAsia="en-US"/>
        </w:rPr>
        <w:t xml:space="preserve"> </w:t>
      </w:r>
      <w:r w:rsidRPr="00177942">
        <w:rPr>
          <w:rFonts w:eastAsiaTheme="minorHAnsi"/>
          <w:sz w:val="32"/>
          <w:szCs w:val="32"/>
          <w:lang w:eastAsia="en-US"/>
        </w:rPr>
        <w:t>гарантії здійснення медико - соціальної допомоги громадянам</w:t>
      </w:r>
      <w:r w:rsidR="000B2C0F">
        <w:rPr>
          <w:rFonts w:eastAsiaTheme="minorHAnsi"/>
          <w:sz w:val="32"/>
          <w:szCs w:val="32"/>
          <w:lang w:val="uk-UA" w:eastAsia="en-US"/>
        </w:rPr>
        <w:t>,</w:t>
      </w:r>
      <w:r w:rsidRPr="00177942">
        <w:rPr>
          <w:rFonts w:eastAsiaTheme="minorHAnsi"/>
          <w:sz w:val="32"/>
          <w:szCs w:val="32"/>
          <w:lang w:val="uk-UA" w:eastAsia="en-US"/>
        </w:rPr>
        <w:t xml:space="preserve"> </w:t>
      </w:r>
      <w:r w:rsidRPr="00177942">
        <w:rPr>
          <w:rFonts w:eastAsiaTheme="minorHAnsi"/>
          <w:sz w:val="32"/>
          <w:szCs w:val="32"/>
          <w:lang w:eastAsia="en-US"/>
        </w:rPr>
        <w:t xml:space="preserve">медична експертиза та ін. (С.Стеценко). </w:t>
      </w:r>
    </w:p>
    <w:p w:rsidR="006F5670" w:rsidRDefault="006F5670" w:rsidP="00274F0B">
      <w:pPr>
        <w:ind w:firstLine="709"/>
        <w:contextualSpacing/>
        <w:jc w:val="both"/>
        <w:rPr>
          <w:rFonts w:eastAsiaTheme="minorHAnsi"/>
          <w:sz w:val="32"/>
          <w:szCs w:val="32"/>
          <w:lang w:eastAsia="en-US"/>
        </w:rPr>
      </w:pPr>
    </w:p>
    <w:p w:rsidR="006F5670" w:rsidRDefault="006F5670" w:rsidP="00274F0B">
      <w:pPr>
        <w:ind w:firstLine="709"/>
        <w:contextualSpacing/>
        <w:jc w:val="both"/>
        <w:rPr>
          <w:rFonts w:eastAsiaTheme="minorHAnsi"/>
          <w:sz w:val="32"/>
          <w:szCs w:val="32"/>
          <w:lang w:val="uk-UA" w:eastAsia="en-US"/>
        </w:rPr>
      </w:pPr>
      <w:r>
        <w:rPr>
          <w:rFonts w:eastAsiaTheme="minorHAnsi"/>
          <w:b/>
          <w:sz w:val="32"/>
          <w:szCs w:val="32"/>
          <w:lang w:val="uk-UA" w:eastAsia="en-US"/>
        </w:rPr>
        <w:lastRenderedPageBreak/>
        <w:t>ПІДОЗРА НА НАСИЛЬНИЦЬКУ СМЕРТЬ -</w:t>
      </w:r>
      <w:r>
        <w:rPr>
          <w:rFonts w:eastAsiaTheme="minorHAnsi"/>
          <w:sz w:val="32"/>
          <w:szCs w:val="32"/>
          <w:lang w:val="uk-UA" w:eastAsia="en-US"/>
        </w:rPr>
        <w:t xml:space="preserve"> сукупність обставин, які дають підстави вважати, що смерть людини могла настати внаслідок механічних ушкоджень (дія тупих предметів, у тому числі транспортна травма, падіння з висоти, дія гострих предметів, вогнепальної зброї), асфіксії, дії крайніх температур, електричного струму, променевої енергії, низького та високого атмосферного тиску, отруєнь тощо, зокрема раптова смерть, за нез’ясованих обставин, за наявності тілесних ушкоджень тощо.</w:t>
      </w:r>
    </w:p>
    <w:p w:rsidR="00B35359" w:rsidRDefault="00B35359" w:rsidP="00274F0B">
      <w:pPr>
        <w:ind w:firstLine="709"/>
        <w:contextualSpacing/>
        <w:jc w:val="both"/>
        <w:rPr>
          <w:rFonts w:eastAsiaTheme="minorHAnsi"/>
          <w:sz w:val="32"/>
          <w:szCs w:val="32"/>
          <w:lang w:val="uk-UA" w:eastAsia="en-US"/>
        </w:rPr>
      </w:pPr>
    </w:p>
    <w:p w:rsidR="00B35359" w:rsidRPr="00B35359" w:rsidRDefault="00B35359"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ПІДТВЕРДЖЕННЯ КВАЛІФІКАЦІЇ ПРАЦІВНИКІВ </w:t>
      </w:r>
      <w:r w:rsidR="000464B0">
        <w:rPr>
          <w:rFonts w:eastAsiaTheme="minorHAnsi"/>
          <w:b/>
          <w:sz w:val="32"/>
          <w:szCs w:val="32"/>
          <w:lang w:val="uk-UA" w:eastAsia="en-US"/>
        </w:rPr>
        <w:t>-</w:t>
      </w:r>
      <w:r w:rsidR="00DA7850">
        <w:rPr>
          <w:rFonts w:eastAsiaTheme="minorHAnsi"/>
          <w:sz w:val="32"/>
          <w:szCs w:val="32"/>
          <w:lang w:val="uk-UA" w:eastAsia="en-US"/>
        </w:rPr>
        <w:t xml:space="preserve"> процедура визначення відпові</w:t>
      </w:r>
      <w:r>
        <w:rPr>
          <w:rFonts w:eastAsiaTheme="minorHAnsi"/>
          <w:sz w:val="32"/>
          <w:szCs w:val="32"/>
          <w:lang w:val="uk-UA" w:eastAsia="en-US"/>
        </w:rPr>
        <w:t>дності професійних знань, умінь і навичок працівників установленим законодавством вимогам і посадовим обов’язкам, проведення оцінки їх професійного рівня шляхом атестації.</w:t>
      </w:r>
    </w:p>
    <w:p w:rsidR="0016246B" w:rsidRPr="0016246B" w:rsidRDefault="0016246B"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ПЛАЦЕНТА </w:t>
      </w:r>
      <w:r w:rsidR="00001413">
        <w:rPr>
          <w:rFonts w:eastAsiaTheme="minorHAnsi"/>
          <w:b/>
          <w:sz w:val="32"/>
          <w:szCs w:val="32"/>
          <w:lang w:val="uk-UA" w:eastAsia="en-US"/>
        </w:rPr>
        <w:t>-</w:t>
      </w:r>
      <w:r>
        <w:rPr>
          <w:rFonts w:eastAsiaTheme="minorHAnsi"/>
          <w:sz w:val="32"/>
          <w:szCs w:val="32"/>
          <w:lang w:val="uk-UA" w:eastAsia="en-US"/>
        </w:rPr>
        <w:t xml:space="preserve"> сполучення тканини, яке утворюється під чвас вагітності та відторгається з порожнини матки після народження дитини.</w:t>
      </w:r>
    </w:p>
    <w:p w:rsidR="0016246B" w:rsidRPr="006F5670" w:rsidRDefault="0016246B" w:rsidP="00274F0B">
      <w:pPr>
        <w:ind w:firstLine="709"/>
        <w:contextualSpacing/>
        <w:jc w:val="both"/>
        <w:rPr>
          <w:rFonts w:eastAsiaTheme="minorHAnsi"/>
          <w:sz w:val="32"/>
          <w:szCs w:val="32"/>
          <w:lang w:val="uk-UA" w:eastAsia="en-US"/>
        </w:rPr>
      </w:pPr>
    </w:p>
    <w:p w:rsidR="00F17656" w:rsidRDefault="00F17656" w:rsidP="00274F0B">
      <w:pPr>
        <w:ind w:firstLine="709"/>
        <w:contextualSpacing/>
        <w:jc w:val="both"/>
        <w:rPr>
          <w:rFonts w:eastAsiaTheme="minorHAnsi"/>
          <w:sz w:val="32"/>
          <w:szCs w:val="32"/>
          <w:lang w:val="uk-UA" w:eastAsia="en-US"/>
        </w:rPr>
      </w:pPr>
      <w:r>
        <w:rPr>
          <w:rFonts w:eastAsiaTheme="minorHAnsi"/>
          <w:b/>
          <w:sz w:val="32"/>
          <w:szCs w:val="32"/>
          <w:lang w:val="uk-UA" w:eastAsia="en-US"/>
        </w:rPr>
        <w:t>ПЛІД -</w:t>
      </w:r>
      <w:r>
        <w:rPr>
          <w:rFonts w:eastAsiaTheme="minorHAnsi"/>
          <w:sz w:val="32"/>
          <w:szCs w:val="32"/>
          <w:lang w:val="uk-UA" w:eastAsia="en-US"/>
        </w:rPr>
        <w:t xml:space="preserve"> внутрішньоутробний продукт зачаття, починаючи з повного 12-го тижня вагітності (84 доби від першого дня останнього нормального менструального циклу) до вигнання / вилучення з організму матері.</w:t>
      </w:r>
    </w:p>
    <w:p w:rsidR="005924F0" w:rsidRDefault="005924F0" w:rsidP="00274F0B">
      <w:pPr>
        <w:ind w:firstLine="709"/>
        <w:contextualSpacing/>
        <w:jc w:val="both"/>
        <w:rPr>
          <w:rFonts w:eastAsiaTheme="minorHAnsi"/>
          <w:sz w:val="32"/>
          <w:szCs w:val="32"/>
          <w:lang w:val="uk-UA" w:eastAsia="en-US"/>
        </w:rPr>
      </w:pPr>
    </w:p>
    <w:p w:rsidR="005924F0" w:rsidRDefault="005924F0" w:rsidP="00274F0B">
      <w:pPr>
        <w:ind w:firstLine="709"/>
        <w:contextualSpacing/>
        <w:jc w:val="both"/>
        <w:rPr>
          <w:rFonts w:eastAsiaTheme="minorHAnsi"/>
          <w:sz w:val="32"/>
          <w:szCs w:val="32"/>
          <w:lang w:val="uk-UA" w:eastAsia="en-US"/>
        </w:rPr>
      </w:pPr>
      <w:r>
        <w:rPr>
          <w:rFonts w:eastAsiaTheme="minorHAnsi"/>
          <w:b/>
          <w:sz w:val="32"/>
          <w:szCs w:val="32"/>
          <w:lang w:val="uk-UA" w:eastAsia="en-US"/>
        </w:rPr>
        <w:t>ПОБІЧНА РЕАКЦІЯ -</w:t>
      </w:r>
      <w:r>
        <w:rPr>
          <w:rFonts w:eastAsiaTheme="minorHAnsi"/>
          <w:sz w:val="32"/>
          <w:szCs w:val="32"/>
          <w:lang w:val="uk-UA" w:eastAsia="en-US"/>
        </w:rPr>
        <w:t xml:space="preserve"> у межах клінічного випробування лікарського засобу (оригінального / генетичного) або його вивчення за новим використанням, особливо в разі, якщо терапевтичні дози лікарського засобу не встановлені, до побічних реакцій на лікарський засіб треба відносити всі </w:t>
      </w:r>
      <w:r w:rsidR="005251FE">
        <w:rPr>
          <w:rFonts w:eastAsiaTheme="minorHAnsi"/>
          <w:sz w:val="32"/>
          <w:szCs w:val="32"/>
          <w:lang w:val="uk-UA" w:eastAsia="en-US"/>
        </w:rPr>
        <w:t>негативні та непередбачувані відповіді на введення лікарського засобу будь-якої дози. Термін „відповідь на введення лікарського засобу</w:t>
      </w:r>
      <w:r w:rsidR="000B2C0F">
        <w:rPr>
          <w:rFonts w:eastAsiaTheme="minorHAnsi"/>
          <w:sz w:val="32"/>
          <w:szCs w:val="32"/>
          <w:lang w:val="uk-UA" w:eastAsia="en-US"/>
        </w:rPr>
        <w:t>”</w:t>
      </w:r>
      <w:r w:rsidR="005251FE">
        <w:rPr>
          <w:rFonts w:eastAsiaTheme="minorHAnsi"/>
          <w:sz w:val="32"/>
          <w:szCs w:val="32"/>
          <w:lang w:val="uk-UA" w:eastAsia="en-US"/>
        </w:rPr>
        <w:t xml:space="preserve"> означає, що існує принаймі припустима вірогідність причинно-наслідкового зв’язку між застосуванням лікарського засобу та побічною реакцією, тобто взаємозв’язок не можна виключити.</w:t>
      </w:r>
    </w:p>
    <w:p w:rsidR="00315F43" w:rsidRDefault="00315F43" w:rsidP="00274F0B">
      <w:pPr>
        <w:ind w:firstLine="709"/>
        <w:contextualSpacing/>
        <w:jc w:val="both"/>
        <w:rPr>
          <w:rFonts w:eastAsiaTheme="minorHAnsi"/>
          <w:sz w:val="32"/>
          <w:szCs w:val="32"/>
          <w:lang w:val="uk-UA" w:eastAsia="en-US"/>
        </w:rPr>
      </w:pPr>
    </w:p>
    <w:p w:rsidR="00315F43" w:rsidRDefault="00315F43"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ПОБІЧНЕ ЯВИЩЕ </w:t>
      </w:r>
      <w:r w:rsidR="00D4552F">
        <w:rPr>
          <w:rFonts w:eastAsiaTheme="minorHAnsi"/>
          <w:b/>
          <w:sz w:val="32"/>
          <w:szCs w:val="32"/>
          <w:lang w:val="uk-UA" w:eastAsia="en-US"/>
        </w:rPr>
        <w:t>-</w:t>
      </w:r>
      <w:r>
        <w:rPr>
          <w:rFonts w:eastAsiaTheme="minorHAnsi"/>
          <w:sz w:val="32"/>
          <w:szCs w:val="32"/>
          <w:lang w:val="uk-UA" w:eastAsia="en-US"/>
        </w:rPr>
        <w:t xml:space="preserve"> будь-який несприятливий медичний прояв у досліджуваного, який не обов’язково має причинний зв’язок із застосуванням лікарського засобу. Побічним явищем може бути будь-який небажаний та непередбачуваний прояв ( у тому числі зміни лабораторних даних), симптом або захворювання, які </w:t>
      </w:r>
      <w:r>
        <w:rPr>
          <w:rFonts w:eastAsiaTheme="minorHAnsi"/>
          <w:sz w:val="32"/>
          <w:szCs w:val="32"/>
          <w:lang w:val="uk-UA" w:eastAsia="en-US"/>
        </w:rPr>
        <w:lastRenderedPageBreak/>
        <w:t>збігаються за часом із застосуванням (досліджуваного) лікарського засобу, незалежно від того, пов’язано це з прийомом (досліджуваного) лікарського засобу чи ні.</w:t>
      </w:r>
    </w:p>
    <w:p w:rsidR="008B7CB7" w:rsidRDefault="008B7CB7" w:rsidP="00274F0B">
      <w:pPr>
        <w:ind w:firstLine="709"/>
        <w:contextualSpacing/>
        <w:jc w:val="both"/>
        <w:rPr>
          <w:rFonts w:eastAsiaTheme="minorHAnsi"/>
          <w:sz w:val="32"/>
          <w:szCs w:val="32"/>
          <w:lang w:val="uk-UA" w:eastAsia="en-US"/>
        </w:rPr>
      </w:pPr>
    </w:p>
    <w:p w:rsidR="008B7CB7" w:rsidRPr="008B7CB7" w:rsidRDefault="008B7CB7" w:rsidP="00274F0B">
      <w:pPr>
        <w:ind w:firstLine="709"/>
        <w:contextualSpacing/>
        <w:jc w:val="both"/>
        <w:rPr>
          <w:rFonts w:eastAsiaTheme="minorHAnsi"/>
          <w:sz w:val="32"/>
          <w:szCs w:val="32"/>
          <w:lang w:val="uk-UA" w:eastAsia="en-US"/>
        </w:rPr>
      </w:pPr>
      <w:r w:rsidRPr="008B7CB7">
        <w:rPr>
          <w:rFonts w:eastAsiaTheme="minorHAnsi"/>
          <w:b/>
          <w:sz w:val="32"/>
          <w:szCs w:val="32"/>
          <w:lang w:val="uk-UA" w:eastAsia="en-US"/>
        </w:rPr>
        <w:t xml:space="preserve">ПОБОЇ </w:t>
      </w:r>
      <w:r>
        <w:rPr>
          <w:rFonts w:eastAsiaTheme="minorHAnsi"/>
          <w:b/>
          <w:sz w:val="32"/>
          <w:szCs w:val="32"/>
          <w:lang w:val="uk-UA" w:eastAsia="en-US"/>
        </w:rPr>
        <w:t xml:space="preserve"> </w:t>
      </w:r>
      <w:r>
        <w:rPr>
          <w:rFonts w:eastAsiaTheme="minorHAnsi"/>
          <w:sz w:val="32"/>
          <w:szCs w:val="32"/>
          <w:lang w:val="uk-UA" w:eastAsia="en-US"/>
        </w:rPr>
        <w:t>не становлять особливого виду ушкоджень. Вони характеризуються заподіянням багаторазових ударів. Якщо після побоїв на тілі потерпілого залишились ушкодження, їх оцінюють за ступенем тяжкості, виходячи із звичайних ознак. Якщо побої не залишили після себе ніяких об’єктивних слідів, судово-медичний експерт відмічає скарги потерпілого, вказує, що об’єктивних ознак ушкоджень не виявлено і не встановлює ступеня тяжкості тілесних ушкоджень.</w:t>
      </w:r>
    </w:p>
    <w:p w:rsidR="007E44D1" w:rsidRPr="005924F0" w:rsidRDefault="007E44D1" w:rsidP="00274F0B">
      <w:pPr>
        <w:ind w:firstLine="709"/>
        <w:jc w:val="both"/>
        <w:rPr>
          <w:b/>
          <w:sz w:val="32"/>
          <w:szCs w:val="32"/>
          <w:lang w:val="uk-UA"/>
        </w:rPr>
      </w:pPr>
    </w:p>
    <w:p w:rsidR="003A0833" w:rsidRDefault="003A0833" w:rsidP="00274F0B">
      <w:pPr>
        <w:ind w:firstLine="709"/>
        <w:contextualSpacing/>
        <w:jc w:val="both"/>
        <w:rPr>
          <w:rFonts w:eastAsiaTheme="minorHAnsi"/>
          <w:sz w:val="32"/>
          <w:szCs w:val="32"/>
          <w:lang w:eastAsia="en-US"/>
        </w:rPr>
      </w:pPr>
      <w:r w:rsidRPr="00177942">
        <w:rPr>
          <w:b/>
          <w:sz w:val="32"/>
          <w:szCs w:val="32"/>
          <w:lang w:val="uk-UA"/>
        </w:rPr>
        <w:t xml:space="preserve">ПОКАРАННЯ </w:t>
      </w:r>
      <w:r w:rsidRPr="00177942">
        <w:rPr>
          <w:sz w:val="32"/>
          <w:szCs w:val="32"/>
          <w:lang w:val="uk-UA"/>
        </w:rPr>
        <w:t xml:space="preserve">- </w:t>
      </w:r>
      <w:r w:rsidRPr="00177942">
        <w:rPr>
          <w:rFonts w:eastAsiaTheme="minorHAnsi"/>
          <w:sz w:val="32"/>
          <w:szCs w:val="32"/>
          <w:lang w:eastAsia="en-US"/>
        </w:rPr>
        <w:t>є заходом примусу, що застосовується від імені держави і полягає в передбаченому законом обмеженні прав і свобод засудженого.</w:t>
      </w:r>
    </w:p>
    <w:p w:rsidR="00D251E2" w:rsidRDefault="00D251E2" w:rsidP="00274F0B">
      <w:pPr>
        <w:ind w:firstLine="709"/>
        <w:contextualSpacing/>
        <w:jc w:val="both"/>
        <w:rPr>
          <w:rFonts w:eastAsiaTheme="minorHAnsi"/>
          <w:sz w:val="32"/>
          <w:szCs w:val="32"/>
          <w:lang w:eastAsia="en-US"/>
        </w:rPr>
      </w:pPr>
    </w:p>
    <w:p w:rsidR="00D251E2" w:rsidRPr="00D251E2" w:rsidRDefault="00D251E2" w:rsidP="00274F0B">
      <w:pPr>
        <w:ind w:firstLine="709"/>
        <w:contextualSpacing/>
        <w:jc w:val="both"/>
        <w:rPr>
          <w:rFonts w:eastAsiaTheme="minorHAnsi"/>
          <w:sz w:val="32"/>
          <w:szCs w:val="32"/>
          <w:lang w:val="uk-UA" w:eastAsia="en-US"/>
        </w:rPr>
      </w:pPr>
      <w:r>
        <w:rPr>
          <w:rFonts w:eastAsiaTheme="minorHAnsi"/>
          <w:b/>
          <w:sz w:val="32"/>
          <w:szCs w:val="32"/>
          <w:lang w:val="uk-UA" w:eastAsia="en-US"/>
        </w:rPr>
        <w:t>ПОМЕРЛА ОСОБА (ПОМЕРЛИЙ) -</w:t>
      </w:r>
      <w:r>
        <w:rPr>
          <w:rFonts w:eastAsiaTheme="minorHAnsi"/>
          <w:sz w:val="32"/>
          <w:szCs w:val="32"/>
          <w:lang w:val="uk-UA" w:eastAsia="en-US"/>
        </w:rPr>
        <w:t xml:space="preserve"> особа, стан якої визначено як незворотна смерть відповідно до закону.</w:t>
      </w:r>
    </w:p>
    <w:p w:rsidR="0078773B" w:rsidRDefault="0078773B" w:rsidP="00274F0B">
      <w:pPr>
        <w:ind w:firstLine="709"/>
        <w:contextualSpacing/>
        <w:jc w:val="both"/>
        <w:rPr>
          <w:rFonts w:eastAsiaTheme="minorHAnsi"/>
          <w:sz w:val="32"/>
          <w:szCs w:val="32"/>
          <w:lang w:eastAsia="en-US"/>
        </w:rPr>
      </w:pPr>
    </w:p>
    <w:p w:rsidR="0078773B" w:rsidRDefault="0078773B" w:rsidP="00274F0B">
      <w:pPr>
        <w:ind w:firstLine="709"/>
        <w:contextualSpacing/>
        <w:jc w:val="both"/>
        <w:rPr>
          <w:rFonts w:eastAsiaTheme="minorHAnsi"/>
          <w:sz w:val="32"/>
          <w:szCs w:val="32"/>
          <w:lang w:val="uk-UA" w:eastAsia="en-US"/>
        </w:rPr>
      </w:pPr>
      <w:r>
        <w:rPr>
          <w:rFonts w:eastAsiaTheme="minorHAnsi"/>
          <w:b/>
          <w:sz w:val="32"/>
          <w:szCs w:val="32"/>
          <w:lang w:val="uk-UA" w:eastAsia="en-US"/>
        </w:rPr>
        <w:t>ПОСЛУГА -</w:t>
      </w:r>
      <w:r>
        <w:rPr>
          <w:rFonts w:eastAsiaTheme="minorHAnsi"/>
          <w:sz w:val="32"/>
          <w:szCs w:val="32"/>
          <w:lang w:val="uk-UA" w:eastAsia="en-US"/>
        </w:rPr>
        <w:t xml:space="preserve"> діяльність виконавця з надання (передачі) споживачеві певного визначеного договором матеріального чи нематеріального блага, що здійснюється за індивідуальним замовленням споживача для задоволення його особистих потреб.</w:t>
      </w:r>
    </w:p>
    <w:p w:rsidR="001B0F22" w:rsidRDefault="001B0F22" w:rsidP="00274F0B">
      <w:pPr>
        <w:ind w:firstLine="709"/>
        <w:contextualSpacing/>
        <w:jc w:val="both"/>
        <w:rPr>
          <w:rFonts w:eastAsiaTheme="minorHAnsi"/>
          <w:sz w:val="32"/>
          <w:szCs w:val="32"/>
          <w:lang w:val="uk-UA" w:eastAsia="en-US"/>
        </w:rPr>
      </w:pPr>
    </w:p>
    <w:p w:rsidR="001B0F22" w:rsidRDefault="001B0F22" w:rsidP="00274F0B">
      <w:pPr>
        <w:ind w:firstLine="709"/>
        <w:contextualSpacing/>
        <w:jc w:val="both"/>
        <w:rPr>
          <w:rFonts w:eastAsiaTheme="minorHAnsi"/>
          <w:sz w:val="32"/>
          <w:szCs w:val="32"/>
          <w:lang w:val="uk-UA" w:eastAsia="en-US"/>
        </w:rPr>
      </w:pPr>
      <w:r>
        <w:rPr>
          <w:rFonts w:eastAsiaTheme="minorHAnsi"/>
          <w:b/>
          <w:sz w:val="32"/>
          <w:szCs w:val="32"/>
          <w:lang w:val="uk-UA" w:eastAsia="en-US"/>
        </w:rPr>
        <w:t>ПОТЕНЦІЙНИЙ ДОНОР -</w:t>
      </w:r>
      <w:r>
        <w:rPr>
          <w:rFonts w:eastAsiaTheme="minorHAnsi"/>
          <w:sz w:val="32"/>
          <w:szCs w:val="32"/>
          <w:lang w:val="uk-UA" w:eastAsia="en-US"/>
        </w:rPr>
        <w:t xml:space="preserve"> померла особа, щодо якої існують медичні передумови (відсутність хвороб або станів, що унеможливлюють вилучення анатомічних матеріалів людини) для вилучення анатомічних матеріалів, але не отримано трансплант-координатором в установленому законодавством порядку відомості щодо можливості (згода) вилучення анатомічних матеріалів з її тіла для трансплантації та / або виготовлення біоімплантатів.</w:t>
      </w:r>
    </w:p>
    <w:p w:rsidR="001B0F22" w:rsidRDefault="001B0F22" w:rsidP="00274F0B">
      <w:pPr>
        <w:ind w:firstLine="709"/>
        <w:contextualSpacing/>
        <w:jc w:val="both"/>
        <w:rPr>
          <w:rFonts w:eastAsiaTheme="minorHAnsi"/>
          <w:sz w:val="32"/>
          <w:szCs w:val="32"/>
          <w:lang w:val="uk-UA" w:eastAsia="en-US"/>
        </w:rPr>
      </w:pPr>
    </w:p>
    <w:p w:rsidR="001B0F22" w:rsidRPr="001B0F22" w:rsidRDefault="001B0F22" w:rsidP="00274F0B">
      <w:pPr>
        <w:ind w:firstLine="709"/>
        <w:contextualSpacing/>
        <w:jc w:val="both"/>
        <w:rPr>
          <w:rFonts w:eastAsiaTheme="minorHAnsi"/>
          <w:sz w:val="32"/>
          <w:szCs w:val="32"/>
          <w:lang w:val="uk-UA" w:eastAsia="en-US"/>
        </w:rPr>
      </w:pPr>
      <w:r>
        <w:rPr>
          <w:rFonts w:eastAsiaTheme="minorHAnsi"/>
          <w:b/>
          <w:sz w:val="32"/>
          <w:szCs w:val="32"/>
          <w:lang w:val="uk-UA" w:eastAsia="en-US"/>
        </w:rPr>
        <w:t>ПОТЕНЦІЙНИЙ ДОНОР ГЕМОПОЕТИЧНИХ СТОВБУРО-ВИХ КЛІТИН  -</w:t>
      </w:r>
      <w:r>
        <w:rPr>
          <w:rFonts w:eastAsiaTheme="minorHAnsi"/>
          <w:sz w:val="32"/>
          <w:szCs w:val="32"/>
          <w:lang w:val="uk-UA" w:eastAsia="en-US"/>
        </w:rPr>
        <w:t xml:space="preserve"> фізична особа, щодо якої проведене імунологічне типування, і яка надала згоду на внесення персональної інформації щодо себе до інформаційних систем трансплантації гемопоетичних стовбурових клітин у встановленому законодавством порядку.</w:t>
      </w:r>
    </w:p>
    <w:p w:rsidR="00BF3CF5" w:rsidRPr="001B0F22" w:rsidRDefault="00BF3CF5" w:rsidP="00274F0B">
      <w:pPr>
        <w:ind w:firstLine="709"/>
        <w:contextualSpacing/>
        <w:jc w:val="both"/>
        <w:rPr>
          <w:rFonts w:eastAsiaTheme="minorHAnsi"/>
          <w:sz w:val="32"/>
          <w:szCs w:val="32"/>
          <w:lang w:val="uk-UA" w:eastAsia="en-US"/>
        </w:rPr>
      </w:pPr>
    </w:p>
    <w:p w:rsidR="001F411A" w:rsidRPr="001F411A" w:rsidRDefault="001F411A"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ПОСЛУГА З МЕДИЧНОГО ОБСЛУГОВУВАННЯ НАСЕЛЕННЯ (МЕДИЧНА ПОСЛУГА) </w:t>
      </w:r>
      <w:r>
        <w:rPr>
          <w:rFonts w:eastAsiaTheme="minorHAnsi"/>
          <w:sz w:val="32"/>
          <w:szCs w:val="32"/>
          <w:lang w:val="uk-UA" w:eastAsia="en-US"/>
        </w:rPr>
        <w:t xml:space="preserve"> - послуга у тому </w:t>
      </w:r>
      <w:r w:rsidR="000B2C0F">
        <w:rPr>
          <w:rFonts w:eastAsiaTheme="minorHAnsi"/>
          <w:sz w:val="32"/>
          <w:szCs w:val="32"/>
          <w:lang w:val="uk-UA" w:eastAsia="en-US"/>
        </w:rPr>
        <w:t xml:space="preserve">числі </w:t>
      </w:r>
      <w:r>
        <w:rPr>
          <w:rFonts w:eastAsiaTheme="minorHAnsi"/>
          <w:sz w:val="32"/>
          <w:szCs w:val="32"/>
          <w:lang w:val="uk-UA" w:eastAsia="en-US"/>
        </w:rPr>
        <w:t>реабілітаційна, що надається пацієнту закладом охорони здоров’я, реабілітаційним закладом або фізичною особою – підприємцем, яка зареєстрована та одержала в установленому законом порядку ліцензію на провадження господарської діяльності з медичної практики, та оплачується її замовником. Замовником послуги з медичного обслуговування населення можуть бути держава, відповідні органи місцевого самоврядування, юридичні та фізичні особи, у тому числі пацієнт ( ст. 3 Основ).</w:t>
      </w:r>
    </w:p>
    <w:p w:rsidR="001F411A" w:rsidRPr="00177942" w:rsidRDefault="001F411A" w:rsidP="00274F0B">
      <w:pPr>
        <w:ind w:firstLine="709"/>
        <w:contextualSpacing/>
        <w:jc w:val="both"/>
        <w:rPr>
          <w:rFonts w:eastAsiaTheme="minorHAnsi"/>
          <w:b/>
          <w:sz w:val="32"/>
          <w:szCs w:val="32"/>
          <w:lang w:eastAsia="en-US"/>
        </w:rPr>
      </w:pPr>
    </w:p>
    <w:p w:rsidR="001570E7" w:rsidRPr="00177942" w:rsidRDefault="001570E7" w:rsidP="00274F0B">
      <w:pPr>
        <w:ind w:firstLine="709"/>
        <w:contextualSpacing/>
        <w:jc w:val="both"/>
        <w:rPr>
          <w:rFonts w:eastAsiaTheme="minorHAnsi"/>
          <w:sz w:val="32"/>
          <w:szCs w:val="32"/>
          <w:lang w:eastAsia="en-US"/>
        </w:rPr>
      </w:pPr>
      <w:r w:rsidRPr="00177942">
        <w:rPr>
          <w:b/>
          <w:sz w:val="32"/>
          <w:szCs w:val="32"/>
          <w:lang w:val="uk-UA"/>
        </w:rPr>
        <w:t xml:space="preserve">ПРАВА ЛЮДИНИ У СФЕРІ ОХОРОНИ ЗДОРОВ’Я </w:t>
      </w:r>
      <w:r w:rsidRPr="00177942">
        <w:rPr>
          <w:sz w:val="32"/>
          <w:szCs w:val="32"/>
          <w:lang w:val="uk-UA"/>
        </w:rPr>
        <w:t>- в</w:t>
      </w:r>
      <w:r w:rsidRPr="00177942">
        <w:rPr>
          <w:rFonts w:eastAsiaTheme="minorHAnsi"/>
          <w:sz w:val="32"/>
          <w:szCs w:val="32"/>
          <w:lang w:eastAsia="en-US"/>
        </w:rPr>
        <w:t xml:space="preserve"> об’єктивному розумінні права людини у сфері охорони здоров’я розуміють як визначену законодавством систему норм права, що забезпечують міру можливої поведінки конкретної особи у сфері охорони здоров’я і надання медичної допомоги.</w:t>
      </w:r>
      <w:r w:rsidRPr="00177942">
        <w:rPr>
          <w:rFonts w:eastAsiaTheme="minorHAnsi"/>
          <w:sz w:val="32"/>
          <w:szCs w:val="32"/>
          <w:lang w:val="uk-UA" w:eastAsia="en-US"/>
        </w:rPr>
        <w:t xml:space="preserve"> </w:t>
      </w:r>
      <w:r w:rsidRPr="00177942">
        <w:rPr>
          <w:rFonts w:eastAsiaTheme="minorHAnsi"/>
          <w:sz w:val="32"/>
          <w:szCs w:val="32"/>
          <w:lang w:eastAsia="en-US"/>
        </w:rPr>
        <w:t>У суб’єктивному розумінні права людини у сфері охорони здоров’я є мірою можливої поведінки людини, спрямованої на охорону свого здоров’я, забезпечену юридичним примусом держави.</w:t>
      </w:r>
      <w:r w:rsidRPr="00177942">
        <w:rPr>
          <w:rFonts w:eastAsiaTheme="minorHAnsi"/>
          <w:sz w:val="32"/>
          <w:szCs w:val="32"/>
          <w:lang w:val="uk-UA" w:eastAsia="en-US"/>
        </w:rPr>
        <w:t xml:space="preserve"> </w:t>
      </w:r>
      <w:r w:rsidRPr="00177942">
        <w:rPr>
          <w:rFonts w:eastAsiaTheme="minorHAnsi"/>
          <w:sz w:val="32"/>
          <w:szCs w:val="32"/>
          <w:lang w:eastAsia="en-US"/>
        </w:rPr>
        <w:t>На законодавчому рівні права людини у сфері охорони здоров’я визначаються нормами національного законодавства та міжнародно-правовими актами.</w:t>
      </w:r>
    </w:p>
    <w:p w:rsidR="003731D1" w:rsidRPr="00177942" w:rsidRDefault="003731D1" w:rsidP="00274F0B">
      <w:pPr>
        <w:ind w:firstLine="709"/>
        <w:contextualSpacing/>
        <w:jc w:val="both"/>
        <w:rPr>
          <w:rFonts w:eastAsiaTheme="minorHAnsi"/>
          <w:sz w:val="32"/>
          <w:szCs w:val="32"/>
          <w:lang w:eastAsia="en-US"/>
        </w:rPr>
      </w:pPr>
    </w:p>
    <w:p w:rsidR="00D11D6A" w:rsidRPr="00177942" w:rsidRDefault="00D11D6A" w:rsidP="00274F0B">
      <w:pPr>
        <w:ind w:firstLine="709"/>
        <w:contextualSpacing/>
        <w:jc w:val="both"/>
        <w:rPr>
          <w:rFonts w:eastAsiaTheme="minorHAnsi"/>
          <w:b/>
          <w:sz w:val="32"/>
          <w:szCs w:val="32"/>
          <w:lang w:val="uk-UA" w:eastAsia="en-US"/>
        </w:rPr>
      </w:pPr>
      <w:r w:rsidRPr="00177942">
        <w:rPr>
          <w:b/>
          <w:sz w:val="32"/>
          <w:szCs w:val="32"/>
          <w:lang w:val="uk-UA"/>
        </w:rPr>
        <w:t>ПРАВО НА ЖИТТЯ -</w:t>
      </w:r>
      <w:r w:rsidRPr="00177942">
        <w:rPr>
          <w:sz w:val="32"/>
          <w:szCs w:val="32"/>
          <w:lang w:val="uk-UA"/>
        </w:rPr>
        <w:t xml:space="preserve"> </w:t>
      </w:r>
      <w:r w:rsidRPr="00177942">
        <w:rPr>
          <w:rFonts w:eastAsiaTheme="minorHAnsi"/>
          <w:sz w:val="32"/>
          <w:szCs w:val="32"/>
          <w:lang w:eastAsia="en-US"/>
        </w:rPr>
        <w:t>розглядається як особисте немайнове право фізичної особи, яке виникає з приводу особистого нематеріального блага, яким є життя кожної людини.</w:t>
      </w:r>
    </w:p>
    <w:p w:rsidR="00030754" w:rsidRPr="00177942" w:rsidRDefault="00030754" w:rsidP="00274F0B">
      <w:pPr>
        <w:ind w:firstLine="709"/>
        <w:contextualSpacing/>
        <w:jc w:val="both"/>
        <w:rPr>
          <w:rFonts w:eastAsiaTheme="minorHAnsi"/>
          <w:b/>
          <w:sz w:val="32"/>
          <w:szCs w:val="32"/>
          <w:lang w:val="uk-UA" w:eastAsia="en-US"/>
        </w:rPr>
      </w:pPr>
    </w:p>
    <w:p w:rsidR="003731D1" w:rsidRPr="00177942" w:rsidRDefault="003731D1"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 xml:space="preserve">ПРАВОВА БІОМЕДИЦИНА </w:t>
      </w:r>
      <w:r w:rsidRPr="00177942">
        <w:rPr>
          <w:rFonts w:eastAsiaTheme="minorHAnsi"/>
          <w:sz w:val="32"/>
          <w:szCs w:val="32"/>
          <w:lang w:val="uk-UA" w:eastAsia="en-US"/>
        </w:rPr>
        <w:t xml:space="preserve">- </w:t>
      </w:r>
      <w:r w:rsidRPr="00177942">
        <w:rPr>
          <w:rFonts w:eastAsiaTheme="minorHAnsi"/>
          <w:sz w:val="32"/>
          <w:szCs w:val="32"/>
          <w:lang w:eastAsia="en-US"/>
        </w:rPr>
        <w:t>це спеціалізована сфера медико-правового знання, яка претендує на статус наукової дисципліни. Саме ця наукова дисципліна включає в себе три науково - дослідні сфери, що претендують на статус наукових напрямів: 1) правова пеританатологія; 2) правова соматологія; 3) правова танатологія.</w:t>
      </w:r>
    </w:p>
    <w:p w:rsidR="003731D1" w:rsidRPr="00177942" w:rsidRDefault="003731D1" w:rsidP="00274F0B">
      <w:pPr>
        <w:ind w:firstLine="709"/>
        <w:contextualSpacing/>
        <w:jc w:val="both"/>
        <w:rPr>
          <w:rFonts w:eastAsiaTheme="minorHAnsi"/>
          <w:sz w:val="32"/>
          <w:szCs w:val="32"/>
          <w:lang w:eastAsia="en-US"/>
        </w:rPr>
      </w:pPr>
    </w:p>
    <w:p w:rsidR="003731D1" w:rsidRPr="00177942" w:rsidRDefault="003731D1" w:rsidP="00274F0B">
      <w:pPr>
        <w:ind w:firstLine="709"/>
        <w:contextualSpacing/>
        <w:jc w:val="both"/>
        <w:rPr>
          <w:rFonts w:eastAsiaTheme="minorHAnsi"/>
          <w:sz w:val="32"/>
          <w:szCs w:val="32"/>
          <w:lang w:eastAsia="en-US"/>
        </w:rPr>
      </w:pPr>
      <w:r w:rsidRPr="00177942">
        <w:rPr>
          <w:b/>
          <w:sz w:val="32"/>
          <w:szCs w:val="32"/>
          <w:lang w:val="uk-UA"/>
        </w:rPr>
        <w:t xml:space="preserve">ПРАВОВА ТАНАТОЛОГІЯ </w:t>
      </w:r>
      <w:r w:rsidRPr="00177942">
        <w:rPr>
          <w:sz w:val="32"/>
          <w:szCs w:val="32"/>
          <w:lang w:val="uk-UA"/>
        </w:rPr>
        <w:t xml:space="preserve">- </w:t>
      </w:r>
      <w:r w:rsidRPr="00177942">
        <w:rPr>
          <w:rFonts w:eastAsiaTheme="minorHAnsi"/>
          <w:sz w:val="32"/>
          <w:szCs w:val="32"/>
          <w:lang w:eastAsia="en-US"/>
        </w:rPr>
        <w:t>новий напрям медико - правових наукових досліджень в рамках біоюриспруденції, направлених на дослідження кінцевого етапу життя людини, процеси помирання та певного проміжку часу, на</w:t>
      </w:r>
      <w:r w:rsidR="007C0A01">
        <w:rPr>
          <w:rFonts w:eastAsiaTheme="minorHAnsi"/>
          <w:sz w:val="32"/>
          <w:szCs w:val="32"/>
          <w:lang w:val="uk-UA" w:eastAsia="en-US"/>
        </w:rPr>
        <w:t xml:space="preserve"> </w:t>
      </w:r>
      <w:r w:rsidRPr="00177942">
        <w:rPr>
          <w:rFonts w:eastAsiaTheme="minorHAnsi"/>
          <w:sz w:val="32"/>
          <w:szCs w:val="32"/>
          <w:lang w:eastAsia="en-US"/>
        </w:rPr>
        <w:t xml:space="preserve">протязі якого </w:t>
      </w:r>
      <w:r w:rsidRPr="00177942">
        <w:rPr>
          <w:rFonts w:eastAsiaTheme="minorHAnsi"/>
          <w:sz w:val="32"/>
          <w:szCs w:val="32"/>
          <w:lang w:eastAsia="en-US"/>
        </w:rPr>
        <w:lastRenderedPageBreak/>
        <w:t>смерть людини має певні біосоціальні та правові наслідки. Правова танатологія – це по суті, медицина в праві.</w:t>
      </w:r>
    </w:p>
    <w:p w:rsidR="001570E7" w:rsidRPr="00177942" w:rsidRDefault="001570E7" w:rsidP="00274F0B">
      <w:pPr>
        <w:ind w:firstLine="709"/>
        <w:jc w:val="both"/>
        <w:rPr>
          <w:sz w:val="32"/>
          <w:szCs w:val="32"/>
          <w:lang w:val="uk-UA"/>
        </w:rPr>
      </w:pPr>
    </w:p>
    <w:p w:rsidR="00D11D6A" w:rsidRPr="00177942" w:rsidRDefault="00B9629E" w:rsidP="00274F0B">
      <w:pPr>
        <w:ind w:firstLine="709"/>
        <w:contextualSpacing/>
        <w:jc w:val="both"/>
        <w:rPr>
          <w:rFonts w:eastAsiaTheme="minorHAnsi"/>
          <w:b/>
          <w:sz w:val="32"/>
          <w:szCs w:val="32"/>
          <w:lang w:eastAsia="en-US"/>
        </w:rPr>
      </w:pPr>
      <w:r w:rsidRPr="00177942">
        <w:rPr>
          <w:b/>
          <w:sz w:val="32"/>
          <w:szCs w:val="32"/>
          <w:lang w:val="uk-UA"/>
        </w:rPr>
        <w:t xml:space="preserve">ПРАВОВИЙ СТАТУС </w:t>
      </w:r>
      <w:r w:rsidR="00EB2041">
        <w:rPr>
          <w:b/>
          <w:sz w:val="32"/>
          <w:szCs w:val="32"/>
          <w:lang w:val="uk-UA"/>
        </w:rPr>
        <w:t>-</w:t>
      </w:r>
      <w:r w:rsidRPr="00177942">
        <w:rPr>
          <w:sz w:val="32"/>
          <w:szCs w:val="32"/>
          <w:lang w:val="uk-UA"/>
        </w:rPr>
        <w:t xml:space="preserve"> </w:t>
      </w:r>
      <w:r w:rsidR="00D11D6A" w:rsidRPr="00177942">
        <w:rPr>
          <w:rFonts w:eastAsiaTheme="minorHAnsi"/>
          <w:sz w:val="32"/>
          <w:szCs w:val="32"/>
          <w:lang w:eastAsia="en-US"/>
        </w:rPr>
        <w:t>с</w:t>
      </w:r>
      <w:r w:rsidR="00D11D6A" w:rsidRPr="00177942">
        <w:rPr>
          <w:rFonts w:eastAsiaTheme="minorHAnsi"/>
          <w:bCs/>
          <w:sz w:val="32"/>
          <w:szCs w:val="32"/>
          <w:shd w:val="clear" w:color="auto" w:fill="FFFFFF"/>
          <w:lang w:eastAsia="en-US"/>
        </w:rPr>
        <w:t>укупність закріплених у Конституції держави прав, свобод, обов’язків людини і громадянина та гарантій їх повної та безперешкодної реалізації.</w:t>
      </w:r>
    </w:p>
    <w:p w:rsidR="00D11D6A" w:rsidRPr="00177942" w:rsidRDefault="00D11D6A" w:rsidP="00274F0B">
      <w:pPr>
        <w:ind w:firstLine="709"/>
        <w:jc w:val="both"/>
        <w:rPr>
          <w:sz w:val="32"/>
          <w:szCs w:val="32"/>
          <w:lang w:val="uk-UA"/>
        </w:rPr>
      </w:pPr>
    </w:p>
    <w:p w:rsidR="00D11D6A" w:rsidRPr="00177942" w:rsidRDefault="00D11D6A" w:rsidP="00274F0B">
      <w:pPr>
        <w:ind w:firstLine="709"/>
        <w:contextualSpacing/>
        <w:jc w:val="both"/>
        <w:rPr>
          <w:rFonts w:eastAsiaTheme="minorHAnsi"/>
          <w:sz w:val="32"/>
          <w:szCs w:val="32"/>
          <w:lang w:eastAsia="en-US"/>
        </w:rPr>
      </w:pPr>
      <w:r w:rsidRPr="00177942">
        <w:rPr>
          <w:b/>
          <w:sz w:val="32"/>
          <w:szCs w:val="32"/>
          <w:lang w:val="uk-UA"/>
        </w:rPr>
        <w:t xml:space="preserve">ПРАВОВИЙ СТАТУС ОСОБИ </w:t>
      </w:r>
      <w:r w:rsidRPr="00177942">
        <w:rPr>
          <w:sz w:val="32"/>
          <w:szCs w:val="32"/>
          <w:lang w:val="uk-UA"/>
        </w:rPr>
        <w:t>- у</w:t>
      </w:r>
      <w:r w:rsidRPr="00177942">
        <w:rPr>
          <w:rFonts w:eastAsiaTheme="minorHAnsi"/>
          <w:sz w:val="32"/>
          <w:szCs w:val="32"/>
          <w:lang w:eastAsia="en-US"/>
        </w:rPr>
        <w:t xml:space="preserve"> вузькому значенні – сукупність якостей, якими громадянина наділяє держава – правами, обов’язками, свободами.</w:t>
      </w:r>
      <w:r w:rsidRPr="00177942">
        <w:rPr>
          <w:rFonts w:eastAsiaTheme="minorHAnsi"/>
          <w:sz w:val="32"/>
          <w:szCs w:val="32"/>
          <w:lang w:val="uk-UA" w:eastAsia="en-US"/>
        </w:rPr>
        <w:t xml:space="preserve"> </w:t>
      </w:r>
      <w:r w:rsidRPr="00177942">
        <w:rPr>
          <w:rFonts w:eastAsiaTheme="minorHAnsi"/>
          <w:sz w:val="32"/>
          <w:szCs w:val="32"/>
          <w:lang w:eastAsia="en-US"/>
        </w:rPr>
        <w:t>У широкому значенні – охоплює все, що законодавчо закріплює положення громадянина в суспільстві, опосередковує усі види зв’язків, відносин між державою та громадянином.</w:t>
      </w:r>
    </w:p>
    <w:p w:rsidR="00174713" w:rsidRPr="00177942" w:rsidRDefault="00174713" w:rsidP="00274F0B">
      <w:pPr>
        <w:ind w:firstLine="709"/>
        <w:contextualSpacing/>
        <w:jc w:val="both"/>
        <w:rPr>
          <w:rFonts w:eastAsiaTheme="minorHAnsi"/>
          <w:b/>
          <w:sz w:val="32"/>
          <w:szCs w:val="32"/>
          <w:lang w:val="uk-UA" w:eastAsia="en-US"/>
        </w:rPr>
      </w:pPr>
    </w:p>
    <w:p w:rsidR="00030754" w:rsidRPr="00177942" w:rsidRDefault="00030754"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 xml:space="preserve">ПРАВОПОРУШЕННЯ - </w:t>
      </w:r>
      <w:r w:rsidRPr="00177942">
        <w:rPr>
          <w:rFonts w:eastAsiaTheme="minorHAnsi"/>
          <w:sz w:val="32"/>
          <w:szCs w:val="32"/>
          <w:lang w:val="uk-UA" w:eastAsia="en-US"/>
        </w:rPr>
        <w:t xml:space="preserve">це суспільно шкідливий протиправний вчинок, здійснення якого передбачає юридичну відповідальність. </w:t>
      </w:r>
      <w:r w:rsidRPr="00177942">
        <w:rPr>
          <w:rFonts w:eastAsiaTheme="minorHAnsi"/>
          <w:sz w:val="32"/>
          <w:szCs w:val="32"/>
          <w:lang w:eastAsia="en-US"/>
        </w:rPr>
        <w:t>Щоб встановити, чи є конкретний вчинок або поведінка правопорушенням необхідно проаналізувати склад правопорушення, тобто передбачені нормами права ознаки, за наявності яких діяння визнається правопорушенням.</w:t>
      </w:r>
    </w:p>
    <w:p w:rsidR="00E158D2" w:rsidRPr="00177942" w:rsidRDefault="00E158D2" w:rsidP="00274F0B">
      <w:pPr>
        <w:ind w:firstLine="709"/>
        <w:contextualSpacing/>
        <w:jc w:val="both"/>
        <w:rPr>
          <w:rFonts w:eastAsiaTheme="minorHAnsi"/>
          <w:sz w:val="32"/>
          <w:szCs w:val="32"/>
          <w:lang w:eastAsia="en-US"/>
        </w:rPr>
      </w:pPr>
    </w:p>
    <w:p w:rsidR="00E158D2" w:rsidRDefault="00E158D2"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 xml:space="preserve">ПРАВОПОРУШЕННЯ МЕДИЧНОГО ПРАЦІВНИКА </w:t>
      </w:r>
      <w:r w:rsidRPr="00177942">
        <w:rPr>
          <w:rFonts w:eastAsiaTheme="minorHAnsi"/>
          <w:sz w:val="32"/>
          <w:szCs w:val="32"/>
          <w:lang w:val="uk-UA" w:eastAsia="en-US"/>
        </w:rPr>
        <w:t xml:space="preserve">- </w:t>
      </w:r>
      <w:r w:rsidRPr="00177942">
        <w:rPr>
          <w:rFonts w:eastAsiaTheme="minorHAnsi"/>
          <w:sz w:val="32"/>
          <w:szCs w:val="32"/>
          <w:lang w:eastAsia="en-US"/>
        </w:rPr>
        <w:t>це суспільно небезпечне, неправомірне винне діяння (дія або бездіяльність) медичного працівника, що порушує права пацієнтів, та за яке законодавство передбачає юридичну відповідальність.</w:t>
      </w:r>
    </w:p>
    <w:p w:rsidR="00B35359" w:rsidRDefault="00B35359" w:rsidP="00274F0B">
      <w:pPr>
        <w:ind w:firstLine="709"/>
        <w:contextualSpacing/>
        <w:jc w:val="both"/>
        <w:rPr>
          <w:rFonts w:eastAsiaTheme="minorHAnsi"/>
          <w:sz w:val="32"/>
          <w:szCs w:val="32"/>
          <w:lang w:eastAsia="en-US"/>
        </w:rPr>
      </w:pPr>
    </w:p>
    <w:p w:rsidR="00B35359" w:rsidRPr="00B35359" w:rsidRDefault="00B35359"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ПРАЦІВНИК </w:t>
      </w:r>
      <w:r w:rsidR="00001413">
        <w:rPr>
          <w:rFonts w:eastAsiaTheme="minorHAnsi"/>
          <w:b/>
          <w:sz w:val="32"/>
          <w:szCs w:val="32"/>
          <w:lang w:val="uk-UA" w:eastAsia="en-US"/>
        </w:rPr>
        <w:t>-</w:t>
      </w:r>
      <w:r>
        <w:rPr>
          <w:rFonts w:eastAsiaTheme="minorHAnsi"/>
          <w:sz w:val="32"/>
          <w:szCs w:val="32"/>
          <w:lang w:val="uk-UA" w:eastAsia="en-US"/>
        </w:rPr>
        <w:t xml:space="preserve"> фізична особа, яка працює за трудовим договором (контрактом) на підприємстві, в установі та організації незалежно від форми власності та виду діяльності або у фізичної особи, яка відповідно до законодавства використовує найману працю.</w:t>
      </w:r>
    </w:p>
    <w:p w:rsidR="00E158D2" w:rsidRPr="00177942" w:rsidRDefault="00E158D2" w:rsidP="00274F0B">
      <w:pPr>
        <w:ind w:firstLine="709"/>
        <w:contextualSpacing/>
        <w:jc w:val="both"/>
        <w:rPr>
          <w:rFonts w:eastAsiaTheme="minorHAnsi"/>
          <w:sz w:val="32"/>
          <w:szCs w:val="32"/>
          <w:lang w:eastAsia="en-US"/>
        </w:rPr>
      </w:pPr>
    </w:p>
    <w:p w:rsidR="007E44D1" w:rsidRPr="00177942" w:rsidRDefault="00FE13DB" w:rsidP="00274F0B">
      <w:pPr>
        <w:ind w:firstLine="709"/>
        <w:jc w:val="both"/>
        <w:rPr>
          <w:rFonts w:eastAsiaTheme="minorHAnsi"/>
          <w:sz w:val="32"/>
          <w:szCs w:val="32"/>
          <w:lang w:eastAsia="en-US"/>
        </w:rPr>
      </w:pPr>
      <w:r w:rsidRPr="00177942">
        <w:rPr>
          <w:rFonts w:eastAsiaTheme="minorHAnsi"/>
          <w:b/>
          <w:sz w:val="32"/>
          <w:szCs w:val="32"/>
          <w:lang w:eastAsia="en-US"/>
        </w:rPr>
        <w:t>П</w:t>
      </w:r>
      <w:r w:rsidRPr="00177942">
        <w:rPr>
          <w:rFonts w:eastAsiaTheme="minorHAnsi"/>
          <w:b/>
          <w:sz w:val="32"/>
          <w:szCs w:val="32"/>
          <w:lang w:val="uk-UA" w:eastAsia="en-US"/>
        </w:rPr>
        <w:t>РЕДМЕТ МЕДИЧНОГО ПРАВА</w:t>
      </w:r>
      <w:r w:rsidRPr="00177942">
        <w:rPr>
          <w:rFonts w:eastAsiaTheme="minorHAnsi"/>
          <w:sz w:val="32"/>
          <w:szCs w:val="32"/>
          <w:lang w:eastAsia="en-US"/>
        </w:rPr>
        <w:t xml:space="preserve"> - це суспільні відносини, що виникають у процесі здійснення медичної діяльності (С.Стеценко).</w:t>
      </w:r>
    </w:p>
    <w:p w:rsidR="00DE3C34" w:rsidRPr="00177942" w:rsidRDefault="00DE3C34" w:rsidP="00274F0B">
      <w:pPr>
        <w:ind w:firstLine="709"/>
        <w:jc w:val="both"/>
        <w:rPr>
          <w:rFonts w:eastAsiaTheme="minorHAnsi"/>
          <w:sz w:val="32"/>
          <w:szCs w:val="32"/>
          <w:lang w:eastAsia="en-US"/>
        </w:rPr>
      </w:pPr>
    </w:p>
    <w:p w:rsidR="00F47C53" w:rsidRPr="00177942" w:rsidRDefault="00DE3C34" w:rsidP="00274F0B">
      <w:pPr>
        <w:ind w:firstLine="709"/>
        <w:jc w:val="both"/>
        <w:rPr>
          <w:rStyle w:val="a6"/>
          <w:color w:val="auto"/>
          <w:sz w:val="32"/>
          <w:szCs w:val="32"/>
          <w:u w:val="none"/>
          <w:shd w:val="clear" w:color="auto" w:fill="FFFFFF"/>
          <w:lang w:val="uk-UA"/>
        </w:rPr>
      </w:pPr>
      <w:r w:rsidRPr="00177942">
        <w:rPr>
          <w:rFonts w:eastAsiaTheme="minorHAnsi"/>
          <w:b/>
          <w:sz w:val="32"/>
          <w:szCs w:val="32"/>
          <w:lang w:val="uk-UA" w:eastAsia="en-US"/>
        </w:rPr>
        <w:t xml:space="preserve">ПРЕКУРСОРИ </w:t>
      </w:r>
      <w:r w:rsidRPr="00177942">
        <w:rPr>
          <w:rFonts w:eastAsiaTheme="minorHAnsi"/>
          <w:sz w:val="32"/>
          <w:szCs w:val="32"/>
          <w:lang w:val="uk-UA" w:eastAsia="en-US"/>
        </w:rPr>
        <w:t xml:space="preserve">- </w:t>
      </w:r>
      <w:r w:rsidRPr="00177942">
        <w:rPr>
          <w:sz w:val="32"/>
          <w:szCs w:val="32"/>
          <w:shd w:val="clear" w:color="auto" w:fill="FFFFFF"/>
        </w:rPr>
        <w:t xml:space="preserve">речовини, які використовуються для виробництва, виготовлення наркотичних засобів, психотропних </w:t>
      </w:r>
      <w:r w:rsidRPr="00177942">
        <w:rPr>
          <w:sz w:val="32"/>
          <w:szCs w:val="32"/>
          <w:shd w:val="clear" w:color="auto" w:fill="FFFFFF"/>
        </w:rPr>
        <w:lastRenderedPageBreak/>
        <w:t>речовин, включені до </w:t>
      </w:r>
      <w:hyperlink r:id="rId369" w:anchor="n11" w:tgtFrame="_blank" w:history="1">
        <w:r w:rsidRPr="00177942">
          <w:rPr>
            <w:rStyle w:val="a6"/>
            <w:color w:val="auto"/>
            <w:sz w:val="32"/>
            <w:szCs w:val="32"/>
            <w:u w:val="none"/>
            <w:shd w:val="clear" w:color="auto" w:fill="FFFFFF"/>
          </w:rPr>
          <w:t>Переліку наркотичних засобів, психотропних речовин і прекурсорів</w:t>
        </w:r>
      </w:hyperlink>
      <w:r w:rsidRPr="00177942">
        <w:rPr>
          <w:rStyle w:val="a6"/>
          <w:color w:val="auto"/>
          <w:sz w:val="32"/>
          <w:szCs w:val="32"/>
          <w:u w:val="none"/>
          <w:shd w:val="clear" w:color="auto" w:fill="FFFFFF"/>
          <w:lang w:val="uk-UA"/>
        </w:rPr>
        <w:t xml:space="preserve">. </w:t>
      </w:r>
    </w:p>
    <w:p w:rsidR="00F47C53" w:rsidRPr="00177942" w:rsidRDefault="00F47C53" w:rsidP="00274F0B">
      <w:pPr>
        <w:ind w:firstLine="709"/>
        <w:jc w:val="both"/>
        <w:rPr>
          <w:rStyle w:val="a6"/>
          <w:color w:val="auto"/>
          <w:sz w:val="32"/>
          <w:szCs w:val="32"/>
          <w:u w:val="none"/>
          <w:shd w:val="clear" w:color="auto" w:fill="FFFFFF"/>
          <w:lang w:val="uk-UA"/>
        </w:rPr>
      </w:pPr>
    </w:p>
    <w:p w:rsidR="00DE3C34" w:rsidRPr="00177942" w:rsidRDefault="00DE3C34" w:rsidP="00274F0B">
      <w:pPr>
        <w:ind w:firstLine="709"/>
        <w:jc w:val="both"/>
        <w:rPr>
          <w:sz w:val="32"/>
          <w:szCs w:val="32"/>
          <w:lang w:val="uk-UA"/>
        </w:rPr>
      </w:pPr>
      <w:r w:rsidRPr="00177942">
        <w:rPr>
          <w:rFonts w:eastAsiaTheme="minorHAnsi"/>
          <w:b/>
          <w:sz w:val="32"/>
          <w:szCs w:val="32"/>
          <w:lang w:val="uk-UA" w:eastAsia="en-US"/>
        </w:rPr>
        <w:t xml:space="preserve">ПРЕПАРАТ, ЩО МІСТИТЬ НАРКОТИЧНІ ЗАСОБИ </w:t>
      </w:r>
      <w:r w:rsidRPr="00177942">
        <w:rPr>
          <w:rFonts w:eastAsiaTheme="minorHAnsi"/>
          <w:sz w:val="32"/>
          <w:szCs w:val="32"/>
          <w:lang w:val="uk-UA" w:eastAsia="en-US"/>
        </w:rPr>
        <w:t>- ц</w:t>
      </w:r>
      <w:r w:rsidRPr="00177942">
        <w:rPr>
          <w:sz w:val="32"/>
          <w:szCs w:val="32"/>
          <w:shd w:val="clear" w:color="auto" w:fill="FFFFFF"/>
          <w:lang w:val="uk-UA"/>
        </w:rPr>
        <w:t>е суміш речовин у будь-якому фізичному стані, що містить один чи декілька наркотичних засобів та (або) одну чи декілька психотропних речовин, включених до</w:t>
      </w:r>
      <w:r w:rsidRPr="00177942">
        <w:rPr>
          <w:sz w:val="32"/>
          <w:szCs w:val="32"/>
          <w:shd w:val="clear" w:color="auto" w:fill="FFFFFF"/>
        </w:rPr>
        <w:t> </w:t>
      </w:r>
      <w:hyperlink r:id="rId370" w:anchor="n25" w:tgtFrame="_blank" w:history="1">
        <w:r w:rsidRPr="00177942">
          <w:rPr>
            <w:rStyle w:val="a6"/>
            <w:sz w:val="32"/>
            <w:szCs w:val="32"/>
            <w:shd w:val="clear" w:color="auto" w:fill="FFFFFF"/>
            <w:lang w:val="uk-UA"/>
          </w:rPr>
          <w:t xml:space="preserve">таблиць </w:t>
        </w:r>
        <w:r w:rsidRPr="00177942">
          <w:rPr>
            <w:rStyle w:val="a6"/>
            <w:sz w:val="32"/>
            <w:szCs w:val="32"/>
            <w:shd w:val="clear" w:color="auto" w:fill="FFFFFF"/>
          </w:rPr>
          <w:t>II</w:t>
        </w:r>
      </w:hyperlink>
      <w:r w:rsidRPr="00177942">
        <w:rPr>
          <w:sz w:val="32"/>
          <w:szCs w:val="32"/>
          <w:shd w:val="clear" w:color="auto" w:fill="FFFFFF"/>
        </w:rPr>
        <w:t> </w:t>
      </w:r>
      <w:r w:rsidRPr="00177942">
        <w:rPr>
          <w:sz w:val="32"/>
          <w:szCs w:val="32"/>
          <w:shd w:val="clear" w:color="auto" w:fill="FFFFFF"/>
          <w:lang w:val="uk-UA"/>
        </w:rPr>
        <w:t>і</w:t>
      </w:r>
      <w:r w:rsidRPr="00177942">
        <w:rPr>
          <w:sz w:val="32"/>
          <w:szCs w:val="32"/>
          <w:shd w:val="clear" w:color="auto" w:fill="FFFFFF"/>
        </w:rPr>
        <w:t> </w:t>
      </w:r>
      <w:hyperlink r:id="rId371" w:anchor="n37" w:tgtFrame="_blank" w:history="1">
        <w:r w:rsidRPr="00177942">
          <w:rPr>
            <w:rStyle w:val="a6"/>
            <w:sz w:val="32"/>
            <w:szCs w:val="32"/>
            <w:shd w:val="clear" w:color="auto" w:fill="FFFFFF"/>
          </w:rPr>
          <w:t>III</w:t>
        </w:r>
      </w:hyperlink>
      <w:r w:rsidRPr="00177942">
        <w:rPr>
          <w:sz w:val="32"/>
          <w:szCs w:val="32"/>
          <w:shd w:val="clear" w:color="auto" w:fill="FFFFFF"/>
        </w:rPr>
        <w:t> </w:t>
      </w:r>
      <w:r w:rsidRPr="00177942">
        <w:rPr>
          <w:sz w:val="32"/>
          <w:szCs w:val="32"/>
          <w:shd w:val="clear" w:color="auto" w:fill="FFFFFF"/>
          <w:lang w:val="uk-UA"/>
        </w:rPr>
        <w:t xml:space="preserve">Переліку, або суміш речовин у будь-якому фізичному стані, що містить один чи декілька наркотичних засобів, психотропних речовин, включених до таблиць </w:t>
      </w:r>
      <w:r w:rsidRPr="00177942">
        <w:rPr>
          <w:sz w:val="32"/>
          <w:szCs w:val="32"/>
          <w:shd w:val="clear" w:color="auto" w:fill="FFFFFF"/>
        </w:rPr>
        <w:t>II</w:t>
      </w:r>
      <w:r w:rsidRPr="00177942">
        <w:rPr>
          <w:sz w:val="32"/>
          <w:szCs w:val="32"/>
          <w:shd w:val="clear" w:color="auto" w:fill="FFFFFF"/>
          <w:lang w:val="uk-UA"/>
        </w:rPr>
        <w:t xml:space="preserve"> і </w:t>
      </w:r>
      <w:r w:rsidRPr="00177942">
        <w:rPr>
          <w:sz w:val="32"/>
          <w:szCs w:val="32"/>
          <w:shd w:val="clear" w:color="auto" w:fill="FFFFFF"/>
        </w:rPr>
        <w:t>III</w:t>
      </w:r>
      <w:r w:rsidRPr="00177942">
        <w:rPr>
          <w:sz w:val="32"/>
          <w:szCs w:val="32"/>
          <w:shd w:val="clear" w:color="auto" w:fill="FFFFFF"/>
          <w:lang w:val="uk-UA"/>
        </w:rPr>
        <w:t>, і прекурсорів наркотичних засобів і психотропних речовин, включених до</w:t>
      </w:r>
      <w:r w:rsidRPr="00177942">
        <w:rPr>
          <w:sz w:val="32"/>
          <w:szCs w:val="32"/>
          <w:shd w:val="clear" w:color="auto" w:fill="FFFFFF"/>
        </w:rPr>
        <w:t> </w:t>
      </w:r>
      <w:hyperlink r:id="rId372" w:anchor="n69" w:tgtFrame="_blank" w:history="1">
        <w:r w:rsidRPr="00177942">
          <w:rPr>
            <w:rStyle w:val="a6"/>
            <w:sz w:val="32"/>
            <w:szCs w:val="32"/>
            <w:shd w:val="clear" w:color="auto" w:fill="FFFFFF"/>
            <w:lang w:val="uk-UA"/>
          </w:rPr>
          <w:t xml:space="preserve">таблиці </w:t>
        </w:r>
        <w:r w:rsidRPr="00177942">
          <w:rPr>
            <w:rStyle w:val="a6"/>
            <w:sz w:val="32"/>
            <w:szCs w:val="32"/>
            <w:shd w:val="clear" w:color="auto" w:fill="FFFFFF"/>
          </w:rPr>
          <w:t>IV</w:t>
        </w:r>
      </w:hyperlink>
      <w:r w:rsidRPr="00177942">
        <w:rPr>
          <w:sz w:val="32"/>
          <w:szCs w:val="32"/>
          <w:shd w:val="clear" w:color="auto" w:fill="FFFFFF"/>
        </w:rPr>
        <w:t> </w:t>
      </w:r>
      <w:r w:rsidRPr="00177942">
        <w:rPr>
          <w:sz w:val="32"/>
          <w:szCs w:val="32"/>
          <w:shd w:val="clear" w:color="auto" w:fill="FFFFFF"/>
          <w:lang w:val="uk-UA"/>
        </w:rPr>
        <w:t>Переліку.</w:t>
      </w:r>
    </w:p>
    <w:p w:rsidR="00DE3C34" w:rsidRPr="00177942" w:rsidRDefault="00DE3C34" w:rsidP="00274F0B">
      <w:pPr>
        <w:ind w:firstLine="709"/>
        <w:jc w:val="both"/>
        <w:rPr>
          <w:sz w:val="32"/>
          <w:szCs w:val="32"/>
          <w:lang w:val="uk-UA"/>
        </w:rPr>
      </w:pPr>
    </w:p>
    <w:p w:rsidR="00826AD8" w:rsidRDefault="00826AD8" w:rsidP="00274F0B">
      <w:pPr>
        <w:ind w:firstLine="709"/>
        <w:contextualSpacing/>
        <w:jc w:val="both"/>
        <w:rPr>
          <w:rFonts w:eastAsiaTheme="minorHAnsi"/>
          <w:sz w:val="32"/>
          <w:szCs w:val="32"/>
          <w:lang w:eastAsia="en-US"/>
        </w:rPr>
      </w:pPr>
      <w:r w:rsidRPr="00177942">
        <w:rPr>
          <w:rFonts w:eastAsiaTheme="minorHAnsi"/>
          <w:b/>
          <w:sz w:val="32"/>
          <w:szCs w:val="32"/>
          <w:lang w:eastAsia="en-US"/>
        </w:rPr>
        <w:t>П</w:t>
      </w:r>
      <w:r w:rsidRPr="00177942">
        <w:rPr>
          <w:rFonts w:eastAsiaTheme="minorHAnsi"/>
          <w:b/>
          <w:sz w:val="32"/>
          <w:szCs w:val="32"/>
          <w:lang w:val="uk-UA" w:eastAsia="en-US"/>
        </w:rPr>
        <w:t>РИНЦИПИ МЕДИЧНОГО ПРАВА</w:t>
      </w:r>
      <w:r w:rsidRPr="00177942">
        <w:rPr>
          <w:rFonts w:eastAsiaTheme="minorHAnsi"/>
          <w:sz w:val="32"/>
          <w:szCs w:val="32"/>
          <w:lang w:eastAsia="en-US"/>
        </w:rPr>
        <w:t xml:space="preserve"> </w:t>
      </w:r>
      <w:r w:rsidRPr="00177942">
        <w:rPr>
          <w:rFonts w:eastAsiaTheme="minorHAnsi"/>
          <w:sz w:val="32"/>
          <w:szCs w:val="32"/>
          <w:lang w:val="uk-UA" w:eastAsia="en-US"/>
        </w:rPr>
        <w:t>-</w:t>
      </w:r>
      <w:r w:rsidRPr="00177942">
        <w:rPr>
          <w:rFonts w:eastAsiaTheme="minorHAnsi"/>
          <w:sz w:val="32"/>
          <w:szCs w:val="32"/>
          <w:lang w:eastAsia="en-US"/>
        </w:rPr>
        <w:t xml:space="preserve"> це вихідні ідеї, основні засади та закономірності медичного права, які дають змогу відобразити найсуттєвіші його характеристики (С.Стеценко).</w:t>
      </w:r>
    </w:p>
    <w:p w:rsidR="009D3A14" w:rsidRDefault="009D3A14" w:rsidP="00274F0B">
      <w:pPr>
        <w:ind w:firstLine="709"/>
        <w:contextualSpacing/>
        <w:jc w:val="both"/>
        <w:rPr>
          <w:rFonts w:eastAsiaTheme="minorHAnsi"/>
          <w:sz w:val="32"/>
          <w:szCs w:val="32"/>
          <w:lang w:eastAsia="en-US"/>
        </w:rPr>
      </w:pPr>
    </w:p>
    <w:p w:rsidR="009D3A14" w:rsidRDefault="009D3A14"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ПРИХОВАНИЙ </w:t>
      </w:r>
      <w:r w:rsidR="000B72C7">
        <w:rPr>
          <w:rFonts w:eastAsiaTheme="minorHAnsi"/>
          <w:b/>
          <w:sz w:val="32"/>
          <w:szCs w:val="32"/>
          <w:lang w:val="uk-UA" w:eastAsia="en-US"/>
        </w:rPr>
        <w:t xml:space="preserve">НЕЩАСНИЙ ВИПАДОК НА ВИРОБНИЦТВІ </w:t>
      </w:r>
      <w:r w:rsidR="000B72C7">
        <w:rPr>
          <w:rFonts w:eastAsiaTheme="minorHAnsi"/>
          <w:sz w:val="32"/>
          <w:szCs w:val="32"/>
          <w:lang w:val="uk-UA" w:eastAsia="en-US"/>
        </w:rPr>
        <w:t>-</w:t>
      </w:r>
      <w:r w:rsidR="000B72C7" w:rsidRPr="000B72C7">
        <w:rPr>
          <w:rFonts w:eastAsiaTheme="minorHAnsi"/>
          <w:sz w:val="32"/>
          <w:szCs w:val="32"/>
          <w:lang w:val="uk-UA" w:eastAsia="en-US"/>
        </w:rPr>
        <w:t xml:space="preserve"> </w:t>
      </w:r>
      <w:r w:rsidR="000B72C7">
        <w:rPr>
          <w:rFonts w:eastAsiaTheme="minorHAnsi"/>
          <w:sz w:val="32"/>
          <w:szCs w:val="32"/>
          <w:lang w:val="uk-UA" w:eastAsia="en-US"/>
        </w:rPr>
        <w:t xml:space="preserve"> </w:t>
      </w:r>
      <w:r w:rsidR="000B72C7" w:rsidRPr="000B72C7">
        <w:rPr>
          <w:rFonts w:eastAsiaTheme="minorHAnsi"/>
          <w:sz w:val="32"/>
          <w:szCs w:val="32"/>
          <w:lang w:val="uk-UA" w:eastAsia="en-US"/>
        </w:rPr>
        <w:t>нещасний</w:t>
      </w:r>
      <w:r w:rsidR="000B72C7">
        <w:rPr>
          <w:rFonts w:eastAsiaTheme="minorHAnsi"/>
          <w:b/>
          <w:sz w:val="32"/>
          <w:szCs w:val="32"/>
          <w:lang w:val="uk-UA" w:eastAsia="en-US"/>
        </w:rPr>
        <w:t xml:space="preserve"> </w:t>
      </w:r>
      <w:r w:rsidR="000B72C7" w:rsidRPr="000B72C7">
        <w:rPr>
          <w:rFonts w:eastAsiaTheme="minorHAnsi"/>
          <w:sz w:val="32"/>
          <w:szCs w:val="32"/>
          <w:lang w:val="uk-UA" w:eastAsia="en-US"/>
        </w:rPr>
        <w:t>випадок, про який роботодавець, потерпілий</w:t>
      </w:r>
      <w:r w:rsidR="000B72C7">
        <w:rPr>
          <w:rFonts w:eastAsiaTheme="minorHAnsi"/>
          <w:sz w:val="32"/>
          <w:szCs w:val="32"/>
          <w:lang w:val="uk-UA" w:eastAsia="en-US"/>
        </w:rPr>
        <w:t xml:space="preserve"> або працівник, який його виявив, не повідомив у встановлений Порядком розслідування та обліку нещасних випадків, професійних захворювань та аварій на виробництві строк відповідним органам та установам, та / або нещасний випадок, розслідування якого не проведено комісією підприємства (установи, організації).</w:t>
      </w:r>
    </w:p>
    <w:p w:rsidR="007C0613" w:rsidRDefault="007C0613" w:rsidP="00274F0B">
      <w:pPr>
        <w:ind w:firstLine="709"/>
        <w:contextualSpacing/>
        <w:jc w:val="both"/>
        <w:rPr>
          <w:rFonts w:eastAsiaTheme="minorHAnsi"/>
          <w:sz w:val="32"/>
          <w:szCs w:val="32"/>
          <w:lang w:val="uk-UA" w:eastAsia="en-US"/>
        </w:rPr>
      </w:pPr>
    </w:p>
    <w:p w:rsidR="007C0613" w:rsidRPr="007C0613" w:rsidRDefault="007C0613"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ПРИЧИНА НЕПРАЦЕЗДАТНОСТІ </w:t>
      </w:r>
      <w:r w:rsidR="008D7666">
        <w:rPr>
          <w:rFonts w:eastAsiaTheme="minorHAnsi"/>
          <w:b/>
          <w:sz w:val="32"/>
          <w:szCs w:val="32"/>
          <w:lang w:val="uk-UA" w:eastAsia="en-US"/>
        </w:rPr>
        <w:t>-</w:t>
      </w:r>
      <w:r>
        <w:rPr>
          <w:rFonts w:eastAsiaTheme="minorHAnsi"/>
          <w:sz w:val="32"/>
          <w:szCs w:val="32"/>
          <w:lang w:val="uk-UA" w:eastAsia="en-US"/>
        </w:rPr>
        <w:t xml:space="preserve"> відомості щодо застрахова</w:t>
      </w:r>
      <w:r w:rsidR="008D7666">
        <w:rPr>
          <w:rFonts w:eastAsiaTheme="minorHAnsi"/>
          <w:sz w:val="32"/>
          <w:szCs w:val="32"/>
          <w:lang w:val="uk-UA" w:eastAsia="en-US"/>
        </w:rPr>
        <w:t>-</w:t>
      </w:r>
      <w:r>
        <w:rPr>
          <w:rFonts w:eastAsiaTheme="minorHAnsi"/>
          <w:sz w:val="32"/>
          <w:szCs w:val="32"/>
          <w:lang w:val="uk-UA" w:eastAsia="en-US"/>
        </w:rPr>
        <w:t>ного випадку, настання якої зумовило тимчасову непрацездатність, які містяться в записі про тимчасову непрацездатність.</w:t>
      </w:r>
    </w:p>
    <w:p w:rsidR="00A4486D" w:rsidRPr="000B72C7" w:rsidRDefault="00A4486D" w:rsidP="00274F0B">
      <w:pPr>
        <w:ind w:firstLine="709"/>
        <w:contextualSpacing/>
        <w:jc w:val="both"/>
        <w:rPr>
          <w:rFonts w:eastAsiaTheme="minorHAnsi"/>
          <w:sz w:val="32"/>
          <w:szCs w:val="32"/>
          <w:lang w:val="uk-UA" w:eastAsia="en-US"/>
        </w:rPr>
      </w:pPr>
    </w:p>
    <w:p w:rsidR="00A4486D" w:rsidRDefault="00A4486D"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ПРОГРАМА ДЕРЖАВНИХ ГАРАНТІЙ МЕДИЧНОГО ОБСЛУГОВУВАННЯ НАСЕЛЕННЯ (ПРОГРАМА МЕДИЧНИХ ГАРАНТІЙ) </w:t>
      </w:r>
      <w:r w:rsidR="00EB2041">
        <w:rPr>
          <w:rFonts w:eastAsiaTheme="minorHAnsi"/>
          <w:b/>
          <w:sz w:val="32"/>
          <w:szCs w:val="32"/>
          <w:lang w:val="uk-UA" w:eastAsia="en-US"/>
        </w:rPr>
        <w:t>-</w:t>
      </w:r>
      <w:r>
        <w:rPr>
          <w:rFonts w:eastAsiaTheme="minorHAnsi"/>
          <w:sz w:val="32"/>
          <w:szCs w:val="32"/>
          <w:lang w:val="uk-UA" w:eastAsia="en-US"/>
        </w:rPr>
        <w:t xml:space="preserve"> програма, що визначає перелік та обсяг медичних послуг, медичних виробів та лікарських засобів, повну оплату надання яких пацієнтам держава гарантує за рахунок коштів Державного бюджету України згідно з тарифом, для профілактики, діагностики, лікування та реабілітації у зв’язку з хворобами, отруєннями і патологічними станами, а також у зв’язку з вагітністю та пологами.</w:t>
      </w:r>
    </w:p>
    <w:p w:rsidR="00BA14CA" w:rsidRDefault="00BA14CA" w:rsidP="00274F0B">
      <w:pPr>
        <w:ind w:firstLine="709"/>
        <w:contextualSpacing/>
        <w:jc w:val="both"/>
        <w:rPr>
          <w:rFonts w:eastAsiaTheme="minorHAnsi"/>
          <w:sz w:val="32"/>
          <w:szCs w:val="32"/>
          <w:lang w:val="uk-UA" w:eastAsia="en-US"/>
        </w:rPr>
      </w:pPr>
    </w:p>
    <w:p w:rsidR="00BA14CA" w:rsidRPr="00BA14CA" w:rsidRDefault="00BA14CA"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ПРОДУКТ ТА / АБО ПРЕПАРАТ ПУПОВИННОЇ КРОВІ, ІНШИХ ТКАНИН І КЛІТИН ЛЮДИНИ </w:t>
      </w:r>
      <w:r w:rsidR="00001413">
        <w:rPr>
          <w:rFonts w:eastAsiaTheme="minorHAnsi"/>
          <w:b/>
          <w:sz w:val="32"/>
          <w:szCs w:val="32"/>
          <w:lang w:val="uk-UA" w:eastAsia="en-US"/>
        </w:rPr>
        <w:t>-</w:t>
      </w:r>
      <w:r>
        <w:rPr>
          <w:rFonts w:eastAsiaTheme="minorHAnsi"/>
          <w:sz w:val="32"/>
          <w:szCs w:val="32"/>
          <w:lang w:val="uk-UA" w:eastAsia="en-US"/>
        </w:rPr>
        <w:t xml:space="preserve"> продукт та / або препарат, що складається із необроблених або різною мірою перероблених (маніпульованих) клітин / тканин та допоміжних речовин чи із неперероблених або маніпульованих клітин / тканин та допоміжних речовин у поєднанні з фармакологічними субстанціями та / або виробами медичного призначення. Тканини і клітини, що використовуються як аутологічні трансплантанти в межах однієї хірургічної процедури та не підлягають консервуванню і зберіганню, не є продуктами та / або препаратами пуповинної крові, інших тканин і клітин людини.</w:t>
      </w:r>
    </w:p>
    <w:p w:rsidR="00B26782" w:rsidRPr="00BA14CA" w:rsidRDefault="00B26782" w:rsidP="00274F0B">
      <w:pPr>
        <w:ind w:firstLine="709"/>
        <w:contextualSpacing/>
        <w:jc w:val="both"/>
        <w:rPr>
          <w:rFonts w:eastAsiaTheme="minorHAnsi"/>
          <w:sz w:val="32"/>
          <w:szCs w:val="32"/>
          <w:lang w:val="uk-UA" w:eastAsia="en-US"/>
        </w:rPr>
      </w:pPr>
    </w:p>
    <w:p w:rsidR="00884B17" w:rsidRDefault="00884B17" w:rsidP="00274F0B">
      <w:pPr>
        <w:ind w:firstLine="709"/>
        <w:jc w:val="both"/>
        <w:rPr>
          <w:sz w:val="32"/>
          <w:szCs w:val="32"/>
          <w:lang w:val="uk-UA"/>
        </w:rPr>
      </w:pPr>
      <w:r w:rsidRPr="00177942">
        <w:rPr>
          <w:rFonts w:eastAsiaTheme="minorHAnsi"/>
          <w:b/>
          <w:sz w:val="32"/>
          <w:szCs w:val="32"/>
          <w:lang w:val="uk-UA" w:eastAsia="en-US"/>
        </w:rPr>
        <w:t xml:space="preserve">ПРОСУВАННЯ (ПРОМОЦІЯ) ЛІКАРСЬКИХ ЗАСОБІВ </w:t>
      </w:r>
      <w:r w:rsidRPr="00177942">
        <w:rPr>
          <w:rFonts w:eastAsiaTheme="minorHAnsi"/>
          <w:sz w:val="32"/>
          <w:szCs w:val="32"/>
          <w:lang w:val="uk-UA" w:eastAsia="en-US"/>
        </w:rPr>
        <w:t>- п</w:t>
      </w:r>
      <w:r w:rsidRPr="00177942">
        <w:rPr>
          <w:sz w:val="32"/>
          <w:szCs w:val="32"/>
          <w:lang w:val="uk-UA"/>
        </w:rPr>
        <w:t>ромоція ЛЗ в</w:t>
      </w:r>
      <w:r w:rsidRPr="00177942">
        <w:rPr>
          <w:sz w:val="32"/>
          <w:szCs w:val="32"/>
        </w:rPr>
        <w:t>изначається як комплекс заходів або будь-яка діяльність що проводиться, підтримується у тому числі за допомогою ЗМІ, інтернету, організовується або спонсорується фармацевтичною компанією з метою просування ЛЗ, збільшення обсягів рекомендацій, постачання або застосування ЛЗ</w:t>
      </w:r>
      <w:r w:rsidRPr="00177942">
        <w:rPr>
          <w:sz w:val="32"/>
          <w:szCs w:val="32"/>
          <w:lang w:val="uk-UA"/>
        </w:rPr>
        <w:t>.</w:t>
      </w:r>
    </w:p>
    <w:p w:rsidR="00023CC9" w:rsidRDefault="00023CC9" w:rsidP="00274F0B">
      <w:pPr>
        <w:ind w:firstLine="709"/>
        <w:jc w:val="both"/>
        <w:rPr>
          <w:sz w:val="32"/>
          <w:szCs w:val="32"/>
          <w:lang w:val="uk-UA"/>
        </w:rPr>
      </w:pPr>
    </w:p>
    <w:p w:rsidR="00023CC9" w:rsidRPr="00023CC9" w:rsidRDefault="00023CC9" w:rsidP="00274F0B">
      <w:pPr>
        <w:ind w:firstLine="709"/>
        <w:jc w:val="both"/>
        <w:rPr>
          <w:sz w:val="32"/>
          <w:szCs w:val="32"/>
          <w:lang w:val="uk-UA"/>
        </w:rPr>
      </w:pPr>
      <w:r>
        <w:rPr>
          <w:b/>
          <w:sz w:val="32"/>
          <w:szCs w:val="32"/>
          <w:lang w:val="uk-UA"/>
        </w:rPr>
        <w:t>ПРОТИЕПІДЕМІЧНІ ЗАХОДИ -</w:t>
      </w:r>
      <w:r>
        <w:rPr>
          <w:sz w:val="32"/>
          <w:szCs w:val="32"/>
          <w:lang w:val="uk-UA"/>
        </w:rPr>
        <w:t xml:space="preserve"> комплекс організаційних, медико-санітарних, ветеринарних, інженерно-технічних, адміністративних та інших заходів, що здійснюється з метою запобігання поширенню інфекційних хвороб, локалізація та ліквідація їх осередків, спалахів та епідемій.</w:t>
      </w:r>
    </w:p>
    <w:p w:rsidR="00113174" w:rsidRDefault="00113174" w:rsidP="00274F0B">
      <w:pPr>
        <w:ind w:firstLine="709"/>
        <w:jc w:val="both"/>
        <w:rPr>
          <w:sz w:val="32"/>
          <w:szCs w:val="32"/>
          <w:lang w:val="uk-UA"/>
        </w:rPr>
      </w:pPr>
    </w:p>
    <w:p w:rsidR="00113174" w:rsidRPr="00113174" w:rsidRDefault="00113174" w:rsidP="00274F0B">
      <w:pPr>
        <w:ind w:firstLine="709"/>
        <w:jc w:val="both"/>
        <w:rPr>
          <w:sz w:val="32"/>
          <w:szCs w:val="32"/>
          <w:lang w:val="uk-UA"/>
        </w:rPr>
      </w:pPr>
      <w:r>
        <w:rPr>
          <w:b/>
          <w:sz w:val="32"/>
          <w:szCs w:val="32"/>
          <w:lang w:val="uk-UA"/>
        </w:rPr>
        <w:t>ПРОТИТУБЕРКУЛЬОЗНІ ЗАКЛАДИ -</w:t>
      </w:r>
      <w:r>
        <w:rPr>
          <w:sz w:val="32"/>
          <w:szCs w:val="32"/>
          <w:lang w:val="uk-UA"/>
        </w:rPr>
        <w:t xml:space="preserve"> лікувально-профілак</w:t>
      </w:r>
      <w:r w:rsidR="005C0012">
        <w:rPr>
          <w:sz w:val="32"/>
          <w:szCs w:val="32"/>
          <w:lang w:val="uk-UA"/>
        </w:rPr>
        <w:t>-</w:t>
      </w:r>
      <w:r>
        <w:rPr>
          <w:sz w:val="32"/>
          <w:szCs w:val="32"/>
          <w:lang w:val="uk-UA"/>
        </w:rPr>
        <w:t>тичні заклади охорони здоров’я (протитуберкульозні диспансери, лікарні, санаторно-курортні, інші заклади) чи їх структурні підрозділи, в яких надається медична допомога хворим на туберкульоз.</w:t>
      </w:r>
    </w:p>
    <w:p w:rsidR="001C50BD" w:rsidRDefault="001C50BD" w:rsidP="00274F0B">
      <w:pPr>
        <w:ind w:firstLine="709"/>
        <w:jc w:val="both"/>
        <w:rPr>
          <w:b/>
          <w:sz w:val="32"/>
          <w:szCs w:val="32"/>
          <w:lang w:val="uk-UA"/>
        </w:rPr>
      </w:pPr>
    </w:p>
    <w:p w:rsidR="00D12C70" w:rsidRDefault="00D12C70" w:rsidP="00274F0B">
      <w:pPr>
        <w:ind w:firstLine="709"/>
        <w:jc w:val="both"/>
        <w:rPr>
          <w:sz w:val="32"/>
          <w:szCs w:val="32"/>
          <w:lang w:val="uk-UA"/>
        </w:rPr>
      </w:pPr>
      <w:r>
        <w:rPr>
          <w:b/>
          <w:sz w:val="32"/>
          <w:szCs w:val="32"/>
          <w:lang w:val="uk-UA"/>
        </w:rPr>
        <w:t xml:space="preserve">ПРОТОКОЛ НАДАННЯ РЕАБІЛІТАЦІЙНОЇ ДОПОМОГИ У СФЕРІ ОХОРОНИ ЗДОРОВ’Я </w:t>
      </w:r>
      <w:r>
        <w:rPr>
          <w:sz w:val="32"/>
          <w:szCs w:val="32"/>
          <w:lang w:val="uk-UA"/>
        </w:rPr>
        <w:t>- уніфікований документ, що визначає вимоги до реабілітаційних заходів та їх послідовність відповідно до напрямів реабілітації у сфері охорони здоров’я з урахуванням сучасного рівня розвитку міжнародної реабілітаційної науки і практики ( ст. 14 Основ).</w:t>
      </w:r>
    </w:p>
    <w:p w:rsidR="00445B81" w:rsidRDefault="00445B81" w:rsidP="00274F0B">
      <w:pPr>
        <w:ind w:firstLine="709"/>
        <w:jc w:val="both"/>
        <w:rPr>
          <w:sz w:val="32"/>
          <w:szCs w:val="32"/>
          <w:lang w:val="uk-UA"/>
        </w:rPr>
      </w:pPr>
    </w:p>
    <w:p w:rsidR="00445B81" w:rsidRPr="00445B81" w:rsidRDefault="00445B81" w:rsidP="00274F0B">
      <w:pPr>
        <w:ind w:firstLine="709"/>
        <w:jc w:val="both"/>
        <w:rPr>
          <w:sz w:val="32"/>
          <w:szCs w:val="32"/>
          <w:lang w:val="uk-UA"/>
        </w:rPr>
      </w:pPr>
      <w:r>
        <w:rPr>
          <w:b/>
          <w:sz w:val="32"/>
          <w:szCs w:val="32"/>
          <w:lang w:val="uk-UA"/>
        </w:rPr>
        <w:lastRenderedPageBreak/>
        <w:t>ПРОФЕСІЙНА РЕАБІЛІТАЦІЯ -</w:t>
      </w:r>
      <w:r>
        <w:rPr>
          <w:sz w:val="32"/>
          <w:szCs w:val="32"/>
          <w:lang w:val="uk-UA"/>
        </w:rPr>
        <w:t xml:space="preserve"> система заходів, спрямованих на підготовку особи до професі</w:t>
      </w:r>
      <w:r w:rsidR="005B3988">
        <w:rPr>
          <w:sz w:val="32"/>
          <w:szCs w:val="32"/>
          <w:lang w:val="uk-UA"/>
        </w:rPr>
        <w:t>й</w:t>
      </w:r>
      <w:r>
        <w:rPr>
          <w:sz w:val="32"/>
          <w:szCs w:val="32"/>
          <w:lang w:val="uk-UA"/>
        </w:rPr>
        <w:t>ної діяльності, відновлення чи здобуття професійної працездатності шляхом адаптації, реадаптації, навчання, перенавчання чи перекваліфікації з можливим подальшим працевлаштуванням та необхідним соціальним супроводженням з урахуванням особистих схильностей та побажань особи.</w:t>
      </w:r>
    </w:p>
    <w:p w:rsidR="00632E8B" w:rsidRDefault="00632E8B" w:rsidP="00274F0B">
      <w:pPr>
        <w:ind w:firstLine="709"/>
        <w:jc w:val="both"/>
        <w:rPr>
          <w:sz w:val="32"/>
          <w:szCs w:val="32"/>
          <w:lang w:val="uk-UA"/>
        </w:rPr>
      </w:pPr>
    </w:p>
    <w:p w:rsidR="00632E8B" w:rsidRDefault="00632E8B" w:rsidP="00274F0B">
      <w:pPr>
        <w:ind w:firstLine="709"/>
        <w:jc w:val="both"/>
        <w:rPr>
          <w:sz w:val="32"/>
          <w:szCs w:val="32"/>
          <w:lang w:val="uk-UA"/>
        </w:rPr>
      </w:pPr>
      <w:r>
        <w:rPr>
          <w:b/>
          <w:sz w:val="32"/>
          <w:szCs w:val="32"/>
          <w:lang w:val="uk-UA"/>
        </w:rPr>
        <w:t xml:space="preserve">ПРОФЕСІЙНЕ ЗАХВОРЮВАННЯ </w:t>
      </w:r>
      <w:r w:rsidR="00EB2041">
        <w:rPr>
          <w:b/>
          <w:sz w:val="32"/>
          <w:szCs w:val="32"/>
          <w:lang w:val="uk-UA"/>
        </w:rPr>
        <w:t>-</w:t>
      </w:r>
      <w:r>
        <w:rPr>
          <w:sz w:val="32"/>
          <w:szCs w:val="32"/>
          <w:lang w:val="uk-UA"/>
        </w:rPr>
        <w:t xml:space="preserve"> захворювання, що виникло внаслідок професійної діяльності застрахованого та зумовлюється виключно або переважно впливом шкідливих речовин і певних видів робіт та інших факторів, пов’язаних з роботою.</w:t>
      </w:r>
    </w:p>
    <w:p w:rsidR="00F76C91" w:rsidRDefault="00F76C91" w:rsidP="00274F0B">
      <w:pPr>
        <w:ind w:firstLine="709"/>
        <w:jc w:val="both"/>
        <w:rPr>
          <w:sz w:val="32"/>
          <w:szCs w:val="32"/>
          <w:lang w:val="uk-UA"/>
        </w:rPr>
      </w:pPr>
    </w:p>
    <w:p w:rsidR="00F76C91" w:rsidRDefault="00F76C91" w:rsidP="00274F0B">
      <w:pPr>
        <w:ind w:firstLine="709"/>
        <w:jc w:val="both"/>
        <w:rPr>
          <w:sz w:val="32"/>
          <w:szCs w:val="32"/>
          <w:lang w:val="uk-UA"/>
        </w:rPr>
      </w:pPr>
      <w:r>
        <w:rPr>
          <w:b/>
          <w:sz w:val="32"/>
          <w:szCs w:val="32"/>
          <w:lang w:val="uk-UA"/>
        </w:rPr>
        <w:t xml:space="preserve">ПРОФЕСІЙНЕ НАВЧАННЯ ПРАЦІВНИКІВ </w:t>
      </w:r>
      <w:r w:rsidR="005C0012">
        <w:rPr>
          <w:b/>
          <w:sz w:val="32"/>
          <w:szCs w:val="32"/>
          <w:lang w:val="uk-UA"/>
        </w:rPr>
        <w:t>-</w:t>
      </w:r>
      <w:r>
        <w:rPr>
          <w:sz w:val="32"/>
          <w:szCs w:val="32"/>
          <w:lang w:val="uk-UA"/>
        </w:rPr>
        <w:t xml:space="preserve"> процес ціле</w:t>
      </w:r>
      <w:r w:rsidR="005C0012">
        <w:rPr>
          <w:sz w:val="32"/>
          <w:szCs w:val="32"/>
          <w:lang w:val="uk-UA"/>
        </w:rPr>
        <w:t>-</w:t>
      </w:r>
      <w:r>
        <w:rPr>
          <w:sz w:val="32"/>
          <w:szCs w:val="32"/>
          <w:lang w:val="uk-UA"/>
        </w:rPr>
        <w:t>спрямованого формування у працівників спеціалізованих знань, розвиток необхідних навичок та вмінь, що дають змогу підвищувати продуктивність праці, максимально якісно виконувати функціональні обов’язки, освоювати нові види професійної діяльності, що включає первинну професійну підготовку, перепідготовку і підвищення кваліфікації працівників відповідно до потреб виробництва.</w:t>
      </w:r>
    </w:p>
    <w:p w:rsidR="00767D42" w:rsidRDefault="00767D42" w:rsidP="00274F0B">
      <w:pPr>
        <w:ind w:firstLine="709"/>
        <w:jc w:val="both"/>
        <w:rPr>
          <w:sz w:val="32"/>
          <w:szCs w:val="32"/>
          <w:lang w:val="uk-UA"/>
        </w:rPr>
      </w:pPr>
    </w:p>
    <w:p w:rsidR="00767D42" w:rsidRPr="00767D42" w:rsidRDefault="00767D42" w:rsidP="00274F0B">
      <w:pPr>
        <w:ind w:firstLine="709"/>
        <w:jc w:val="both"/>
        <w:rPr>
          <w:sz w:val="32"/>
          <w:szCs w:val="32"/>
          <w:lang w:val="uk-UA"/>
        </w:rPr>
      </w:pPr>
      <w:r>
        <w:rPr>
          <w:b/>
          <w:sz w:val="32"/>
          <w:szCs w:val="32"/>
          <w:lang w:val="uk-UA"/>
        </w:rPr>
        <w:t>ПРОФІЛАКТИЧНЕ ЩЕПЛЕННЯ</w:t>
      </w:r>
      <w:r w:rsidR="000464B0">
        <w:rPr>
          <w:b/>
          <w:sz w:val="32"/>
          <w:szCs w:val="32"/>
          <w:lang w:val="uk-UA"/>
        </w:rPr>
        <w:t xml:space="preserve"> </w:t>
      </w:r>
      <w:r>
        <w:rPr>
          <w:sz w:val="32"/>
          <w:szCs w:val="32"/>
          <w:lang w:val="uk-UA"/>
        </w:rPr>
        <w:t>- введення в організм людини медичного імунобіологічного препарату для створення специфічної несприйнятливості до інфекційних хвороб, яке проводиться відповідно до календаря профілактичних щеплень, що затверджується центральним органом виконавчої влади, що забезпечує формування державної політики у сфері охорони здоров’я.</w:t>
      </w:r>
    </w:p>
    <w:p w:rsidR="00B7753F" w:rsidRDefault="00B7753F" w:rsidP="00274F0B">
      <w:pPr>
        <w:ind w:firstLine="709"/>
        <w:jc w:val="both"/>
        <w:rPr>
          <w:sz w:val="32"/>
          <w:szCs w:val="32"/>
          <w:lang w:val="uk-UA"/>
        </w:rPr>
      </w:pPr>
    </w:p>
    <w:p w:rsidR="00B7753F" w:rsidRPr="00B7753F" w:rsidRDefault="00B7753F" w:rsidP="00274F0B">
      <w:pPr>
        <w:ind w:firstLine="709"/>
        <w:jc w:val="both"/>
        <w:rPr>
          <w:sz w:val="32"/>
          <w:szCs w:val="32"/>
          <w:lang w:val="uk-UA"/>
        </w:rPr>
      </w:pPr>
      <w:r>
        <w:rPr>
          <w:b/>
          <w:sz w:val="32"/>
          <w:szCs w:val="32"/>
          <w:lang w:val="uk-UA"/>
        </w:rPr>
        <w:t xml:space="preserve">ПРЯМІ ВИТРАТИ </w:t>
      </w:r>
      <w:r w:rsidR="005C0012">
        <w:rPr>
          <w:b/>
          <w:sz w:val="32"/>
          <w:szCs w:val="32"/>
          <w:lang w:val="uk-UA"/>
        </w:rPr>
        <w:t>-</w:t>
      </w:r>
      <w:r>
        <w:rPr>
          <w:sz w:val="32"/>
          <w:szCs w:val="32"/>
          <w:lang w:val="uk-UA"/>
        </w:rPr>
        <w:t xml:space="preserve"> вартість виробничих ресурсів (персоналу, лікарських засобів тощо), які безпосередньо пов’язані з виробництвом медичної послуги та, за даними бухгалтерського обліку, можуть бути безпосередньо віднесені до об’єкта витрат (структурного підрозділу / відділення закладу охорони здоров’я, послуги або конкретного пацієнта).</w:t>
      </w:r>
    </w:p>
    <w:p w:rsidR="00F47C53" w:rsidRPr="00177942" w:rsidRDefault="00F47C53" w:rsidP="00274F0B">
      <w:pPr>
        <w:ind w:firstLine="709"/>
        <w:jc w:val="both"/>
        <w:rPr>
          <w:sz w:val="32"/>
          <w:szCs w:val="32"/>
          <w:lang w:val="uk-UA"/>
        </w:rPr>
      </w:pPr>
    </w:p>
    <w:p w:rsidR="001C50BD" w:rsidRDefault="001C50BD" w:rsidP="00274F0B">
      <w:pPr>
        <w:ind w:firstLine="709"/>
        <w:jc w:val="both"/>
        <w:rPr>
          <w:sz w:val="32"/>
          <w:szCs w:val="32"/>
          <w:lang w:val="uk-UA"/>
        </w:rPr>
      </w:pPr>
      <w:r>
        <w:rPr>
          <w:b/>
          <w:sz w:val="32"/>
          <w:szCs w:val="32"/>
          <w:lang w:val="uk-UA"/>
        </w:rPr>
        <w:t>ПСИХІАТРИЧНА  ДОПОМОГА -</w:t>
      </w:r>
      <w:r>
        <w:rPr>
          <w:sz w:val="32"/>
          <w:szCs w:val="32"/>
          <w:lang w:val="uk-UA"/>
        </w:rPr>
        <w:t xml:space="preserve"> комплекс спеціальних заходів, спрямованих на обстеження стану психічного здоров’я осіб </w:t>
      </w:r>
      <w:r>
        <w:rPr>
          <w:sz w:val="32"/>
          <w:szCs w:val="32"/>
          <w:lang w:val="uk-UA"/>
        </w:rPr>
        <w:lastRenderedPageBreak/>
        <w:t>на підставах та в порядку визначених законодавством України, профілактику, діагностику психічних розладів, лікування, нагляд, догляд, медичну та психологічну реабілітацію осіб, які страждають на психічні розлади, у тому числі внаслідо</w:t>
      </w:r>
      <w:r w:rsidR="006D6DC5">
        <w:rPr>
          <w:sz w:val="32"/>
          <w:szCs w:val="32"/>
          <w:lang w:val="uk-UA"/>
        </w:rPr>
        <w:t>к</w:t>
      </w:r>
      <w:r>
        <w:rPr>
          <w:sz w:val="32"/>
          <w:szCs w:val="32"/>
          <w:lang w:val="uk-UA"/>
        </w:rPr>
        <w:t xml:space="preserve"> вживання психоактивних речовин.</w:t>
      </w:r>
    </w:p>
    <w:p w:rsidR="00BA0609" w:rsidRDefault="00BA0609" w:rsidP="00274F0B">
      <w:pPr>
        <w:ind w:firstLine="709"/>
        <w:jc w:val="both"/>
        <w:rPr>
          <w:sz w:val="32"/>
          <w:szCs w:val="32"/>
          <w:lang w:val="uk-UA"/>
        </w:rPr>
      </w:pPr>
    </w:p>
    <w:p w:rsidR="00BA0609" w:rsidRPr="00BA0609" w:rsidRDefault="00BA0609" w:rsidP="00274F0B">
      <w:pPr>
        <w:ind w:firstLine="709"/>
        <w:jc w:val="both"/>
        <w:rPr>
          <w:sz w:val="32"/>
          <w:szCs w:val="32"/>
          <w:lang w:val="uk-UA"/>
        </w:rPr>
      </w:pPr>
      <w:r>
        <w:rPr>
          <w:b/>
          <w:sz w:val="32"/>
          <w:szCs w:val="32"/>
          <w:lang w:val="uk-UA"/>
        </w:rPr>
        <w:t>ПСИХОЛОГІЧНА ДОПОМОГА В РЕАБІЛІТАЦІЇ -</w:t>
      </w:r>
      <w:r>
        <w:rPr>
          <w:sz w:val="32"/>
          <w:szCs w:val="32"/>
          <w:lang w:val="uk-UA"/>
        </w:rPr>
        <w:t xml:space="preserve"> діяльність, спрямована на відновлення та підтримку функціонування особи у фізичній, емоційній, інтелектуальній, соціальній та духовній сферах із застосуванням методів психологічної та психотерапевтичної допомоги у формах психотерапії, психологічного консультув</w:t>
      </w:r>
      <w:r w:rsidR="003F655F">
        <w:rPr>
          <w:sz w:val="32"/>
          <w:szCs w:val="32"/>
          <w:lang w:val="uk-UA"/>
        </w:rPr>
        <w:t>а</w:t>
      </w:r>
      <w:r>
        <w:rPr>
          <w:sz w:val="32"/>
          <w:szCs w:val="32"/>
          <w:lang w:val="uk-UA"/>
        </w:rPr>
        <w:t>ння або першої психологічної допомоги. Психологічну допомогу в реабіліт</w:t>
      </w:r>
      <w:r w:rsidR="003F655F">
        <w:rPr>
          <w:sz w:val="32"/>
          <w:szCs w:val="32"/>
          <w:lang w:val="uk-UA"/>
        </w:rPr>
        <w:t>ації здійснює клінічний психоло</w:t>
      </w:r>
      <w:r>
        <w:rPr>
          <w:sz w:val="32"/>
          <w:szCs w:val="32"/>
          <w:lang w:val="uk-UA"/>
        </w:rPr>
        <w:t>г (психолог, психотерапевт) у складі мультидисциплінарної реабілітаційної команди.</w:t>
      </w:r>
    </w:p>
    <w:p w:rsidR="008B6B18" w:rsidRDefault="008B6B18" w:rsidP="00274F0B">
      <w:pPr>
        <w:ind w:firstLine="709"/>
        <w:jc w:val="both"/>
        <w:rPr>
          <w:sz w:val="32"/>
          <w:szCs w:val="32"/>
          <w:lang w:val="uk-UA"/>
        </w:rPr>
      </w:pPr>
    </w:p>
    <w:p w:rsidR="008B6B18" w:rsidRDefault="008B6B18" w:rsidP="00274F0B">
      <w:pPr>
        <w:ind w:firstLine="709"/>
        <w:jc w:val="both"/>
        <w:rPr>
          <w:sz w:val="32"/>
          <w:szCs w:val="32"/>
          <w:lang w:val="uk-UA"/>
        </w:rPr>
      </w:pPr>
      <w:r>
        <w:rPr>
          <w:b/>
          <w:sz w:val="32"/>
          <w:szCs w:val="32"/>
          <w:lang w:val="uk-UA"/>
        </w:rPr>
        <w:t>ПСИХОЛОГІЧНА АДАПТАЦІЯ -</w:t>
      </w:r>
      <w:r>
        <w:rPr>
          <w:sz w:val="32"/>
          <w:szCs w:val="32"/>
          <w:lang w:val="uk-UA"/>
        </w:rPr>
        <w:t xml:space="preserve"> система заходів, спрямованих на формування в особи здатності пристосовуватися до існуючих у суспільстві вимог і критеріїв за рахунок присвоєння їй норм і цінностей даного суспільства</w:t>
      </w:r>
      <w:r w:rsidR="00342C27">
        <w:rPr>
          <w:sz w:val="32"/>
          <w:szCs w:val="32"/>
          <w:lang w:val="uk-UA"/>
        </w:rPr>
        <w:t>.</w:t>
      </w:r>
    </w:p>
    <w:p w:rsidR="00342C27" w:rsidRDefault="00342C27" w:rsidP="00274F0B">
      <w:pPr>
        <w:ind w:firstLine="709"/>
        <w:jc w:val="both"/>
        <w:rPr>
          <w:sz w:val="32"/>
          <w:szCs w:val="32"/>
          <w:lang w:val="uk-UA"/>
        </w:rPr>
      </w:pPr>
    </w:p>
    <w:p w:rsidR="00342C27" w:rsidRDefault="00342C27" w:rsidP="00274F0B">
      <w:pPr>
        <w:ind w:firstLine="709"/>
        <w:jc w:val="both"/>
        <w:rPr>
          <w:sz w:val="32"/>
          <w:szCs w:val="32"/>
          <w:lang w:val="uk-UA"/>
        </w:rPr>
      </w:pPr>
      <w:r>
        <w:rPr>
          <w:b/>
          <w:sz w:val="32"/>
          <w:szCs w:val="32"/>
          <w:lang w:val="uk-UA"/>
        </w:rPr>
        <w:t>ПСИХОЛОГІЧНА ПІДТРИМКА -</w:t>
      </w:r>
      <w:r>
        <w:rPr>
          <w:sz w:val="32"/>
          <w:szCs w:val="32"/>
          <w:lang w:val="uk-UA"/>
        </w:rPr>
        <w:t xml:space="preserve"> система соціально-психологічних, психолого-педагогічних способів і методів допомоги особі з метою оптимізації її психоемоційного стану в процесі підвищення конкурентоспроможності на ринку праці та спрямуванню зусиль особи на реалізацію власної професійної кар’єри.</w:t>
      </w:r>
    </w:p>
    <w:p w:rsidR="00342C27" w:rsidRDefault="00342C27" w:rsidP="00274F0B">
      <w:pPr>
        <w:ind w:firstLine="709"/>
        <w:jc w:val="both"/>
        <w:rPr>
          <w:sz w:val="32"/>
          <w:szCs w:val="32"/>
          <w:lang w:val="uk-UA"/>
        </w:rPr>
      </w:pPr>
    </w:p>
    <w:p w:rsidR="00342C27" w:rsidRPr="00342C27" w:rsidRDefault="00342C27" w:rsidP="00274F0B">
      <w:pPr>
        <w:ind w:firstLine="709"/>
        <w:jc w:val="both"/>
        <w:rPr>
          <w:sz w:val="32"/>
          <w:szCs w:val="32"/>
          <w:lang w:val="uk-UA"/>
        </w:rPr>
      </w:pPr>
      <w:r>
        <w:rPr>
          <w:b/>
          <w:sz w:val="32"/>
          <w:szCs w:val="32"/>
          <w:lang w:val="uk-UA"/>
        </w:rPr>
        <w:t>ПСИХОЛОГІЧНА РЕАБІЛІТАЦІЯ -</w:t>
      </w:r>
      <w:r>
        <w:rPr>
          <w:sz w:val="32"/>
          <w:szCs w:val="32"/>
          <w:lang w:val="uk-UA"/>
        </w:rPr>
        <w:t xml:space="preserve"> система заходів, спрямованих на відно</w:t>
      </w:r>
      <w:r w:rsidR="009917F9">
        <w:rPr>
          <w:sz w:val="32"/>
          <w:szCs w:val="32"/>
          <w:lang w:val="uk-UA"/>
        </w:rPr>
        <w:t>в</w:t>
      </w:r>
      <w:r>
        <w:rPr>
          <w:sz w:val="32"/>
          <w:szCs w:val="32"/>
          <w:lang w:val="uk-UA"/>
        </w:rPr>
        <w:t>лення, корекцію психологічних функцій, якостей, властивостей особи, створення сприятливих умов для розвитку та утвердження особистості.</w:t>
      </w:r>
    </w:p>
    <w:p w:rsidR="00445B81" w:rsidRDefault="00445B81" w:rsidP="00274F0B">
      <w:pPr>
        <w:ind w:firstLine="709"/>
        <w:jc w:val="both"/>
        <w:rPr>
          <w:sz w:val="32"/>
          <w:szCs w:val="32"/>
          <w:lang w:val="uk-UA"/>
        </w:rPr>
      </w:pPr>
    </w:p>
    <w:p w:rsidR="00445B81" w:rsidRPr="00445B81" w:rsidRDefault="00445B81" w:rsidP="00274F0B">
      <w:pPr>
        <w:ind w:firstLine="709"/>
        <w:jc w:val="both"/>
        <w:rPr>
          <w:sz w:val="32"/>
          <w:szCs w:val="32"/>
          <w:lang w:val="uk-UA"/>
        </w:rPr>
      </w:pPr>
      <w:r>
        <w:rPr>
          <w:b/>
          <w:sz w:val="32"/>
          <w:szCs w:val="32"/>
          <w:lang w:val="uk-UA"/>
        </w:rPr>
        <w:t>ПСИХОЛОГО-ПЕДАГОГІЧНА РЕАБІЛІТАЦІЯ -</w:t>
      </w:r>
      <w:r>
        <w:rPr>
          <w:sz w:val="32"/>
          <w:szCs w:val="32"/>
          <w:lang w:val="uk-UA"/>
        </w:rPr>
        <w:t xml:space="preserve"> система психологічних та педагогі</w:t>
      </w:r>
      <w:r w:rsidR="009917F9">
        <w:rPr>
          <w:sz w:val="32"/>
          <w:szCs w:val="32"/>
          <w:lang w:val="uk-UA"/>
        </w:rPr>
        <w:t>ч</w:t>
      </w:r>
      <w:r>
        <w:rPr>
          <w:sz w:val="32"/>
          <w:szCs w:val="32"/>
          <w:lang w:val="uk-UA"/>
        </w:rPr>
        <w:t xml:space="preserve">них заходів, спрямованих на формування способів оволодіння знаннями, уміннями і навичками, надання психологічної допомоги, зокрема щодо формування самоутвердження і належної самооцінки особою своїх можливостей, </w:t>
      </w:r>
      <w:r>
        <w:rPr>
          <w:sz w:val="32"/>
          <w:szCs w:val="32"/>
          <w:lang w:val="uk-UA"/>
        </w:rPr>
        <w:lastRenderedPageBreak/>
        <w:t>засвоєння правил суспільної поведінки шляхом здійснення системної навчально-виховної роботи.</w:t>
      </w:r>
    </w:p>
    <w:p w:rsidR="001C50BD" w:rsidRDefault="001C50BD" w:rsidP="00274F0B">
      <w:pPr>
        <w:ind w:firstLine="709"/>
        <w:jc w:val="both"/>
        <w:rPr>
          <w:b/>
          <w:sz w:val="32"/>
          <w:szCs w:val="32"/>
          <w:lang w:val="uk-UA"/>
        </w:rPr>
      </w:pPr>
    </w:p>
    <w:p w:rsidR="008B6B18" w:rsidRDefault="008B6B18" w:rsidP="00274F0B">
      <w:pPr>
        <w:ind w:firstLine="709"/>
        <w:jc w:val="both"/>
        <w:rPr>
          <w:sz w:val="32"/>
          <w:szCs w:val="32"/>
          <w:lang w:val="uk-UA"/>
        </w:rPr>
      </w:pPr>
      <w:r>
        <w:rPr>
          <w:b/>
          <w:sz w:val="32"/>
          <w:szCs w:val="32"/>
          <w:lang w:val="uk-UA"/>
        </w:rPr>
        <w:t xml:space="preserve">ПСИХОЛОГО-ПЕДАГОГІЧНИЙ СУПРОВІД </w:t>
      </w:r>
      <w:r w:rsidR="000464B0">
        <w:rPr>
          <w:b/>
          <w:sz w:val="32"/>
          <w:szCs w:val="32"/>
          <w:lang w:val="uk-UA"/>
        </w:rPr>
        <w:t>-</w:t>
      </w:r>
      <w:r>
        <w:rPr>
          <w:sz w:val="32"/>
          <w:szCs w:val="32"/>
          <w:lang w:val="uk-UA"/>
        </w:rPr>
        <w:t xml:space="preserve"> система діяльності практичного психолога та корекційного педагога, спрямована на створення комплексної системи клініко-психологічних, психолого-педагогічних і психотерапевтичних умов, що сприяють засвоєнню знань, умінь і навичок, успішній адаптації, реабілітації, особистісному становленню особи, нормалізації сімейних стосунків, її інтеграції в соціум.</w:t>
      </w:r>
    </w:p>
    <w:p w:rsidR="008B6B18" w:rsidRPr="008B6B18" w:rsidRDefault="008B6B18" w:rsidP="00274F0B">
      <w:pPr>
        <w:ind w:firstLine="709"/>
        <w:jc w:val="both"/>
        <w:rPr>
          <w:sz w:val="32"/>
          <w:szCs w:val="32"/>
          <w:lang w:val="uk-UA"/>
        </w:rPr>
      </w:pPr>
    </w:p>
    <w:p w:rsidR="00F47C53" w:rsidRDefault="00F47C53" w:rsidP="00274F0B">
      <w:pPr>
        <w:ind w:firstLine="709"/>
        <w:jc w:val="both"/>
        <w:rPr>
          <w:sz w:val="32"/>
          <w:szCs w:val="32"/>
          <w:shd w:val="clear" w:color="auto" w:fill="FFFFFF"/>
          <w:lang w:val="uk-UA"/>
        </w:rPr>
      </w:pPr>
      <w:r w:rsidRPr="00177942">
        <w:rPr>
          <w:b/>
          <w:sz w:val="32"/>
          <w:szCs w:val="32"/>
          <w:lang w:val="uk-UA"/>
        </w:rPr>
        <w:t xml:space="preserve">ПСИХОТРОПНІ РЕЧОВИНИ </w:t>
      </w:r>
      <w:r w:rsidRPr="00177942">
        <w:rPr>
          <w:sz w:val="32"/>
          <w:szCs w:val="32"/>
          <w:lang w:val="uk-UA"/>
        </w:rPr>
        <w:t xml:space="preserve">- </w:t>
      </w:r>
      <w:r w:rsidRPr="00177942">
        <w:rPr>
          <w:sz w:val="32"/>
          <w:szCs w:val="32"/>
          <w:shd w:val="clear" w:color="auto" w:fill="FFFFFF"/>
          <w:lang w:val="uk-UA"/>
        </w:rPr>
        <w:t>це речовини природні чи синтетичні, препарати, природні матеріали, включені до Переліку наркотичних засобів, психотропних речовин і прекурсорів.</w:t>
      </w:r>
    </w:p>
    <w:p w:rsidR="00697E80" w:rsidRDefault="00697E80" w:rsidP="00274F0B">
      <w:pPr>
        <w:ind w:firstLine="709"/>
        <w:jc w:val="both"/>
        <w:rPr>
          <w:sz w:val="32"/>
          <w:szCs w:val="32"/>
          <w:shd w:val="clear" w:color="auto" w:fill="FFFFFF"/>
          <w:lang w:val="uk-UA"/>
        </w:rPr>
      </w:pPr>
    </w:p>
    <w:p w:rsidR="00697E80" w:rsidRDefault="00697E80" w:rsidP="00274F0B">
      <w:pPr>
        <w:ind w:firstLine="709"/>
        <w:jc w:val="both"/>
        <w:rPr>
          <w:sz w:val="32"/>
          <w:szCs w:val="32"/>
          <w:shd w:val="clear" w:color="auto" w:fill="FFFFFF"/>
          <w:lang w:val="uk-UA"/>
        </w:rPr>
      </w:pPr>
      <w:r>
        <w:rPr>
          <w:b/>
          <w:sz w:val="32"/>
          <w:szCs w:val="32"/>
          <w:shd w:val="clear" w:color="auto" w:fill="FFFFFF"/>
          <w:lang w:val="uk-UA"/>
        </w:rPr>
        <w:t xml:space="preserve">ПУБЛІЧНА ІНФОРМАЦІЯ </w:t>
      </w:r>
      <w:r>
        <w:rPr>
          <w:sz w:val="32"/>
          <w:szCs w:val="32"/>
          <w:shd w:val="clear" w:color="auto" w:fill="FFFFFF"/>
          <w:lang w:val="uk-UA"/>
        </w:rPr>
        <w:t>– це відображена та задокументована будь-якими за</w:t>
      </w:r>
      <w:r w:rsidR="00267B9B">
        <w:rPr>
          <w:sz w:val="32"/>
          <w:szCs w:val="32"/>
          <w:shd w:val="clear" w:color="auto" w:fill="FFFFFF"/>
          <w:lang w:val="uk-UA"/>
        </w:rPr>
        <w:t>с</w:t>
      </w:r>
      <w:r>
        <w:rPr>
          <w:sz w:val="32"/>
          <w:szCs w:val="32"/>
          <w:shd w:val="clear" w:color="auto" w:fill="FFFFFF"/>
          <w:lang w:val="uk-UA"/>
        </w:rPr>
        <w:t>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w:t>
      </w:r>
    </w:p>
    <w:p w:rsidR="0016246B" w:rsidRDefault="0016246B" w:rsidP="00274F0B">
      <w:pPr>
        <w:ind w:firstLine="709"/>
        <w:jc w:val="both"/>
        <w:rPr>
          <w:sz w:val="32"/>
          <w:szCs w:val="32"/>
          <w:shd w:val="clear" w:color="auto" w:fill="FFFFFF"/>
          <w:lang w:val="uk-UA"/>
        </w:rPr>
      </w:pPr>
    </w:p>
    <w:p w:rsidR="0016246B" w:rsidRPr="0016246B" w:rsidRDefault="0016246B" w:rsidP="00274F0B">
      <w:pPr>
        <w:ind w:firstLine="709"/>
        <w:jc w:val="both"/>
        <w:rPr>
          <w:sz w:val="32"/>
          <w:szCs w:val="32"/>
          <w:shd w:val="clear" w:color="auto" w:fill="FFFFFF"/>
          <w:lang w:val="uk-UA"/>
        </w:rPr>
      </w:pPr>
      <w:r>
        <w:rPr>
          <w:b/>
          <w:sz w:val="32"/>
          <w:szCs w:val="32"/>
          <w:shd w:val="clear" w:color="auto" w:fill="FFFFFF"/>
          <w:lang w:val="uk-UA"/>
        </w:rPr>
        <w:t>ПУПОВИНА (ПУПОВИННИЙ КАНАТИК) -</w:t>
      </w:r>
      <w:r>
        <w:rPr>
          <w:sz w:val="32"/>
          <w:szCs w:val="32"/>
          <w:shd w:val="clear" w:color="auto" w:fill="FFFFFF"/>
          <w:lang w:val="uk-UA"/>
        </w:rPr>
        <w:t xml:space="preserve"> утворення, яке поєднує плід(ембріон) з материнським організмом.</w:t>
      </w:r>
    </w:p>
    <w:p w:rsidR="00C74BD1" w:rsidRDefault="00C74BD1" w:rsidP="00274F0B">
      <w:pPr>
        <w:ind w:firstLine="709"/>
        <w:jc w:val="both"/>
        <w:rPr>
          <w:sz w:val="32"/>
          <w:szCs w:val="32"/>
          <w:shd w:val="clear" w:color="auto" w:fill="FFFFFF"/>
          <w:lang w:val="uk-UA"/>
        </w:rPr>
      </w:pPr>
    </w:p>
    <w:p w:rsidR="00C74BD1" w:rsidRPr="00C74BD1" w:rsidRDefault="00C74BD1" w:rsidP="00274F0B">
      <w:pPr>
        <w:ind w:firstLine="709"/>
        <w:jc w:val="both"/>
        <w:rPr>
          <w:sz w:val="32"/>
          <w:szCs w:val="32"/>
          <w:shd w:val="clear" w:color="auto" w:fill="FFFFFF"/>
          <w:lang w:val="uk-UA"/>
        </w:rPr>
      </w:pPr>
      <w:r>
        <w:rPr>
          <w:b/>
          <w:sz w:val="32"/>
          <w:szCs w:val="32"/>
          <w:shd w:val="clear" w:color="auto" w:fill="FFFFFF"/>
          <w:lang w:val="uk-UA"/>
        </w:rPr>
        <w:t>ПУПОВИННА (КОРДОВА) КРОВ -</w:t>
      </w:r>
      <w:r>
        <w:rPr>
          <w:sz w:val="32"/>
          <w:szCs w:val="32"/>
          <w:shd w:val="clear" w:color="auto" w:fill="FFFFFF"/>
          <w:lang w:val="uk-UA"/>
        </w:rPr>
        <w:t xml:space="preserve"> кров, що зібрана з пуповинно-плацентарного комплексу відразу після народження дитини.</w:t>
      </w:r>
    </w:p>
    <w:p w:rsidR="00BF3CF5" w:rsidRDefault="00BF3CF5" w:rsidP="00274F0B">
      <w:pPr>
        <w:ind w:firstLine="709"/>
        <w:jc w:val="both"/>
        <w:rPr>
          <w:sz w:val="32"/>
          <w:szCs w:val="32"/>
          <w:shd w:val="clear" w:color="auto" w:fill="FFFFFF"/>
          <w:lang w:val="uk-UA"/>
        </w:rPr>
      </w:pPr>
    </w:p>
    <w:p w:rsidR="00BF3CF5" w:rsidRDefault="00BF3CF5" w:rsidP="00274F0B">
      <w:pPr>
        <w:ind w:firstLine="709"/>
        <w:jc w:val="both"/>
        <w:rPr>
          <w:sz w:val="32"/>
          <w:szCs w:val="32"/>
          <w:shd w:val="clear" w:color="auto" w:fill="FFFFFF"/>
          <w:lang w:val="uk-UA"/>
        </w:rPr>
      </w:pPr>
      <w:r>
        <w:rPr>
          <w:b/>
          <w:sz w:val="32"/>
          <w:szCs w:val="32"/>
          <w:shd w:val="clear" w:color="auto" w:fill="FFFFFF"/>
          <w:lang w:val="uk-UA"/>
        </w:rPr>
        <w:t xml:space="preserve">РЕАБІЛІТАЦІЙНА ДОПОМОГА У СФЕРІ ОХОРОНИ ЗДОРОВ’Я ( РЕАБІЛІТАЦІЙНА ДОПОМОГА) </w:t>
      </w:r>
      <w:r w:rsidR="00EB2041">
        <w:rPr>
          <w:b/>
          <w:sz w:val="32"/>
          <w:szCs w:val="32"/>
          <w:shd w:val="clear" w:color="auto" w:fill="FFFFFF"/>
          <w:lang w:val="uk-UA"/>
        </w:rPr>
        <w:t>-</w:t>
      </w:r>
      <w:r>
        <w:rPr>
          <w:sz w:val="32"/>
          <w:szCs w:val="32"/>
          <w:shd w:val="clear" w:color="auto" w:fill="FFFFFF"/>
          <w:lang w:val="uk-UA"/>
        </w:rPr>
        <w:t xml:space="preserve"> діяльність фахівців з реабілітації у сфері охорони здоров’я, що передбачає здійснення комплексу заходів, спрямованих на оптимізацію функціонування осіб, які зазнають або можуть зазнати обмеження повсякденного функціонування у їхньому середовищі</w:t>
      </w:r>
      <w:r w:rsidR="00F47ADB">
        <w:rPr>
          <w:sz w:val="32"/>
          <w:szCs w:val="32"/>
          <w:shd w:val="clear" w:color="auto" w:fill="FFFFFF"/>
          <w:lang w:val="uk-UA"/>
        </w:rPr>
        <w:t>.</w:t>
      </w:r>
    </w:p>
    <w:p w:rsidR="00BF3CF5" w:rsidRDefault="00BF3CF5" w:rsidP="00274F0B">
      <w:pPr>
        <w:ind w:firstLine="709"/>
        <w:jc w:val="both"/>
        <w:rPr>
          <w:sz w:val="32"/>
          <w:szCs w:val="32"/>
          <w:shd w:val="clear" w:color="auto" w:fill="FFFFFF"/>
          <w:lang w:val="uk-UA"/>
        </w:rPr>
      </w:pPr>
    </w:p>
    <w:p w:rsidR="00BF3CF5" w:rsidRDefault="00BF3CF5" w:rsidP="00274F0B">
      <w:pPr>
        <w:ind w:firstLine="709"/>
        <w:jc w:val="both"/>
        <w:rPr>
          <w:sz w:val="32"/>
          <w:szCs w:val="32"/>
          <w:shd w:val="clear" w:color="auto" w:fill="FFFFFF"/>
          <w:lang w:val="uk-UA"/>
        </w:rPr>
      </w:pPr>
      <w:r>
        <w:rPr>
          <w:b/>
          <w:sz w:val="32"/>
          <w:szCs w:val="32"/>
          <w:shd w:val="clear" w:color="auto" w:fill="FFFFFF"/>
          <w:lang w:val="uk-UA"/>
        </w:rPr>
        <w:t xml:space="preserve">РЕАБІЛІТАЦІЙНА ПОСЛУГА </w:t>
      </w:r>
      <w:r w:rsidR="00EB2041">
        <w:rPr>
          <w:b/>
          <w:sz w:val="32"/>
          <w:szCs w:val="32"/>
          <w:shd w:val="clear" w:color="auto" w:fill="FFFFFF"/>
          <w:lang w:val="uk-UA"/>
        </w:rPr>
        <w:t>-</w:t>
      </w:r>
      <w:r>
        <w:rPr>
          <w:sz w:val="32"/>
          <w:szCs w:val="32"/>
          <w:shd w:val="clear" w:color="auto" w:fill="FFFFFF"/>
          <w:lang w:val="uk-UA"/>
        </w:rPr>
        <w:t xml:space="preserve"> послуга, що надається пацієнту реабілітаційним закладом, реабілітаційною установою, закладом охорони здоров’я, соціального захисту або іншим </w:t>
      </w:r>
      <w:r>
        <w:rPr>
          <w:sz w:val="32"/>
          <w:szCs w:val="32"/>
          <w:shd w:val="clear" w:color="auto" w:fill="FFFFFF"/>
          <w:lang w:val="uk-UA"/>
        </w:rPr>
        <w:lastRenderedPageBreak/>
        <w:t>суб’єктом господарювання, які мають право надавати реабілітаційну допомогу згідно із законодавством, та оплачується її замовником. Замовником реабілітаційної послуги можуть бути держава, орган місцевого самоврядування, юридична або фізична особа, у тому числі пацієнт ( ст. 3 Основ).</w:t>
      </w:r>
    </w:p>
    <w:p w:rsidR="004F410F" w:rsidRDefault="004F410F" w:rsidP="00274F0B">
      <w:pPr>
        <w:ind w:firstLine="709"/>
        <w:jc w:val="both"/>
        <w:rPr>
          <w:sz w:val="32"/>
          <w:szCs w:val="32"/>
          <w:shd w:val="clear" w:color="auto" w:fill="FFFFFF"/>
          <w:lang w:val="uk-UA"/>
        </w:rPr>
      </w:pPr>
    </w:p>
    <w:p w:rsidR="00F47ADB" w:rsidRDefault="00F47ADB" w:rsidP="00274F0B">
      <w:pPr>
        <w:ind w:firstLine="709"/>
        <w:jc w:val="both"/>
        <w:rPr>
          <w:sz w:val="32"/>
          <w:szCs w:val="32"/>
          <w:shd w:val="clear" w:color="auto" w:fill="FFFFFF"/>
          <w:lang w:val="uk-UA"/>
        </w:rPr>
      </w:pPr>
      <w:r>
        <w:rPr>
          <w:b/>
          <w:sz w:val="32"/>
          <w:szCs w:val="32"/>
          <w:shd w:val="clear" w:color="auto" w:fill="FFFFFF"/>
          <w:lang w:val="uk-UA"/>
        </w:rPr>
        <w:t>РЕАБІЛІТАЦІЙНЕ ОБСТЕЖЕННЯ -</w:t>
      </w:r>
      <w:r>
        <w:rPr>
          <w:sz w:val="32"/>
          <w:szCs w:val="32"/>
          <w:shd w:val="clear" w:color="auto" w:fill="FFFFFF"/>
          <w:lang w:val="uk-UA"/>
        </w:rPr>
        <w:t xml:space="preserve"> визначення ризику виникнення, наявності та ступеню порушень функцій та структур організму, обстежень активності та обмежень можливості участі особи,  а також впливу факторів середовища та особистих факторів відповідно до Міжнародної класифікації функціонування, обмеження життєдіяльності та здоров’я.</w:t>
      </w:r>
    </w:p>
    <w:p w:rsidR="0047576F" w:rsidRDefault="0047576F" w:rsidP="00274F0B">
      <w:pPr>
        <w:ind w:firstLine="709"/>
        <w:jc w:val="both"/>
        <w:rPr>
          <w:sz w:val="32"/>
          <w:szCs w:val="32"/>
          <w:shd w:val="clear" w:color="auto" w:fill="FFFFFF"/>
          <w:lang w:val="uk-UA"/>
        </w:rPr>
      </w:pPr>
    </w:p>
    <w:p w:rsidR="0047576F" w:rsidRPr="00F47ADB" w:rsidRDefault="0047576F" w:rsidP="00274F0B">
      <w:pPr>
        <w:ind w:firstLine="709"/>
        <w:jc w:val="both"/>
        <w:rPr>
          <w:sz w:val="32"/>
          <w:szCs w:val="32"/>
          <w:shd w:val="clear" w:color="auto" w:fill="FFFFFF"/>
          <w:lang w:val="uk-UA"/>
        </w:rPr>
      </w:pPr>
      <w:r w:rsidRPr="0047576F">
        <w:rPr>
          <w:b/>
          <w:sz w:val="32"/>
          <w:szCs w:val="32"/>
          <w:shd w:val="clear" w:color="auto" w:fill="FFFFFF"/>
          <w:lang w:val="uk-UA"/>
        </w:rPr>
        <w:t>РЕАБІЛІТАЦІЙНИЙ ЗАКЛАД</w:t>
      </w:r>
      <w:r>
        <w:rPr>
          <w:sz w:val="32"/>
          <w:szCs w:val="32"/>
          <w:shd w:val="clear" w:color="auto" w:fill="FFFFFF"/>
          <w:lang w:val="uk-UA"/>
        </w:rPr>
        <w:t xml:space="preserve">  - установа, підприємство, заклад, у тому числі їх відділення, структурні підрозділи, незалежно від форми власності, що здійснює реабілітацію осіб з інвалідністю і дітей з інвалідністю відповідно до державних соціальних нормативів у сфері реабілітації.</w:t>
      </w:r>
    </w:p>
    <w:p w:rsidR="00F47ADB" w:rsidRDefault="00F47ADB" w:rsidP="00274F0B">
      <w:pPr>
        <w:ind w:firstLine="709"/>
        <w:jc w:val="both"/>
        <w:rPr>
          <w:sz w:val="32"/>
          <w:szCs w:val="32"/>
          <w:shd w:val="clear" w:color="auto" w:fill="FFFFFF"/>
          <w:lang w:val="uk-UA"/>
        </w:rPr>
      </w:pPr>
    </w:p>
    <w:p w:rsidR="004F410F" w:rsidRDefault="004F410F" w:rsidP="00274F0B">
      <w:pPr>
        <w:ind w:firstLine="709"/>
        <w:jc w:val="both"/>
        <w:rPr>
          <w:sz w:val="32"/>
          <w:szCs w:val="32"/>
          <w:shd w:val="clear" w:color="auto" w:fill="FFFFFF"/>
          <w:lang w:val="uk-UA"/>
        </w:rPr>
      </w:pPr>
      <w:r>
        <w:rPr>
          <w:b/>
          <w:sz w:val="32"/>
          <w:szCs w:val="32"/>
          <w:shd w:val="clear" w:color="auto" w:fill="FFFFFF"/>
          <w:lang w:val="uk-UA"/>
        </w:rPr>
        <w:t xml:space="preserve">РЕАБІЛІТАЦІЙНИЙ ПОТЕНЦІАЛ </w:t>
      </w:r>
      <w:r w:rsidR="00445B81">
        <w:rPr>
          <w:b/>
          <w:sz w:val="32"/>
          <w:szCs w:val="32"/>
          <w:shd w:val="clear" w:color="auto" w:fill="FFFFFF"/>
          <w:lang w:val="uk-UA"/>
        </w:rPr>
        <w:t>-</w:t>
      </w:r>
      <w:r>
        <w:rPr>
          <w:sz w:val="32"/>
          <w:szCs w:val="32"/>
          <w:shd w:val="clear" w:color="auto" w:fill="FFFFFF"/>
          <w:lang w:val="uk-UA"/>
        </w:rPr>
        <w:t xml:space="preserve"> комплекс біологічних, психофізіологічних і соціально-психологічних характеристик людини, а також факторів соціального середовища, що дозволяють реалізувати її потенційні можливості до реабілітації.</w:t>
      </w:r>
    </w:p>
    <w:p w:rsidR="00F47ADB" w:rsidRDefault="00F47ADB" w:rsidP="00274F0B">
      <w:pPr>
        <w:ind w:firstLine="709"/>
        <w:jc w:val="both"/>
        <w:rPr>
          <w:sz w:val="32"/>
          <w:szCs w:val="32"/>
          <w:shd w:val="clear" w:color="auto" w:fill="FFFFFF"/>
          <w:lang w:val="uk-UA"/>
        </w:rPr>
      </w:pPr>
    </w:p>
    <w:p w:rsidR="00F47ADB" w:rsidRPr="00F47ADB" w:rsidRDefault="00F47ADB" w:rsidP="00274F0B">
      <w:pPr>
        <w:ind w:firstLine="709"/>
        <w:jc w:val="both"/>
        <w:rPr>
          <w:sz w:val="32"/>
          <w:szCs w:val="32"/>
          <w:lang w:val="uk-UA"/>
        </w:rPr>
      </w:pPr>
      <w:r>
        <w:rPr>
          <w:b/>
          <w:sz w:val="32"/>
          <w:szCs w:val="32"/>
          <w:shd w:val="clear" w:color="auto" w:fill="FFFFFF"/>
          <w:lang w:val="uk-UA"/>
        </w:rPr>
        <w:t>РЕАБІЛІТАЦІЙНИЙ ПРОГНОЗ -</w:t>
      </w:r>
      <w:r>
        <w:rPr>
          <w:sz w:val="32"/>
          <w:szCs w:val="32"/>
          <w:shd w:val="clear" w:color="auto" w:fill="FFFFFF"/>
          <w:lang w:val="uk-UA"/>
        </w:rPr>
        <w:t xml:space="preserve"> визначення перспекти</w:t>
      </w:r>
      <w:r w:rsidR="00FF6875">
        <w:rPr>
          <w:sz w:val="32"/>
          <w:szCs w:val="32"/>
          <w:shd w:val="clear" w:color="auto" w:fill="FFFFFF"/>
          <w:lang w:val="uk-UA"/>
        </w:rPr>
        <w:t>в</w:t>
      </w:r>
      <w:r>
        <w:rPr>
          <w:sz w:val="32"/>
          <w:szCs w:val="32"/>
          <w:shd w:val="clear" w:color="auto" w:fill="FFFFFF"/>
          <w:lang w:val="uk-UA"/>
        </w:rPr>
        <w:t xml:space="preserve"> змін функціонування особи за результатами реабілітаційного обстеження.</w:t>
      </w:r>
    </w:p>
    <w:p w:rsidR="00777070" w:rsidRDefault="00777070" w:rsidP="00274F0B">
      <w:pPr>
        <w:ind w:firstLine="709"/>
        <w:jc w:val="both"/>
        <w:rPr>
          <w:b/>
          <w:sz w:val="32"/>
          <w:szCs w:val="32"/>
          <w:lang w:val="uk-UA"/>
        </w:rPr>
      </w:pPr>
    </w:p>
    <w:p w:rsidR="008664F1" w:rsidRDefault="008664F1" w:rsidP="00274F0B">
      <w:pPr>
        <w:ind w:firstLine="709"/>
        <w:jc w:val="both"/>
        <w:rPr>
          <w:sz w:val="32"/>
          <w:szCs w:val="32"/>
          <w:lang w:val="uk-UA"/>
        </w:rPr>
      </w:pPr>
      <w:r>
        <w:rPr>
          <w:b/>
          <w:sz w:val="32"/>
          <w:szCs w:val="32"/>
          <w:lang w:val="uk-UA"/>
        </w:rPr>
        <w:t xml:space="preserve">РЕАБІЛІТАЦІЯ </w:t>
      </w:r>
      <w:r w:rsidR="00EB2041">
        <w:rPr>
          <w:b/>
          <w:sz w:val="32"/>
          <w:szCs w:val="32"/>
          <w:lang w:val="uk-UA"/>
        </w:rPr>
        <w:t>-</w:t>
      </w:r>
      <w:r>
        <w:rPr>
          <w:b/>
          <w:sz w:val="32"/>
          <w:szCs w:val="32"/>
          <w:lang w:val="uk-UA"/>
        </w:rPr>
        <w:t xml:space="preserve"> </w:t>
      </w:r>
      <w:r>
        <w:rPr>
          <w:sz w:val="32"/>
          <w:szCs w:val="32"/>
          <w:lang w:val="uk-UA"/>
        </w:rPr>
        <w:t xml:space="preserve">комплекс заходів, яких потребує особа, яка зазнає або може зазнавати обмеження повсякденного функціонування внаслідок стану здоров’я </w:t>
      </w:r>
      <w:r w:rsidR="00F47ADB">
        <w:rPr>
          <w:sz w:val="32"/>
          <w:szCs w:val="32"/>
          <w:lang w:val="uk-UA"/>
        </w:rPr>
        <w:t xml:space="preserve">або старіння </w:t>
      </w:r>
      <w:r>
        <w:rPr>
          <w:sz w:val="32"/>
          <w:szCs w:val="32"/>
          <w:lang w:val="uk-UA"/>
        </w:rPr>
        <w:t>у взаємодії з її середовищем.</w:t>
      </w:r>
    </w:p>
    <w:p w:rsidR="00445B81" w:rsidRDefault="00445B81" w:rsidP="00274F0B">
      <w:pPr>
        <w:ind w:firstLine="709"/>
        <w:jc w:val="both"/>
        <w:rPr>
          <w:sz w:val="32"/>
          <w:szCs w:val="32"/>
          <w:lang w:val="uk-UA"/>
        </w:rPr>
      </w:pPr>
    </w:p>
    <w:p w:rsidR="00445B81" w:rsidRDefault="00445B81" w:rsidP="00274F0B">
      <w:pPr>
        <w:ind w:firstLine="709"/>
        <w:jc w:val="both"/>
        <w:rPr>
          <w:sz w:val="32"/>
          <w:szCs w:val="32"/>
          <w:lang w:val="uk-UA"/>
        </w:rPr>
      </w:pPr>
      <w:r>
        <w:rPr>
          <w:b/>
          <w:sz w:val="32"/>
          <w:szCs w:val="32"/>
          <w:lang w:val="uk-UA"/>
        </w:rPr>
        <w:t>РЕАБІЛІТАЦІЯ ОСІБ З ІНВАЛІДНІСТЮ -</w:t>
      </w:r>
      <w:r>
        <w:rPr>
          <w:sz w:val="32"/>
          <w:szCs w:val="32"/>
          <w:lang w:val="uk-UA"/>
        </w:rPr>
        <w:t xml:space="preserve"> система медичних, психологічних, педагогічних, фізичних, професійних, трудових, фізкультурно-спортивних, соціально-побутових заходів, спрямованих на надання особам допомоги у відновленні та компенсації порушених або втрачених функцій організму для досягнення ї підтримання соціальної та матеріальної незалежності </w:t>
      </w:r>
      <w:r>
        <w:rPr>
          <w:sz w:val="32"/>
          <w:szCs w:val="32"/>
          <w:lang w:val="uk-UA"/>
        </w:rPr>
        <w:lastRenderedPageBreak/>
        <w:t>трудової адаптації та інтеграції в суспільство, а також забезпечення осіб з інвалідністю допоміжними засобами реабілітації і медичними виробами.</w:t>
      </w:r>
    </w:p>
    <w:p w:rsidR="00DD7E17" w:rsidRDefault="00DD7E17" w:rsidP="00274F0B">
      <w:pPr>
        <w:ind w:firstLine="709"/>
        <w:jc w:val="both"/>
        <w:rPr>
          <w:sz w:val="32"/>
          <w:szCs w:val="32"/>
          <w:lang w:val="uk-UA"/>
        </w:rPr>
      </w:pPr>
    </w:p>
    <w:p w:rsidR="00DD7E17" w:rsidRPr="00DD7E17" w:rsidRDefault="00DD7E17" w:rsidP="00274F0B">
      <w:pPr>
        <w:ind w:firstLine="709"/>
        <w:jc w:val="both"/>
        <w:rPr>
          <w:sz w:val="32"/>
          <w:szCs w:val="32"/>
          <w:lang w:val="uk-UA"/>
        </w:rPr>
      </w:pPr>
      <w:r>
        <w:rPr>
          <w:b/>
          <w:sz w:val="32"/>
          <w:szCs w:val="32"/>
          <w:lang w:val="uk-UA"/>
        </w:rPr>
        <w:t xml:space="preserve">РЕВАКЦИНАЦІЯ </w:t>
      </w:r>
      <w:r>
        <w:rPr>
          <w:sz w:val="32"/>
          <w:szCs w:val="32"/>
          <w:lang w:val="uk-UA"/>
        </w:rPr>
        <w:t>- повторне введення вакцини чи анатоксину з метою підтримання штучного імунітету в людини до певних інфекційних хвороб.</w:t>
      </w:r>
    </w:p>
    <w:p w:rsidR="00777070" w:rsidRDefault="00777070" w:rsidP="00274F0B">
      <w:pPr>
        <w:ind w:firstLine="709"/>
        <w:jc w:val="both"/>
        <w:rPr>
          <w:sz w:val="32"/>
          <w:szCs w:val="32"/>
          <w:lang w:val="uk-UA"/>
        </w:rPr>
      </w:pPr>
    </w:p>
    <w:p w:rsidR="00777070" w:rsidRDefault="00777070" w:rsidP="00274F0B">
      <w:pPr>
        <w:ind w:firstLine="709"/>
        <w:jc w:val="both"/>
        <w:rPr>
          <w:sz w:val="32"/>
          <w:szCs w:val="32"/>
          <w:lang w:val="uk-UA"/>
        </w:rPr>
      </w:pPr>
      <w:r>
        <w:rPr>
          <w:b/>
          <w:sz w:val="32"/>
          <w:szCs w:val="32"/>
          <w:lang w:val="uk-UA"/>
        </w:rPr>
        <w:t xml:space="preserve">РЕІМБУРСАЦІЯ </w:t>
      </w:r>
      <w:r w:rsidR="00EB2041">
        <w:rPr>
          <w:b/>
          <w:sz w:val="32"/>
          <w:szCs w:val="32"/>
          <w:lang w:val="uk-UA"/>
        </w:rPr>
        <w:t>-</w:t>
      </w:r>
      <w:r>
        <w:rPr>
          <w:sz w:val="32"/>
          <w:szCs w:val="32"/>
          <w:lang w:val="uk-UA"/>
        </w:rPr>
        <w:t xml:space="preserve"> повне або часткове відшкодування суб’єктами господарювання, які здійснюють діяльність з роздрібної торгівлі лікарськими засобами, вартість лікарських засобів або медичних виробів, що були відпущені пацієнту на підставі рецепта, за рахунок коштів Державного бюджету України.</w:t>
      </w:r>
    </w:p>
    <w:p w:rsidR="00B7753F" w:rsidRDefault="00B7753F" w:rsidP="00274F0B">
      <w:pPr>
        <w:ind w:firstLine="709"/>
        <w:jc w:val="both"/>
        <w:rPr>
          <w:sz w:val="32"/>
          <w:szCs w:val="32"/>
          <w:lang w:val="uk-UA"/>
        </w:rPr>
      </w:pPr>
    </w:p>
    <w:p w:rsidR="00B7753F" w:rsidRDefault="00B7753F" w:rsidP="00274F0B">
      <w:pPr>
        <w:ind w:firstLine="709"/>
        <w:jc w:val="both"/>
        <w:rPr>
          <w:sz w:val="32"/>
          <w:szCs w:val="32"/>
          <w:lang w:val="uk-UA"/>
        </w:rPr>
      </w:pPr>
      <w:r>
        <w:rPr>
          <w:b/>
          <w:sz w:val="32"/>
          <w:szCs w:val="32"/>
          <w:lang w:val="uk-UA"/>
        </w:rPr>
        <w:t>РЕФЕРЕНТНА ВАРТІСТЬ МЕДИЧНОЇ ДОПОМОГИ -</w:t>
      </w:r>
      <w:r>
        <w:rPr>
          <w:sz w:val="32"/>
          <w:szCs w:val="32"/>
          <w:lang w:val="uk-UA"/>
        </w:rPr>
        <w:t xml:space="preserve"> вартість конкретної послуги у кожному окремому референтному закладі охорони здоров’я, визначена на основі Методики, дані про яку використовуються для розрахунку єдиних тарифів на медичні послуги, що надаються за договорами про медичне обслуговування населення у межах програми м</w:t>
      </w:r>
      <w:r w:rsidR="005A20CC">
        <w:rPr>
          <w:sz w:val="32"/>
          <w:szCs w:val="32"/>
          <w:lang w:val="uk-UA"/>
        </w:rPr>
        <w:t>е</w:t>
      </w:r>
      <w:r>
        <w:rPr>
          <w:sz w:val="32"/>
          <w:szCs w:val="32"/>
          <w:lang w:val="uk-UA"/>
        </w:rPr>
        <w:t>дичних гарантій.</w:t>
      </w:r>
    </w:p>
    <w:p w:rsidR="00B7753F" w:rsidRDefault="00B7753F" w:rsidP="00274F0B">
      <w:pPr>
        <w:ind w:firstLine="709"/>
        <w:jc w:val="both"/>
        <w:rPr>
          <w:sz w:val="32"/>
          <w:szCs w:val="32"/>
          <w:lang w:val="uk-UA"/>
        </w:rPr>
      </w:pPr>
    </w:p>
    <w:p w:rsidR="00B7753F" w:rsidRPr="00B7753F" w:rsidRDefault="00B7753F" w:rsidP="00274F0B">
      <w:pPr>
        <w:ind w:firstLine="709"/>
        <w:jc w:val="both"/>
        <w:rPr>
          <w:sz w:val="32"/>
          <w:szCs w:val="32"/>
          <w:lang w:val="uk-UA"/>
        </w:rPr>
      </w:pPr>
      <w:r>
        <w:rPr>
          <w:b/>
          <w:sz w:val="32"/>
          <w:szCs w:val="32"/>
          <w:lang w:val="uk-UA"/>
        </w:rPr>
        <w:t>РЕФЕРЕНТНІ ЗАКЛАДИ ОХОРОНИ ЗДОРОВ’Я -</w:t>
      </w:r>
      <w:r>
        <w:rPr>
          <w:sz w:val="32"/>
          <w:szCs w:val="32"/>
          <w:lang w:val="uk-UA"/>
        </w:rPr>
        <w:t xml:space="preserve"> визначені МОЗ заклади охорони здоров’я</w:t>
      </w:r>
      <w:r w:rsidR="004247DC">
        <w:rPr>
          <w:sz w:val="32"/>
          <w:szCs w:val="32"/>
          <w:lang w:val="uk-UA"/>
        </w:rPr>
        <w:t xml:space="preserve"> незалежно від форми власності, дані аналізу витрат у яких використовуються для розрахунку єдиних тарифів та коригувальних коефіцієнтів на медичні послуги, що надаються за договорами про медичне обслуговування населення у межах програми медичних гарантій.</w:t>
      </w:r>
    </w:p>
    <w:p w:rsidR="008664F1" w:rsidRDefault="008664F1" w:rsidP="00274F0B">
      <w:pPr>
        <w:ind w:firstLine="709"/>
        <w:jc w:val="both"/>
        <w:rPr>
          <w:b/>
          <w:sz w:val="32"/>
          <w:szCs w:val="32"/>
          <w:lang w:val="uk-UA"/>
        </w:rPr>
      </w:pPr>
    </w:p>
    <w:p w:rsidR="00CB36E6" w:rsidRDefault="00CB36E6" w:rsidP="00274F0B">
      <w:pPr>
        <w:ind w:firstLine="709"/>
        <w:jc w:val="both"/>
        <w:rPr>
          <w:sz w:val="32"/>
          <w:szCs w:val="32"/>
          <w:shd w:val="clear" w:color="auto" w:fill="FFFFFF"/>
          <w:lang w:val="uk-UA"/>
        </w:rPr>
      </w:pPr>
      <w:r w:rsidRPr="00177942">
        <w:rPr>
          <w:b/>
          <w:sz w:val="32"/>
          <w:szCs w:val="32"/>
          <w:lang w:val="uk-UA"/>
        </w:rPr>
        <w:t xml:space="preserve">РЕЦЕПТ </w:t>
      </w:r>
      <w:r w:rsidRPr="00177942">
        <w:rPr>
          <w:sz w:val="32"/>
          <w:szCs w:val="32"/>
          <w:lang w:val="uk-UA"/>
        </w:rPr>
        <w:t>- ц</w:t>
      </w:r>
      <w:r w:rsidRPr="00177942">
        <w:rPr>
          <w:sz w:val="32"/>
          <w:szCs w:val="32"/>
          <w:shd w:val="clear" w:color="auto" w:fill="FFFFFF"/>
          <w:lang w:val="uk-UA"/>
        </w:rPr>
        <w:t xml:space="preserve">е </w:t>
      </w:r>
      <w:r w:rsidRPr="00177942">
        <w:rPr>
          <w:sz w:val="32"/>
          <w:szCs w:val="32"/>
          <w:shd w:val="clear" w:color="auto" w:fill="FFFFFF"/>
        </w:rPr>
        <w:t>медичний документ у вигляді (формі) припису до аптеки, аптечного пункту, виписаний фахівцем на рецептурному бланку, який має на це право відповідно до законодавства, на підставі якого здійснюється виготовлення та</w:t>
      </w:r>
      <w:r w:rsidR="00892F25">
        <w:rPr>
          <w:sz w:val="32"/>
          <w:szCs w:val="32"/>
          <w:shd w:val="clear" w:color="auto" w:fill="FFFFFF"/>
          <w:lang w:val="uk-UA"/>
        </w:rPr>
        <w:t xml:space="preserve"> </w:t>
      </w:r>
      <w:r w:rsidRPr="00177942">
        <w:rPr>
          <w:sz w:val="32"/>
          <w:szCs w:val="32"/>
          <w:shd w:val="clear" w:color="auto" w:fill="FFFFFF"/>
        </w:rPr>
        <w:t>/</w:t>
      </w:r>
      <w:r w:rsidR="00892F25">
        <w:rPr>
          <w:sz w:val="32"/>
          <w:szCs w:val="32"/>
          <w:shd w:val="clear" w:color="auto" w:fill="FFFFFF"/>
          <w:lang w:val="uk-UA"/>
        </w:rPr>
        <w:t xml:space="preserve"> </w:t>
      </w:r>
      <w:r w:rsidRPr="00177942">
        <w:rPr>
          <w:sz w:val="32"/>
          <w:szCs w:val="32"/>
          <w:shd w:val="clear" w:color="auto" w:fill="FFFFFF"/>
        </w:rPr>
        <w:t>або відпуск лікарського засобу з аптек та аптечних пунктів за встановленими правилами</w:t>
      </w:r>
      <w:r w:rsidRPr="00177942">
        <w:rPr>
          <w:sz w:val="32"/>
          <w:szCs w:val="32"/>
          <w:shd w:val="clear" w:color="auto" w:fill="FFFFFF"/>
          <w:lang w:val="uk-UA"/>
        </w:rPr>
        <w:t>.</w:t>
      </w:r>
    </w:p>
    <w:p w:rsidR="00DA3D8A" w:rsidRDefault="00DA3D8A" w:rsidP="00274F0B">
      <w:pPr>
        <w:ind w:firstLine="709"/>
        <w:jc w:val="both"/>
        <w:rPr>
          <w:sz w:val="32"/>
          <w:szCs w:val="32"/>
          <w:shd w:val="clear" w:color="auto" w:fill="FFFFFF"/>
          <w:lang w:val="uk-UA"/>
        </w:rPr>
      </w:pPr>
    </w:p>
    <w:p w:rsidR="00DA3D8A" w:rsidRDefault="00DA3D8A" w:rsidP="00274F0B">
      <w:pPr>
        <w:ind w:firstLine="709"/>
        <w:jc w:val="both"/>
        <w:rPr>
          <w:sz w:val="32"/>
          <w:szCs w:val="32"/>
          <w:shd w:val="clear" w:color="auto" w:fill="FFFFFF"/>
          <w:lang w:val="uk-UA"/>
        </w:rPr>
      </w:pPr>
      <w:r>
        <w:rPr>
          <w:b/>
          <w:sz w:val="32"/>
          <w:szCs w:val="32"/>
          <w:shd w:val="clear" w:color="auto" w:fill="FFFFFF"/>
          <w:lang w:val="uk-UA"/>
        </w:rPr>
        <w:t>РЕЦ</w:t>
      </w:r>
      <w:r w:rsidR="00DA6992">
        <w:rPr>
          <w:b/>
          <w:sz w:val="32"/>
          <w:szCs w:val="32"/>
          <w:shd w:val="clear" w:color="auto" w:fill="FFFFFF"/>
          <w:lang w:val="uk-UA"/>
        </w:rPr>
        <w:t>И</w:t>
      </w:r>
      <w:r>
        <w:rPr>
          <w:b/>
          <w:sz w:val="32"/>
          <w:szCs w:val="32"/>
          <w:shd w:val="clear" w:color="auto" w:fill="FFFFFF"/>
          <w:lang w:val="uk-UA"/>
        </w:rPr>
        <w:t xml:space="preserve">ПІЄНТ </w:t>
      </w:r>
      <w:r w:rsidR="000F5000">
        <w:rPr>
          <w:b/>
          <w:sz w:val="32"/>
          <w:szCs w:val="32"/>
          <w:shd w:val="clear" w:color="auto" w:fill="FFFFFF"/>
          <w:lang w:val="uk-UA"/>
        </w:rPr>
        <w:t>-</w:t>
      </w:r>
      <w:r>
        <w:rPr>
          <w:sz w:val="32"/>
          <w:szCs w:val="32"/>
          <w:shd w:val="clear" w:color="auto" w:fill="FFFFFF"/>
          <w:lang w:val="uk-UA"/>
        </w:rPr>
        <w:t xml:space="preserve"> особа, яка потребує медичної допомоги із застосуванням трансплантації.</w:t>
      </w:r>
    </w:p>
    <w:p w:rsidR="00402A48" w:rsidRDefault="00402A48" w:rsidP="00274F0B">
      <w:pPr>
        <w:ind w:firstLine="709"/>
        <w:jc w:val="both"/>
        <w:rPr>
          <w:sz w:val="32"/>
          <w:szCs w:val="32"/>
          <w:shd w:val="clear" w:color="auto" w:fill="FFFFFF"/>
          <w:lang w:val="uk-UA"/>
        </w:rPr>
      </w:pPr>
    </w:p>
    <w:p w:rsidR="00402A48" w:rsidRPr="00402A48" w:rsidRDefault="00402A48" w:rsidP="00274F0B">
      <w:pPr>
        <w:ind w:firstLine="709"/>
        <w:jc w:val="both"/>
        <w:rPr>
          <w:sz w:val="32"/>
          <w:szCs w:val="32"/>
          <w:shd w:val="clear" w:color="auto" w:fill="FFFFFF"/>
          <w:lang w:val="uk-UA"/>
        </w:rPr>
      </w:pPr>
      <w:r>
        <w:rPr>
          <w:b/>
          <w:sz w:val="32"/>
          <w:szCs w:val="32"/>
          <w:shd w:val="clear" w:color="auto" w:fill="FFFFFF"/>
          <w:lang w:val="uk-UA"/>
        </w:rPr>
        <w:lastRenderedPageBreak/>
        <w:t>РИЗИК-ОРІЄНТОВАНА ІНФОРМАЦІЙНО-АНАЛІТИЧ</w:t>
      </w:r>
      <w:r w:rsidR="009D1DF9">
        <w:rPr>
          <w:b/>
          <w:sz w:val="32"/>
          <w:szCs w:val="32"/>
          <w:shd w:val="clear" w:color="auto" w:fill="FFFFFF"/>
          <w:lang w:val="uk-UA"/>
        </w:rPr>
        <w:t>-</w:t>
      </w:r>
      <w:r>
        <w:rPr>
          <w:b/>
          <w:sz w:val="32"/>
          <w:szCs w:val="32"/>
          <w:shd w:val="clear" w:color="auto" w:fill="FFFFFF"/>
          <w:lang w:val="uk-UA"/>
        </w:rPr>
        <w:t xml:space="preserve">НА СИСТЕМА ФОНДУ СОЦІАЛЬНОГО СТРАХУВАННЯ </w:t>
      </w:r>
      <w:r w:rsidR="00774AAC">
        <w:rPr>
          <w:b/>
          <w:sz w:val="32"/>
          <w:szCs w:val="32"/>
          <w:shd w:val="clear" w:color="auto" w:fill="FFFFFF"/>
          <w:lang w:val="uk-UA"/>
        </w:rPr>
        <w:t>-</w:t>
      </w:r>
      <w:r w:rsidR="00774AAC">
        <w:rPr>
          <w:sz w:val="32"/>
          <w:szCs w:val="32"/>
          <w:shd w:val="clear" w:color="auto" w:fill="FFFFFF"/>
          <w:lang w:val="uk-UA"/>
        </w:rPr>
        <w:t xml:space="preserve"> автоматизована система, яка обробляє інформацію Реєстру з метою встановлення ознак для проведення перевірки обґрунтованості видачі та продовження листків непрацездатності та медичних висновків, на підставі яких вони сформовані з використанням інформації, що надходить з електронної системи охорони здоров’я та інших інформаційно-телекомунікаційних систем.</w:t>
      </w:r>
    </w:p>
    <w:p w:rsidR="00485C36" w:rsidRDefault="00485C36" w:rsidP="00274F0B">
      <w:pPr>
        <w:ind w:firstLine="709"/>
        <w:jc w:val="both"/>
        <w:rPr>
          <w:sz w:val="32"/>
          <w:szCs w:val="32"/>
          <w:shd w:val="clear" w:color="auto" w:fill="FFFFFF"/>
          <w:lang w:val="uk-UA"/>
        </w:rPr>
      </w:pPr>
    </w:p>
    <w:p w:rsidR="00485C36" w:rsidRPr="00485C36" w:rsidRDefault="00485C36" w:rsidP="00274F0B">
      <w:pPr>
        <w:ind w:firstLine="709"/>
        <w:jc w:val="both"/>
        <w:rPr>
          <w:sz w:val="32"/>
          <w:szCs w:val="32"/>
          <w:lang w:val="uk-UA"/>
        </w:rPr>
      </w:pPr>
      <w:r>
        <w:rPr>
          <w:b/>
          <w:sz w:val="32"/>
          <w:szCs w:val="32"/>
          <w:shd w:val="clear" w:color="auto" w:fill="FFFFFF"/>
          <w:lang w:val="uk-UA"/>
        </w:rPr>
        <w:t>РОБОТОДАВЕЦЬ</w:t>
      </w:r>
      <w:r w:rsidR="000464B0">
        <w:rPr>
          <w:b/>
          <w:sz w:val="32"/>
          <w:szCs w:val="32"/>
          <w:shd w:val="clear" w:color="auto" w:fill="FFFFFF"/>
          <w:lang w:val="uk-UA"/>
        </w:rPr>
        <w:t xml:space="preserve"> -</w:t>
      </w:r>
      <w:r>
        <w:rPr>
          <w:b/>
          <w:sz w:val="32"/>
          <w:szCs w:val="32"/>
          <w:shd w:val="clear" w:color="auto" w:fill="FFFFFF"/>
          <w:lang w:val="uk-UA"/>
        </w:rPr>
        <w:t xml:space="preserve"> </w:t>
      </w:r>
      <w:r>
        <w:rPr>
          <w:sz w:val="32"/>
          <w:szCs w:val="32"/>
          <w:shd w:val="clear" w:color="auto" w:fill="FFFFFF"/>
          <w:lang w:val="uk-UA"/>
        </w:rPr>
        <w:t>власник підприємства, установи, організації незалежно від форми власності та виду діяльності або уповноважений ним орган чи фізична особа, яка відповідно до законодавства використовує найману працю.</w:t>
      </w:r>
    </w:p>
    <w:p w:rsidR="00CB36E6" w:rsidRPr="00177942" w:rsidRDefault="00CB36E6" w:rsidP="00274F0B">
      <w:pPr>
        <w:ind w:firstLine="709"/>
        <w:jc w:val="both"/>
        <w:rPr>
          <w:sz w:val="32"/>
          <w:szCs w:val="32"/>
          <w:lang w:val="uk-UA"/>
        </w:rPr>
      </w:pPr>
    </w:p>
    <w:p w:rsidR="00805D8E" w:rsidRDefault="00805D8E" w:rsidP="00274F0B">
      <w:pPr>
        <w:ind w:firstLine="709"/>
        <w:jc w:val="both"/>
        <w:rPr>
          <w:sz w:val="32"/>
          <w:szCs w:val="32"/>
          <w:shd w:val="clear" w:color="auto" w:fill="FFFFFF"/>
          <w:lang w:val="uk-UA"/>
        </w:rPr>
      </w:pPr>
      <w:r w:rsidRPr="00177942">
        <w:rPr>
          <w:b/>
          <w:sz w:val="32"/>
          <w:szCs w:val="32"/>
          <w:lang w:val="uk-UA"/>
        </w:rPr>
        <w:t xml:space="preserve">РОЗДРІБНА ТОРГІВЛЯ ЛІКАРСЬКИМИ ЗАСОБАМИ </w:t>
      </w:r>
      <w:r w:rsidRPr="00177942">
        <w:rPr>
          <w:sz w:val="32"/>
          <w:szCs w:val="32"/>
          <w:lang w:val="uk-UA"/>
        </w:rPr>
        <w:t>- ц</w:t>
      </w:r>
      <w:r w:rsidRPr="00177942">
        <w:rPr>
          <w:sz w:val="32"/>
          <w:szCs w:val="32"/>
          <w:shd w:val="clear" w:color="auto" w:fill="FFFFFF"/>
          <w:lang w:val="uk-UA"/>
        </w:rPr>
        <w:t>е діяльність з придбання, зберігання та продажу готових ЛЗ через аптеку та її структурні підрозділи (у тому числі ліків, виготовлених (вироблених) в умовах аптеки) безпосередньо громадянам для їх особистого споживання, закладам охорони здоров’я (крім аптечних закладів), а також підприємствам, установам та організаціям без права їх подальшого перепродажу.</w:t>
      </w:r>
    </w:p>
    <w:p w:rsidR="0004582E" w:rsidRDefault="0004582E" w:rsidP="00274F0B">
      <w:pPr>
        <w:ind w:firstLine="709"/>
        <w:jc w:val="both"/>
        <w:rPr>
          <w:sz w:val="32"/>
          <w:szCs w:val="32"/>
          <w:shd w:val="clear" w:color="auto" w:fill="FFFFFF"/>
          <w:lang w:val="uk-UA"/>
        </w:rPr>
      </w:pPr>
    </w:p>
    <w:p w:rsidR="0004582E" w:rsidRDefault="0004582E" w:rsidP="00274F0B">
      <w:pPr>
        <w:ind w:firstLine="709"/>
        <w:jc w:val="both"/>
        <w:rPr>
          <w:sz w:val="32"/>
          <w:szCs w:val="32"/>
          <w:shd w:val="clear" w:color="auto" w:fill="FFFFFF"/>
          <w:lang w:val="uk-UA"/>
        </w:rPr>
      </w:pPr>
      <w:r>
        <w:rPr>
          <w:b/>
          <w:sz w:val="32"/>
          <w:szCs w:val="32"/>
          <w:shd w:val="clear" w:color="auto" w:fill="FFFFFF"/>
          <w:lang w:val="uk-UA"/>
        </w:rPr>
        <w:t>РОЗЛ</w:t>
      </w:r>
      <w:r w:rsidR="00697E80">
        <w:rPr>
          <w:b/>
          <w:sz w:val="32"/>
          <w:szCs w:val="32"/>
          <w:shd w:val="clear" w:color="auto" w:fill="FFFFFF"/>
          <w:lang w:val="uk-UA"/>
        </w:rPr>
        <w:t>А</w:t>
      </w:r>
      <w:r>
        <w:rPr>
          <w:b/>
          <w:sz w:val="32"/>
          <w:szCs w:val="32"/>
          <w:shd w:val="clear" w:color="auto" w:fill="FFFFFF"/>
          <w:lang w:val="uk-UA"/>
        </w:rPr>
        <w:t xml:space="preserve">Д ЗДОРОВ’Я, ПОВ’ЯЗАНИЙ ЗІ СТІЙКОЮ ВТРАТОЮ ПРАЦЕЗДАТНОСТІ НЕ МЕНШ НІЖ НА ОДНУ ТРЕТИНУ ( НЕ МЕНШЕ 33 %) </w:t>
      </w:r>
      <w:r w:rsidR="00A613C9">
        <w:rPr>
          <w:b/>
          <w:sz w:val="32"/>
          <w:szCs w:val="32"/>
          <w:shd w:val="clear" w:color="auto" w:fill="FFFFFF"/>
          <w:lang w:val="uk-UA"/>
        </w:rPr>
        <w:t>-</w:t>
      </w:r>
      <w:r>
        <w:rPr>
          <w:sz w:val="32"/>
          <w:szCs w:val="32"/>
          <w:shd w:val="clear" w:color="auto" w:fill="FFFFFF"/>
          <w:lang w:val="uk-UA"/>
        </w:rPr>
        <w:t xml:space="preserve"> безпосередньо пов’язаний з ушкодженням</w:t>
      </w:r>
      <w:r w:rsidR="00347DF7">
        <w:rPr>
          <w:sz w:val="32"/>
          <w:szCs w:val="32"/>
          <w:shd w:val="clear" w:color="auto" w:fill="FFFFFF"/>
          <w:lang w:val="uk-UA"/>
        </w:rPr>
        <w:t xml:space="preserve"> послідовно розвинутий</w:t>
      </w:r>
      <w:r w:rsidR="00FE42D5">
        <w:rPr>
          <w:sz w:val="32"/>
          <w:szCs w:val="32"/>
          <w:shd w:val="clear" w:color="auto" w:fill="FFFFFF"/>
          <w:lang w:val="uk-UA"/>
        </w:rPr>
        <w:t xml:space="preserve"> хворобливий процес. Розмір стійкої (постійної) втрати загальної працездатності при ушкодженнях встановлюється після наслідку ушкодження, що визначається, на підставі об’єктивних даних з урахуванням документів, якими керуються у своїй роботі МСЕК. Під стійкою (постійною) втратою загальної працездатності належить розуміти таку незворотну втрату функції, котра повністю не відновлюється. Під наслідком ушкодження, що визначився, належить розуміти повне загоєння ушкодження і зникнення хворобливих змін, які були ним обумовлені. Це не виключає можливості збереження стійких наслідків ушкодження (рубця, анкілозу, укорочення кінцівок, деформації суглоба тощо).</w:t>
      </w:r>
    </w:p>
    <w:p w:rsidR="00697E80" w:rsidRDefault="00697E80" w:rsidP="00274F0B">
      <w:pPr>
        <w:ind w:firstLine="709"/>
        <w:jc w:val="both"/>
        <w:rPr>
          <w:sz w:val="32"/>
          <w:szCs w:val="32"/>
          <w:shd w:val="clear" w:color="auto" w:fill="FFFFFF"/>
          <w:lang w:val="uk-UA"/>
        </w:rPr>
      </w:pPr>
    </w:p>
    <w:p w:rsidR="00697E80" w:rsidRDefault="00697E80" w:rsidP="00274F0B">
      <w:pPr>
        <w:ind w:firstLine="709"/>
        <w:jc w:val="both"/>
        <w:rPr>
          <w:sz w:val="32"/>
          <w:szCs w:val="32"/>
          <w:shd w:val="clear" w:color="auto" w:fill="FFFFFF"/>
          <w:lang w:val="uk-UA"/>
        </w:rPr>
      </w:pPr>
      <w:r>
        <w:rPr>
          <w:b/>
          <w:sz w:val="32"/>
          <w:szCs w:val="32"/>
          <w:shd w:val="clear" w:color="auto" w:fill="FFFFFF"/>
          <w:lang w:val="uk-UA"/>
        </w:rPr>
        <w:lastRenderedPageBreak/>
        <w:t xml:space="preserve">РОЗПОРЯДНИК ПЕРСОНАЛЬНИХ ДАНИХ </w:t>
      </w:r>
      <w:r w:rsidR="000F6067">
        <w:rPr>
          <w:b/>
          <w:sz w:val="32"/>
          <w:szCs w:val="32"/>
          <w:shd w:val="clear" w:color="auto" w:fill="FFFFFF"/>
          <w:lang w:val="uk-UA"/>
        </w:rPr>
        <w:t>-</w:t>
      </w:r>
      <w:r>
        <w:rPr>
          <w:sz w:val="32"/>
          <w:szCs w:val="32"/>
          <w:shd w:val="clear" w:color="auto" w:fill="FFFFFF"/>
          <w:lang w:val="uk-UA"/>
        </w:rPr>
        <w:t xml:space="preserve"> фізична чи юридична особа, якій володільцем персональних даних або законом надано право обробляти ці дані від імені володільця.</w:t>
      </w:r>
    </w:p>
    <w:p w:rsidR="000F6067" w:rsidRDefault="000F6067" w:rsidP="00274F0B">
      <w:pPr>
        <w:ind w:firstLine="709"/>
        <w:jc w:val="both"/>
        <w:rPr>
          <w:sz w:val="32"/>
          <w:szCs w:val="32"/>
          <w:shd w:val="clear" w:color="auto" w:fill="FFFFFF"/>
          <w:lang w:val="uk-UA"/>
        </w:rPr>
      </w:pPr>
    </w:p>
    <w:p w:rsidR="000F6067" w:rsidRPr="000F6067" w:rsidRDefault="000F6067" w:rsidP="00274F0B">
      <w:pPr>
        <w:ind w:firstLine="709"/>
        <w:jc w:val="both"/>
        <w:rPr>
          <w:sz w:val="32"/>
          <w:szCs w:val="32"/>
          <w:shd w:val="clear" w:color="auto" w:fill="FFFFFF"/>
          <w:lang w:val="uk-UA"/>
        </w:rPr>
      </w:pPr>
      <w:r>
        <w:rPr>
          <w:b/>
          <w:sz w:val="32"/>
          <w:szCs w:val="32"/>
          <w:shd w:val="clear" w:color="auto" w:fill="FFFFFF"/>
          <w:lang w:val="uk-UA"/>
        </w:rPr>
        <w:t xml:space="preserve">РОЗПОРЯДНИК РЕЄСТРУ </w:t>
      </w:r>
      <w:r>
        <w:rPr>
          <w:sz w:val="32"/>
          <w:szCs w:val="32"/>
          <w:shd w:val="clear" w:color="auto" w:fill="FFFFFF"/>
          <w:lang w:val="uk-UA"/>
        </w:rPr>
        <w:t xml:space="preserve"> - уповноважений орган державної влади, відповідальний за верифікацію інформації у відповідному реєстрі центральної бази даних.</w:t>
      </w:r>
    </w:p>
    <w:p w:rsidR="0042007A" w:rsidRDefault="0042007A" w:rsidP="00274F0B">
      <w:pPr>
        <w:ind w:firstLine="709"/>
        <w:jc w:val="both"/>
        <w:rPr>
          <w:sz w:val="32"/>
          <w:szCs w:val="32"/>
          <w:shd w:val="clear" w:color="auto" w:fill="FFFFFF"/>
          <w:lang w:val="uk-UA"/>
        </w:rPr>
      </w:pPr>
    </w:p>
    <w:p w:rsidR="00161347" w:rsidRPr="00161347" w:rsidRDefault="00161347" w:rsidP="00274F0B">
      <w:pPr>
        <w:ind w:firstLine="709"/>
        <w:jc w:val="both"/>
        <w:rPr>
          <w:sz w:val="32"/>
          <w:szCs w:val="32"/>
          <w:shd w:val="clear" w:color="auto" w:fill="FFFFFF"/>
          <w:lang w:val="uk-UA"/>
        </w:rPr>
      </w:pPr>
      <w:r>
        <w:rPr>
          <w:b/>
          <w:sz w:val="32"/>
          <w:szCs w:val="32"/>
          <w:shd w:val="clear" w:color="auto" w:fill="FFFFFF"/>
          <w:lang w:val="uk-UA"/>
        </w:rPr>
        <w:t>САНІТАРНА ОХОРОНА ТЕРИТОРІЇ УКРАЇНИ -</w:t>
      </w:r>
      <w:r>
        <w:rPr>
          <w:sz w:val="32"/>
          <w:szCs w:val="32"/>
          <w:shd w:val="clear" w:color="auto" w:fill="FFFFFF"/>
          <w:lang w:val="uk-UA"/>
        </w:rPr>
        <w:t xml:space="preserve"> система організаційних, медико-санітарних, санітарно-гігієнічних, лікувально-профілактичних та протиепідемічних заходів, спрямованих на запобігання занесенню та поширенню на території України особливо небезпечних інфекційних хвороб, а в разі їх виникнення – на недопущення поширення цих хвороб за межі України, а також на запобігання ввезенню на територію України товарів, хімічних, біологічних і радіоактивних речовин, відходів та інших вантажів, небезпечних для життя та здоров’я людини.</w:t>
      </w:r>
    </w:p>
    <w:p w:rsidR="00161347" w:rsidRDefault="00161347" w:rsidP="00274F0B">
      <w:pPr>
        <w:ind w:firstLine="709"/>
        <w:jc w:val="both"/>
        <w:rPr>
          <w:sz w:val="32"/>
          <w:szCs w:val="32"/>
          <w:shd w:val="clear" w:color="auto" w:fill="FFFFFF"/>
          <w:lang w:val="uk-UA"/>
        </w:rPr>
      </w:pPr>
    </w:p>
    <w:p w:rsidR="00113174" w:rsidRDefault="00113174" w:rsidP="00274F0B">
      <w:pPr>
        <w:ind w:firstLine="709"/>
        <w:jc w:val="both"/>
        <w:rPr>
          <w:sz w:val="32"/>
          <w:szCs w:val="32"/>
          <w:shd w:val="clear" w:color="auto" w:fill="FFFFFF"/>
          <w:lang w:val="uk-UA"/>
        </w:rPr>
      </w:pPr>
      <w:r>
        <w:rPr>
          <w:b/>
          <w:sz w:val="32"/>
          <w:szCs w:val="32"/>
          <w:shd w:val="clear" w:color="auto" w:fill="FFFFFF"/>
          <w:lang w:val="uk-UA"/>
        </w:rPr>
        <w:t>САНІТАРНЕ ЗАКОНОДАВСТВО -</w:t>
      </w:r>
      <w:r>
        <w:rPr>
          <w:sz w:val="32"/>
          <w:szCs w:val="32"/>
          <w:shd w:val="clear" w:color="auto" w:fill="FFFFFF"/>
          <w:lang w:val="uk-UA"/>
        </w:rPr>
        <w:t xml:space="preserve"> сукупність нормативно-правових актів, що регулюють суспільні відносини, які виникають у сфері забезпечення санітарно-епідеміологічного благополуччя населення, встановлюють державні медико-санітарні правила, медико-санітарні нормативи та медико-санітарні регламенти, які є обов’язковими для виконання всіма учасниками правовідносин незалежно від правового статусу.</w:t>
      </w:r>
    </w:p>
    <w:p w:rsidR="00867F44" w:rsidRDefault="00867F44" w:rsidP="00274F0B">
      <w:pPr>
        <w:ind w:firstLine="709"/>
        <w:jc w:val="both"/>
        <w:rPr>
          <w:sz w:val="32"/>
          <w:szCs w:val="32"/>
          <w:shd w:val="clear" w:color="auto" w:fill="FFFFFF"/>
          <w:lang w:val="uk-UA"/>
        </w:rPr>
      </w:pPr>
    </w:p>
    <w:p w:rsidR="00867F44" w:rsidRDefault="00867F44" w:rsidP="00274F0B">
      <w:pPr>
        <w:ind w:firstLine="709"/>
        <w:jc w:val="both"/>
        <w:rPr>
          <w:sz w:val="32"/>
          <w:szCs w:val="32"/>
          <w:shd w:val="clear" w:color="auto" w:fill="FFFFFF"/>
          <w:lang w:val="uk-UA"/>
        </w:rPr>
      </w:pPr>
      <w:r>
        <w:rPr>
          <w:b/>
          <w:sz w:val="32"/>
          <w:szCs w:val="32"/>
          <w:shd w:val="clear" w:color="auto" w:fill="FFFFFF"/>
          <w:lang w:val="uk-UA"/>
        </w:rPr>
        <w:t>САНІТАР</w:t>
      </w:r>
      <w:r w:rsidR="00767D42">
        <w:rPr>
          <w:b/>
          <w:sz w:val="32"/>
          <w:szCs w:val="32"/>
          <w:shd w:val="clear" w:color="auto" w:fill="FFFFFF"/>
          <w:lang w:val="uk-UA"/>
        </w:rPr>
        <w:t>НО-</w:t>
      </w:r>
      <w:r>
        <w:rPr>
          <w:b/>
          <w:sz w:val="32"/>
          <w:szCs w:val="32"/>
          <w:shd w:val="clear" w:color="auto" w:fill="FFFFFF"/>
          <w:lang w:val="uk-UA"/>
        </w:rPr>
        <w:t>ЕПІДЕМІЧНЕ БЛАГОПОЛУЧЧЯ НАСЕЛЕН</w:t>
      </w:r>
      <w:r w:rsidR="00767D42">
        <w:rPr>
          <w:b/>
          <w:sz w:val="32"/>
          <w:szCs w:val="32"/>
          <w:shd w:val="clear" w:color="auto" w:fill="FFFFFF"/>
          <w:lang w:val="uk-UA"/>
        </w:rPr>
        <w:t>-</w:t>
      </w:r>
      <w:r>
        <w:rPr>
          <w:b/>
          <w:sz w:val="32"/>
          <w:szCs w:val="32"/>
          <w:shd w:val="clear" w:color="auto" w:fill="FFFFFF"/>
          <w:lang w:val="uk-UA"/>
        </w:rPr>
        <w:t>НЯ -</w:t>
      </w:r>
      <w:r>
        <w:rPr>
          <w:sz w:val="32"/>
          <w:szCs w:val="32"/>
          <w:shd w:val="clear" w:color="auto" w:fill="FFFFFF"/>
          <w:lang w:val="uk-UA"/>
        </w:rPr>
        <w:t xml:space="preserve"> стан здоров’я населення та середовища життєдіяльності людини, </w:t>
      </w:r>
      <w:r w:rsidR="00767D42">
        <w:rPr>
          <w:sz w:val="32"/>
          <w:szCs w:val="32"/>
          <w:shd w:val="clear" w:color="auto" w:fill="FFFFFF"/>
          <w:lang w:val="uk-UA"/>
        </w:rPr>
        <w:t xml:space="preserve">за </w:t>
      </w:r>
      <w:r>
        <w:rPr>
          <w:sz w:val="32"/>
          <w:szCs w:val="32"/>
          <w:shd w:val="clear" w:color="auto" w:fill="FFFFFF"/>
          <w:lang w:val="uk-UA"/>
        </w:rPr>
        <w:t>яко</w:t>
      </w:r>
      <w:r w:rsidR="00767D42">
        <w:rPr>
          <w:sz w:val="32"/>
          <w:szCs w:val="32"/>
          <w:shd w:val="clear" w:color="auto" w:fill="FFFFFF"/>
          <w:lang w:val="uk-UA"/>
        </w:rPr>
        <w:t>го</w:t>
      </w:r>
      <w:r>
        <w:rPr>
          <w:sz w:val="32"/>
          <w:szCs w:val="32"/>
          <w:shd w:val="clear" w:color="auto" w:fill="FFFFFF"/>
          <w:lang w:val="uk-UA"/>
        </w:rPr>
        <w:t xml:space="preserve"> показники захворюваності перебувають на усталеному рівні для даної території, умови проживання сприятливі для населення, а параметри факторів середовища життєдіяльності знаходяться в межах </w:t>
      </w:r>
      <w:r w:rsidR="00767D42">
        <w:rPr>
          <w:sz w:val="32"/>
          <w:szCs w:val="32"/>
          <w:shd w:val="clear" w:color="auto" w:fill="FFFFFF"/>
          <w:lang w:val="uk-UA"/>
        </w:rPr>
        <w:t>в</w:t>
      </w:r>
      <w:r>
        <w:rPr>
          <w:sz w:val="32"/>
          <w:szCs w:val="32"/>
          <w:shd w:val="clear" w:color="auto" w:fill="FFFFFF"/>
          <w:lang w:val="uk-UA"/>
        </w:rPr>
        <w:t>изначених санітарним</w:t>
      </w:r>
      <w:r w:rsidR="00767D42">
        <w:rPr>
          <w:sz w:val="32"/>
          <w:szCs w:val="32"/>
          <w:shd w:val="clear" w:color="auto" w:fill="FFFFFF"/>
          <w:lang w:val="uk-UA"/>
        </w:rPr>
        <w:t xml:space="preserve"> законодавством</w:t>
      </w:r>
      <w:r>
        <w:rPr>
          <w:sz w:val="32"/>
          <w:szCs w:val="32"/>
          <w:shd w:val="clear" w:color="auto" w:fill="FFFFFF"/>
          <w:lang w:val="uk-UA"/>
        </w:rPr>
        <w:t>.</w:t>
      </w:r>
    </w:p>
    <w:p w:rsidR="00FE36ED" w:rsidRDefault="00FE36ED" w:rsidP="00274F0B">
      <w:pPr>
        <w:ind w:firstLine="709"/>
        <w:jc w:val="both"/>
        <w:rPr>
          <w:sz w:val="32"/>
          <w:szCs w:val="32"/>
          <w:shd w:val="clear" w:color="auto" w:fill="FFFFFF"/>
          <w:lang w:val="uk-UA"/>
        </w:rPr>
      </w:pPr>
    </w:p>
    <w:p w:rsidR="00841E95" w:rsidRDefault="00FE36ED" w:rsidP="00274F0B">
      <w:pPr>
        <w:ind w:firstLine="709"/>
        <w:jc w:val="both"/>
        <w:rPr>
          <w:sz w:val="32"/>
          <w:szCs w:val="32"/>
          <w:shd w:val="clear" w:color="auto" w:fill="FFFFFF"/>
          <w:lang w:val="uk-UA"/>
        </w:rPr>
      </w:pPr>
      <w:r>
        <w:rPr>
          <w:b/>
          <w:sz w:val="32"/>
          <w:szCs w:val="32"/>
          <w:shd w:val="clear" w:color="auto" w:fill="FFFFFF"/>
          <w:lang w:val="uk-UA"/>
        </w:rPr>
        <w:t>САНІТАРНО-ПРОТИЕПІДЕМІЧНІ ПРАВИЛА І НОРМИ -</w:t>
      </w:r>
      <w:r>
        <w:rPr>
          <w:sz w:val="32"/>
          <w:szCs w:val="32"/>
          <w:shd w:val="clear" w:color="auto" w:fill="FFFFFF"/>
          <w:lang w:val="uk-UA"/>
        </w:rPr>
        <w:t xml:space="preserve"> нормативно-правові акти </w:t>
      </w:r>
      <w:r w:rsidR="00161347">
        <w:rPr>
          <w:sz w:val="32"/>
          <w:szCs w:val="32"/>
          <w:shd w:val="clear" w:color="auto" w:fill="FFFFFF"/>
          <w:lang w:val="uk-UA"/>
        </w:rPr>
        <w:t xml:space="preserve">(накази, інструкції, правила, положення тощо) центрального органу виконавчої влади, що забезпечує формування державної політики у сфері охорони здоров’я, вимоги </w:t>
      </w:r>
      <w:r w:rsidR="00161347">
        <w:rPr>
          <w:sz w:val="32"/>
          <w:szCs w:val="32"/>
          <w:shd w:val="clear" w:color="auto" w:fill="FFFFFF"/>
          <w:lang w:val="uk-UA"/>
        </w:rPr>
        <w:lastRenderedPageBreak/>
        <w:t>яких спрямовані на запобігання виникненню та поширенню інфекційних хвороб.</w:t>
      </w:r>
    </w:p>
    <w:p w:rsidR="00FE36ED" w:rsidRPr="00177942" w:rsidRDefault="00FE36ED" w:rsidP="00274F0B">
      <w:pPr>
        <w:ind w:firstLine="709"/>
        <w:jc w:val="both"/>
        <w:rPr>
          <w:sz w:val="32"/>
          <w:szCs w:val="32"/>
          <w:shd w:val="clear" w:color="auto" w:fill="FFFFFF"/>
          <w:lang w:val="uk-UA"/>
        </w:rPr>
      </w:pPr>
    </w:p>
    <w:p w:rsidR="00841E95" w:rsidRDefault="00841E95" w:rsidP="00274F0B">
      <w:pPr>
        <w:ind w:firstLine="709"/>
        <w:jc w:val="both"/>
        <w:rPr>
          <w:bCs/>
          <w:sz w:val="32"/>
          <w:szCs w:val="32"/>
          <w:shd w:val="clear" w:color="auto" w:fill="FFFFFF"/>
          <w:lang w:val="uk-UA"/>
        </w:rPr>
      </w:pPr>
      <w:r w:rsidRPr="00177942">
        <w:rPr>
          <w:b/>
          <w:sz w:val="32"/>
          <w:szCs w:val="32"/>
          <w:shd w:val="clear" w:color="auto" w:fill="FFFFFF"/>
          <w:lang w:val="uk-UA"/>
        </w:rPr>
        <w:t xml:space="preserve">СЕМПЛІНГ </w:t>
      </w:r>
      <w:r w:rsidRPr="00177942">
        <w:rPr>
          <w:sz w:val="32"/>
          <w:szCs w:val="32"/>
          <w:shd w:val="clear" w:color="auto" w:fill="FFFFFF"/>
          <w:lang w:val="uk-UA"/>
        </w:rPr>
        <w:t xml:space="preserve">- </w:t>
      </w:r>
      <w:r w:rsidRPr="00177942">
        <w:rPr>
          <w:bCs/>
          <w:sz w:val="32"/>
          <w:szCs w:val="32"/>
          <w:shd w:val="clear" w:color="auto" w:fill="FFFFFF"/>
          <w:lang w:val="uk-UA"/>
        </w:rPr>
        <w:t>надання безкоштовних зразків ЛЗ медичним та фармацевтичним працівникам.</w:t>
      </w:r>
    </w:p>
    <w:p w:rsidR="002666A0" w:rsidRDefault="002666A0" w:rsidP="00274F0B">
      <w:pPr>
        <w:ind w:firstLine="709"/>
        <w:jc w:val="both"/>
        <w:rPr>
          <w:bCs/>
          <w:sz w:val="32"/>
          <w:szCs w:val="32"/>
          <w:shd w:val="clear" w:color="auto" w:fill="FFFFFF"/>
          <w:lang w:val="uk-UA"/>
        </w:rPr>
      </w:pPr>
    </w:p>
    <w:p w:rsidR="002666A0" w:rsidRPr="002666A0" w:rsidRDefault="002666A0" w:rsidP="00274F0B">
      <w:pPr>
        <w:ind w:firstLine="709"/>
        <w:jc w:val="both"/>
        <w:rPr>
          <w:bCs/>
          <w:sz w:val="32"/>
          <w:szCs w:val="32"/>
          <w:shd w:val="clear" w:color="auto" w:fill="FFFFFF"/>
          <w:lang w:val="uk-UA"/>
        </w:rPr>
      </w:pPr>
      <w:r>
        <w:rPr>
          <w:b/>
          <w:bCs/>
          <w:sz w:val="32"/>
          <w:szCs w:val="32"/>
          <w:shd w:val="clear" w:color="auto" w:fill="FFFFFF"/>
          <w:lang w:val="uk-UA"/>
        </w:rPr>
        <w:t xml:space="preserve">СЕРЙОЗНА ПОБІЧНА РЕАКЦІЯ АБО СЕРЙОЗНЕ ПОБІЧНЕ ЯВИЩЕ </w:t>
      </w:r>
      <w:r w:rsidR="00200EE0">
        <w:rPr>
          <w:bCs/>
          <w:sz w:val="32"/>
          <w:szCs w:val="32"/>
          <w:shd w:val="clear" w:color="auto" w:fill="FFFFFF"/>
          <w:lang w:val="uk-UA"/>
        </w:rPr>
        <w:t>-</w:t>
      </w:r>
      <w:r>
        <w:rPr>
          <w:bCs/>
          <w:sz w:val="32"/>
          <w:szCs w:val="32"/>
          <w:shd w:val="clear" w:color="auto" w:fill="FFFFFF"/>
          <w:lang w:val="uk-UA"/>
        </w:rPr>
        <w:t xml:space="preserve"> будь-який несприятливий медичний прояв</w:t>
      </w:r>
      <w:r w:rsidR="00200EE0">
        <w:rPr>
          <w:bCs/>
          <w:sz w:val="32"/>
          <w:szCs w:val="32"/>
          <w:shd w:val="clear" w:color="auto" w:fill="FFFFFF"/>
          <w:lang w:val="uk-UA"/>
        </w:rPr>
        <w:t xml:space="preserve"> при застосуванні лікарського засобу (незалежно від дозування), який призводить до смерті; являє загрозу життю; вимагає госпіталізації або продовження терміну існуючої госпіталізації; призводить до довготривалої або значної непрацездатності чи інвалідності, до вроджених аномалій чи від розвитку.</w:t>
      </w:r>
    </w:p>
    <w:p w:rsidR="001F11E1" w:rsidRDefault="001F11E1" w:rsidP="00274F0B">
      <w:pPr>
        <w:ind w:firstLine="709"/>
        <w:jc w:val="both"/>
        <w:rPr>
          <w:bCs/>
          <w:sz w:val="32"/>
          <w:szCs w:val="32"/>
          <w:shd w:val="clear" w:color="auto" w:fill="FFFFFF"/>
          <w:lang w:val="uk-UA"/>
        </w:rPr>
      </w:pPr>
    </w:p>
    <w:p w:rsidR="001F11E1" w:rsidRPr="001F11E1" w:rsidRDefault="001F11E1" w:rsidP="00274F0B">
      <w:pPr>
        <w:ind w:firstLine="709"/>
        <w:jc w:val="both"/>
        <w:rPr>
          <w:sz w:val="32"/>
          <w:szCs w:val="32"/>
          <w:lang w:val="uk-UA"/>
        </w:rPr>
      </w:pPr>
      <w:r>
        <w:rPr>
          <w:b/>
          <w:bCs/>
          <w:sz w:val="32"/>
          <w:szCs w:val="32"/>
          <w:shd w:val="clear" w:color="auto" w:fill="FFFFFF"/>
          <w:lang w:val="uk-UA"/>
        </w:rPr>
        <w:t xml:space="preserve">СИСТЕМА ГРОМАДСЬКОГО ЗДОРОВ’Я </w:t>
      </w:r>
      <w:r>
        <w:rPr>
          <w:bCs/>
          <w:sz w:val="32"/>
          <w:szCs w:val="32"/>
          <w:shd w:val="clear" w:color="auto" w:fill="FFFFFF"/>
          <w:lang w:val="uk-UA"/>
        </w:rPr>
        <w:t>- комплекс інструментів та заходів, що здійснюються суб’єктами системи громадського здоров’я та спрямовані на захист і зміцнення здоров’я населення, запобігання хворобам, покращення якості та збільшення тривалості життя, забезпечення санітарно-епідеміологічного благополуччя населення.</w:t>
      </w:r>
    </w:p>
    <w:p w:rsidR="00805D8E" w:rsidRPr="00177942" w:rsidRDefault="00805D8E" w:rsidP="00274F0B">
      <w:pPr>
        <w:ind w:firstLine="709"/>
        <w:jc w:val="both"/>
        <w:rPr>
          <w:sz w:val="32"/>
          <w:szCs w:val="32"/>
          <w:lang w:val="uk-UA"/>
        </w:rPr>
      </w:pPr>
    </w:p>
    <w:p w:rsidR="00D67691" w:rsidRPr="00177942" w:rsidRDefault="00D67691" w:rsidP="00274F0B">
      <w:pPr>
        <w:ind w:firstLine="709"/>
        <w:jc w:val="both"/>
        <w:rPr>
          <w:sz w:val="32"/>
          <w:szCs w:val="32"/>
          <w:lang w:val="uk-UA"/>
        </w:rPr>
      </w:pPr>
      <w:r w:rsidRPr="00177942">
        <w:rPr>
          <w:rFonts w:eastAsiaTheme="minorHAnsi"/>
          <w:b/>
          <w:sz w:val="32"/>
          <w:szCs w:val="32"/>
          <w:lang w:val="uk-UA" w:eastAsia="en-US"/>
        </w:rPr>
        <w:t xml:space="preserve">СИСТЕМА ЗАБЕЗПЕЧЕННЯ ЯКОСТІ ЛІКАРСЬКИХ ЗАСОБІВ </w:t>
      </w:r>
      <w:r w:rsidRPr="00177942">
        <w:rPr>
          <w:rFonts w:eastAsiaTheme="minorHAnsi"/>
          <w:sz w:val="32"/>
          <w:szCs w:val="32"/>
          <w:lang w:val="uk-UA" w:eastAsia="en-US"/>
        </w:rPr>
        <w:t>- к</w:t>
      </w:r>
      <w:r w:rsidRPr="00177942">
        <w:rPr>
          <w:sz w:val="32"/>
          <w:szCs w:val="32"/>
          <w:lang w:val="uk-UA"/>
        </w:rPr>
        <w:t>онцепція, яка охоплює гарантування якості ЛЗ, починаючи зі стану їх розробки та дослідження через виробництво, контроль якості, зберігання, розповсюдження та закінчуючи наданням інформації лікарю та пацієнту.   (А. Немченко)</w:t>
      </w:r>
    </w:p>
    <w:p w:rsidR="00D67691" w:rsidRPr="00177942" w:rsidRDefault="00D67691" w:rsidP="00274F0B">
      <w:pPr>
        <w:ind w:firstLine="709"/>
        <w:contextualSpacing/>
        <w:jc w:val="both"/>
        <w:rPr>
          <w:rFonts w:eastAsiaTheme="minorHAnsi"/>
          <w:sz w:val="32"/>
          <w:szCs w:val="32"/>
          <w:lang w:val="uk-UA" w:eastAsia="en-US"/>
        </w:rPr>
      </w:pPr>
    </w:p>
    <w:p w:rsidR="000F79A1" w:rsidRPr="00177942" w:rsidRDefault="000F79A1"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СИСТЕМА МЕДИЧНОГО ПРАВА</w:t>
      </w:r>
      <w:r w:rsidRPr="00177942">
        <w:rPr>
          <w:rFonts w:eastAsiaTheme="minorHAnsi"/>
          <w:sz w:val="32"/>
          <w:szCs w:val="32"/>
          <w:lang w:val="uk-UA" w:eastAsia="en-US"/>
        </w:rPr>
        <w:t xml:space="preserve">  - це сукупність правових норм, які взаємодіють між собою і виступають ззовні як єдине ціле з їх одночасним внутрішнім поділом на відносно самостійні і взаємозалежні структурні утворення (правові інститути) (Р.Майданик).</w:t>
      </w:r>
    </w:p>
    <w:p w:rsidR="00D67691" w:rsidRPr="00177942" w:rsidRDefault="00D67691" w:rsidP="00274F0B">
      <w:pPr>
        <w:ind w:firstLine="709"/>
        <w:contextualSpacing/>
        <w:jc w:val="both"/>
        <w:rPr>
          <w:rFonts w:eastAsiaTheme="minorHAnsi"/>
          <w:b/>
          <w:sz w:val="32"/>
          <w:szCs w:val="32"/>
          <w:shd w:val="clear" w:color="auto" w:fill="FFFFFF"/>
          <w:lang w:val="uk-UA" w:eastAsia="en-US"/>
        </w:rPr>
      </w:pPr>
    </w:p>
    <w:p w:rsidR="00E13B70" w:rsidRPr="00177942" w:rsidRDefault="00E13B70" w:rsidP="00274F0B">
      <w:pPr>
        <w:ind w:firstLine="709"/>
        <w:contextualSpacing/>
        <w:jc w:val="both"/>
        <w:rPr>
          <w:rFonts w:eastAsiaTheme="minorHAnsi"/>
          <w:sz w:val="32"/>
          <w:szCs w:val="32"/>
          <w:shd w:val="clear" w:color="auto" w:fill="FFFFFF"/>
          <w:lang w:val="uk-UA" w:eastAsia="en-US"/>
        </w:rPr>
      </w:pPr>
      <w:r w:rsidRPr="00177942">
        <w:rPr>
          <w:rFonts w:eastAsiaTheme="minorHAnsi"/>
          <w:b/>
          <w:sz w:val="32"/>
          <w:szCs w:val="32"/>
          <w:shd w:val="clear" w:color="auto" w:fill="FFFFFF"/>
          <w:lang w:val="uk-UA" w:eastAsia="en-US"/>
        </w:rPr>
        <w:t>СИСТЕМА ОХОРОНИ ЗДОРОВ’Я</w:t>
      </w:r>
      <w:r w:rsidRPr="00177942">
        <w:rPr>
          <w:rFonts w:eastAsiaTheme="minorHAnsi"/>
          <w:sz w:val="32"/>
          <w:szCs w:val="32"/>
          <w:shd w:val="clear" w:color="auto" w:fill="FFFFFF"/>
          <w:lang w:val="uk-UA" w:eastAsia="en-US"/>
        </w:rPr>
        <w:t xml:space="preserve"> - система політичних, правових, економічних і суто медичних заходів, в інших – як мережа об’єктів охорони здоров’я різного спрямування, видів і потужності.</w:t>
      </w:r>
    </w:p>
    <w:p w:rsidR="008E2BB8" w:rsidRPr="00177942" w:rsidRDefault="008E2BB8" w:rsidP="00274F0B">
      <w:pPr>
        <w:ind w:firstLine="709"/>
        <w:contextualSpacing/>
        <w:jc w:val="both"/>
        <w:rPr>
          <w:rFonts w:eastAsiaTheme="minorHAnsi"/>
          <w:sz w:val="32"/>
          <w:szCs w:val="32"/>
          <w:shd w:val="clear" w:color="auto" w:fill="FFFFFF"/>
          <w:lang w:val="uk-UA" w:eastAsia="en-US"/>
        </w:rPr>
      </w:pPr>
    </w:p>
    <w:p w:rsidR="008E2BB8" w:rsidRPr="00177942" w:rsidRDefault="008E2BB8" w:rsidP="00274F0B">
      <w:pPr>
        <w:ind w:firstLine="709"/>
        <w:jc w:val="both"/>
        <w:rPr>
          <w:sz w:val="32"/>
          <w:szCs w:val="32"/>
          <w:lang w:val="uk-UA"/>
        </w:rPr>
      </w:pPr>
      <w:r w:rsidRPr="00177942">
        <w:rPr>
          <w:rFonts w:eastAsiaTheme="minorHAnsi"/>
          <w:b/>
          <w:sz w:val="32"/>
          <w:szCs w:val="32"/>
          <w:shd w:val="clear" w:color="auto" w:fill="FFFFFF"/>
          <w:lang w:val="uk-UA" w:eastAsia="en-US"/>
        </w:rPr>
        <w:t xml:space="preserve">СИСТЕМА ЯКОСТІ </w:t>
      </w:r>
      <w:r w:rsidRPr="00177942">
        <w:rPr>
          <w:rFonts w:eastAsiaTheme="minorHAnsi"/>
          <w:sz w:val="32"/>
          <w:szCs w:val="32"/>
          <w:shd w:val="clear" w:color="auto" w:fill="FFFFFF"/>
          <w:lang w:val="uk-UA" w:eastAsia="en-US"/>
        </w:rPr>
        <w:t>- с</w:t>
      </w:r>
      <w:r w:rsidRPr="00177942">
        <w:rPr>
          <w:sz w:val="32"/>
          <w:szCs w:val="32"/>
          <w:lang w:val="uk-UA"/>
        </w:rPr>
        <w:t xml:space="preserve">укупність організаційної структури, методик, процесів, ресурсів, необхідних для здійснення управління </w:t>
      </w:r>
      <w:r w:rsidRPr="00177942">
        <w:rPr>
          <w:sz w:val="32"/>
          <w:szCs w:val="32"/>
          <w:lang w:val="uk-UA"/>
        </w:rPr>
        <w:lastRenderedPageBreak/>
        <w:t>якістю й призначених для задоволення потреб управління організацією, що передбачає взаємопов’язані напрямки функціонування, зокрема задоволення потреб і очікувань споживача та забезпечення потреб й інтересів організацій.</w:t>
      </w:r>
    </w:p>
    <w:p w:rsidR="008E2BB8" w:rsidRPr="00177942" w:rsidRDefault="008E2BB8" w:rsidP="00274F0B">
      <w:pPr>
        <w:ind w:firstLine="709"/>
        <w:contextualSpacing/>
        <w:jc w:val="both"/>
        <w:rPr>
          <w:rFonts w:eastAsiaTheme="minorHAnsi"/>
          <w:sz w:val="32"/>
          <w:szCs w:val="32"/>
          <w:lang w:val="uk-UA" w:eastAsia="en-US"/>
        </w:rPr>
      </w:pPr>
    </w:p>
    <w:p w:rsidR="007E5053" w:rsidRDefault="007E5053"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СКЛАД МЕДИЧНИХ ПРАВОВІДНОСИН</w:t>
      </w:r>
      <w:r w:rsidRPr="00177942">
        <w:rPr>
          <w:rFonts w:eastAsiaTheme="minorHAnsi"/>
          <w:sz w:val="32"/>
          <w:szCs w:val="32"/>
          <w:lang w:val="uk-UA" w:eastAsia="en-US"/>
        </w:rPr>
        <w:t xml:space="preserve"> -  це характеристика правовідносин з точки зору їх внутрішнього устрою і взаємозв’язку складових елементів: суб’єкти, об’єкт, зміст.</w:t>
      </w:r>
    </w:p>
    <w:p w:rsidR="00E75B29" w:rsidRDefault="00E75B29" w:rsidP="00274F0B">
      <w:pPr>
        <w:ind w:firstLine="709"/>
        <w:contextualSpacing/>
        <w:jc w:val="both"/>
        <w:rPr>
          <w:rFonts w:eastAsiaTheme="minorHAnsi"/>
          <w:sz w:val="32"/>
          <w:szCs w:val="32"/>
          <w:lang w:val="uk-UA" w:eastAsia="en-US"/>
        </w:rPr>
      </w:pPr>
    </w:p>
    <w:p w:rsidR="00E75B29" w:rsidRPr="002108A6" w:rsidRDefault="00E75B29" w:rsidP="00274F0B">
      <w:pPr>
        <w:ind w:firstLine="709"/>
        <w:contextualSpacing/>
        <w:jc w:val="both"/>
        <w:rPr>
          <w:rFonts w:eastAsiaTheme="minorHAnsi"/>
          <w:sz w:val="32"/>
          <w:szCs w:val="32"/>
          <w:lang w:val="uk-UA" w:eastAsia="en-US"/>
        </w:rPr>
      </w:pPr>
      <w:r>
        <w:rPr>
          <w:rFonts w:eastAsiaTheme="minorHAnsi"/>
          <w:b/>
          <w:sz w:val="32"/>
          <w:szCs w:val="32"/>
          <w:lang w:val="uk-UA" w:eastAsia="en-US"/>
        </w:rPr>
        <w:t>СКЛАДНІ ЖИТТЄВІ ОБСТАВИНИ -</w:t>
      </w:r>
      <w:r>
        <w:rPr>
          <w:rFonts w:eastAsiaTheme="minorHAnsi"/>
          <w:sz w:val="32"/>
          <w:szCs w:val="32"/>
          <w:lang w:val="uk-UA" w:eastAsia="en-US"/>
        </w:rPr>
        <w:t xml:space="preserve"> обставини, що негативно впливають на життя, стан здоров’я та розвиток особи, функціонування сім’ї, які особа / сім’я не може подолати самостійно. Чинники, що можуть зумовити складні життєві обставини: а) похилий вік; б) часткова або повна втрата рухової  активності, пам’яті; в) невиліковні хвороби, хвороби, що потребують тривалого лікування; г) психічні та поведінкові розлади, у тому числі внаслідок вживання психоактивних речовин</w:t>
      </w:r>
      <w:r w:rsidRPr="002108A6">
        <w:rPr>
          <w:rFonts w:eastAsiaTheme="minorHAnsi"/>
          <w:sz w:val="32"/>
          <w:szCs w:val="32"/>
          <w:lang w:val="uk-UA" w:eastAsia="en-US"/>
        </w:rPr>
        <w:t xml:space="preserve">; </w:t>
      </w:r>
      <w:r w:rsidR="002108A6" w:rsidRPr="002108A6">
        <w:rPr>
          <w:rFonts w:ascii="Arial" w:hAnsi="Arial" w:cs="Arial"/>
          <w:color w:val="202122"/>
          <w:sz w:val="21"/>
          <w:szCs w:val="21"/>
          <w:shd w:val="clear" w:color="auto" w:fill="FFFFFF"/>
        </w:rPr>
        <w:t> </w:t>
      </w:r>
      <w:r w:rsidR="002108A6" w:rsidRPr="002108A6">
        <w:rPr>
          <w:bCs/>
          <w:color w:val="202122"/>
          <w:sz w:val="32"/>
          <w:szCs w:val="32"/>
          <w:shd w:val="clear" w:color="auto" w:fill="FFFFFF"/>
          <w:lang w:val="uk-UA"/>
        </w:rPr>
        <w:t>ґ)</w:t>
      </w:r>
      <w:r w:rsidR="002108A6">
        <w:rPr>
          <w:bCs/>
          <w:color w:val="202122"/>
          <w:sz w:val="32"/>
          <w:szCs w:val="32"/>
          <w:shd w:val="clear" w:color="auto" w:fill="FFFFFF"/>
          <w:lang w:val="uk-UA"/>
        </w:rPr>
        <w:t xml:space="preserve"> інвалідність; д) бездомність; е) безробіття; є) малозабезпеченість особи; ж) поведінкові розлади у дітей через розлучення батьків;  з) ухилення батьками або особами, які їх замінюють, від виконання своїх обов’язків із виховання дитини; и) втрата соціальних зв’язків, у тому числі під час перебування в місцях позбавлення волі; і) жорстоке поводження з дитиною; ї) насильство за ознакою статі; й) домашнє насильство; к) потрапляння в ситуацію торгівлі людьми; л) шкода завдана пожежею, стихійним лихом, катастрофою, бойовими діями, терористичним актом, збройним конфліктом, тимчасовою окупацією.</w:t>
      </w:r>
    </w:p>
    <w:p w:rsidR="00F12990" w:rsidRDefault="00F12990" w:rsidP="00274F0B">
      <w:pPr>
        <w:ind w:firstLine="709"/>
        <w:contextualSpacing/>
        <w:jc w:val="both"/>
        <w:rPr>
          <w:rFonts w:eastAsiaTheme="minorHAnsi"/>
          <w:sz w:val="32"/>
          <w:szCs w:val="32"/>
          <w:lang w:val="uk-UA" w:eastAsia="en-US"/>
        </w:rPr>
      </w:pPr>
    </w:p>
    <w:p w:rsidR="00F12990" w:rsidRDefault="00F12990"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СМЕРТЬ ГОЛОВНОГО МОЗКУ ЛЮДИНИ </w:t>
      </w:r>
      <w:r w:rsidR="006F5670">
        <w:rPr>
          <w:rFonts w:eastAsiaTheme="minorHAnsi"/>
          <w:b/>
          <w:sz w:val="32"/>
          <w:szCs w:val="32"/>
          <w:lang w:val="uk-UA" w:eastAsia="en-US"/>
        </w:rPr>
        <w:t>-</w:t>
      </w:r>
      <w:r>
        <w:rPr>
          <w:rFonts w:eastAsiaTheme="minorHAnsi"/>
          <w:sz w:val="32"/>
          <w:szCs w:val="32"/>
          <w:lang w:val="uk-UA" w:eastAsia="en-US"/>
        </w:rPr>
        <w:t xml:space="preserve"> повна і незворотна втрата всіх функцій головного мозку ( у тому числі стовбуру головного мозку), що реєструється при працюючому серці та штучній вентиляції легень.</w:t>
      </w:r>
    </w:p>
    <w:p w:rsidR="006F5670" w:rsidRDefault="006F5670" w:rsidP="00274F0B">
      <w:pPr>
        <w:ind w:firstLine="709"/>
        <w:contextualSpacing/>
        <w:jc w:val="both"/>
        <w:rPr>
          <w:rFonts w:eastAsiaTheme="minorHAnsi"/>
          <w:sz w:val="32"/>
          <w:szCs w:val="32"/>
          <w:lang w:val="uk-UA" w:eastAsia="en-US"/>
        </w:rPr>
      </w:pPr>
    </w:p>
    <w:p w:rsidR="006161A6" w:rsidRDefault="006F5670" w:rsidP="00274F0B">
      <w:pPr>
        <w:ind w:firstLine="709"/>
        <w:contextualSpacing/>
        <w:jc w:val="both"/>
        <w:rPr>
          <w:rFonts w:eastAsiaTheme="minorHAnsi"/>
          <w:sz w:val="32"/>
          <w:szCs w:val="32"/>
          <w:lang w:val="uk-UA" w:eastAsia="en-US"/>
        </w:rPr>
      </w:pPr>
      <w:r>
        <w:rPr>
          <w:rFonts w:eastAsiaTheme="minorHAnsi"/>
          <w:b/>
          <w:sz w:val="32"/>
          <w:szCs w:val="32"/>
          <w:lang w:val="uk-UA" w:eastAsia="en-US"/>
        </w:rPr>
        <w:t>СМЕРТЬ ЗА МІСЦЕМ ПРОЖИВАННЯ -</w:t>
      </w:r>
      <w:r>
        <w:rPr>
          <w:rFonts w:eastAsiaTheme="minorHAnsi"/>
          <w:sz w:val="32"/>
          <w:szCs w:val="32"/>
          <w:lang w:val="uk-UA" w:eastAsia="en-US"/>
        </w:rPr>
        <w:t xml:space="preserve"> смерть, яка настала в приміщенні (усіх його складових частинах), яке знаходиться у власності або користуванні особи (за винятком санаторно-курортних закладів та готелів) та пристосоване для постійного або тимчасового проживання в ньому фізичних осіб, а також на присадибній земельній ділянці, прилеглій до приватного будинку.</w:t>
      </w:r>
    </w:p>
    <w:p w:rsidR="006161A6" w:rsidRDefault="006161A6" w:rsidP="00274F0B">
      <w:pPr>
        <w:ind w:firstLine="709"/>
        <w:contextualSpacing/>
        <w:jc w:val="both"/>
        <w:rPr>
          <w:rFonts w:eastAsiaTheme="minorHAnsi"/>
          <w:sz w:val="32"/>
          <w:szCs w:val="32"/>
          <w:lang w:val="uk-UA" w:eastAsia="en-US"/>
        </w:rPr>
      </w:pPr>
    </w:p>
    <w:p w:rsidR="006161A6" w:rsidRPr="006161A6" w:rsidRDefault="006161A6"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СОЦІАЛЬНА ДОПОМОГА </w:t>
      </w:r>
      <w:r>
        <w:rPr>
          <w:rFonts w:eastAsiaTheme="minorHAnsi"/>
          <w:sz w:val="32"/>
          <w:szCs w:val="32"/>
          <w:lang w:val="uk-UA" w:eastAsia="en-US"/>
        </w:rPr>
        <w:t xml:space="preserve"> - система заходів, спрямованих на повернення особи до активного життя та праці, відновлення соціального статусу і формування в особи якостей, установок щодо пристосування до умов нормальної життєдіяльності шляхом правового і матеріального захисту її існування, підготовки до самообслуговування з формуванням здатності до пересування та спілкування, повсякденних життєвих потреб.</w:t>
      </w:r>
    </w:p>
    <w:p w:rsidR="006161A6" w:rsidRDefault="006161A6" w:rsidP="00274F0B">
      <w:pPr>
        <w:ind w:firstLine="709"/>
        <w:contextualSpacing/>
        <w:jc w:val="both"/>
        <w:rPr>
          <w:rFonts w:eastAsiaTheme="minorHAnsi"/>
          <w:sz w:val="32"/>
          <w:szCs w:val="32"/>
          <w:lang w:val="uk-UA" w:eastAsia="en-US"/>
        </w:rPr>
      </w:pPr>
    </w:p>
    <w:p w:rsidR="006161A6" w:rsidRPr="006161A6" w:rsidRDefault="006161A6" w:rsidP="00274F0B">
      <w:pPr>
        <w:ind w:firstLine="709"/>
        <w:contextualSpacing/>
        <w:jc w:val="both"/>
        <w:rPr>
          <w:rFonts w:eastAsiaTheme="minorHAnsi"/>
          <w:sz w:val="32"/>
          <w:szCs w:val="32"/>
          <w:lang w:val="uk-UA" w:eastAsia="en-US"/>
        </w:rPr>
      </w:pPr>
      <w:r>
        <w:rPr>
          <w:rFonts w:eastAsiaTheme="minorHAnsi"/>
          <w:b/>
          <w:sz w:val="32"/>
          <w:szCs w:val="32"/>
          <w:lang w:val="uk-UA" w:eastAsia="en-US"/>
        </w:rPr>
        <w:t>СОЦІАЛЬНА РЕАБІЛІТАЦІЯ -</w:t>
      </w:r>
      <w:r>
        <w:rPr>
          <w:rFonts w:eastAsiaTheme="minorHAnsi"/>
          <w:sz w:val="32"/>
          <w:szCs w:val="32"/>
          <w:lang w:val="uk-UA" w:eastAsia="en-US"/>
        </w:rPr>
        <w:t xml:space="preserve"> система заходів, спрямованих на створення і забезпечення умов для повернення особи до активної участі у житті, відновлення її соціального статусу та здатності до самостійної суспільної і родинно-побутової діяльності шляхом со</w:t>
      </w:r>
      <w:r w:rsidR="000F5000">
        <w:rPr>
          <w:rFonts w:eastAsiaTheme="minorHAnsi"/>
          <w:sz w:val="32"/>
          <w:szCs w:val="32"/>
          <w:lang w:val="uk-UA" w:eastAsia="en-US"/>
        </w:rPr>
        <w:t>ц</w:t>
      </w:r>
      <w:r>
        <w:rPr>
          <w:rFonts w:eastAsiaTheme="minorHAnsi"/>
          <w:sz w:val="32"/>
          <w:szCs w:val="32"/>
          <w:lang w:val="uk-UA" w:eastAsia="en-US"/>
        </w:rPr>
        <w:t>іально-середовищної орієнтації та соціально-побутової адаптації, задоволення потреби у забезпеченні допоміжними засобами реабілітації.</w:t>
      </w:r>
    </w:p>
    <w:p w:rsidR="00A0757F" w:rsidRDefault="00A0757F" w:rsidP="00274F0B">
      <w:pPr>
        <w:ind w:firstLine="709"/>
        <w:contextualSpacing/>
        <w:jc w:val="both"/>
        <w:rPr>
          <w:rFonts w:eastAsiaTheme="minorHAnsi"/>
          <w:sz w:val="32"/>
          <w:szCs w:val="32"/>
          <w:lang w:val="uk-UA" w:eastAsia="en-US"/>
        </w:rPr>
      </w:pPr>
    </w:p>
    <w:p w:rsidR="008A4BE9" w:rsidRPr="008A4BE9" w:rsidRDefault="008A4BE9" w:rsidP="00274F0B">
      <w:pPr>
        <w:ind w:firstLine="709"/>
        <w:contextualSpacing/>
        <w:jc w:val="both"/>
        <w:rPr>
          <w:rFonts w:eastAsiaTheme="minorHAnsi"/>
          <w:sz w:val="32"/>
          <w:szCs w:val="32"/>
          <w:lang w:val="uk-UA" w:eastAsia="en-US"/>
        </w:rPr>
      </w:pPr>
      <w:r>
        <w:rPr>
          <w:rFonts w:eastAsiaTheme="minorHAnsi"/>
          <w:b/>
          <w:sz w:val="32"/>
          <w:szCs w:val="32"/>
          <w:lang w:val="uk-UA" w:eastAsia="en-US"/>
        </w:rPr>
        <w:t>СПЕЦІАЛЬНИЙ ЗАКЛАД З НАДАННЯ ПСИХІАТРИЧНОЇ ДОПОМОГИ -</w:t>
      </w:r>
      <w:r>
        <w:rPr>
          <w:rFonts w:eastAsiaTheme="minorHAnsi"/>
          <w:sz w:val="32"/>
          <w:szCs w:val="32"/>
          <w:lang w:val="uk-UA" w:eastAsia="en-US"/>
        </w:rPr>
        <w:t xml:space="preserve"> заклад з надання психіатричної допомоги, в якому застосовуються всі стаціонарні види примусових заходів медичного характеру, передбачені Кримінальним кодексом України, та запобіжні заходи, застосовані до особи, стосовно якої передбачається застосування примусових заходів медичного характеру або вирішувалося питання про їх застосування, у виді поміщення до закладу з надання психіатричної допомоги в умовах, що виключають її небезпечну поведінку, передбачені Кримінальним процесуальним кодексом України.</w:t>
      </w:r>
    </w:p>
    <w:p w:rsidR="008A4BE9" w:rsidRDefault="008A4BE9" w:rsidP="00274F0B">
      <w:pPr>
        <w:ind w:firstLine="709"/>
        <w:contextualSpacing/>
        <w:jc w:val="both"/>
        <w:rPr>
          <w:rFonts w:eastAsiaTheme="minorHAnsi"/>
          <w:b/>
          <w:sz w:val="32"/>
          <w:szCs w:val="32"/>
          <w:lang w:val="uk-UA" w:eastAsia="en-US"/>
        </w:rPr>
      </w:pPr>
    </w:p>
    <w:p w:rsidR="00A0757F" w:rsidRDefault="00A0757F"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СПЕЦІАЛІЗОВАНА МЕДИЧНА ДОПОМОГА </w:t>
      </w:r>
      <w:r w:rsidR="006F5670">
        <w:rPr>
          <w:rFonts w:eastAsiaTheme="minorHAnsi"/>
          <w:b/>
          <w:sz w:val="32"/>
          <w:szCs w:val="32"/>
          <w:lang w:val="uk-UA" w:eastAsia="en-US"/>
        </w:rPr>
        <w:t>-</w:t>
      </w:r>
      <w:r>
        <w:rPr>
          <w:rFonts w:eastAsiaTheme="minorHAnsi"/>
          <w:sz w:val="32"/>
          <w:szCs w:val="32"/>
          <w:lang w:val="uk-UA" w:eastAsia="en-US"/>
        </w:rPr>
        <w:t xml:space="preserve"> медична допомога,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та профілактики хвороб, травм, отруєнь, паталогічних і фізіологічних (п</w:t>
      </w:r>
      <w:r w:rsidR="004F2122">
        <w:rPr>
          <w:rFonts w:eastAsiaTheme="minorHAnsi"/>
          <w:sz w:val="32"/>
          <w:szCs w:val="32"/>
          <w:lang w:val="uk-UA" w:eastAsia="en-US"/>
        </w:rPr>
        <w:t>і</w:t>
      </w:r>
      <w:r>
        <w:rPr>
          <w:rFonts w:eastAsiaTheme="minorHAnsi"/>
          <w:sz w:val="32"/>
          <w:szCs w:val="32"/>
          <w:lang w:val="uk-UA" w:eastAsia="en-US"/>
        </w:rPr>
        <w:t xml:space="preserve">д час вагітності та пологів) станів, у тому числі із застосуванням високотехнологічного обладнання та / або високоспеціалізованих медичних процедур високої складності; направлення пацієнта відповідно до медичних показань для надання </w:t>
      </w:r>
      <w:r>
        <w:rPr>
          <w:rFonts w:eastAsiaTheme="minorHAnsi"/>
          <w:sz w:val="32"/>
          <w:szCs w:val="32"/>
          <w:lang w:val="uk-UA" w:eastAsia="en-US"/>
        </w:rPr>
        <w:lastRenderedPageBreak/>
        <w:t>спеціалізованої медичної допомоги з іншої спеціалізації. ( ст. 35. 2 Основ).</w:t>
      </w:r>
    </w:p>
    <w:p w:rsidR="008F5EC3" w:rsidRDefault="008F5EC3" w:rsidP="00274F0B">
      <w:pPr>
        <w:ind w:firstLine="709"/>
        <w:contextualSpacing/>
        <w:jc w:val="both"/>
        <w:rPr>
          <w:rFonts w:eastAsiaTheme="minorHAnsi"/>
          <w:sz w:val="32"/>
          <w:szCs w:val="32"/>
          <w:lang w:val="uk-UA" w:eastAsia="en-US"/>
        </w:rPr>
      </w:pPr>
    </w:p>
    <w:p w:rsidR="006161A6" w:rsidRDefault="006161A6"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СПЕЦІАЛЬНЕ РОБОЧЕ МІСЦЕ ОСОБИ З ІНВАЛІДНІСТЮ </w:t>
      </w:r>
      <w:r>
        <w:rPr>
          <w:rFonts w:eastAsiaTheme="minorHAnsi"/>
          <w:sz w:val="32"/>
          <w:szCs w:val="32"/>
          <w:lang w:val="uk-UA" w:eastAsia="en-US"/>
        </w:rPr>
        <w:t xml:space="preserve"> - окреме робоче місце або ділянка виробничої площі, яка потребує додаткових заходів з організації праці особи з урахуванням її індивідуальних функціональних можливостей, обумовлених інвалідністю, шляхом пристосування основного і додаткового устаткування, технічного обладнання тощо.</w:t>
      </w:r>
    </w:p>
    <w:p w:rsidR="0084311B" w:rsidRDefault="0084311B" w:rsidP="00274F0B">
      <w:pPr>
        <w:ind w:firstLine="709"/>
        <w:contextualSpacing/>
        <w:jc w:val="both"/>
        <w:rPr>
          <w:rFonts w:eastAsiaTheme="minorHAnsi"/>
          <w:sz w:val="32"/>
          <w:szCs w:val="32"/>
          <w:lang w:val="uk-UA" w:eastAsia="en-US"/>
        </w:rPr>
      </w:pPr>
    </w:p>
    <w:p w:rsidR="0084311B" w:rsidRPr="0084311B" w:rsidRDefault="0084311B" w:rsidP="00274F0B">
      <w:pPr>
        <w:ind w:firstLine="709"/>
        <w:contextualSpacing/>
        <w:jc w:val="both"/>
        <w:rPr>
          <w:rFonts w:eastAsiaTheme="minorHAnsi"/>
          <w:sz w:val="32"/>
          <w:szCs w:val="32"/>
          <w:lang w:val="uk-UA" w:eastAsia="en-US"/>
        </w:rPr>
      </w:pPr>
      <w:r>
        <w:rPr>
          <w:rFonts w:eastAsiaTheme="minorHAnsi"/>
          <w:b/>
          <w:sz w:val="32"/>
          <w:szCs w:val="32"/>
          <w:lang w:val="uk-UA" w:eastAsia="en-US"/>
        </w:rPr>
        <w:t>СПОЛУЧНА ТКАНИНА -</w:t>
      </w:r>
      <w:r>
        <w:rPr>
          <w:rFonts w:eastAsiaTheme="minorHAnsi"/>
          <w:sz w:val="32"/>
          <w:szCs w:val="32"/>
          <w:lang w:val="uk-UA" w:eastAsia="en-US"/>
        </w:rPr>
        <w:t xml:space="preserve"> тканина (жирова, кісткова, хрящова), здатна до регенерації.</w:t>
      </w:r>
    </w:p>
    <w:p w:rsidR="004C192D" w:rsidRDefault="004C192D" w:rsidP="00274F0B">
      <w:pPr>
        <w:ind w:firstLine="709"/>
        <w:contextualSpacing/>
        <w:jc w:val="both"/>
        <w:rPr>
          <w:rFonts w:eastAsiaTheme="minorHAnsi"/>
          <w:sz w:val="32"/>
          <w:szCs w:val="32"/>
          <w:lang w:val="uk-UA" w:eastAsia="en-US"/>
        </w:rPr>
      </w:pPr>
    </w:p>
    <w:p w:rsidR="004C192D" w:rsidRDefault="004C192D" w:rsidP="00274F0B">
      <w:pPr>
        <w:ind w:firstLine="709"/>
        <w:contextualSpacing/>
        <w:jc w:val="both"/>
        <w:rPr>
          <w:rFonts w:eastAsiaTheme="minorHAnsi"/>
          <w:sz w:val="32"/>
          <w:szCs w:val="32"/>
          <w:lang w:val="uk-UA" w:eastAsia="en-US"/>
        </w:rPr>
      </w:pPr>
      <w:r>
        <w:rPr>
          <w:rFonts w:eastAsiaTheme="minorHAnsi"/>
          <w:b/>
          <w:sz w:val="32"/>
          <w:szCs w:val="32"/>
          <w:lang w:val="uk-UA" w:eastAsia="en-US"/>
        </w:rPr>
        <w:t>СПОРТ -</w:t>
      </w:r>
      <w:r>
        <w:rPr>
          <w:rFonts w:eastAsiaTheme="minorHAnsi"/>
          <w:sz w:val="32"/>
          <w:szCs w:val="32"/>
          <w:lang w:val="uk-UA" w:eastAsia="en-US"/>
        </w:rPr>
        <w:t xml:space="preserve"> діяльність суб’єктів сфери фізичної культури і спорту, спрямована на виявлення та уніфіковане порівняння досягнень людей у фізичній, інтелектуальній та інших підготовленостях шляхом проведення спортивних змагань та відповідної підготовки до них.</w:t>
      </w:r>
    </w:p>
    <w:p w:rsidR="00EB2041" w:rsidRDefault="00EB2041" w:rsidP="00274F0B">
      <w:pPr>
        <w:ind w:firstLine="709"/>
        <w:contextualSpacing/>
        <w:jc w:val="both"/>
        <w:rPr>
          <w:rFonts w:eastAsiaTheme="minorHAnsi"/>
          <w:b/>
          <w:sz w:val="32"/>
          <w:szCs w:val="32"/>
          <w:lang w:val="uk-UA" w:eastAsia="en-US"/>
        </w:rPr>
      </w:pPr>
    </w:p>
    <w:p w:rsidR="00233969" w:rsidRDefault="00233969"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СПРОМОЖНА МЕРЕЖА ГОСПІТАЛЬНОГО ОКРУГУ </w:t>
      </w:r>
      <w:r w:rsidR="00EB2041">
        <w:rPr>
          <w:rFonts w:eastAsiaTheme="minorHAnsi"/>
          <w:b/>
          <w:sz w:val="32"/>
          <w:szCs w:val="32"/>
          <w:lang w:val="uk-UA" w:eastAsia="en-US"/>
        </w:rPr>
        <w:t>-</w:t>
      </w:r>
      <w:r>
        <w:rPr>
          <w:rFonts w:eastAsiaTheme="minorHAnsi"/>
          <w:sz w:val="32"/>
          <w:szCs w:val="32"/>
          <w:lang w:val="uk-UA" w:eastAsia="en-US"/>
        </w:rPr>
        <w:t xml:space="preserve"> сукупність закладів охорони здоров’я, які провадять в установленому законом порядку господарську діяльність з медичної практики та мають функціональні потужності, з</w:t>
      </w:r>
      <w:r w:rsidR="005B3603">
        <w:rPr>
          <w:rFonts w:eastAsiaTheme="minorHAnsi"/>
          <w:sz w:val="32"/>
          <w:szCs w:val="32"/>
          <w:lang w:val="uk-UA" w:eastAsia="en-US"/>
        </w:rPr>
        <w:t>д</w:t>
      </w:r>
      <w:r>
        <w:rPr>
          <w:rFonts w:eastAsiaTheme="minorHAnsi"/>
          <w:sz w:val="32"/>
          <w:szCs w:val="32"/>
          <w:lang w:val="uk-UA" w:eastAsia="en-US"/>
        </w:rPr>
        <w:t>атні забезпечувати надання якісної, комплексної, безперервної і орієнтованої на пацієнта медичної допомоги відповідно до соціально-демографічних характеристик населення, особливостей його розселення на відповідній території.</w:t>
      </w:r>
    </w:p>
    <w:p w:rsidR="004E66F4" w:rsidRDefault="004E66F4" w:rsidP="00274F0B">
      <w:pPr>
        <w:ind w:firstLine="709"/>
        <w:contextualSpacing/>
        <w:jc w:val="both"/>
        <w:rPr>
          <w:rFonts w:eastAsiaTheme="minorHAnsi"/>
          <w:sz w:val="32"/>
          <w:szCs w:val="32"/>
          <w:lang w:val="uk-UA" w:eastAsia="en-US"/>
        </w:rPr>
      </w:pPr>
    </w:p>
    <w:p w:rsidR="004E66F4" w:rsidRDefault="004E66F4" w:rsidP="00274F0B">
      <w:pPr>
        <w:ind w:firstLine="709"/>
        <w:contextualSpacing/>
        <w:jc w:val="both"/>
        <w:rPr>
          <w:rFonts w:eastAsiaTheme="minorHAnsi"/>
          <w:sz w:val="32"/>
          <w:szCs w:val="32"/>
          <w:lang w:val="uk-UA" w:eastAsia="en-US"/>
        </w:rPr>
      </w:pPr>
    </w:p>
    <w:p w:rsidR="004E66F4" w:rsidRPr="00A52248" w:rsidRDefault="004E66F4" w:rsidP="00274F0B">
      <w:pPr>
        <w:ind w:firstLine="709"/>
        <w:contextualSpacing/>
        <w:jc w:val="both"/>
        <w:rPr>
          <w:rFonts w:eastAsiaTheme="minorHAnsi"/>
          <w:sz w:val="32"/>
          <w:szCs w:val="32"/>
          <w:lang w:val="uk-UA" w:eastAsia="en-US"/>
        </w:rPr>
      </w:pPr>
      <w:r>
        <w:rPr>
          <w:rFonts w:eastAsiaTheme="minorHAnsi"/>
          <w:b/>
          <w:sz w:val="32"/>
          <w:szCs w:val="32"/>
          <w:lang w:val="uk-UA" w:eastAsia="en-US"/>
        </w:rPr>
        <w:t>СТАН ЗДОРОВ’Я -</w:t>
      </w:r>
      <w:r>
        <w:rPr>
          <w:rFonts w:eastAsiaTheme="minorHAnsi"/>
          <w:sz w:val="32"/>
          <w:szCs w:val="32"/>
          <w:lang w:val="uk-UA" w:eastAsia="en-US"/>
        </w:rPr>
        <w:t xml:space="preserve"> загальний показник для хвороб (гострих і хронічних), розладів, пошкоджень або травм. Стан здоров’я також може охоплювати інші обставини, такі як вагітність, старіння, стрес, вроджена або генетична схильність. Стани здоров’я кодуються згідно з Міжнародною статистичною класифікацією хвороб та споріднених проблем охорони здоров’я.</w:t>
      </w:r>
    </w:p>
    <w:p w:rsidR="0042007A" w:rsidRDefault="0042007A" w:rsidP="00274F0B">
      <w:pPr>
        <w:ind w:firstLine="709"/>
        <w:contextualSpacing/>
        <w:jc w:val="both"/>
        <w:rPr>
          <w:rFonts w:eastAsiaTheme="minorHAnsi"/>
          <w:sz w:val="32"/>
          <w:szCs w:val="32"/>
          <w:lang w:val="uk-UA" w:eastAsia="en-US"/>
        </w:rPr>
      </w:pPr>
    </w:p>
    <w:p w:rsidR="003A5D71" w:rsidRPr="00177942" w:rsidRDefault="003A5D71" w:rsidP="00274F0B">
      <w:pPr>
        <w:ind w:firstLine="709"/>
        <w:jc w:val="both"/>
        <w:rPr>
          <w:sz w:val="32"/>
          <w:szCs w:val="32"/>
          <w:lang w:val="uk-UA"/>
        </w:rPr>
      </w:pPr>
      <w:r w:rsidRPr="00177942">
        <w:rPr>
          <w:rFonts w:eastAsiaTheme="minorHAnsi"/>
          <w:b/>
          <w:sz w:val="32"/>
          <w:szCs w:val="32"/>
          <w:lang w:val="uk-UA" w:eastAsia="en-US"/>
        </w:rPr>
        <w:t xml:space="preserve">СТАНДАРТИЗАЦІЯ ЛІКАРСЬКИХ ЗАСОБІВ </w:t>
      </w:r>
      <w:r w:rsidRPr="00177942">
        <w:rPr>
          <w:rFonts w:eastAsiaTheme="minorHAnsi"/>
          <w:sz w:val="32"/>
          <w:szCs w:val="32"/>
          <w:lang w:val="uk-UA" w:eastAsia="en-US"/>
        </w:rPr>
        <w:t xml:space="preserve">- </w:t>
      </w:r>
      <w:r w:rsidR="00EE375A" w:rsidRPr="00177942">
        <w:rPr>
          <w:rFonts w:eastAsiaTheme="minorHAnsi"/>
          <w:sz w:val="32"/>
          <w:szCs w:val="32"/>
          <w:lang w:val="uk-UA" w:eastAsia="en-US"/>
        </w:rPr>
        <w:t>д</w:t>
      </w:r>
      <w:r w:rsidRPr="00177942">
        <w:rPr>
          <w:sz w:val="32"/>
          <w:szCs w:val="32"/>
          <w:lang w:val="uk-UA"/>
        </w:rPr>
        <w:t xml:space="preserve">іяльність по встановленню правил, норм і їх характеристик з метою досягнення оптимального ступеню впорядкованості у сфері </w:t>
      </w:r>
      <w:r w:rsidRPr="00177942">
        <w:rPr>
          <w:sz w:val="32"/>
          <w:szCs w:val="32"/>
          <w:lang w:val="uk-UA"/>
        </w:rPr>
        <w:lastRenderedPageBreak/>
        <w:t>створення, виробництва, контролю якості, реєстрації та реалізації ЛЗ. Міжнародна стандартизація проводиться на міжнародному рівні, участь у ній відкрито для відповідних органів усіх країн, міжнародні стандарти приймаються Міжнародною організацією зі стандартизації (</w:t>
      </w:r>
      <w:r w:rsidRPr="00177942">
        <w:rPr>
          <w:sz w:val="32"/>
          <w:szCs w:val="32"/>
          <w:lang w:val="en-US"/>
        </w:rPr>
        <w:t>ISO</w:t>
      </w:r>
      <w:r w:rsidRPr="00177942">
        <w:rPr>
          <w:sz w:val="32"/>
          <w:szCs w:val="32"/>
          <w:lang w:val="uk-UA"/>
        </w:rPr>
        <w:t xml:space="preserve">). </w:t>
      </w:r>
      <w:r w:rsidRPr="00177942">
        <w:rPr>
          <w:sz w:val="32"/>
          <w:szCs w:val="32"/>
        </w:rPr>
        <w:t>Національна стандартизація проводиться на рівні однієї країни</w:t>
      </w:r>
      <w:r w:rsidRPr="00177942">
        <w:rPr>
          <w:sz w:val="32"/>
          <w:szCs w:val="32"/>
          <w:lang w:val="uk-UA"/>
        </w:rPr>
        <w:t>,</w:t>
      </w:r>
      <w:r w:rsidRPr="00177942">
        <w:rPr>
          <w:sz w:val="32"/>
          <w:szCs w:val="32"/>
        </w:rPr>
        <w:t xml:space="preserve"> національні стандарти – це держ</w:t>
      </w:r>
      <w:r w:rsidR="00024F41" w:rsidRPr="00177942">
        <w:rPr>
          <w:sz w:val="32"/>
          <w:szCs w:val="32"/>
          <w:lang w:val="uk-UA"/>
        </w:rPr>
        <w:t>авні</w:t>
      </w:r>
      <w:r w:rsidRPr="00177942">
        <w:rPr>
          <w:sz w:val="32"/>
          <w:szCs w:val="32"/>
        </w:rPr>
        <w:t xml:space="preserve"> стандарти, прийняті центральним органом виконавчої влади з питань стандартизації (Держстандарт)</w:t>
      </w:r>
      <w:r w:rsidRPr="00177942">
        <w:rPr>
          <w:sz w:val="32"/>
          <w:szCs w:val="32"/>
          <w:lang w:val="uk-UA"/>
        </w:rPr>
        <w:t xml:space="preserve"> (А. Немченко).</w:t>
      </w:r>
    </w:p>
    <w:p w:rsidR="003A5D71" w:rsidRPr="00177942" w:rsidRDefault="003A5D71" w:rsidP="00274F0B">
      <w:pPr>
        <w:ind w:firstLine="709"/>
        <w:contextualSpacing/>
        <w:jc w:val="both"/>
        <w:rPr>
          <w:rFonts w:eastAsiaTheme="minorHAnsi"/>
          <w:sz w:val="32"/>
          <w:szCs w:val="32"/>
          <w:lang w:val="uk-UA" w:eastAsia="en-US"/>
        </w:rPr>
      </w:pPr>
    </w:p>
    <w:p w:rsidR="00415786" w:rsidRDefault="002B364F"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СТАНДАРТИ ПРАВ ЛЮДИНИ У СФЕРІ ОХОРОНИ ЗДОРОВ’Я</w:t>
      </w:r>
      <w:r w:rsidRPr="00177942">
        <w:rPr>
          <w:rFonts w:eastAsiaTheme="minorHAnsi"/>
          <w:sz w:val="32"/>
          <w:szCs w:val="32"/>
          <w:lang w:val="uk-UA" w:eastAsia="en-US"/>
        </w:rPr>
        <w:t xml:space="preserve"> - </w:t>
      </w:r>
      <w:r w:rsidR="00415786" w:rsidRPr="00177942">
        <w:rPr>
          <w:rFonts w:eastAsiaTheme="minorHAnsi"/>
          <w:sz w:val="32"/>
          <w:szCs w:val="32"/>
          <w:lang w:val="uk-UA" w:eastAsia="en-US"/>
        </w:rPr>
        <w:t>це керівні принципи та норми, які мають фундаментальний характер, ґрунтуються на притаманній людській особистості гідності та цінностях, є достатньо чіткими рекомендаційними або формально-обов’язковими настановами, що фіксують мінімально-необхідний або бажаний зміст і обсяг прав людини, зумовлені досягнутим рівнем соціального розвитку суспільства, забезпечені позитивними обов’язками держави щодо їх правової охорони.</w:t>
      </w:r>
    </w:p>
    <w:p w:rsidR="003E6B47" w:rsidRDefault="003E6B47" w:rsidP="00274F0B">
      <w:pPr>
        <w:ind w:firstLine="709"/>
        <w:contextualSpacing/>
        <w:jc w:val="both"/>
        <w:rPr>
          <w:rFonts w:eastAsiaTheme="minorHAnsi"/>
          <w:sz w:val="32"/>
          <w:szCs w:val="32"/>
          <w:lang w:val="uk-UA" w:eastAsia="en-US"/>
        </w:rPr>
      </w:pPr>
    </w:p>
    <w:p w:rsidR="003E6B47" w:rsidRPr="003E6B47" w:rsidRDefault="003E6B47"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СТАНДАРТ МЕДИЧНОЇ ДОПОМОГИ ( МЕДИЧНИЙ СТАНДАРТ ) </w:t>
      </w:r>
      <w:r w:rsidR="00EB2041">
        <w:rPr>
          <w:rFonts w:eastAsiaTheme="minorHAnsi"/>
          <w:b/>
          <w:sz w:val="32"/>
          <w:szCs w:val="32"/>
          <w:lang w:val="uk-UA" w:eastAsia="en-US"/>
        </w:rPr>
        <w:t>-</w:t>
      </w:r>
      <w:r>
        <w:rPr>
          <w:rFonts w:eastAsiaTheme="minorHAnsi"/>
          <w:sz w:val="32"/>
          <w:szCs w:val="32"/>
          <w:lang w:val="uk-UA" w:eastAsia="en-US"/>
        </w:rPr>
        <w:t xml:space="preserve"> сукупність норм, правил і нормативів, а також показники (індикатори) якості надання медичної допомоги відповідного виду, які розробляються з урахуванням сучасного рівня розвитку медичної науки і практики.</w:t>
      </w:r>
    </w:p>
    <w:p w:rsidR="00A52248" w:rsidRDefault="00A52248" w:rsidP="00274F0B">
      <w:pPr>
        <w:ind w:firstLine="709"/>
        <w:contextualSpacing/>
        <w:jc w:val="both"/>
        <w:rPr>
          <w:rFonts w:eastAsiaTheme="minorHAnsi"/>
          <w:sz w:val="32"/>
          <w:szCs w:val="32"/>
          <w:lang w:val="uk-UA" w:eastAsia="en-US"/>
        </w:rPr>
      </w:pPr>
    </w:p>
    <w:p w:rsidR="00B67D70" w:rsidRPr="00177942" w:rsidRDefault="00B67D70" w:rsidP="00274F0B">
      <w:pPr>
        <w:ind w:firstLine="709"/>
        <w:contextualSpacing/>
        <w:jc w:val="both"/>
        <w:rPr>
          <w:rFonts w:eastAsiaTheme="minorHAnsi"/>
          <w:sz w:val="32"/>
          <w:szCs w:val="32"/>
          <w:lang w:eastAsia="en-US"/>
        </w:rPr>
      </w:pPr>
      <w:r w:rsidRPr="00177942">
        <w:rPr>
          <w:rFonts w:eastAsiaTheme="minorHAnsi"/>
          <w:b/>
          <w:sz w:val="32"/>
          <w:szCs w:val="32"/>
          <w:lang w:eastAsia="en-US"/>
        </w:rPr>
        <w:t>С</w:t>
      </w:r>
      <w:r w:rsidRPr="00177942">
        <w:rPr>
          <w:rFonts w:eastAsiaTheme="minorHAnsi"/>
          <w:b/>
          <w:sz w:val="32"/>
          <w:szCs w:val="32"/>
          <w:lang w:val="uk-UA" w:eastAsia="en-US"/>
        </w:rPr>
        <w:t>ТОМАТОЛОГІЧНА ПРАКТИКА</w:t>
      </w:r>
      <w:r w:rsidRPr="00177942">
        <w:rPr>
          <w:rFonts w:eastAsiaTheme="minorHAnsi"/>
          <w:sz w:val="32"/>
          <w:szCs w:val="32"/>
          <w:lang w:val="uk-UA" w:eastAsia="en-US"/>
        </w:rPr>
        <w:t xml:space="preserve"> -</w:t>
      </w:r>
      <w:r w:rsidRPr="00177942">
        <w:rPr>
          <w:rFonts w:eastAsiaTheme="minorHAnsi"/>
          <w:sz w:val="32"/>
          <w:szCs w:val="32"/>
          <w:lang w:eastAsia="en-US"/>
        </w:rPr>
        <w:t xml:space="preserve"> діяльність у сфері стоматології загального та спеціального характеру, діяльність у сфері ортодонтії, яка може здійснюватися в поліклініках, а також у медичних пунктах при підприємствах, у школах, операційних кабінетах</w:t>
      </w:r>
      <w:r w:rsidR="00024F41" w:rsidRPr="00177942">
        <w:rPr>
          <w:rFonts w:eastAsiaTheme="minorHAnsi"/>
          <w:sz w:val="32"/>
          <w:szCs w:val="32"/>
          <w:lang w:val="uk-UA" w:eastAsia="en-US"/>
        </w:rPr>
        <w:t>,</w:t>
      </w:r>
      <w:r w:rsidRPr="00177942">
        <w:rPr>
          <w:rFonts w:eastAsiaTheme="minorHAnsi"/>
          <w:sz w:val="32"/>
          <w:szCs w:val="32"/>
          <w:lang w:eastAsia="en-US"/>
        </w:rPr>
        <w:t xml:space="preserve"> а також в порядку приватної практики (Л.Дешко).</w:t>
      </w:r>
    </w:p>
    <w:p w:rsidR="00B67D70" w:rsidRPr="00177942" w:rsidRDefault="00B67D70" w:rsidP="00274F0B">
      <w:pPr>
        <w:ind w:firstLine="709"/>
        <w:contextualSpacing/>
        <w:jc w:val="both"/>
        <w:rPr>
          <w:rFonts w:eastAsiaTheme="minorHAnsi"/>
          <w:b/>
          <w:sz w:val="32"/>
          <w:szCs w:val="32"/>
          <w:lang w:eastAsia="en-US"/>
        </w:rPr>
      </w:pPr>
    </w:p>
    <w:p w:rsidR="008E14CD" w:rsidRPr="00177942" w:rsidRDefault="008E14CD"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 xml:space="preserve">СТОМАТОЛОГІЯ </w:t>
      </w:r>
      <w:r w:rsidR="00EB2041">
        <w:rPr>
          <w:rFonts w:eastAsiaTheme="minorHAnsi"/>
          <w:b/>
          <w:sz w:val="32"/>
          <w:szCs w:val="32"/>
          <w:lang w:val="uk-UA" w:eastAsia="en-US"/>
        </w:rPr>
        <w:t>-</w:t>
      </w:r>
      <w:r w:rsidRPr="00177942">
        <w:rPr>
          <w:rFonts w:eastAsiaTheme="minorHAnsi"/>
          <w:sz w:val="32"/>
          <w:szCs w:val="32"/>
          <w:lang w:val="uk-UA" w:eastAsia="en-US"/>
        </w:rPr>
        <w:t xml:space="preserve"> розділ медицини, який вивчає зуби, їх будову та функціонув</w:t>
      </w:r>
      <w:r w:rsidR="00F278BF">
        <w:rPr>
          <w:rFonts w:eastAsiaTheme="minorHAnsi"/>
          <w:sz w:val="32"/>
          <w:szCs w:val="32"/>
          <w:lang w:val="uk-UA" w:eastAsia="en-US"/>
        </w:rPr>
        <w:t>а</w:t>
      </w:r>
      <w:r w:rsidRPr="00177942">
        <w:rPr>
          <w:rFonts w:eastAsiaTheme="minorHAnsi"/>
          <w:sz w:val="32"/>
          <w:szCs w:val="32"/>
          <w:lang w:val="uk-UA" w:eastAsia="en-US"/>
        </w:rPr>
        <w:t>ння, їх захворювання, методи профілактики їх лікув</w:t>
      </w:r>
      <w:r w:rsidR="00F278BF">
        <w:rPr>
          <w:rFonts w:eastAsiaTheme="minorHAnsi"/>
          <w:sz w:val="32"/>
          <w:szCs w:val="32"/>
          <w:lang w:val="uk-UA" w:eastAsia="en-US"/>
        </w:rPr>
        <w:t>а</w:t>
      </w:r>
      <w:r w:rsidRPr="00177942">
        <w:rPr>
          <w:rFonts w:eastAsiaTheme="minorHAnsi"/>
          <w:sz w:val="32"/>
          <w:szCs w:val="32"/>
          <w:lang w:val="uk-UA" w:eastAsia="en-US"/>
        </w:rPr>
        <w:t>ння, а також хвор</w:t>
      </w:r>
      <w:r w:rsidR="007C1FEB" w:rsidRPr="00177942">
        <w:rPr>
          <w:rFonts w:eastAsiaTheme="minorHAnsi"/>
          <w:sz w:val="32"/>
          <w:szCs w:val="32"/>
          <w:lang w:val="uk-UA" w:eastAsia="en-US"/>
        </w:rPr>
        <w:t>оби порожнини рота, челюстей і прилеглих частин</w:t>
      </w:r>
      <w:r w:rsidRPr="00177942">
        <w:rPr>
          <w:rFonts w:eastAsiaTheme="minorHAnsi"/>
          <w:sz w:val="32"/>
          <w:szCs w:val="32"/>
          <w:lang w:val="uk-UA" w:eastAsia="en-US"/>
        </w:rPr>
        <w:t xml:space="preserve"> обличчя та шиї.</w:t>
      </w:r>
    </w:p>
    <w:p w:rsidR="008E14CD" w:rsidRPr="00177942" w:rsidRDefault="008E14CD" w:rsidP="00274F0B">
      <w:pPr>
        <w:ind w:firstLine="709"/>
        <w:contextualSpacing/>
        <w:jc w:val="both"/>
        <w:rPr>
          <w:rFonts w:eastAsiaTheme="minorHAnsi"/>
          <w:b/>
          <w:sz w:val="32"/>
          <w:szCs w:val="32"/>
          <w:lang w:val="uk-UA" w:eastAsia="en-US"/>
        </w:rPr>
      </w:pPr>
    </w:p>
    <w:p w:rsidR="007C1FEB" w:rsidRDefault="007C1FEB" w:rsidP="00274F0B">
      <w:pPr>
        <w:ind w:firstLine="709"/>
        <w:contextualSpacing/>
        <w:jc w:val="both"/>
        <w:rPr>
          <w:rFonts w:eastAsiaTheme="minorHAnsi"/>
          <w:sz w:val="32"/>
          <w:szCs w:val="32"/>
          <w:lang w:eastAsia="en-US"/>
        </w:rPr>
      </w:pPr>
      <w:r w:rsidRPr="00177942">
        <w:rPr>
          <w:rFonts w:eastAsiaTheme="minorHAnsi"/>
          <w:b/>
          <w:sz w:val="32"/>
          <w:szCs w:val="32"/>
          <w:lang w:eastAsia="en-US"/>
        </w:rPr>
        <w:t>С</w:t>
      </w:r>
      <w:r w:rsidR="001F49BE" w:rsidRPr="00177942">
        <w:rPr>
          <w:rFonts w:eastAsiaTheme="minorHAnsi"/>
          <w:b/>
          <w:sz w:val="32"/>
          <w:szCs w:val="32"/>
          <w:lang w:val="uk-UA" w:eastAsia="en-US"/>
        </w:rPr>
        <w:t>ТРАХОВА МЕДИЦИНА</w:t>
      </w:r>
      <w:r w:rsidR="001F49BE" w:rsidRPr="00177942">
        <w:rPr>
          <w:rFonts w:eastAsiaTheme="minorHAnsi"/>
          <w:sz w:val="32"/>
          <w:szCs w:val="32"/>
          <w:lang w:val="uk-UA" w:eastAsia="en-US"/>
        </w:rPr>
        <w:t xml:space="preserve"> -</w:t>
      </w:r>
      <w:r w:rsidRPr="00177942">
        <w:rPr>
          <w:rFonts w:eastAsiaTheme="minorHAnsi"/>
          <w:sz w:val="32"/>
          <w:szCs w:val="32"/>
          <w:lang w:eastAsia="en-US"/>
        </w:rPr>
        <w:t xml:space="preserve"> це відносини страхування на випадок втрати здоров’я з будь-якої причини.</w:t>
      </w:r>
    </w:p>
    <w:p w:rsidR="00632E8B" w:rsidRDefault="00632E8B" w:rsidP="00274F0B">
      <w:pPr>
        <w:ind w:firstLine="709"/>
        <w:contextualSpacing/>
        <w:jc w:val="both"/>
        <w:rPr>
          <w:rFonts w:eastAsiaTheme="minorHAnsi"/>
          <w:sz w:val="32"/>
          <w:szCs w:val="32"/>
          <w:lang w:eastAsia="en-US"/>
        </w:rPr>
      </w:pPr>
    </w:p>
    <w:p w:rsidR="00632E8B" w:rsidRPr="00632E8B" w:rsidRDefault="00632E8B" w:rsidP="00274F0B">
      <w:pPr>
        <w:ind w:firstLine="709"/>
        <w:contextualSpacing/>
        <w:jc w:val="both"/>
        <w:rPr>
          <w:rFonts w:eastAsiaTheme="minorHAnsi"/>
          <w:sz w:val="32"/>
          <w:szCs w:val="32"/>
          <w:lang w:val="uk-UA" w:eastAsia="en-US"/>
        </w:rPr>
      </w:pPr>
      <w:r>
        <w:rPr>
          <w:rFonts w:eastAsiaTheme="minorHAnsi"/>
          <w:b/>
          <w:sz w:val="32"/>
          <w:szCs w:val="32"/>
          <w:lang w:val="uk-UA" w:eastAsia="en-US"/>
        </w:rPr>
        <w:lastRenderedPageBreak/>
        <w:t>СТРАХОВИЙ ВИПАДОК ЗА СОЦІАЛЬНИМ СТРАХУВАННЯМ ВІД НЕЩАСНИХ ВИПАДКІВ -</w:t>
      </w:r>
      <w:r>
        <w:rPr>
          <w:rFonts w:eastAsiaTheme="minorHAnsi"/>
          <w:sz w:val="32"/>
          <w:szCs w:val="32"/>
          <w:lang w:val="uk-UA" w:eastAsia="en-US"/>
        </w:rPr>
        <w:t xml:space="preserve"> нещасний випадок на виробництві або професійне захворювання ( у тому числі встановлене чи виявлене в період, коли потерпілий не перебував у трудових відносинах з підприємством, на якому захворів), що спричинили застрахованому професійне захворювання, яке сталося внаслідок порушення застрахованим нормативних актів про охорону праці.</w:t>
      </w:r>
    </w:p>
    <w:p w:rsidR="00CE4687" w:rsidRDefault="00CE4687" w:rsidP="00274F0B">
      <w:pPr>
        <w:ind w:firstLine="709"/>
        <w:contextualSpacing/>
        <w:jc w:val="both"/>
        <w:rPr>
          <w:rFonts w:eastAsiaTheme="minorHAnsi"/>
          <w:sz w:val="32"/>
          <w:szCs w:val="32"/>
          <w:lang w:eastAsia="en-US"/>
        </w:rPr>
      </w:pPr>
    </w:p>
    <w:p w:rsidR="00CE4687" w:rsidRPr="00CE4687" w:rsidRDefault="00CE4687"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СТРАХУВАННЯ </w:t>
      </w:r>
      <w:r>
        <w:rPr>
          <w:rFonts w:eastAsiaTheme="minorHAnsi"/>
          <w:sz w:val="32"/>
          <w:szCs w:val="32"/>
          <w:lang w:val="uk-UA" w:eastAsia="en-US"/>
        </w:rPr>
        <w:t xml:space="preserve"> - правовідносини щодо захисту страхових інтересів фізичних та юридичних осіб (страховий захист) при страхуванні ризиків, пов’язаних з життям, здоров’ям, працездатністю та пенсійним забезпеченням, з володінням, користув</w:t>
      </w:r>
      <w:r w:rsidR="00DC5656">
        <w:rPr>
          <w:rFonts w:eastAsiaTheme="minorHAnsi"/>
          <w:sz w:val="32"/>
          <w:szCs w:val="32"/>
          <w:lang w:val="uk-UA" w:eastAsia="en-US"/>
        </w:rPr>
        <w:t>а</w:t>
      </w:r>
      <w:r>
        <w:rPr>
          <w:rFonts w:eastAsiaTheme="minorHAnsi"/>
          <w:sz w:val="32"/>
          <w:szCs w:val="32"/>
          <w:lang w:val="uk-UA" w:eastAsia="en-US"/>
        </w:rPr>
        <w:t>нням і розпорядженням майном, з відшкодуванням страхувальником заподіяної шкоди особі або її майну, а також шкоди, заподіяної юридичній особі, у разі настання страхових випадків, визначених договором страхування, за рахунок коштів фондів, що формуються шляхом сплати страхувальниками страхових премій (платежів, внесків), доходів від розміщення коштів таких фондів та інших доходів страховика, отриманих згідно із законодавством.</w:t>
      </w:r>
    </w:p>
    <w:p w:rsidR="00757AFB" w:rsidRPr="00CE4687" w:rsidRDefault="00757AFB" w:rsidP="00274F0B">
      <w:pPr>
        <w:ind w:firstLine="709"/>
        <w:contextualSpacing/>
        <w:jc w:val="both"/>
        <w:rPr>
          <w:rFonts w:eastAsiaTheme="minorHAnsi"/>
          <w:sz w:val="32"/>
          <w:szCs w:val="32"/>
          <w:lang w:val="uk-UA" w:eastAsia="en-US"/>
        </w:rPr>
      </w:pPr>
    </w:p>
    <w:p w:rsidR="00532F24" w:rsidRPr="00532F24" w:rsidRDefault="00532F24"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СТРОК СЛУЖБИ </w:t>
      </w:r>
      <w:r w:rsidR="00EB2041">
        <w:rPr>
          <w:rFonts w:eastAsiaTheme="minorHAnsi"/>
          <w:b/>
          <w:sz w:val="32"/>
          <w:szCs w:val="32"/>
          <w:lang w:val="uk-UA" w:eastAsia="en-US"/>
        </w:rPr>
        <w:t>-</w:t>
      </w:r>
      <w:r>
        <w:rPr>
          <w:rFonts w:eastAsiaTheme="minorHAnsi"/>
          <w:sz w:val="32"/>
          <w:szCs w:val="32"/>
          <w:lang w:val="uk-UA" w:eastAsia="en-US"/>
        </w:rPr>
        <w:t xml:space="preserve"> календарний строк використання продукції за призначенням починаючи від введення в обіг чи після ремонту, протягом якої виробник (виконавець) гарантує її безпеку та несе відповідальність за істотні недоліки, що виникли з його вини.</w:t>
      </w:r>
    </w:p>
    <w:p w:rsidR="00532F24" w:rsidRPr="009C2268" w:rsidRDefault="00532F24" w:rsidP="00274F0B">
      <w:pPr>
        <w:ind w:firstLine="709"/>
        <w:contextualSpacing/>
        <w:jc w:val="both"/>
        <w:rPr>
          <w:rFonts w:eastAsiaTheme="minorHAnsi"/>
          <w:b/>
          <w:sz w:val="32"/>
          <w:szCs w:val="32"/>
          <w:lang w:val="uk-UA" w:eastAsia="en-US"/>
        </w:rPr>
      </w:pPr>
    </w:p>
    <w:p w:rsidR="00757AFB" w:rsidRPr="00757AFB" w:rsidRDefault="00757AFB"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СТРОК (ТЕРМІН) ПРИДАТНОСТІ </w:t>
      </w:r>
      <w:r>
        <w:rPr>
          <w:rFonts w:eastAsiaTheme="minorHAnsi"/>
          <w:sz w:val="32"/>
          <w:szCs w:val="32"/>
          <w:lang w:val="uk-UA" w:eastAsia="en-US"/>
        </w:rPr>
        <w:t>- строк (термін), визначений нормативно-правовими актами, умовами договору, протягом якого у разі додержання відповідних умов зберігання та / або експлуатації чи споживання продукці</w:t>
      </w:r>
      <w:r w:rsidR="00532F24">
        <w:rPr>
          <w:rFonts w:eastAsiaTheme="minorHAnsi"/>
          <w:sz w:val="32"/>
          <w:szCs w:val="32"/>
          <w:lang w:val="uk-UA" w:eastAsia="en-US"/>
        </w:rPr>
        <w:t>ї її якісні показники і показники безпеки повинні відповідати вимогам нормативно-правових актів та умовам договору.</w:t>
      </w:r>
    </w:p>
    <w:p w:rsidR="00A70490" w:rsidRPr="009C2268" w:rsidRDefault="00A70490" w:rsidP="00274F0B">
      <w:pPr>
        <w:ind w:firstLine="709"/>
        <w:contextualSpacing/>
        <w:jc w:val="both"/>
        <w:rPr>
          <w:rFonts w:eastAsiaTheme="minorHAnsi"/>
          <w:sz w:val="32"/>
          <w:szCs w:val="32"/>
          <w:lang w:val="uk-UA" w:eastAsia="en-US"/>
        </w:rPr>
      </w:pPr>
    </w:p>
    <w:p w:rsidR="00A70490" w:rsidRDefault="00A70490" w:rsidP="00274F0B">
      <w:pPr>
        <w:ind w:firstLine="709"/>
        <w:contextualSpacing/>
        <w:jc w:val="both"/>
        <w:rPr>
          <w:rFonts w:eastAsiaTheme="minorHAnsi"/>
          <w:sz w:val="32"/>
          <w:szCs w:val="32"/>
          <w:shd w:val="clear" w:color="auto" w:fill="FFFFFF"/>
          <w:lang w:eastAsia="en-US"/>
        </w:rPr>
      </w:pPr>
      <w:r w:rsidRPr="00177942">
        <w:rPr>
          <w:rFonts w:eastAsiaTheme="minorHAnsi"/>
          <w:b/>
          <w:sz w:val="32"/>
          <w:szCs w:val="32"/>
          <w:lang w:val="uk-UA" w:eastAsia="en-US"/>
        </w:rPr>
        <w:t xml:space="preserve">СУБ’ЄКТ КРИМІНАЛЬНОГО ПРАВОПОРУШЕННЯ </w:t>
      </w:r>
      <w:r w:rsidR="00EB2041">
        <w:rPr>
          <w:rFonts w:eastAsiaTheme="minorHAnsi"/>
          <w:b/>
          <w:sz w:val="32"/>
          <w:szCs w:val="32"/>
          <w:lang w:val="uk-UA" w:eastAsia="en-US"/>
        </w:rPr>
        <w:t>-</w:t>
      </w:r>
      <w:r w:rsidRPr="00177942">
        <w:rPr>
          <w:rFonts w:eastAsiaTheme="minorHAnsi"/>
          <w:sz w:val="32"/>
          <w:szCs w:val="32"/>
          <w:lang w:val="uk-UA" w:eastAsia="en-US"/>
        </w:rPr>
        <w:t xml:space="preserve"> це </w:t>
      </w:r>
      <w:r w:rsidRPr="00177942">
        <w:rPr>
          <w:rFonts w:eastAsiaTheme="minorHAnsi"/>
          <w:sz w:val="32"/>
          <w:szCs w:val="32"/>
          <w:shd w:val="clear" w:color="auto" w:fill="FFFFFF"/>
          <w:lang w:eastAsia="en-US"/>
        </w:rPr>
        <w:t>фізична осудна особа, яка вчинила кримінальне правопорушення у віці, з якого відповідно до КК може наставати кримінальна відповідальність (16 років за загальним правилом).</w:t>
      </w:r>
      <w:r w:rsidRPr="00177942">
        <w:rPr>
          <w:rFonts w:eastAsiaTheme="minorHAnsi"/>
          <w:sz w:val="32"/>
          <w:szCs w:val="32"/>
          <w:shd w:val="clear" w:color="auto" w:fill="FFFFFF"/>
          <w:lang w:val="uk-UA" w:eastAsia="en-US"/>
        </w:rPr>
        <w:t xml:space="preserve"> </w:t>
      </w:r>
      <w:r w:rsidRPr="00177942">
        <w:rPr>
          <w:rFonts w:eastAsiaTheme="minorHAnsi"/>
          <w:sz w:val="32"/>
          <w:szCs w:val="32"/>
          <w:shd w:val="clear" w:color="auto" w:fill="FFFFFF"/>
          <w:lang w:eastAsia="en-US"/>
        </w:rPr>
        <w:t xml:space="preserve">Спеціальним суб’єктом кримінального правопорушення є фізична осудна особа, </w:t>
      </w:r>
      <w:r w:rsidRPr="00177942">
        <w:rPr>
          <w:rFonts w:eastAsiaTheme="minorHAnsi"/>
          <w:sz w:val="32"/>
          <w:szCs w:val="32"/>
          <w:shd w:val="clear" w:color="auto" w:fill="FFFFFF"/>
          <w:lang w:eastAsia="en-US"/>
        </w:rPr>
        <w:lastRenderedPageBreak/>
        <w:t>яка вчинила у віці, з якого може наставати кримінальна відповідальність, кримінальне правопорушення, суб</w:t>
      </w:r>
      <w:r w:rsidR="00024F41" w:rsidRPr="00177942">
        <w:rPr>
          <w:rFonts w:eastAsiaTheme="minorHAnsi"/>
          <w:sz w:val="32"/>
          <w:szCs w:val="32"/>
          <w:shd w:val="clear" w:color="auto" w:fill="FFFFFF"/>
          <w:lang w:val="uk-UA" w:eastAsia="en-US"/>
        </w:rPr>
        <w:t>’</w:t>
      </w:r>
      <w:r w:rsidRPr="00177942">
        <w:rPr>
          <w:rFonts w:eastAsiaTheme="minorHAnsi"/>
          <w:sz w:val="32"/>
          <w:szCs w:val="32"/>
          <w:shd w:val="clear" w:color="auto" w:fill="FFFFFF"/>
          <w:lang w:eastAsia="en-US"/>
        </w:rPr>
        <w:t>єктом якого може бути лише певна особа (напр. медичний працівник).</w:t>
      </w:r>
    </w:p>
    <w:p w:rsidR="00697E80" w:rsidRDefault="00697E80" w:rsidP="00274F0B">
      <w:pPr>
        <w:ind w:firstLine="709"/>
        <w:contextualSpacing/>
        <w:jc w:val="both"/>
        <w:rPr>
          <w:rFonts w:eastAsiaTheme="minorHAnsi"/>
          <w:sz w:val="32"/>
          <w:szCs w:val="32"/>
          <w:shd w:val="clear" w:color="auto" w:fill="FFFFFF"/>
          <w:lang w:eastAsia="en-US"/>
        </w:rPr>
      </w:pPr>
    </w:p>
    <w:p w:rsidR="00697E80" w:rsidRPr="00A929D5" w:rsidRDefault="00697E80" w:rsidP="00274F0B">
      <w:pPr>
        <w:ind w:firstLine="709"/>
        <w:contextualSpacing/>
        <w:jc w:val="both"/>
        <w:rPr>
          <w:rFonts w:eastAsiaTheme="minorHAnsi"/>
          <w:sz w:val="32"/>
          <w:szCs w:val="32"/>
          <w:lang w:val="uk-UA" w:eastAsia="en-US"/>
        </w:rPr>
      </w:pPr>
      <w:r>
        <w:rPr>
          <w:rFonts w:eastAsiaTheme="minorHAnsi"/>
          <w:b/>
          <w:sz w:val="32"/>
          <w:szCs w:val="32"/>
          <w:shd w:val="clear" w:color="auto" w:fill="FFFFFF"/>
          <w:lang w:val="uk-UA" w:eastAsia="en-US"/>
        </w:rPr>
        <w:t>СУБ’ЄКТ ПЕРСОНАЛЬНИХ ДАНИХ</w:t>
      </w:r>
      <w:r w:rsidR="000464B0">
        <w:rPr>
          <w:rFonts w:eastAsiaTheme="minorHAnsi"/>
          <w:b/>
          <w:sz w:val="32"/>
          <w:szCs w:val="32"/>
          <w:shd w:val="clear" w:color="auto" w:fill="FFFFFF"/>
          <w:lang w:val="uk-UA" w:eastAsia="en-US"/>
        </w:rPr>
        <w:t xml:space="preserve"> </w:t>
      </w:r>
      <w:r w:rsidR="00A929D5">
        <w:rPr>
          <w:rFonts w:eastAsiaTheme="minorHAnsi"/>
          <w:sz w:val="32"/>
          <w:szCs w:val="32"/>
          <w:shd w:val="clear" w:color="auto" w:fill="FFFFFF"/>
          <w:lang w:val="uk-UA" w:eastAsia="en-US"/>
        </w:rPr>
        <w:t>- фізична особа, персональні дані якої обробляються.</w:t>
      </w:r>
    </w:p>
    <w:p w:rsidR="00A70490" w:rsidRPr="00177942" w:rsidRDefault="00A70490" w:rsidP="00274F0B">
      <w:pPr>
        <w:ind w:firstLine="709"/>
        <w:contextualSpacing/>
        <w:jc w:val="both"/>
        <w:rPr>
          <w:rFonts w:eastAsiaTheme="minorHAnsi"/>
          <w:sz w:val="32"/>
          <w:szCs w:val="32"/>
          <w:lang w:eastAsia="en-US"/>
        </w:rPr>
      </w:pPr>
    </w:p>
    <w:p w:rsidR="00F16E28" w:rsidRPr="00177942" w:rsidRDefault="00F16E28"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СУБ’ЄКТИ МЕДИЧНИХ ПРАВОВІДНОСИН</w:t>
      </w:r>
      <w:r w:rsidRPr="00177942">
        <w:rPr>
          <w:rFonts w:eastAsiaTheme="minorHAnsi"/>
          <w:sz w:val="32"/>
          <w:szCs w:val="32"/>
          <w:lang w:val="uk-UA" w:eastAsia="en-US"/>
        </w:rPr>
        <w:t xml:space="preserve"> </w:t>
      </w:r>
      <w:r w:rsidR="00EE375A" w:rsidRPr="00177942">
        <w:rPr>
          <w:rFonts w:eastAsiaTheme="minorHAnsi"/>
          <w:sz w:val="32"/>
          <w:szCs w:val="32"/>
          <w:lang w:val="uk-UA" w:eastAsia="en-US"/>
        </w:rPr>
        <w:t>-</w:t>
      </w:r>
      <w:r w:rsidRPr="00177942">
        <w:rPr>
          <w:rFonts w:eastAsiaTheme="minorHAnsi"/>
          <w:sz w:val="32"/>
          <w:szCs w:val="32"/>
          <w:lang w:eastAsia="en-US"/>
        </w:rPr>
        <w:t xml:space="preserve"> в теоретико-правовому викладі є учасники правовідносин, тобто носії суб’єктивних прав і обов’язків.</w:t>
      </w:r>
      <w:r w:rsidRPr="00177942">
        <w:rPr>
          <w:rFonts w:eastAsiaTheme="minorHAnsi"/>
          <w:sz w:val="32"/>
          <w:szCs w:val="32"/>
          <w:lang w:val="uk-UA" w:eastAsia="en-US"/>
        </w:rPr>
        <w:t xml:space="preserve"> Групи суб’єктів медичних правовідносин: суб’єкти, що надають медичну допомогу (державні, комунальні, приватні медичні заклади охорони здоров’я); суб’єкти, що отримують медичну допомогу (громадяни, іноземці, особи без громадянства); суб’єкти, що сприяють наданню медичної допомоги (підрозділи забезпечення – фінансово - економічні, кадрові, соціальні, юридичні служби установ охорони здоров’я).</w:t>
      </w:r>
    </w:p>
    <w:p w:rsidR="00F16E28" w:rsidRPr="00177942" w:rsidRDefault="00F16E28" w:rsidP="00274F0B">
      <w:pPr>
        <w:ind w:firstLine="709"/>
        <w:jc w:val="both"/>
        <w:rPr>
          <w:sz w:val="32"/>
          <w:szCs w:val="32"/>
          <w:lang w:val="uk-UA"/>
        </w:rPr>
      </w:pPr>
    </w:p>
    <w:p w:rsidR="00A1637B" w:rsidRDefault="00A1637B"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СУБ’ЄКТИ ПРАВОВІДНОСИН У СФЕРІ НАДАННЯ МЕДИЧНОЇ ДОПОМОГИ</w:t>
      </w:r>
      <w:r w:rsidRPr="00177942">
        <w:rPr>
          <w:rFonts w:eastAsiaTheme="minorHAnsi"/>
          <w:sz w:val="32"/>
          <w:szCs w:val="32"/>
          <w:lang w:val="uk-UA" w:eastAsia="en-US"/>
        </w:rPr>
        <w:t xml:space="preserve"> - це фізичні та юридичні особи публічного та приватного права, які використовують свою правосуб’єктність у правовідносинах у сфері  надання медичної допомоги: здійснюють суб’єктивні юридичні права та обов’язки і несуть юридичну відповідальність у цій сфері (І.Сенюта).</w:t>
      </w:r>
    </w:p>
    <w:p w:rsidR="00CE4687" w:rsidRDefault="00CE4687" w:rsidP="00274F0B">
      <w:pPr>
        <w:ind w:firstLine="709"/>
        <w:contextualSpacing/>
        <w:jc w:val="both"/>
        <w:rPr>
          <w:rFonts w:eastAsiaTheme="minorHAnsi"/>
          <w:sz w:val="32"/>
          <w:szCs w:val="32"/>
          <w:lang w:val="uk-UA" w:eastAsia="en-US"/>
        </w:rPr>
      </w:pPr>
    </w:p>
    <w:p w:rsidR="00CE4687" w:rsidRPr="00CE4687" w:rsidRDefault="00CE4687" w:rsidP="00274F0B">
      <w:pPr>
        <w:ind w:firstLine="709"/>
        <w:contextualSpacing/>
        <w:jc w:val="both"/>
        <w:rPr>
          <w:rFonts w:eastAsiaTheme="minorHAnsi"/>
          <w:sz w:val="32"/>
          <w:szCs w:val="32"/>
          <w:lang w:val="uk-UA" w:eastAsia="en-US"/>
        </w:rPr>
      </w:pPr>
      <w:r>
        <w:rPr>
          <w:rFonts w:eastAsiaTheme="minorHAnsi"/>
          <w:b/>
          <w:sz w:val="32"/>
          <w:szCs w:val="32"/>
          <w:lang w:val="uk-UA" w:eastAsia="en-US"/>
        </w:rPr>
        <w:t>СУДОВА ЕКСПЕРТИЗА -</w:t>
      </w:r>
      <w:r>
        <w:rPr>
          <w:rFonts w:eastAsiaTheme="minorHAnsi"/>
          <w:sz w:val="32"/>
          <w:szCs w:val="32"/>
          <w:lang w:val="uk-UA" w:eastAsia="en-US"/>
        </w:rPr>
        <w:t xml:space="preserve"> це дослідження на основі спеціальних знань у галузі науки, техніки, мистецтва, ремесла тощо об’єктів, явищ і процесів з метою надання висновку з питань, що є або будуть предметом судового розгляду.</w:t>
      </w:r>
    </w:p>
    <w:p w:rsidR="0001421C" w:rsidRPr="00177942" w:rsidRDefault="0001421C" w:rsidP="00274F0B">
      <w:pPr>
        <w:ind w:firstLine="709"/>
        <w:contextualSpacing/>
        <w:jc w:val="both"/>
        <w:rPr>
          <w:rFonts w:eastAsiaTheme="minorHAnsi"/>
          <w:sz w:val="32"/>
          <w:szCs w:val="32"/>
          <w:lang w:val="uk-UA" w:eastAsia="en-US"/>
        </w:rPr>
      </w:pPr>
    </w:p>
    <w:p w:rsidR="002108A6" w:rsidRDefault="00CE4687" w:rsidP="00274F0B">
      <w:pPr>
        <w:ind w:firstLine="709"/>
        <w:contextualSpacing/>
        <w:jc w:val="both"/>
        <w:rPr>
          <w:rFonts w:eastAsiaTheme="minorHAnsi"/>
          <w:sz w:val="32"/>
          <w:szCs w:val="32"/>
          <w:lang w:val="uk-UA" w:eastAsia="en-US"/>
        </w:rPr>
      </w:pPr>
      <w:r>
        <w:rPr>
          <w:rFonts w:eastAsiaTheme="minorHAnsi"/>
          <w:b/>
          <w:sz w:val="32"/>
          <w:szCs w:val="32"/>
          <w:lang w:val="uk-UA" w:eastAsia="en-US"/>
        </w:rPr>
        <w:t>СУДОВО-МЕДИЧНА ЕКСПЕРТИЗА -</w:t>
      </w:r>
      <w:r w:rsidR="0001421C" w:rsidRPr="00177942">
        <w:rPr>
          <w:rFonts w:eastAsiaTheme="minorHAnsi"/>
          <w:sz w:val="32"/>
          <w:szCs w:val="32"/>
          <w:lang w:val="uk-UA" w:eastAsia="en-US"/>
        </w:rPr>
        <w:t xml:space="preserve"> це практичне застосування медичних і біологічних знань для розв’язання питань, які виникають у практичній діяльності органів дізнання, слідства чи суду. </w:t>
      </w:r>
    </w:p>
    <w:p w:rsidR="002108A6" w:rsidRDefault="002108A6" w:rsidP="00274F0B">
      <w:pPr>
        <w:ind w:firstLine="709"/>
        <w:contextualSpacing/>
        <w:jc w:val="both"/>
        <w:rPr>
          <w:rFonts w:eastAsiaTheme="minorHAnsi"/>
          <w:sz w:val="32"/>
          <w:szCs w:val="32"/>
          <w:lang w:val="uk-UA" w:eastAsia="en-US"/>
        </w:rPr>
      </w:pPr>
    </w:p>
    <w:p w:rsidR="00A52248" w:rsidRDefault="002108A6"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СУПЕРВІЗІЯ </w:t>
      </w:r>
      <w:r>
        <w:rPr>
          <w:rFonts w:eastAsiaTheme="minorHAnsi"/>
          <w:sz w:val="32"/>
          <w:szCs w:val="32"/>
          <w:lang w:val="uk-UA" w:eastAsia="en-US"/>
        </w:rPr>
        <w:t>- професійна підтримка працівників, які надають соціальні послуги, спрямована на подолання професійних труднощів,</w:t>
      </w:r>
      <w:r w:rsidR="0018121B">
        <w:rPr>
          <w:rFonts w:eastAsiaTheme="minorHAnsi"/>
          <w:sz w:val="32"/>
          <w:szCs w:val="32"/>
          <w:lang w:val="uk-UA" w:eastAsia="en-US"/>
        </w:rPr>
        <w:t xml:space="preserve"> аналіз та усунення недоліків, вдосконалення організаційної роботи, стимулювання мотивації до роботи,</w:t>
      </w:r>
      <w:r w:rsidR="0001421C" w:rsidRPr="00177942">
        <w:rPr>
          <w:rFonts w:eastAsiaTheme="minorHAnsi"/>
          <w:sz w:val="32"/>
          <w:szCs w:val="32"/>
          <w:lang w:val="uk-UA" w:eastAsia="en-US"/>
        </w:rPr>
        <w:t xml:space="preserve"> </w:t>
      </w:r>
      <w:r w:rsidR="005F0748">
        <w:rPr>
          <w:rFonts w:eastAsiaTheme="minorHAnsi"/>
          <w:sz w:val="32"/>
          <w:szCs w:val="32"/>
          <w:lang w:val="uk-UA" w:eastAsia="en-US"/>
        </w:rPr>
        <w:t xml:space="preserve">дотримання етичних норм та стандартів надання соціальних послуг, </w:t>
      </w:r>
      <w:r w:rsidR="005F0748">
        <w:rPr>
          <w:rFonts w:eastAsiaTheme="minorHAnsi"/>
          <w:sz w:val="32"/>
          <w:szCs w:val="32"/>
          <w:lang w:val="uk-UA" w:eastAsia="en-US"/>
        </w:rPr>
        <w:lastRenderedPageBreak/>
        <w:t>запобігання виникненню професійного вигорання, забезпечення емоційної підтримки. Методичні рекомендації щодо супервізії затверджуються центральним органом виконавчої влади, що забезпечує формування державної політики у сфері соціального захисту населення.</w:t>
      </w:r>
    </w:p>
    <w:p w:rsidR="00A52248" w:rsidRDefault="00A52248" w:rsidP="00274F0B">
      <w:pPr>
        <w:ind w:firstLine="709"/>
        <w:contextualSpacing/>
        <w:jc w:val="both"/>
        <w:rPr>
          <w:rFonts w:eastAsiaTheme="minorHAnsi"/>
          <w:sz w:val="32"/>
          <w:szCs w:val="32"/>
          <w:lang w:val="uk-UA" w:eastAsia="en-US"/>
        </w:rPr>
      </w:pPr>
    </w:p>
    <w:p w:rsidR="00D12C70" w:rsidRPr="00D12C70" w:rsidRDefault="00D12C70"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ТАБЕЛЬ МАТЕРІАЛЬНО </w:t>
      </w:r>
      <w:r w:rsidR="00EB2041">
        <w:rPr>
          <w:rFonts w:eastAsiaTheme="minorHAnsi"/>
          <w:b/>
          <w:sz w:val="32"/>
          <w:szCs w:val="32"/>
          <w:lang w:val="uk-UA" w:eastAsia="en-US"/>
        </w:rPr>
        <w:t>-</w:t>
      </w:r>
      <w:r>
        <w:rPr>
          <w:rFonts w:eastAsiaTheme="minorHAnsi"/>
          <w:b/>
          <w:sz w:val="32"/>
          <w:szCs w:val="32"/>
          <w:lang w:val="uk-UA" w:eastAsia="en-US"/>
        </w:rPr>
        <w:t xml:space="preserve"> ТЕХНІЧНОГО ОСНАЩЕННЯ </w:t>
      </w:r>
      <w:r w:rsidR="00CE4687">
        <w:rPr>
          <w:rFonts w:eastAsiaTheme="minorHAnsi"/>
          <w:b/>
          <w:sz w:val="32"/>
          <w:szCs w:val="32"/>
          <w:lang w:val="uk-UA" w:eastAsia="en-US"/>
        </w:rPr>
        <w:t>-</w:t>
      </w:r>
      <w:r>
        <w:rPr>
          <w:rFonts w:eastAsiaTheme="minorHAnsi"/>
          <w:sz w:val="32"/>
          <w:szCs w:val="32"/>
          <w:lang w:val="uk-UA" w:eastAsia="en-US"/>
        </w:rPr>
        <w:t xml:space="preserve"> документ,</w:t>
      </w:r>
      <w:r w:rsidR="00890BC3">
        <w:rPr>
          <w:rFonts w:eastAsiaTheme="minorHAnsi"/>
          <w:sz w:val="32"/>
          <w:szCs w:val="32"/>
          <w:lang w:val="uk-UA" w:eastAsia="en-US"/>
        </w:rPr>
        <w:t xml:space="preserve"> що визначає </w:t>
      </w:r>
      <w:r w:rsidR="001F11E1">
        <w:rPr>
          <w:rFonts w:eastAsiaTheme="minorHAnsi"/>
          <w:sz w:val="32"/>
          <w:szCs w:val="32"/>
          <w:lang w:val="uk-UA" w:eastAsia="en-US"/>
        </w:rPr>
        <w:t>мінімальний перелік обладнання, устаткування та засобів, необхідних для оснащення конкретного типу закладу охорони здоров’я, його підрозділу, а також для забезпечення діяльності фізичних осіб - п</w:t>
      </w:r>
      <w:r w:rsidR="00DC5656">
        <w:rPr>
          <w:rFonts w:eastAsiaTheme="minorHAnsi"/>
          <w:sz w:val="32"/>
          <w:szCs w:val="32"/>
          <w:lang w:val="uk-UA" w:eastAsia="en-US"/>
        </w:rPr>
        <w:t>і</w:t>
      </w:r>
      <w:r w:rsidR="001F11E1">
        <w:rPr>
          <w:rFonts w:eastAsiaTheme="minorHAnsi"/>
          <w:sz w:val="32"/>
          <w:szCs w:val="32"/>
          <w:lang w:val="uk-UA" w:eastAsia="en-US"/>
        </w:rPr>
        <w:t>дприємців, які провадять господарську діяльність з медичної практики за певною спеціальністю (спеціальностями) та / або мають право на надання реабілітаційної допомоги згідно із законодавством ( ст. 14 Основ).</w:t>
      </w:r>
    </w:p>
    <w:p w:rsidR="00D12C70" w:rsidRDefault="00D12C70" w:rsidP="00274F0B">
      <w:pPr>
        <w:ind w:firstLine="709"/>
        <w:contextualSpacing/>
        <w:jc w:val="both"/>
        <w:rPr>
          <w:rFonts w:eastAsiaTheme="minorHAnsi"/>
          <w:b/>
          <w:sz w:val="32"/>
          <w:szCs w:val="32"/>
          <w:lang w:val="uk-UA" w:eastAsia="en-US"/>
        </w:rPr>
      </w:pPr>
    </w:p>
    <w:p w:rsidR="0001421C" w:rsidRPr="00177942" w:rsidRDefault="00A52248"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ТАРИФ </w:t>
      </w:r>
      <w:r w:rsidR="00D06C0E">
        <w:rPr>
          <w:rFonts w:eastAsiaTheme="minorHAnsi"/>
          <w:b/>
          <w:sz w:val="32"/>
          <w:szCs w:val="32"/>
          <w:lang w:val="uk-UA" w:eastAsia="en-US"/>
        </w:rPr>
        <w:t>-</w:t>
      </w:r>
      <w:r>
        <w:rPr>
          <w:rFonts w:eastAsiaTheme="minorHAnsi"/>
          <w:sz w:val="32"/>
          <w:szCs w:val="32"/>
          <w:lang w:val="uk-UA" w:eastAsia="en-US"/>
        </w:rPr>
        <w:t xml:space="preserve"> ставка, що визначає розмір повної оплати за передбачені програмою медичних гарантій медичні послуги та лікарські засоби.</w:t>
      </w:r>
      <w:r w:rsidR="0001421C" w:rsidRPr="00177942">
        <w:rPr>
          <w:rFonts w:eastAsiaTheme="minorHAnsi"/>
          <w:sz w:val="32"/>
          <w:szCs w:val="32"/>
          <w:lang w:val="uk-UA" w:eastAsia="en-US"/>
        </w:rPr>
        <w:t xml:space="preserve"> </w:t>
      </w:r>
    </w:p>
    <w:p w:rsidR="0001421C" w:rsidRPr="00177942" w:rsidRDefault="0001421C" w:rsidP="00274F0B">
      <w:pPr>
        <w:ind w:firstLine="709"/>
        <w:contextualSpacing/>
        <w:jc w:val="both"/>
        <w:rPr>
          <w:b/>
          <w:sz w:val="32"/>
          <w:szCs w:val="32"/>
          <w:lang w:val="uk-UA"/>
        </w:rPr>
      </w:pPr>
    </w:p>
    <w:p w:rsidR="00411FB8" w:rsidRDefault="00411FB8" w:rsidP="00274F0B">
      <w:pPr>
        <w:ind w:firstLine="709"/>
        <w:contextualSpacing/>
        <w:jc w:val="both"/>
        <w:rPr>
          <w:sz w:val="32"/>
          <w:szCs w:val="32"/>
          <w:lang w:val="uk-UA"/>
        </w:rPr>
      </w:pPr>
      <w:r w:rsidRPr="00177942">
        <w:rPr>
          <w:b/>
          <w:sz w:val="32"/>
          <w:szCs w:val="32"/>
          <w:lang w:val="uk-UA"/>
        </w:rPr>
        <w:t>ТЕЛЕМЕДИЦИНА</w:t>
      </w:r>
      <w:r w:rsidRPr="00177942">
        <w:rPr>
          <w:sz w:val="32"/>
          <w:szCs w:val="32"/>
          <w:lang w:val="uk-UA"/>
        </w:rPr>
        <w:t xml:space="preserve"> - це медична допомога, яка передбачає можливість надання пацієнту медичних послуг з консультування, діагностики, лікування із використанням засобів дистанційного зв’язку у вигляді обміну інформацією в електронній формі, у тому числі шляхом передачі електронних повідомлень, проведення відеоконференцій.</w:t>
      </w:r>
    </w:p>
    <w:p w:rsidR="00BC7978" w:rsidRDefault="00BC7978" w:rsidP="00274F0B">
      <w:pPr>
        <w:ind w:firstLine="709"/>
        <w:contextualSpacing/>
        <w:jc w:val="both"/>
        <w:rPr>
          <w:sz w:val="32"/>
          <w:szCs w:val="32"/>
          <w:lang w:val="uk-UA"/>
        </w:rPr>
      </w:pPr>
    </w:p>
    <w:p w:rsidR="00BC7978" w:rsidRDefault="00BC7978" w:rsidP="00274F0B">
      <w:pPr>
        <w:ind w:firstLine="709"/>
        <w:contextualSpacing/>
        <w:jc w:val="both"/>
        <w:rPr>
          <w:sz w:val="32"/>
          <w:szCs w:val="32"/>
          <w:lang w:val="uk-UA"/>
        </w:rPr>
      </w:pPr>
      <w:r>
        <w:rPr>
          <w:b/>
          <w:sz w:val="32"/>
          <w:szCs w:val="32"/>
          <w:lang w:val="uk-UA"/>
        </w:rPr>
        <w:t xml:space="preserve">ТЕЛЕРЕАБІЛІТАЦІЯ </w:t>
      </w:r>
      <w:r>
        <w:rPr>
          <w:sz w:val="32"/>
          <w:szCs w:val="32"/>
          <w:lang w:val="uk-UA"/>
        </w:rPr>
        <w:t xml:space="preserve"> - здійснення реабілітаційних заходів із використанням засобів дистанційного зв’язку.</w:t>
      </w:r>
    </w:p>
    <w:p w:rsidR="006F0114" w:rsidRDefault="006F0114" w:rsidP="00274F0B">
      <w:pPr>
        <w:ind w:firstLine="709"/>
        <w:contextualSpacing/>
        <w:jc w:val="both"/>
        <w:rPr>
          <w:sz w:val="32"/>
          <w:szCs w:val="32"/>
          <w:lang w:val="uk-UA"/>
        </w:rPr>
      </w:pPr>
    </w:p>
    <w:p w:rsidR="004563FF" w:rsidRDefault="006F0114" w:rsidP="00274F0B">
      <w:pPr>
        <w:ind w:firstLine="709"/>
        <w:contextualSpacing/>
        <w:jc w:val="both"/>
        <w:rPr>
          <w:sz w:val="32"/>
          <w:szCs w:val="32"/>
          <w:lang w:val="uk-UA"/>
        </w:rPr>
      </w:pPr>
      <w:r>
        <w:rPr>
          <w:b/>
          <w:sz w:val="32"/>
          <w:szCs w:val="32"/>
          <w:lang w:val="uk-UA"/>
        </w:rPr>
        <w:t xml:space="preserve">ТЕРАПІЯ МОВИ І МОВЛЕННЯ </w:t>
      </w:r>
      <w:r w:rsidR="00FE18BA">
        <w:rPr>
          <w:b/>
          <w:sz w:val="32"/>
          <w:szCs w:val="32"/>
          <w:lang w:val="uk-UA"/>
        </w:rPr>
        <w:t>-</w:t>
      </w:r>
      <w:r>
        <w:rPr>
          <w:sz w:val="32"/>
          <w:szCs w:val="32"/>
          <w:lang w:val="uk-UA"/>
        </w:rPr>
        <w:t xml:space="preserve"> процес відновлення та / або підтримки максимально можливого рівня усіх аспектів комунікації та / або ковтання в осіб з обмеженнями повсякденного функціонування або ризиком їх виникнення для забезпечення оптимального рівня комунікативної взаємодії з навколишнім середовищем та / або безпечного процесу споживання їжі.</w:t>
      </w:r>
      <w:r w:rsidR="004563FF">
        <w:rPr>
          <w:sz w:val="32"/>
          <w:szCs w:val="32"/>
          <w:lang w:val="uk-UA"/>
        </w:rPr>
        <w:t xml:space="preserve"> Терапія мови і мовлення призначається, планується та здійснюється терапевтами мови та мовлення або під його контролем.</w:t>
      </w:r>
    </w:p>
    <w:p w:rsidR="00FE18BA" w:rsidRDefault="00FE18BA" w:rsidP="00274F0B">
      <w:pPr>
        <w:ind w:firstLine="709"/>
        <w:contextualSpacing/>
        <w:jc w:val="both"/>
        <w:rPr>
          <w:sz w:val="32"/>
          <w:szCs w:val="32"/>
          <w:lang w:val="uk-UA"/>
        </w:rPr>
      </w:pPr>
    </w:p>
    <w:p w:rsidR="00FE18BA" w:rsidRPr="00FE18BA" w:rsidRDefault="00FE18BA" w:rsidP="00274F0B">
      <w:pPr>
        <w:ind w:firstLine="709"/>
        <w:contextualSpacing/>
        <w:jc w:val="both"/>
        <w:rPr>
          <w:sz w:val="32"/>
          <w:szCs w:val="32"/>
          <w:lang w:val="uk-UA"/>
        </w:rPr>
      </w:pPr>
      <w:r>
        <w:rPr>
          <w:b/>
          <w:sz w:val="32"/>
          <w:szCs w:val="32"/>
          <w:lang w:val="uk-UA"/>
        </w:rPr>
        <w:lastRenderedPageBreak/>
        <w:t>ТЕРИТОРІАЛЬНЕ МЕДИЧНЕ ОБ’ЄДНАННЯ -</w:t>
      </w:r>
      <w:r>
        <w:rPr>
          <w:sz w:val="32"/>
          <w:szCs w:val="32"/>
          <w:lang w:val="uk-UA"/>
        </w:rPr>
        <w:t xml:space="preserve"> це комплекс лікувально-профілактичних та інших закладів, функціонально і організаційно пов’язаних між собою з метою інтеграції і ефективного використання трудових і матеріальних ресурсів для досягнення найкращих кінцевих результатів у наданні медичної допомоги населенню.</w:t>
      </w:r>
    </w:p>
    <w:p w:rsidR="00D06C0E" w:rsidRDefault="00D06C0E" w:rsidP="00274F0B">
      <w:pPr>
        <w:ind w:firstLine="709"/>
        <w:contextualSpacing/>
        <w:jc w:val="both"/>
        <w:rPr>
          <w:b/>
          <w:sz w:val="32"/>
          <w:szCs w:val="32"/>
          <w:lang w:val="uk-UA"/>
        </w:rPr>
      </w:pPr>
    </w:p>
    <w:p w:rsidR="001F11E1" w:rsidRDefault="001F11E1" w:rsidP="00274F0B">
      <w:pPr>
        <w:ind w:firstLine="709"/>
        <w:contextualSpacing/>
        <w:jc w:val="both"/>
        <w:rPr>
          <w:sz w:val="32"/>
          <w:szCs w:val="32"/>
          <w:lang w:val="uk-UA"/>
        </w:rPr>
      </w:pPr>
      <w:r>
        <w:rPr>
          <w:b/>
          <w:sz w:val="32"/>
          <w:szCs w:val="32"/>
          <w:lang w:val="uk-UA"/>
        </w:rPr>
        <w:t xml:space="preserve">ТІЛЕСНЕ УШКОДЖЕННЯ </w:t>
      </w:r>
      <w:r w:rsidR="00D06C0E">
        <w:rPr>
          <w:b/>
          <w:sz w:val="32"/>
          <w:szCs w:val="32"/>
          <w:lang w:val="uk-UA"/>
        </w:rPr>
        <w:t>-</w:t>
      </w:r>
      <w:r>
        <w:rPr>
          <w:sz w:val="32"/>
          <w:szCs w:val="32"/>
          <w:lang w:val="uk-UA"/>
        </w:rPr>
        <w:t xml:space="preserve"> порушення анатомічної цілісності тканин, органів та їх функцій, що виникає внаслідок дії одного чи кількох зовнішніх ушкоджуючих факторів </w:t>
      </w:r>
      <w:r w:rsidR="00927273">
        <w:rPr>
          <w:sz w:val="32"/>
          <w:szCs w:val="32"/>
          <w:lang w:val="uk-UA"/>
        </w:rPr>
        <w:t>-</w:t>
      </w:r>
      <w:r>
        <w:rPr>
          <w:sz w:val="32"/>
          <w:szCs w:val="32"/>
          <w:lang w:val="uk-UA"/>
        </w:rPr>
        <w:t xml:space="preserve"> фізичних, хімічних, біологічних, психічних</w:t>
      </w:r>
      <w:r w:rsidR="00927273">
        <w:rPr>
          <w:sz w:val="32"/>
          <w:szCs w:val="32"/>
          <w:lang w:val="uk-UA"/>
        </w:rPr>
        <w:t>.</w:t>
      </w:r>
      <w:r>
        <w:rPr>
          <w:sz w:val="32"/>
          <w:szCs w:val="32"/>
          <w:lang w:val="uk-UA"/>
        </w:rPr>
        <w:t xml:space="preserve"> </w:t>
      </w:r>
      <w:r w:rsidR="00927273">
        <w:rPr>
          <w:sz w:val="32"/>
          <w:szCs w:val="32"/>
          <w:lang w:val="uk-UA"/>
        </w:rPr>
        <w:t>У випадку неналежного надання медичної допомоги, що виявилося у порушенні анатомічної цілості тканин і  органів та їх функцій, експертна комісія вправі розглядати це порушення як тілесне ушкодження і визначити ступінь його важкості.</w:t>
      </w:r>
      <w:r w:rsidR="00803B8C">
        <w:rPr>
          <w:sz w:val="32"/>
          <w:szCs w:val="32"/>
          <w:lang w:val="uk-UA"/>
        </w:rPr>
        <w:t xml:space="preserve"> Згідно з Кримінальним кодексом України розрізняють тілесні ушкодження трьох ступенів: тяжке, середньої тяжкості та легке.</w:t>
      </w:r>
    </w:p>
    <w:p w:rsidR="0047538D" w:rsidRDefault="0047538D" w:rsidP="00274F0B">
      <w:pPr>
        <w:ind w:firstLine="709"/>
        <w:contextualSpacing/>
        <w:jc w:val="both"/>
        <w:rPr>
          <w:sz w:val="32"/>
          <w:szCs w:val="32"/>
          <w:lang w:val="uk-UA"/>
        </w:rPr>
      </w:pPr>
    </w:p>
    <w:p w:rsidR="0047538D" w:rsidRPr="0047538D" w:rsidRDefault="0047538D" w:rsidP="00274F0B">
      <w:pPr>
        <w:ind w:firstLine="709"/>
        <w:contextualSpacing/>
        <w:jc w:val="both"/>
        <w:rPr>
          <w:sz w:val="32"/>
          <w:szCs w:val="32"/>
          <w:lang w:val="uk-UA"/>
        </w:rPr>
      </w:pPr>
      <w:r>
        <w:rPr>
          <w:b/>
          <w:sz w:val="32"/>
          <w:szCs w:val="32"/>
          <w:lang w:val="uk-UA"/>
        </w:rPr>
        <w:t>ТИМЧАСОВА НЕПРАЦЕЗДАТНІСТЬ ОСОБИ ВІДПОВІДНО ДО МЕДИЧНОГО ВИСНОВКУ -</w:t>
      </w:r>
      <w:r>
        <w:rPr>
          <w:sz w:val="32"/>
          <w:szCs w:val="32"/>
          <w:lang w:val="uk-UA"/>
        </w:rPr>
        <w:t xml:space="preserve"> непрацездатність особи внаслідок захворювання, травми або інших причин (вагітність та пологи, карантин тощо), яка має тимчасовий зворотній характер під впливом лікування, реабілітації, інших заходів медичного характеру, та триває до відновлення працездатності або до закінчення причин, які унеможливлюють виконання роботи. Тимчасова непрацездатність обраховується в календарних днях.</w:t>
      </w:r>
    </w:p>
    <w:p w:rsidR="00B84EB5" w:rsidRDefault="00B84EB5" w:rsidP="00274F0B">
      <w:pPr>
        <w:ind w:firstLine="709"/>
        <w:contextualSpacing/>
        <w:jc w:val="both"/>
        <w:rPr>
          <w:sz w:val="32"/>
          <w:szCs w:val="32"/>
          <w:lang w:val="uk-UA"/>
        </w:rPr>
      </w:pPr>
    </w:p>
    <w:p w:rsidR="00B84EB5" w:rsidRPr="00B84EB5" w:rsidRDefault="00B84EB5" w:rsidP="00274F0B">
      <w:pPr>
        <w:ind w:firstLine="709"/>
        <w:contextualSpacing/>
        <w:jc w:val="both"/>
        <w:rPr>
          <w:sz w:val="32"/>
          <w:szCs w:val="32"/>
          <w:lang w:val="uk-UA"/>
        </w:rPr>
      </w:pPr>
      <w:r>
        <w:rPr>
          <w:b/>
          <w:sz w:val="32"/>
          <w:szCs w:val="32"/>
          <w:lang w:val="uk-UA"/>
        </w:rPr>
        <w:t xml:space="preserve">ТІЛЕСНІ УШКОДЖЕННЯ СЕРЕДНЬОЇ ТЯЖКОСТІ </w:t>
      </w:r>
      <w:r>
        <w:rPr>
          <w:sz w:val="32"/>
          <w:szCs w:val="32"/>
          <w:lang w:val="uk-UA"/>
        </w:rPr>
        <w:t xml:space="preserve"> містять такі ознаки: а) відсутність небезпеки для життя; б) відсутність ознак тяжкого тілесного ушкодження; в) тривалий розлад здоров’я (більш як 21 день); г) стійка втрата працездатності менш ніж на третину (втрата загальної працездатності від 10% до 33%).</w:t>
      </w:r>
    </w:p>
    <w:p w:rsidR="00BA14CA" w:rsidRDefault="00BA14CA" w:rsidP="00274F0B">
      <w:pPr>
        <w:ind w:firstLine="709"/>
        <w:contextualSpacing/>
        <w:jc w:val="both"/>
        <w:rPr>
          <w:sz w:val="32"/>
          <w:szCs w:val="32"/>
          <w:lang w:val="uk-UA"/>
        </w:rPr>
      </w:pPr>
    </w:p>
    <w:p w:rsidR="00BA14CA" w:rsidRDefault="00CF5696" w:rsidP="00274F0B">
      <w:pPr>
        <w:ind w:firstLine="709"/>
        <w:contextualSpacing/>
        <w:jc w:val="both"/>
        <w:rPr>
          <w:sz w:val="32"/>
          <w:szCs w:val="32"/>
          <w:lang w:val="uk-UA"/>
        </w:rPr>
      </w:pPr>
      <w:r>
        <w:rPr>
          <w:b/>
          <w:sz w:val="32"/>
          <w:szCs w:val="32"/>
          <w:lang w:val="uk-UA"/>
        </w:rPr>
        <w:t>ТКАНИНА</w:t>
      </w:r>
      <w:r w:rsidR="00BA14CA">
        <w:rPr>
          <w:b/>
          <w:sz w:val="32"/>
          <w:szCs w:val="32"/>
          <w:lang w:val="uk-UA"/>
        </w:rPr>
        <w:t xml:space="preserve"> </w:t>
      </w:r>
      <w:r w:rsidR="00BA14CA">
        <w:rPr>
          <w:sz w:val="32"/>
          <w:szCs w:val="32"/>
          <w:lang w:val="uk-UA"/>
        </w:rPr>
        <w:t xml:space="preserve"> - </w:t>
      </w:r>
      <w:r>
        <w:rPr>
          <w:sz w:val="32"/>
          <w:szCs w:val="32"/>
          <w:lang w:val="uk-UA"/>
        </w:rPr>
        <w:t>анатомічний матеріал, сформований з груп подібних за будовою і функціями клітин та міжклітинної речовини.</w:t>
      </w:r>
    </w:p>
    <w:p w:rsidR="00C973AB" w:rsidRDefault="00C973AB" w:rsidP="00274F0B">
      <w:pPr>
        <w:ind w:firstLine="709"/>
        <w:contextualSpacing/>
        <w:jc w:val="both"/>
        <w:rPr>
          <w:sz w:val="32"/>
          <w:szCs w:val="32"/>
          <w:lang w:val="uk-UA"/>
        </w:rPr>
      </w:pPr>
    </w:p>
    <w:p w:rsidR="00C973AB" w:rsidRPr="00C973AB" w:rsidRDefault="00C973AB" w:rsidP="00274F0B">
      <w:pPr>
        <w:ind w:firstLine="709"/>
        <w:contextualSpacing/>
        <w:jc w:val="both"/>
        <w:rPr>
          <w:sz w:val="32"/>
          <w:szCs w:val="32"/>
          <w:lang w:val="uk-UA"/>
        </w:rPr>
      </w:pPr>
      <w:r>
        <w:rPr>
          <w:b/>
          <w:sz w:val="32"/>
          <w:szCs w:val="32"/>
          <w:lang w:val="uk-UA"/>
        </w:rPr>
        <w:lastRenderedPageBreak/>
        <w:t>ТКАНИНА ЯЄЧНИКА / ЯЄЧКА -</w:t>
      </w:r>
      <w:r>
        <w:rPr>
          <w:sz w:val="32"/>
          <w:szCs w:val="32"/>
          <w:lang w:val="uk-UA"/>
        </w:rPr>
        <w:t xml:space="preserve"> тканина, що містить репро-дуктивні клітини людини.</w:t>
      </w:r>
    </w:p>
    <w:p w:rsidR="00CF5696" w:rsidRDefault="00CF5696" w:rsidP="00274F0B">
      <w:pPr>
        <w:ind w:firstLine="709"/>
        <w:contextualSpacing/>
        <w:jc w:val="both"/>
        <w:rPr>
          <w:sz w:val="32"/>
          <w:szCs w:val="32"/>
          <w:lang w:val="uk-UA"/>
        </w:rPr>
      </w:pPr>
    </w:p>
    <w:p w:rsidR="00CF5696" w:rsidRDefault="00CF5696" w:rsidP="00274F0B">
      <w:pPr>
        <w:ind w:firstLine="709"/>
        <w:contextualSpacing/>
        <w:jc w:val="both"/>
        <w:rPr>
          <w:sz w:val="32"/>
          <w:szCs w:val="32"/>
          <w:lang w:val="uk-UA"/>
        </w:rPr>
      </w:pPr>
      <w:r>
        <w:rPr>
          <w:b/>
          <w:sz w:val="32"/>
          <w:szCs w:val="32"/>
          <w:lang w:val="uk-UA"/>
        </w:rPr>
        <w:t xml:space="preserve">ТРАНСПЛАНТАЦІЯ </w:t>
      </w:r>
      <w:r w:rsidR="00D81075">
        <w:rPr>
          <w:b/>
          <w:sz w:val="32"/>
          <w:szCs w:val="32"/>
          <w:lang w:val="uk-UA"/>
        </w:rPr>
        <w:t xml:space="preserve">- </w:t>
      </w:r>
      <w:r>
        <w:rPr>
          <w:sz w:val="32"/>
          <w:szCs w:val="32"/>
          <w:lang w:val="uk-UA"/>
        </w:rPr>
        <w:t>спеціальний метод</w:t>
      </w:r>
      <w:r w:rsidR="00D81075">
        <w:rPr>
          <w:sz w:val="32"/>
          <w:szCs w:val="32"/>
          <w:lang w:val="uk-UA"/>
        </w:rPr>
        <w:t xml:space="preserve"> лікування, що полягає в пересадці анатомічного матеріалу людини від донора реципієнту і спрямований на відновлення здоров’я людини.</w:t>
      </w:r>
    </w:p>
    <w:p w:rsidR="001B0F22" w:rsidRDefault="001B0F22" w:rsidP="00274F0B">
      <w:pPr>
        <w:ind w:firstLine="709"/>
        <w:contextualSpacing/>
        <w:jc w:val="both"/>
        <w:rPr>
          <w:sz w:val="32"/>
          <w:szCs w:val="32"/>
          <w:lang w:val="uk-UA"/>
        </w:rPr>
      </w:pPr>
    </w:p>
    <w:p w:rsidR="001B0F22" w:rsidRDefault="001B0F22" w:rsidP="00274F0B">
      <w:pPr>
        <w:ind w:firstLine="709"/>
        <w:contextualSpacing/>
        <w:jc w:val="both"/>
        <w:rPr>
          <w:sz w:val="32"/>
          <w:szCs w:val="32"/>
          <w:lang w:val="uk-UA"/>
        </w:rPr>
      </w:pPr>
      <w:r>
        <w:rPr>
          <w:b/>
          <w:sz w:val="32"/>
          <w:szCs w:val="32"/>
          <w:lang w:val="uk-UA"/>
        </w:rPr>
        <w:t>ТРАНСПЛАНТ-КООРДИНАТОР -</w:t>
      </w:r>
      <w:r>
        <w:rPr>
          <w:sz w:val="32"/>
          <w:szCs w:val="32"/>
          <w:lang w:val="uk-UA"/>
        </w:rPr>
        <w:t xml:space="preserve"> працівник закладу охорони здоров’я, бюро судово-медичної експертизи, спеціалізованої державної установи у сфері трансплантації органів , тканин та клітин, іншого суб’єкта господарювання, що здійснює діяльність, пов’язану з трансплантацією, до посадових обов’язків якого належить здійснення трансплант-координації.</w:t>
      </w:r>
    </w:p>
    <w:p w:rsidR="0018604B" w:rsidRDefault="0018604B" w:rsidP="00274F0B">
      <w:pPr>
        <w:ind w:firstLine="709"/>
        <w:contextualSpacing/>
        <w:jc w:val="both"/>
        <w:rPr>
          <w:sz w:val="32"/>
          <w:szCs w:val="32"/>
          <w:lang w:val="uk-UA"/>
        </w:rPr>
      </w:pPr>
    </w:p>
    <w:p w:rsidR="0018604B" w:rsidRPr="0018604B" w:rsidRDefault="0018604B" w:rsidP="00274F0B">
      <w:pPr>
        <w:ind w:firstLine="709"/>
        <w:contextualSpacing/>
        <w:jc w:val="both"/>
        <w:rPr>
          <w:sz w:val="32"/>
          <w:szCs w:val="32"/>
          <w:lang w:val="uk-UA"/>
        </w:rPr>
      </w:pPr>
      <w:r>
        <w:rPr>
          <w:b/>
          <w:sz w:val="32"/>
          <w:szCs w:val="32"/>
          <w:lang w:val="uk-UA"/>
        </w:rPr>
        <w:t xml:space="preserve">ТРАНСПЛАНТ-КООРДИНАЦІЯ </w:t>
      </w:r>
      <w:r w:rsidR="00C3478B">
        <w:rPr>
          <w:b/>
          <w:sz w:val="32"/>
          <w:szCs w:val="32"/>
          <w:lang w:val="uk-UA"/>
        </w:rPr>
        <w:t xml:space="preserve">- </w:t>
      </w:r>
      <w:r>
        <w:rPr>
          <w:sz w:val="32"/>
          <w:szCs w:val="32"/>
          <w:lang w:val="uk-UA"/>
        </w:rPr>
        <w:t>діяльність</w:t>
      </w:r>
      <w:r w:rsidR="00A24FD3">
        <w:rPr>
          <w:sz w:val="32"/>
          <w:szCs w:val="32"/>
          <w:lang w:val="uk-UA"/>
        </w:rPr>
        <w:t xml:space="preserve"> с</w:t>
      </w:r>
      <w:r>
        <w:rPr>
          <w:sz w:val="32"/>
          <w:szCs w:val="32"/>
          <w:lang w:val="uk-UA"/>
        </w:rPr>
        <w:t>прямована на забезпечення отримання анатомічних матеріалів людини та надання їх для подальшої трансплантації та / або виготовлення біоімплантатів у вс</w:t>
      </w:r>
      <w:r w:rsidR="00572B3F">
        <w:rPr>
          <w:sz w:val="32"/>
          <w:szCs w:val="32"/>
          <w:lang w:val="uk-UA"/>
        </w:rPr>
        <w:t>т</w:t>
      </w:r>
      <w:r>
        <w:rPr>
          <w:sz w:val="32"/>
          <w:szCs w:val="32"/>
          <w:lang w:val="uk-UA"/>
        </w:rPr>
        <w:t>ановленому Законом України „Про застосування трансплантації анатомічних матеріалів людині”  порядку.</w:t>
      </w:r>
    </w:p>
    <w:p w:rsidR="00A52248" w:rsidRPr="00177942" w:rsidRDefault="00A52248" w:rsidP="00274F0B">
      <w:pPr>
        <w:ind w:firstLine="709"/>
        <w:contextualSpacing/>
        <w:jc w:val="both"/>
        <w:rPr>
          <w:sz w:val="32"/>
          <w:szCs w:val="32"/>
          <w:lang w:val="uk-UA"/>
        </w:rPr>
      </w:pPr>
    </w:p>
    <w:p w:rsidR="006840E0" w:rsidRPr="006840E0" w:rsidRDefault="006840E0"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 xml:space="preserve">ТРЕТЯ ОСОБА ( В АСПЕКТІ ПЕРСОНАЛЬНИХ ДАНИХ) </w:t>
      </w:r>
      <w:r w:rsidR="00675E2C">
        <w:rPr>
          <w:rFonts w:eastAsiaTheme="minorHAnsi"/>
          <w:b/>
          <w:sz w:val="32"/>
          <w:szCs w:val="32"/>
          <w:shd w:val="clear" w:color="auto" w:fill="FFFFFF"/>
          <w:lang w:val="uk-UA" w:eastAsia="en-US"/>
        </w:rPr>
        <w:t>-</w:t>
      </w:r>
      <w:r>
        <w:rPr>
          <w:rFonts w:eastAsiaTheme="minorHAnsi"/>
          <w:b/>
          <w:sz w:val="32"/>
          <w:szCs w:val="32"/>
          <w:shd w:val="clear" w:color="auto" w:fill="FFFFFF"/>
          <w:lang w:val="uk-UA" w:eastAsia="en-US"/>
        </w:rPr>
        <w:t xml:space="preserve"> </w:t>
      </w:r>
      <w:r w:rsidRPr="006840E0">
        <w:rPr>
          <w:rFonts w:eastAsiaTheme="minorHAnsi"/>
          <w:sz w:val="32"/>
          <w:szCs w:val="32"/>
          <w:shd w:val="clear" w:color="auto" w:fill="FFFFFF"/>
          <w:lang w:val="uk-UA" w:eastAsia="en-US"/>
        </w:rPr>
        <w:t>будь-яка особа</w:t>
      </w:r>
      <w:r>
        <w:rPr>
          <w:rFonts w:eastAsiaTheme="minorHAnsi"/>
          <w:sz w:val="32"/>
          <w:szCs w:val="32"/>
          <w:shd w:val="clear" w:color="auto" w:fill="FFFFFF"/>
          <w:lang w:val="uk-UA" w:eastAsia="en-US"/>
        </w:rPr>
        <w:t>, за винятком суб’єкта персональних даних, володільця чи розпорядника персональних даних та Уповноваженого Верховної Ради України з прав людини, якій володільцем чи розпорядником персональних даних здійснюється передача персональних даних.</w:t>
      </w:r>
    </w:p>
    <w:p w:rsidR="00342C27" w:rsidRPr="006840E0" w:rsidRDefault="00342C27" w:rsidP="00274F0B">
      <w:pPr>
        <w:ind w:firstLine="709"/>
        <w:contextualSpacing/>
        <w:jc w:val="both"/>
        <w:rPr>
          <w:rFonts w:eastAsiaTheme="minorHAnsi"/>
          <w:sz w:val="32"/>
          <w:szCs w:val="32"/>
          <w:shd w:val="clear" w:color="auto" w:fill="FFFFFF"/>
          <w:lang w:val="uk-UA" w:eastAsia="en-US"/>
        </w:rPr>
      </w:pPr>
    </w:p>
    <w:p w:rsidR="00342C27" w:rsidRDefault="00342C27" w:rsidP="00274F0B">
      <w:pPr>
        <w:ind w:firstLine="709"/>
        <w:contextualSpacing/>
        <w:jc w:val="both"/>
        <w:rPr>
          <w:rFonts w:eastAsiaTheme="minorHAnsi"/>
          <w:sz w:val="32"/>
          <w:szCs w:val="32"/>
          <w:shd w:val="clear" w:color="auto" w:fill="FFFFFF"/>
          <w:lang w:val="uk-UA" w:eastAsia="en-US"/>
        </w:rPr>
      </w:pPr>
      <w:r>
        <w:rPr>
          <w:rFonts w:eastAsiaTheme="minorHAnsi"/>
          <w:b/>
          <w:sz w:val="32"/>
          <w:szCs w:val="32"/>
          <w:shd w:val="clear" w:color="auto" w:fill="FFFFFF"/>
          <w:lang w:val="uk-UA" w:eastAsia="en-US"/>
        </w:rPr>
        <w:t>ТРУДОВА РЕАБІЛІТАЦІЯ -</w:t>
      </w:r>
      <w:r>
        <w:rPr>
          <w:rFonts w:eastAsiaTheme="minorHAnsi"/>
          <w:sz w:val="32"/>
          <w:szCs w:val="32"/>
          <w:shd w:val="clear" w:color="auto" w:fill="FFFFFF"/>
          <w:lang w:val="uk-UA" w:eastAsia="en-US"/>
        </w:rPr>
        <w:t xml:space="preserve"> система заходів, розроблених з урахуванням схильностей, фізичних, розумових і психічних можливостей особи і спрямованих на оволодіння трудовими навичками забезпечення трудової діяльності та адаптацію у виробничих умовах, у тому числі шляхом створення спеціальних чи спеціально пристосованих робочих місць</w:t>
      </w:r>
      <w:r w:rsidR="00D7092D">
        <w:rPr>
          <w:rFonts w:eastAsiaTheme="minorHAnsi"/>
          <w:sz w:val="32"/>
          <w:szCs w:val="32"/>
          <w:shd w:val="clear" w:color="auto" w:fill="FFFFFF"/>
          <w:lang w:val="uk-UA" w:eastAsia="en-US"/>
        </w:rPr>
        <w:t>.</w:t>
      </w:r>
    </w:p>
    <w:p w:rsidR="00E845AB" w:rsidRDefault="00E845AB" w:rsidP="00274F0B">
      <w:pPr>
        <w:ind w:firstLine="709"/>
        <w:contextualSpacing/>
        <w:jc w:val="both"/>
        <w:rPr>
          <w:rFonts w:eastAsiaTheme="minorHAnsi"/>
          <w:sz w:val="32"/>
          <w:szCs w:val="32"/>
          <w:shd w:val="clear" w:color="auto" w:fill="FFFFFF"/>
          <w:lang w:val="uk-UA" w:eastAsia="en-US"/>
        </w:rPr>
      </w:pPr>
    </w:p>
    <w:p w:rsidR="00E845AB" w:rsidRPr="00E845AB" w:rsidRDefault="00E845AB" w:rsidP="00274F0B">
      <w:pPr>
        <w:ind w:firstLine="709"/>
        <w:contextualSpacing/>
        <w:jc w:val="both"/>
        <w:rPr>
          <w:rFonts w:eastAsiaTheme="minorHAnsi"/>
          <w:b/>
          <w:sz w:val="32"/>
          <w:szCs w:val="32"/>
          <w:shd w:val="clear" w:color="auto" w:fill="FFFFFF"/>
          <w:lang w:val="uk-UA" w:eastAsia="en-US"/>
        </w:rPr>
      </w:pPr>
      <w:r>
        <w:rPr>
          <w:rFonts w:eastAsiaTheme="minorHAnsi"/>
          <w:b/>
          <w:sz w:val="32"/>
          <w:szCs w:val="32"/>
          <w:shd w:val="clear" w:color="auto" w:fill="FFFFFF"/>
          <w:lang w:val="uk-UA" w:eastAsia="en-US"/>
        </w:rPr>
        <w:t>ТЯЖКЕ ТІЛЕСНЕ УШЩКОДЖЕННЯ -</w:t>
      </w:r>
      <w:r>
        <w:rPr>
          <w:rFonts w:eastAsiaTheme="minorHAnsi"/>
          <w:sz w:val="32"/>
          <w:szCs w:val="32"/>
          <w:shd w:val="clear" w:color="auto" w:fill="FFFFFF"/>
          <w:lang w:val="uk-UA" w:eastAsia="en-US"/>
        </w:rPr>
        <w:t xml:space="preserve"> </w:t>
      </w:r>
      <w:r w:rsidRPr="00E845AB">
        <w:rPr>
          <w:rFonts w:eastAsiaTheme="minorHAnsi"/>
          <w:sz w:val="32"/>
          <w:szCs w:val="32"/>
          <w:shd w:val="clear" w:color="auto" w:fill="FFFFFF"/>
          <w:lang w:val="uk-UA" w:eastAsia="en-US"/>
        </w:rPr>
        <w:t>містить</w:t>
      </w:r>
      <w:r>
        <w:rPr>
          <w:rFonts w:eastAsiaTheme="minorHAnsi"/>
          <w:sz w:val="32"/>
          <w:szCs w:val="32"/>
          <w:shd w:val="clear" w:color="auto" w:fill="FFFFFF"/>
          <w:lang w:val="uk-UA" w:eastAsia="en-US"/>
        </w:rPr>
        <w:t xml:space="preserve"> такі ознаки: а) небезпека для життя; б) втрата будь-якого орган</w:t>
      </w:r>
      <w:r w:rsidR="00F05027">
        <w:rPr>
          <w:rFonts w:eastAsiaTheme="minorHAnsi"/>
          <w:sz w:val="32"/>
          <w:szCs w:val="32"/>
          <w:shd w:val="clear" w:color="auto" w:fill="FFFFFF"/>
          <w:lang w:val="uk-UA" w:eastAsia="en-US"/>
        </w:rPr>
        <w:t>у</w:t>
      </w:r>
      <w:r>
        <w:rPr>
          <w:rFonts w:eastAsiaTheme="minorHAnsi"/>
          <w:sz w:val="32"/>
          <w:szCs w:val="32"/>
          <w:shd w:val="clear" w:color="auto" w:fill="FFFFFF"/>
          <w:lang w:val="uk-UA" w:eastAsia="en-US"/>
        </w:rPr>
        <w:t xml:space="preserve"> або втрата органом його функцій; в) душевна хвороба; г) розлад здоров</w:t>
      </w:r>
      <w:r w:rsidR="0004582E">
        <w:rPr>
          <w:rFonts w:eastAsiaTheme="minorHAnsi"/>
          <w:sz w:val="32"/>
          <w:szCs w:val="32"/>
          <w:shd w:val="clear" w:color="auto" w:fill="FFFFFF"/>
          <w:lang w:val="uk-UA" w:eastAsia="en-US"/>
        </w:rPr>
        <w:t xml:space="preserve">’я поєднаний зі стійкою втратою працездатності не менш ніж на одну третину; д) переривання вагітності; е) невиправне знівечення </w:t>
      </w:r>
      <w:r w:rsidR="0004582E">
        <w:rPr>
          <w:rFonts w:eastAsiaTheme="minorHAnsi"/>
          <w:sz w:val="32"/>
          <w:szCs w:val="32"/>
          <w:shd w:val="clear" w:color="auto" w:fill="FFFFFF"/>
          <w:lang w:val="uk-UA" w:eastAsia="en-US"/>
        </w:rPr>
        <w:lastRenderedPageBreak/>
        <w:t>обличчя. Небезпечними для життя є ушкодження, що в момент заподіяння (завдання) чи в клінічному перебігу через різні проміжки часу спричиняють загрозливі для життя явища і котрі без надання медичної допомоги, за звичайним своїм перебігом, закінчуються чи можуть закінчитися смертю. Запобігання смерті, що обумовлене наданням медичної допомоги, не повинно братися до уваги при оцінювання загрози для життя таких ушкоджень. Загрозливий для життя стан, який розвивається в клінічному перебулу ушкоджень, незалежно від проміжку часу, що минув після його заподіяння, повинен перебувати з ним у прямому причинно-наслідковому зв’язку.</w:t>
      </w:r>
    </w:p>
    <w:p w:rsidR="004E1A39" w:rsidRPr="00177942" w:rsidRDefault="004E1A39" w:rsidP="00274F0B">
      <w:pPr>
        <w:ind w:firstLine="709"/>
        <w:contextualSpacing/>
        <w:jc w:val="both"/>
        <w:rPr>
          <w:rFonts w:eastAsiaTheme="minorHAnsi"/>
          <w:sz w:val="32"/>
          <w:szCs w:val="32"/>
          <w:shd w:val="clear" w:color="auto" w:fill="FFFFFF"/>
          <w:lang w:val="uk-UA" w:eastAsia="en-US"/>
        </w:rPr>
      </w:pPr>
    </w:p>
    <w:p w:rsidR="004E1A39" w:rsidRDefault="004E1A39" w:rsidP="00274F0B">
      <w:pPr>
        <w:ind w:firstLine="709"/>
        <w:contextualSpacing/>
        <w:jc w:val="both"/>
        <w:rPr>
          <w:rFonts w:eastAsiaTheme="minorHAnsi"/>
          <w:sz w:val="32"/>
          <w:szCs w:val="32"/>
          <w:lang w:val="uk-UA" w:eastAsia="en-US"/>
        </w:rPr>
      </w:pPr>
      <w:r w:rsidRPr="00177942">
        <w:rPr>
          <w:rFonts w:eastAsiaTheme="minorHAnsi"/>
          <w:b/>
          <w:sz w:val="32"/>
          <w:szCs w:val="32"/>
          <w:shd w:val="clear" w:color="auto" w:fill="FFFFFF"/>
          <w:lang w:val="uk-UA" w:eastAsia="en-US"/>
        </w:rPr>
        <w:t xml:space="preserve">УМОВИ ДОПУСТИМОСТІ МЕДИЧНОГО ВТРУЧАННЯ </w:t>
      </w:r>
      <w:r w:rsidRPr="00177942">
        <w:rPr>
          <w:rFonts w:eastAsiaTheme="minorHAnsi"/>
          <w:sz w:val="32"/>
          <w:szCs w:val="32"/>
          <w:shd w:val="clear" w:color="auto" w:fill="FFFFFF"/>
          <w:lang w:val="uk-UA" w:eastAsia="en-US"/>
        </w:rPr>
        <w:t>- в</w:t>
      </w:r>
      <w:r w:rsidRPr="00177942">
        <w:rPr>
          <w:rFonts w:eastAsiaTheme="minorHAnsi"/>
          <w:sz w:val="32"/>
          <w:szCs w:val="32"/>
          <w:lang w:val="uk-UA" w:eastAsia="en-US"/>
        </w:rPr>
        <w:t>оно допускається як виняток в умовах гострої потреби, якщо можлива шкода від застосування методів діагностики, профілактики або лікування є меншою ніж та, що очікується у разі відмови від втручання, а усунення небезпеки для здоров’я пацієнта іншими методами неможливе.</w:t>
      </w:r>
    </w:p>
    <w:p w:rsidR="00A52248" w:rsidRDefault="00A52248" w:rsidP="00274F0B">
      <w:pPr>
        <w:ind w:firstLine="709"/>
        <w:contextualSpacing/>
        <w:jc w:val="both"/>
        <w:rPr>
          <w:rFonts w:eastAsiaTheme="minorHAnsi"/>
          <w:sz w:val="32"/>
          <w:szCs w:val="32"/>
          <w:lang w:val="uk-UA" w:eastAsia="en-US"/>
        </w:rPr>
      </w:pPr>
    </w:p>
    <w:p w:rsidR="00A52248" w:rsidRDefault="00A52248"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УПОВНОВАЖЕНИЙ ОРГАН </w:t>
      </w:r>
      <w:r w:rsidR="00D06C0E">
        <w:rPr>
          <w:rFonts w:eastAsiaTheme="minorHAnsi"/>
          <w:b/>
          <w:sz w:val="32"/>
          <w:szCs w:val="32"/>
          <w:lang w:val="uk-UA" w:eastAsia="en-US"/>
        </w:rPr>
        <w:t>-</w:t>
      </w:r>
      <w:r>
        <w:rPr>
          <w:rFonts w:eastAsiaTheme="minorHAnsi"/>
          <w:sz w:val="32"/>
          <w:szCs w:val="32"/>
          <w:lang w:val="uk-UA" w:eastAsia="en-US"/>
        </w:rPr>
        <w:t xml:space="preserve"> центральний орган виконавчої влади, що реалізує державну політику у сфері державних фінансових гарантій медичного обслуговування населення.</w:t>
      </w:r>
    </w:p>
    <w:p w:rsidR="008A4BE9" w:rsidRDefault="008A4BE9" w:rsidP="00274F0B">
      <w:pPr>
        <w:ind w:firstLine="709"/>
        <w:contextualSpacing/>
        <w:jc w:val="both"/>
        <w:rPr>
          <w:rFonts w:eastAsiaTheme="minorHAnsi"/>
          <w:sz w:val="32"/>
          <w:szCs w:val="32"/>
          <w:lang w:val="uk-UA" w:eastAsia="en-US"/>
        </w:rPr>
      </w:pPr>
    </w:p>
    <w:p w:rsidR="008A4BE9" w:rsidRPr="008A4BE9" w:rsidRDefault="008A4BE9"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УСТАНОВА / ЗАКЛАД СИСТЕМИ СОЦІАЛЬНОГО ЗАХИСТУ НАСЕЛЕННЯ </w:t>
      </w:r>
      <w:r w:rsidR="00001413">
        <w:rPr>
          <w:rFonts w:eastAsiaTheme="minorHAnsi"/>
          <w:b/>
          <w:sz w:val="32"/>
          <w:szCs w:val="32"/>
          <w:lang w:val="uk-UA" w:eastAsia="en-US"/>
        </w:rPr>
        <w:t>-</w:t>
      </w:r>
      <w:r>
        <w:rPr>
          <w:rFonts w:eastAsiaTheme="minorHAnsi"/>
          <w:sz w:val="32"/>
          <w:szCs w:val="32"/>
          <w:lang w:val="uk-UA" w:eastAsia="en-US"/>
        </w:rPr>
        <w:t xml:space="preserve"> структурні підрозділи установ / закладів соціального захисту та / або їх відокремлені структурні підрозділи, які надають медичну допомогу громадянам похилого віку або особам з інвалідністю. </w:t>
      </w:r>
    </w:p>
    <w:p w:rsidR="00023CC9" w:rsidRDefault="00023CC9" w:rsidP="00274F0B">
      <w:pPr>
        <w:ind w:firstLine="709"/>
        <w:contextualSpacing/>
        <w:jc w:val="both"/>
        <w:rPr>
          <w:rFonts w:eastAsiaTheme="minorHAnsi"/>
          <w:sz w:val="32"/>
          <w:szCs w:val="32"/>
          <w:lang w:val="uk-UA" w:eastAsia="en-US"/>
        </w:rPr>
      </w:pPr>
    </w:p>
    <w:p w:rsidR="00023CC9" w:rsidRPr="00023CC9" w:rsidRDefault="00023CC9" w:rsidP="00274F0B">
      <w:pPr>
        <w:ind w:firstLine="709"/>
        <w:contextualSpacing/>
        <w:jc w:val="both"/>
        <w:rPr>
          <w:rFonts w:eastAsiaTheme="minorHAnsi"/>
          <w:sz w:val="32"/>
          <w:szCs w:val="32"/>
          <w:lang w:val="uk-UA" w:eastAsia="en-US"/>
        </w:rPr>
      </w:pPr>
      <w:r>
        <w:rPr>
          <w:rFonts w:eastAsiaTheme="minorHAnsi"/>
          <w:b/>
          <w:sz w:val="32"/>
          <w:szCs w:val="32"/>
          <w:lang w:val="uk-UA" w:eastAsia="en-US"/>
        </w:rPr>
        <w:t>ФАКТОРИ СЕРЕДОВИЩА ЖИТТЄДІЯЛЬНОСТІ -</w:t>
      </w:r>
      <w:r>
        <w:rPr>
          <w:rFonts w:eastAsiaTheme="minorHAnsi"/>
          <w:sz w:val="32"/>
          <w:szCs w:val="32"/>
          <w:lang w:val="uk-UA" w:eastAsia="en-US"/>
        </w:rPr>
        <w:t xml:space="preserve"> будь-які  біологічні (вірусні, пріонні, бактеріальні, паразитарні, генетично модифіковані організми, продукти біотехнологій тощо), хімічн</w:t>
      </w:r>
      <w:r w:rsidR="00907DE8">
        <w:rPr>
          <w:rFonts w:eastAsiaTheme="minorHAnsi"/>
          <w:sz w:val="32"/>
          <w:szCs w:val="32"/>
          <w:lang w:val="uk-UA" w:eastAsia="en-US"/>
        </w:rPr>
        <w:t>і (органічні і неорганічні, природні (у тому числі кліматичні) та синтетичні), фізичні (шум, вібрація, ультразвук, інфразвук, теплове, іонізуюче, неіонізуюче та інші види випромінювання), соціальні (харчування, водопостачання, умови побуту, праці, відпочинку, навчання, виховання тощо) та інші фактори, що впливають або можуть впливати на здоров’я людини чи на здоров’я майбутніх поколінь.</w:t>
      </w:r>
    </w:p>
    <w:p w:rsidR="004E1A39" w:rsidRPr="00177942" w:rsidRDefault="004E1A39" w:rsidP="00274F0B">
      <w:pPr>
        <w:ind w:firstLine="709"/>
        <w:contextualSpacing/>
        <w:jc w:val="both"/>
        <w:rPr>
          <w:rFonts w:eastAsiaTheme="minorHAnsi"/>
          <w:sz w:val="32"/>
          <w:szCs w:val="32"/>
          <w:shd w:val="clear" w:color="auto" w:fill="FFFFFF"/>
          <w:lang w:val="uk-UA" w:eastAsia="en-US"/>
        </w:rPr>
      </w:pPr>
    </w:p>
    <w:p w:rsidR="004C1E35" w:rsidRPr="00177942" w:rsidRDefault="007F46AA" w:rsidP="00274F0B">
      <w:pPr>
        <w:ind w:firstLine="709"/>
        <w:jc w:val="both"/>
        <w:rPr>
          <w:sz w:val="32"/>
          <w:szCs w:val="32"/>
          <w:lang w:val="uk-UA"/>
        </w:rPr>
      </w:pPr>
      <w:r w:rsidRPr="00177942">
        <w:rPr>
          <w:b/>
          <w:sz w:val="32"/>
          <w:szCs w:val="32"/>
          <w:lang w:val="uk-UA"/>
        </w:rPr>
        <w:t xml:space="preserve">ФАЛЬСИФІКОВАНІ ЛІКАРСЬКІ ЗАСОБИ </w:t>
      </w:r>
      <w:r w:rsidRPr="00177942">
        <w:rPr>
          <w:sz w:val="32"/>
          <w:szCs w:val="32"/>
          <w:lang w:val="uk-UA"/>
        </w:rPr>
        <w:t xml:space="preserve">- </w:t>
      </w:r>
      <w:r w:rsidR="004C1E35" w:rsidRPr="00177942">
        <w:rPr>
          <w:sz w:val="32"/>
          <w:szCs w:val="32"/>
          <w:lang w:val="uk-UA"/>
        </w:rPr>
        <w:t>це лікарські засоби, які умисно промарковані не ідентично (невідповідно) до даних (одним або декільком з них) про ЛЗ з відповідною назвою, що внесені до Державного реєстру лікарських засобів України, а також засоби, умисно підроблені в інший спосіб, що відповідають даним (одним або декільком з них), у тому числі складу або даним про ЛЗ із відповідною назвою, що внесені до Державного реєстру ЛЗ України.</w:t>
      </w:r>
    </w:p>
    <w:p w:rsidR="00F16E28" w:rsidRPr="00177942" w:rsidRDefault="00F16E28" w:rsidP="00274F0B">
      <w:pPr>
        <w:ind w:firstLine="709"/>
        <w:jc w:val="both"/>
        <w:rPr>
          <w:sz w:val="32"/>
          <w:szCs w:val="32"/>
          <w:lang w:val="uk-UA"/>
        </w:rPr>
      </w:pPr>
    </w:p>
    <w:p w:rsidR="000C6C84" w:rsidRPr="00177942" w:rsidRDefault="000C6C84" w:rsidP="00274F0B">
      <w:pPr>
        <w:ind w:firstLine="709"/>
        <w:jc w:val="both"/>
        <w:rPr>
          <w:sz w:val="32"/>
          <w:szCs w:val="32"/>
          <w:lang w:val="uk-UA"/>
        </w:rPr>
      </w:pPr>
      <w:r w:rsidRPr="00177942">
        <w:rPr>
          <w:b/>
          <w:sz w:val="32"/>
          <w:szCs w:val="32"/>
          <w:lang w:val="uk-UA"/>
        </w:rPr>
        <w:t xml:space="preserve">ФАРМАКОНАГЛЯД </w:t>
      </w:r>
      <w:r w:rsidRPr="00177942">
        <w:rPr>
          <w:sz w:val="32"/>
          <w:szCs w:val="32"/>
          <w:lang w:val="uk-UA"/>
        </w:rPr>
        <w:t>- наука та комплекс заходів, пов’язаних з виявленням, оцінкою та запобіганням розвитку побічних ефектів або будь-яких інших несприятливих явищ, пов’язаних із застосуванням лікарських засобів. (А. Немченко)</w:t>
      </w:r>
    </w:p>
    <w:p w:rsidR="00804E00" w:rsidRPr="00177942" w:rsidRDefault="00804E00" w:rsidP="00274F0B">
      <w:pPr>
        <w:ind w:firstLine="709"/>
        <w:jc w:val="both"/>
        <w:rPr>
          <w:sz w:val="32"/>
          <w:szCs w:val="32"/>
          <w:lang w:val="uk-UA"/>
        </w:rPr>
      </w:pPr>
    </w:p>
    <w:p w:rsidR="00804E00" w:rsidRPr="00177942" w:rsidRDefault="00804E00" w:rsidP="00274F0B">
      <w:pPr>
        <w:ind w:firstLine="709"/>
        <w:jc w:val="both"/>
        <w:rPr>
          <w:sz w:val="32"/>
          <w:szCs w:val="32"/>
          <w:lang w:val="uk-UA"/>
        </w:rPr>
      </w:pPr>
      <w:r w:rsidRPr="00177942">
        <w:rPr>
          <w:b/>
          <w:sz w:val="32"/>
          <w:szCs w:val="32"/>
          <w:lang w:val="uk-UA"/>
        </w:rPr>
        <w:t xml:space="preserve">ФАРМАЦЕВТИЧНА ЕТИКА </w:t>
      </w:r>
      <w:r w:rsidRPr="00177942">
        <w:rPr>
          <w:sz w:val="32"/>
          <w:szCs w:val="32"/>
          <w:lang w:val="uk-UA"/>
        </w:rPr>
        <w:t>- сукупність неформальних норм моральної поведінки фарм</w:t>
      </w:r>
      <w:r w:rsidR="00E11C34" w:rsidRPr="00177942">
        <w:rPr>
          <w:sz w:val="32"/>
          <w:szCs w:val="32"/>
          <w:lang w:val="uk-UA"/>
        </w:rPr>
        <w:t>ацевтичних</w:t>
      </w:r>
      <w:r w:rsidRPr="00177942">
        <w:rPr>
          <w:sz w:val="32"/>
          <w:szCs w:val="32"/>
          <w:lang w:val="uk-UA"/>
        </w:rPr>
        <w:t xml:space="preserve"> працівників підчас виконання обов’язків по відношенню до суспільства або пацієнта.</w:t>
      </w:r>
    </w:p>
    <w:p w:rsidR="00804E00" w:rsidRPr="00177942" w:rsidRDefault="00804E00" w:rsidP="00274F0B">
      <w:pPr>
        <w:ind w:firstLine="709"/>
        <w:jc w:val="both"/>
        <w:rPr>
          <w:sz w:val="32"/>
          <w:szCs w:val="32"/>
          <w:lang w:val="uk-UA"/>
        </w:rPr>
      </w:pPr>
    </w:p>
    <w:p w:rsidR="00F13099" w:rsidRPr="00177942" w:rsidRDefault="00F13099" w:rsidP="00274F0B">
      <w:pPr>
        <w:ind w:firstLine="709"/>
        <w:contextualSpacing/>
        <w:jc w:val="both"/>
        <w:rPr>
          <w:rFonts w:eastAsiaTheme="minorHAnsi"/>
          <w:sz w:val="32"/>
          <w:szCs w:val="32"/>
          <w:lang w:val="uk-UA" w:eastAsia="en-US"/>
        </w:rPr>
      </w:pPr>
      <w:r w:rsidRPr="00177942">
        <w:rPr>
          <w:rFonts w:eastAsiaTheme="minorHAnsi"/>
          <w:b/>
          <w:sz w:val="32"/>
          <w:szCs w:val="32"/>
          <w:lang w:val="uk-UA" w:eastAsia="en-US"/>
        </w:rPr>
        <w:t>ФАРМАЦЕВТИЧНЕ ПРАВО</w:t>
      </w:r>
      <w:r w:rsidRPr="00177942">
        <w:rPr>
          <w:rFonts w:eastAsiaTheme="minorHAnsi"/>
          <w:sz w:val="32"/>
          <w:szCs w:val="32"/>
          <w:lang w:val="uk-UA" w:eastAsia="en-US"/>
        </w:rPr>
        <w:t xml:space="preserve"> - це сукупністю правових норм, які регулюють відносини щодо здійснення фармацевтичної діяльності, яка полягає у виготовленні, апробації, державній реєстрації, зберіганні, перевезенні, торгівлі лікарськими засобами.</w:t>
      </w:r>
    </w:p>
    <w:p w:rsidR="007E44D1" w:rsidRPr="00177942" w:rsidRDefault="007E44D1" w:rsidP="00274F0B">
      <w:pPr>
        <w:ind w:firstLine="709"/>
        <w:jc w:val="both"/>
        <w:rPr>
          <w:b/>
          <w:sz w:val="32"/>
          <w:szCs w:val="32"/>
          <w:lang w:val="uk-UA"/>
        </w:rPr>
      </w:pPr>
    </w:p>
    <w:p w:rsidR="00A75E7A" w:rsidRPr="00177942" w:rsidRDefault="00A75E7A" w:rsidP="00274F0B">
      <w:pPr>
        <w:ind w:firstLine="709"/>
        <w:jc w:val="both"/>
        <w:rPr>
          <w:sz w:val="32"/>
          <w:szCs w:val="32"/>
          <w:shd w:val="clear" w:color="auto" w:fill="FFFFFF"/>
          <w:lang w:val="uk-UA"/>
        </w:rPr>
      </w:pPr>
      <w:r w:rsidRPr="00177942">
        <w:rPr>
          <w:b/>
          <w:sz w:val="32"/>
          <w:szCs w:val="32"/>
          <w:lang w:val="uk-UA"/>
        </w:rPr>
        <w:t xml:space="preserve">ФАРМАЦЕВТИЧНА ДІЯЛЬНІСТЬ </w:t>
      </w:r>
      <w:r w:rsidRPr="00177942">
        <w:rPr>
          <w:sz w:val="32"/>
          <w:szCs w:val="32"/>
          <w:lang w:val="uk-UA"/>
        </w:rPr>
        <w:t>- у</w:t>
      </w:r>
      <w:r w:rsidRPr="00177942">
        <w:rPr>
          <w:sz w:val="32"/>
          <w:szCs w:val="32"/>
          <w:shd w:val="clear" w:color="auto" w:fill="FFFFFF"/>
          <w:lang w:val="uk-UA"/>
        </w:rPr>
        <w:t>загальнене поняття науково-практичної діяльності системи охорони здоров’я, що охоплює лікознавство, освіту, управління, створення, вивчення, реєстрацію, стандартизацію та контроль якості, реалізацію, застосування фарм</w:t>
      </w:r>
      <w:r w:rsidR="0040315A">
        <w:rPr>
          <w:sz w:val="32"/>
          <w:szCs w:val="32"/>
          <w:shd w:val="clear" w:color="auto" w:fill="FFFFFF"/>
          <w:lang w:val="uk-UA"/>
        </w:rPr>
        <w:t>ацевтичних</w:t>
      </w:r>
      <w:r w:rsidRPr="00177942">
        <w:rPr>
          <w:sz w:val="32"/>
          <w:szCs w:val="32"/>
          <w:shd w:val="clear" w:color="auto" w:fill="FFFFFF"/>
          <w:lang w:val="uk-UA"/>
        </w:rPr>
        <w:t xml:space="preserve"> препаратів, розроблення обладнання тощо у сфері обігу на фарм</w:t>
      </w:r>
      <w:r w:rsidR="00D32D28" w:rsidRPr="00177942">
        <w:rPr>
          <w:sz w:val="32"/>
          <w:szCs w:val="32"/>
          <w:shd w:val="clear" w:color="auto" w:fill="FFFFFF"/>
          <w:lang w:val="uk-UA"/>
        </w:rPr>
        <w:t>ацевтичному</w:t>
      </w:r>
      <w:r w:rsidRPr="00177942">
        <w:rPr>
          <w:sz w:val="32"/>
          <w:szCs w:val="32"/>
          <w:shd w:val="clear" w:color="auto" w:fill="FFFFFF"/>
          <w:lang w:val="uk-UA"/>
        </w:rPr>
        <w:t xml:space="preserve"> ринку, керівництво фарм</w:t>
      </w:r>
      <w:r w:rsidR="00D32D28" w:rsidRPr="00177942">
        <w:rPr>
          <w:sz w:val="32"/>
          <w:szCs w:val="32"/>
          <w:shd w:val="clear" w:color="auto" w:fill="FFFFFF"/>
          <w:lang w:val="uk-UA"/>
        </w:rPr>
        <w:t>ацевтичними</w:t>
      </w:r>
      <w:r w:rsidRPr="00177942">
        <w:rPr>
          <w:sz w:val="32"/>
          <w:szCs w:val="32"/>
          <w:shd w:val="clear" w:color="auto" w:fill="FFFFFF"/>
          <w:lang w:val="uk-UA"/>
        </w:rPr>
        <w:t xml:space="preserve"> підприємс</w:t>
      </w:r>
      <w:r w:rsidR="00E11C34" w:rsidRPr="00177942">
        <w:rPr>
          <w:sz w:val="32"/>
          <w:szCs w:val="32"/>
          <w:shd w:val="clear" w:color="auto" w:fill="FFFFFF"/>
          <w:lang w:val="uk-UA"/>
        </w:rPr>
        <w:t>т</w:t>
      </w:r>
      <w:r w:rsidRPr="00177942">
        <w:rPr>
          <w:sz w:val="32"/>
          <w:szCs w:val="32"/>
          <w:shd w:val="clear" w:color="auto" w:fill="FFFFFF"/>
          <w:lang w:val="uk-UA"/>
        </w:rPr>
        <w:t>вами та їх структурними підрозділами, надання фарм</w:t>
      </w:r>
      <w:r w:rsidR="00D32D28" w:rsidRPr="00177942">
        <w:rPr>
          <w:sz w:val="32"/>
          <w:szCs w:val="32"/>
          <w:shd w:val="clear" w:color="auto" w:fill="FFFFFF"/>
          <w:lang w:val="uk-UA"/>
        </w:rPr>
        <w:t>ацевтичних</w:t>
      </w:r>
      <w:r w:rsidRPr="00177942">
        <w:rPr>
          <w:sz w:val="32"/>
          <w:szCs w:val="32"/>
          <w:shd w:val="clear" w:color="auto" w:fill="FFFFFF"/>
          <w:lang w:val="uk-UA"/>
        </w:rPr>
        <w:t xml:space="preserve"> послуг.</w:t>
      </w:r>
    </w:p>
    <w:p w:rsidR="001409D8" w:rsidRPr="00177942" w:rsidRDefault="001409D8" w:rsidP="00274F0B">
      <w:pPr>
        <w:ind w:firstLine="709"/>
        <w:jc w:val="both"/>
        <w:rPr>
          <w:sz w:val="32"/>
          <w:szCs w:val="32"/>
          <w:shd w:val="clear" w:color="auto" w:fill="FFFFFF"/>
          <w:lang w:val="uk-UA"/>
        </w:rPr>
      </w:pPr>
    </w:p>
    <w:p w:rsidR="001409D8" w:rsidRPr="00177942" w:rsidRDefault="001409D8" w:rsidP="00274F0B">
      <w:pPr>
        <w:ind w:firstLine="709"/>
        <w:jc w:val="both"/>
        <w:rPr>
          <w:sz w:val="32"/>
          <w:szCs w:val="32"/>
          <w:lang w:val="uk-UA"/>
        </w:rPr>
      </w:pPr>
      <w:r w:rsidRPr="00177942">
        <w:rPr>
          <w:b/>
          <w:sz w:val="32"/>
          <w:szCs w:val="32"/>
          <w:shd w:val="clear" w:color="auto" w:fill="FFFFFF"/>
          <w:lang w:val="uk-UA"/>
        </w:rPr>
        <w:t xml:space="preserve">ФАРМАЦЕВТИЧНЕ ЗАКОНОДАВСТВО </w:t>
      </w:r>
      <w:r w:rsidRPr="00177942">
        <w:rPr>
          <w:sz w:val="32"/>
          <w:szCs w:val="32"/>
          <w:shd w:val="clear" w:color="auto" w:fill="FFFFFF"/>
          <w:lang w:val="uk-UA"/>
        </w:rPr>
        <w:t>- к</w:t>
      </w:r>
      <w:r w:rsidRPr="00177942">
        <w:rPr>
          <w:sz w:val="32"/>
          <w:szCs w:val="32"/>
          <w:lang w:val="uk-UA"/>
        </w:rPr>
        <w:t>омплексна галузь права, яка інтегрує правові норми, що регулюють суспільні відносини, які виникають у процесі реалізації права людини на охорону здоров’я та фарм</w:t>
      </w:r>
      <w:r w:rsidR="00E11C34" w:rsidRPr="00177942">
        <w:rPr>
          <w:sz w:val="32"/>
          <w:szCs w:val="32"/>
          <w:lang w:val="uk-UA"/>
        </w:rPr>
        <w:t>ацевтичне</w:t>
      </w:r>
      <w:r w:rsidRPr="00177942">
        <w:rPr>
          <w:sz w:val="32"/>
          <w:szCs w:val="32"/>
          <w:lang w:val="uk-UA"/>
        </w:rPr>
        <w:t xml:space="preserve"> забезпечення в усіх його проявах з урахуванням галузевої регламентації.</w:t>
      </w:r>
    </w:p>
    <w:p w:rsidR="00EE375A" w:rsidRPr="00177942" w:rsidRDefault="00EE375A" w:rsidP="00274F0B">
      <w:pPr>
        <w:ind w:firstLine="709"/>
        <w:jc w:val="both"/>
        <w:rPr>
          <w:sz w:val="32"/>
          <w:szCs w:val="32"/>
          <w:lang w:val="uk-UA"/>
        </w:rPr>
      </w:pPr>
    </w:p>
    <w:p w:rsidR="001409D8" w:rsidRPr="00177942" w:rsidRDefault="001409D8" w:rsidP="00274F0B">
      <w:pPr>
        <w:ind w:firstLine="709"/>
        <w:jc w:val="both"/>
        <w:rPr>
          <w:sz w:val="32"/>
          <w:szCs w:val="32"/>
          <w:lang w:val="uk-UA"/>
        </w:rPr>
      </w:pPr>
      <w:r w:rsidRPr="00177942">
        <w:rPr>
          <w:b/>
          <w:sz w:val="32"/>
          <w:szCs w:val="32"/>
          <w:shd w:val="clear" w:color="auto" w:fill="FFFFFF"/>
          <w:lang w:val="uk-UA"/>
        </w:rPr>
        <w:lastRenderedPageBreak/>
        <w:t xml:space="preserve">ФАРМАЦЕВТИЧНЕ ПРАВО </w:t>
      </w:r>
      <w:r w:rsidRPr="00177942">
        <w:rPr>
          <w:sz w:val="32"/>
          <w:szCs w:val="32"/>
          <w:shd w:val="clear" w:color="auto" w:fill="FFFFFF"/>
          <w:lang w:val="uk-UA"/>
        </w:rPr>
        <w:t xml:space="preserve">- </w:t>
      </w:r>
      <w:r w:rsidR="00301B43" w:rsidRPr="00177942">
        <w:rPr>
          <w:sz w:val="32"/>
          <w:szCs w:val="32"/>
          <w:shd w:val="clear" w:color="auto" w:fill="FFFFFF"/>
          <w:lang w:val="uk-UA"/>
        </w:rPr>
        <w:t>с</w:t>
      </w:r>
      <w:r w:rsidRPr="00177942">
        <w:rPr>
          <w:sz w:val="32"/>
          <w:szCs w:val="32"/>
        </w:rPr>
        <w:t>амостійна галузь права, що розвивається відповідно до етапів розвитку нових галузей права і перебуває на стадії свого становлення</w:t>
      </w:r>
      <w:r w:rsidRPr="00177942">
        <w:rPr>
          <w:sz w:val="32"/>
          <w:szCs w:val="32"/>
          <w:lang w:val="uk-UA"/>
        </w:rPr>
        <w:t xml:space="preserve">. </w:t>
      </w:r>
      <w:r w:rsidRPr="00177942">
        <w:rPr>
          <w:sz w:val="32"/>
          <w:szCs w:val="32"/>
        </w:rPr>
        <w:tab/>
        <w:t>Право у фармації, а також у наданні фарм</w:t>
      </w:r>
      <w:r w:rsidR="00301B43" w:rsidRPr="00177942">
        <w:rPr>
          <w:sz w:val="32"/>
          <w:szCs w:val="32"/>
          <w:lang w:val="uk-UA"/>
        </w:rPr>
        <w:t>ацевтичної</w:t>
      </w:r>
      <w:r w:rsidRPr="00177942">
        <w:rPr>
          <w:sz w:val="32"/>
          <w:szCs w:val="32"/>
        </w:rPr>
        <w:t xml:space="preserve"> допомоги (у вузькому розумінні)</w:t>
      </w:r>
      <w:r w:rsidRPr="00177942">
        <w:rPr>
          <w:sz w:val="32"/>
          <w:szCs w:val="32"/>
          <w:lang w:val="uk-UA"/>
        </w:rPr>
        <w:t xml:space="preserve">. </w:t>
      </w:r>
      <w:r w:rsidRPr="00177942">
        <w:rPr>
          <w:sz w:val="32"/>
          <w:szCs w:val="32"/>
        </w:rPr>
        <w:tab/>
        <w:t xml:space="preserve">Право </w:t>
      </w:r>
      <w:r w:rsidR="00EE375A" w:rsidRPr="00177942">
        <w:rPr>
          <w:sz w:val="32"/>
          <w:szCs w:val="32"/>
          <w:lang w:val="uk-UA"/>
        </w:rPr>
        <w:t>ф</w:t>
      </w:r>
      <w:r w:rsidRPr="00177942">
        <w:rPr>
          <w:sz w:val="32"/>
          <w:szCs w:val="32"/>
        </w:rPr>
        <w:t>арм</w:t>
      </w:r>
      <w:r w:rsidR="00301B43" w:rsidRPr="00177942">
        <w:rPr>
          <w:sz w:val="32"/>
          <w:szCs w:val="32"/>
          <w:lang w:val="uk-UA"/>
        </w:rPr>
        <w:t>ацевтичної</w:t>
      </w:r>
      <w:r w:rsidRPr="00177942">
        <w:rPr>
          <w:sz w:val="32"/>
          <w:szCs w:val="32"/>
        </w:rPr>
        <w:t xml:space="preserve"> діяльності, норми та правові інститути якого регулюють суспільні відносини у сфері надання фарм</w:t>
      </w:r>
      <w:r w:rsidR="00301B43" w:rsidRPr="00177942">
        <w:rPr>
          <w:sz w:val="32"/>
          <w:szCs w:val="32"/>
          <w:lang w:val="uk-UA"/>
        </w:rPr>
        <w:t>ацевтичної</w:t>
      </w:r>
      <w:r w:rsidRPr="00177942">
        <w:rPr>
          <w:sz w:val="32"/>
          <w:szCs w:val="32"/>
        </w:rPr>
        <w:t xml:space="preserve"> допомоги, охорони здоров’я, професійної діяльності фарм</w:t>
      </w:r>
      <w:r w:rsidR="00301B43" w:rsidRPr="00177942">
        <w:rPr>
          <w:sz w:val="32"/>
          <w:szCs w:val="32"/>
          <w:lang w:val="uk-UA"/>
        </w:rPr>
        <w:t>ацевтичних</w:t>
      </w:r>
      <w:r w:rsidRPr="00177942">
        <w:rPr>
          <w:sz w:val="32"/>
          <w:szCs w:val="32"/>
        </w:rPr>
        <w:t xml:space="preserve"> працівників (у широкому розумінні)</w:t>
      </w:r>
      <w:r w:rsidRPr="00177942">
        <w:rPr>
          <w:sz w:val="32"/>
          <w:szCs w:val="32"/>
          <w:lang w:val="uk-UA"/>
        </w:rPr>
        <w:t>.</w:t>
      </w:r>
    </w:p>
    <w:p w:rsidR="001409D8" w:rsidRPr="00177942" w:rsidRDefault="001409D8" w:rsidP="00274F0B">
      <w:pPr>
        <w:ind w:firstLine="709"/>
        <w:jc w:val="both"/>
        <w:rPr>
          <w:sz w:val="32"/>
          <w:szCs w:val="32"/>
          <w:lang w:val="uk-UA"/>
        </w:rPr>
      </w:pPr>
    </w:p>
    <w:p w:rsidR="00E913FF" w:rsidRPr="00177942" w:rsidRDefault="00E913FF" w:rsidP="00274F0B">
      <w:pPr>
        <w:ind w:firstLine="709"/>
        <w:jc w:val="both"/>
        <w:rPr>
          <w:sz w:val="32"/>
          <w:szCs w:val="32"/>
          <w:lang w:val="uk-UA"/>
        </w:rPr>
      </w:pPr>
      <w:r w:rsidRPr="00177942">
        <w:rPr>
          <w:b/>
          <w:sz w:val="32"/>
          <w:szCs w:val="32"/>
          <w:lang w:val="uk-UA"/>
        </w:rPr>
        <w:t xml:space="preserve">ФАРМАЦЕВТИЧНИЙ ПРАЦІВНИК </w:t>
      </w:r>
      <w:r w:rsidRPr="00177942">
        <w:rPr>
          <w:sz w:val="32"/>
          <w:szCs w:val="32"/>
          <w:lang w:val="uk-UA"/>
        </w:rPr>
        <w:t xml:space="preserve">- </w:t>
      </w:r>
      <w:r w:rsidRPr="00177942">
        <w:rPr>
          <w:bCs/>
          <w:sz w:val="32"/>
          <w:szCs w:val="32"/>
          <w:shd w:val="clear" w:color="auto" w:fill="FFFFFF"/>
          <w:lang w:val="uk-UA"/>
        </w:rPr>
        <w:t>особа, яка безпосередньо займається виробництвом в умовах фарм</w:t>
      </w:r>
      <w:r w:rsidR="00CB3FF7" w:rsidRPr="00177942">
        <w:rPr>
          <w:bCs/>
          <w:sz w:val="32"/>
          <w:szCs w:val="32"/>
          <w:shd w:val="clear" w:color="auto" w:fill="FFFFFF"/>
          <w:lang w:val="uk-UA"/>
        </w:rPr>
        <w:t>ацевтичного</w:t>
      </w:r>
      <w:r w:rsidRPr="00177942">
        <w:rPr>
          <w:bCs/>
          <w:sz w:val="32"/>
          <w:szCs w:val="32"/>
          <w:shd w:val="clear" w:color="auto" w:fill="FFFFFF"/>
          <w:lang w:val="uk-UA"/>
        </w:rPr>
        <w:t xml:space="preserve"> підприємства та аптеки оптовою і роздрібною реалізацією лікарської продукції, має спеціальну освіту й відповідає єдиним кваліфікаційний вимогам. Фарм</w:t>
      </w:r>
      <w:r w:rsidR="00CB3FF7" w:rsidRPr="00177942">
        <w:rPr>
          <w:bCs/>
          <w:sz w:val="32"/>
          <w:szCs w:val="32"/>
          <w:shd w:val="clear" w:color="auto" w:fill="FFFFFF"/>
          <w:lang w:val="uk-UA"/>
        </w:rPr>
        <w:t>ацевтичний</w:t>
      </w:r>
      <w:r w:rsidRPr="00177942">
        <w:rPr>
          <w:bCs/>
          <w:sz w:val="32"/>
          <w:szCs w:val="32"/>
          <w:shd w:val="clear" w:color="auto" w:fill="FFFFFF"/>
          <w:lang w:val="uk-UA"/>
        </w:rPr>
        <w:t xml:space="preserve"> працівник повинен мати диплом держ</w:t>
      </w:r>
      <w:r w:rsidR="00CB3FF7" w:rsidRPr="00177942">
        <w:rPr>
          <w:bCs/>
          <w:sz w:val="32"/>
          <w:szCs w:val="32"/>
          <w:shd w:val="clear" w:color="auto" w:fill="FFFFFF"/>
          <w:lang w:val="uk-UA"/>
        </w:rPr>
        <w:t>авного</w:t>
      </w:r>
      <w:r w:rsidRPr="00177942">
        <w:rPr>
          <w:bCs/>
          <w:sz w:val="32"/>
          <w:szCs w:val="32"/>
          <w:shd w:val="clear" w:color="auto" w:fill="FFFFFF"/>
          <w:lang w:val="uk-UA"/>
        </w:rPr>
        <w:t xml:space="preserve"> зразка про фарм</w:t>
      </w:r>
      <w:r w:rsidR="00CB3FF7" w:rsidRPr="00177942">
        <w:rPr>
          <w:bCs/>
          <w:sz w:val="32"/>
          <w:szCs w:val="32"/>
          <w:shd w:val="clear" w:color="auto" w:fill="FFFFFF"/>
          <w:lang w:val="uk-UA"/>
        </w:rPr>
        <w:t>ацевтичну</w:t>
      </w:r>
      <w:r w:rsidRPr="00177942">
        <w:rPr>
          <w:bCs/>
          <w:sz w:val="32"/>
          <w:szCs w:val="32"/>
          <w:shd w:val="clear" w:color="auto" w:fill="FFFFFF"/>
          <w:lang w:val="uk-UA"/>
        </w:rPr>
        <w:t xml:space="preserve"> освіту чи сертифікат про присвоєння (підтвердження) звання провізора загального профілю або провізора клінічного</w:t>
      </w:r>
      <w:r w:rsidR="00EA52F4">
        <w:rPr>
          <w:bCs/>
          <w:sz w:val="32"/>
          <w:szCs w:val="32"/>
          <w:shd w:val="clear" w:color="auto" w:fill="FFFFFF"/>
          <w:lang w:val="uk-UA"/>
        </w:rPr>
        <w:t xml:space="preserve"> -</w:t>
      </w:r>
      <w:r w:rsidRPr="00177942">
        <w:rPr>
          <w:bCs/>
          <w:sz w:val="32"/>
          <w:szCs w:val="32"/>
          <w:shd w:val="clear" w:color="auto" w:fill="FFFFFF"/>
          <w:lang w:val="uk-UA"/>
        </w:rPr>
        <w:t xml:space="preserve"> для фахівців, які закінчили ВНЗ після 1992 р.</w:t>
      </w:r>
    </w:p>
    <w:p w:rsidR="00A75E7A" w:rsidRPr="00177942" w:rsidRDefault="00A75E7A" w:rsidP="00274F0B">
      <w:pPr>
        <w:ind w:firstLine="709"/>
        <w:jc w:val="both"/>
        <w:rPr>
          <w:sz w:val="32"/>
          <w:szCs w:val="32"/>
          <w:lang w:val="uk-UA"/>
        </w:rPr>
      </w:pPr>
    </w:p>
    <w:p w:rsidR="00577308" w:rsidRDefault="00577308" w:rsidP="00274F0B">
      <w:pPr>
        <w:ind w:firstLine="709"/>
        <w:jc w:val="both"/>
        <w:rPr>
          <w:sz w:val="32"/>
          <w:szCs w:val="32"/>
          <w:lang w:val="uk-UA"/>
        </w:rPr>
      </w:pPr>
      <w:r w:rsidRPr="00177942">
        <w:rPr>
          <w:b/>
          <w:sz w:val="32"/>
          <w:szCs w:val="32"/>
          <w:lang w:val="uk-UA"/>
        </w:rPr>
        <w:t xml:space="preserve">ФАРМАЦІЯ </w:t>
      </w:r>
      <w:r w:rsidR="00EB2041">
        <w:rPr>
          <w:b/>
          <w:sz w:val="32"/>
          <w:szCs w:val="32"/>
          <w:lang w:val="uk-UA"/>
        </w:rPr>
        <w:t>-</w:t>
      </w:r>
      <w:r w:rsidRPr="00177942">
        <w:rPr>
          <w:sz w:val="32"/>
          <w:szCs w:val="32"/>
          <w:lang w:val="uk-UA"/>
        </w:rPr>
        <w:t xml:space="preserve"> комплекс науково-практичних дисциплін, які вивчають проблеми створення, безпеки, дослідження, зберігання, виготовлення, відпуску та маркетингу лікарських засобів, а також пошук природних джерел лікарських субстанцій. В комплексі з фармакологією складають науку про ліки.</w:t>
      </w:r>
    </w:p>
    <w:p w:rsidR="009D0E3D" w:rsidRDefault="009D0E3D" w:rsidP="00274F0B">
      <w:pPr>
        <w:ind w:firstLine="709"/>
        <w:jc w:val="both"/>
        <w:rPr>
          <w:sz w:val="32"/>
          <w:szCs w:val="32"/>
          <w:lang w:val="uk-UA"/>
        </w:rPr>
      </w:pPr>
    </w:p>
    <w:p w:rsidR="009D0E3D" w:rsidRDefault="009D0E3D" w:rsidP="00274F0B">
      <w:pPr>
        <w:ind w:firstLine="709"/>
        <w:jc w:val="both"/>
        <w:rPr>
          <w:sz w:val="32"/>
          <w:szCs w:val="32"/>
          <w:lang w:val="uk-UA"/>
        </w:rPr>
      </w:pPr>
      <w:r>
        <w:rPr>
          <w:b/>
          <w:sz w:val="32"/>
          <w:szCs w:val="32"/>
          <w:lang w:val="uk-UA"/>
        </w:rPr>
        <w:t>ФАХІВЦІ З РЕАБІЛІТАЦІЇ -</w:t>
      </w:r>
      <w:r>
        <w:rPr>
          <w:sz w:val="32"/>
          <w:szCs w:val="32"/>
          <w:lang w:val="uk-UA"/>
        </w:rPr>
        <w:t xml:space="preserve"> особи, які безпосередньо надають реабілітаційну допомогу, мають відповідну освіту, володіють відповідними знаннями та навичками, а також залучені до безперервного професійного розвитку.</w:t>
      </w:r>
    </w:p>
    <w:p w:rsidR="00675E2C" w:rsidRDefault="00675E2C" w:rsidP="00274F0B">
      <w:pPr>
        <w:ind w:firstLine="709"/>
        <w:jc w:val="both"/>
        <w:rPr>
          <w:sz w:val="32"/>
          <w:szCs w:val="32"/>
          <w:lang w:val="uk-UA"/>
        </w:rPr>
      </w:pPr>
    </w:p>
    <w:p w:rsidR="00675E2C" w:rsidRPr="00675E2C" w:rsidRDefault="00675E2C" w:rsidP="00274F0B">
      <w:pPr>
        <w:ind w:firstLine="709"/>
        <w:jc w:val="both"/>
        <w:rPr>
          <w:sz w:val="32"/>
          <w:szCs w:val="32"/>
          <w:lang w:val="uk-UA"/>
        </w:rPr>
      </w:pPr>
      <w:r>
        <w:rPr>
          <w:b/>
          <w:sz w:val="32"/>
          <w:szCs w:val="32"/>
          <w:lang w:val="uk-UA"/>
        </w:rPr>
        <w:t xml:space="preserve">ФЕТАЛЬНІ МАТЕРІАЛИ ЛЮДИНИ </w:t>
      </w:r>
      <w:r w:rsidR="00AC5254">
        <w:rPr>
          <w:b/>
          <w:sz w:val="32"/>
          <w:szCs w:val="32"/>
          <w:lang w:val="uk-UA"/>
        </w:rPr>
        <w:t>-</w:t>
      </w:r>
      <w:r>
        <w:rPr>
          <w:sz w:val="32"/>
          <w:szCs w:val="32"/>
          <w:lang w:val="uk-UA"/>
        </w:rPr>
        <w:t xml:space="preserve"> анатомічні матеріали мертвого ембріона (плода) людини.</w:t>
      </w:r>
    </w:p>
    <w:p w:rsidR="00B81E32" w:rsidRDefault="00B81E32" w:rsidP="00274F0B">
      <w:pPr>
        <w:ind w:firstLine="709"/>
        <w:jc w:val="both"/>
        <w:rPr>
          <w:sz w:val="32"/>
          <w:szCs w:val="32"/>
          <w:lang w:val="uk-UA"/>
        </w:rPr>
      </w:pPr>
    </w:p>
    <w:p w:rsidR="00B81E32" w:rsidRPr="00B81E32" w:rsidRDefault="00B81E32" w:rsidP="00274F0B">
      <w:pPr>
        <w:ind w:firstLine="709"/>
        <w:jc w:val="both"/>
        <w:rPr>
          <w:sz w:val="32"/>
          <w:szCs w:val="32"/>
          <w:lang w:val="uk-UA"/>
        </w:rPr>
      </w:pPr>
      <w:r>
        <w:rPr>
          <w:b/>
          <w:sz w:val="32"/>
          <w:szCs w:val="32"/>
          <w:lang w:val="uk-UA"/>
        </w:rPr>
        <w:t xml:space="preserve">ФІЗИЧНА КУЛЬТУРА </w:t>
      </w:r>
      <w:r w:rsidR="00EB2041">
        <w:rPr>
          <w:b/>
          <w:sz w:val="32"/>
          <w:szCs w:val="32"/>
          <w:lang w:val="uk-UA"/>
        </w:rPr>
        <w:t>-</w:t>
      </w:r>
      <w:r>
        <w:rPr>
          <w:sz w:val="32"/>
          <w:szCs w:val="32"/>
          <w:lang w:val="uk-UA"/>
        </w:rPr>
        <w:t xml:space="preserve"> діяльність суб’єктів сфери фізичної культури і спорту, спрямована на забезпечення рухової активності людей з метою їх гармонійного, передусім фізичного розвитку та ведення здорового способу життя. Фізична культура має такі напрями: фізичне виховання різних груп населення, масовий спорт, фізкультурно-спортивна реабілітація.</w:t>
      </w:r>
    </w:p>
    <w:p w:rsidR="007D0BD8" w:rsidRPr="00177942" w:rsidRDefault="007D0BD8" w:rsidP="00274F0B">
      <w:pPr>
        <w:ind w:firstLine="709"/>
        <w:jc w:val="both"/>
        <w:rPr>
          <w:sz w:val="32"/>
          <w:szCs w:val="32"/>
          <w:lang w:val="uk-UA"/>
        </w:rPr>
      </w:pPr>
    </w:p>
    <w:p w:rsidR="007D0BD8" w:rsidRDefault="007D0BD8" w:rsidP="00274F0B">
      <w:pPr>
        <w:ind w:firstLine="709"/>
        <w:jc w:val="both"/>
        <w:rPr>
          <w:sz w:val="32"/>
          <w:szCs w:val="32"/>
          <w:lang w:val="uk-UA"/>
        </w:rPr>
      </w:pPr>
      <w:r w:rsidRPr="00177942">
        <w:rPr>
          <w:b/>
          <w:sz w:val="32"/>
          <w:szCs w:val="32"/>
          <w:lang w:val="uk-UA"/>
        </w:rPr>
        <w:t xml:space="preserve">ФІЗИЧНА ОСОБА </w:t>
      </w:r>
      <w:r w:rsidR="00EB2041">
        <w:rPr>
          <w:b/>
          <w:sz w:val="32"/>
          <w:szCs w:val="32"/>
          <w:lang w:val="uk-UA"/>
        </w:rPr>
        <w:t>-</w:t>
      </w:r>
      <w:r w:rsidRPr="00177942">
        <w:rPr>
          <w:b/>
          <w:sz w:val="32"/>
          <w:szCs w:val="32"/>
          <w:lang w:val="uk-UA"/>
        </w:rPr>
        <w:t xml:space="preserve"> ПІДПРИЄМЕЦЬ (ФОП) </w:t>
      </w:r>
      <w:r w:rsidR="00F12990">
        <w:rPr>
          <w:b/>
          <w:sz w:val="32"/>
          <w:szCs w:val="32"/>
          <w:lang w:val="uk-UA"/>
        </w:rPr>
        <w:t>-</w:t>
      </w:r>
      <w:r w:rsidRPr="00177942">
        <w:rPr>
          <w:sz w:val="32"/>
          <w:szCs w:val="32"/>
          <w:lang w:val="uk-UA"/>
        </w:rPr>
        <w:t xml:space="preserve"> фізична особа, яка реалізує свою здатність до праці шляхом самостійної, на власний ризик діяльності з метою отримання прибутку.</w:t>
      </w:r>
    </w:p>
    <w:p w:rsidR="008A27DC" w:rsidRDefault="008A27DC" w:rsidP="00274F0B">
      <w:pPr>
        <w:ind w:firstLine="709"/>
        <w:jc w:val="both"/>
        <w:rPr>
          <w:sz w:val="32"/>
          <w:szCs w:val="32"/>
          <w:lang w:val="uk-UA"/>
        </w:rPr>
      </w:pPr>
    </w:p>
    <w:p w:rsidR="009D0E3D" w:rsidRDefault="009D0E3D" w:rsidP="00274F0B">
      <w:pPr>
        <w:ind w:firstLine="709"/>
        <w:jc w:val="both"/>
        <w:rPr>
          <w:sz w:val="32"/>
          <w:szCs w:val="32"/>
          <w:lang w:val="uk-UA"/>
        </w:rPr>
      </w:pPr>
      <w:r w:rsidRPr="009D0E3D">
        <w:rPr>
          <w:b/>
          <w:sz w:val="32"/>
          <w:szCs w:val="32"/>
          <w:lang w:val="uk-UA"/>
        </w:rPr>
        <w:t xml:space="preserve">ФІЗИЧНА ТА РЕАБІЛІТАЦІЙНА МЕДИЦИНА </w:t>
      </w:r>
      <w:r>
        <w:rPr>
          <w:b/>
          <w:sz w:val="32"/>
          <w:szCs w:val="32"/>
          <w:lang w:val="uk-UA"/>
        </w:rPr>
        <w:t>-</w:t>
      </w:r>
      <w:r>
        <w:rPr>
          <w:sz w:val="32"/>
          <w:szCs w:val="32"/>
          <w:lang w:val="uk-UA"/>
        </w:rPr>
        <w:t xml:space="preserve"> процес застосування комплексу реабілітаційних заходів, що передбачає профілактику, медичну діагностику, лікування та управління реабілітацією осіб усіх вікових груп зі станами здоров’я, що призводить до обмежень повсякденного функціонування, обмежень життєдіяльності та їх коморбідних станів, та приділяє особливу увагу порушенням і обмеженням активності особи з метою сприяння її фізичному і когнітивному функціонуванню (включаючи поведінку), участі (включаючи якість життя) і модифікації особистих факторів та факторів середовища із застосуванням мультидисциплінарного підходу. Професіонали з фізичної та реабілітаційної медицини є лікарі фізичної та реабілітаційної мед</w:t>
      </w:r>
      <w:r w:rsidR="006305E4">
        <w:rPr>
          <w:sz w:val="32"/>
          <w:szCs w:val="32"/>
          <w:lang w:val="uk-UA"/>
        </w:rPr>
        <w:t>и</w:t>
      </w:r>
      <w:r>
        <w:rPr>
          <w:sz w:val="32"/>
          <w:szCs w:val="32"/>
          <w:lang w:val="uk-UA"/>
        </w:rPr>
        <w:t>цини.</w:t>
      </w:r>
    </w:p>
    <w:p w:rsidR="008A27DC" w:rsidRDefault="008A27DC" w:rsidP="00274F0B">
      <w:pPr>
        <w:ind w:firstLine="709"/>
        <w:jc w:val="both"/>
        <w:rPr>
          <w:sz w:val="32"/>
          <w:szCs w:val="32"/>
          <w:lang w:val="uk-UA"/>
        </w:rPr>
      </w:pPr>
    </w:p>
    <w:p w:rsidR="008A27DC" w:rsidRPr="008A27DC" w:rsidRDefault="008A27DC" w:rsidP="00274F0B">
      <w:pPr>
        <w:ind w:firstLine="709"/>
        <w:jc w:val="both"/>
        <w:rPr>
          <w:sz w:val="32"/>
          <w:szCs w:val="32"/>
          <w:lang w:val="uk-UA"/>
        </w:rPr>
      </w:pPr>
      <w:r>
        <w:rPr>
          <w:b/>
          <w:sz w:val="32"/>
          <w:szCs w:val="32"/>
          <w:lang w:val="uk-UA"/>
        </w:rPr>
        <w:t xml:space="preserve">ФІЗИЧНА ТЕРАПІЯ </w:t>
      </w:r>
      <w:r w:rsidR="005C0012">
        <w:rPr>
          <w:b/>
          <w:sz w:val="32"/>
          <w:szCs w:val="32"/>
          <w:lang w:val="uk-UA"/>
        </w:rPr>
        <w:t>-</w:t>
      </w:r>
      <w:r>
        <w:rPr>
          <w:sz w:val="32"/>
          <w:szCs w:val="32"/>
          <w:lang w:val="uk-UA"/>
        </w:rPr>
        <w:t xml:space="preserve"> процес забезпечення розвитку, максималь</w:t>
      </w:r>
      <w:r w:rsidR="005C0012">
        <w:rPr>
          <w:sz w:val="32"/>
          <w:szCs w:val="32"/>
          <w:lang w:val="uk-UA"/>
        </w:rPr>
        <w:t>-</w:t>
      </w:r>
      <w:r>
        <w:rPr>
          <w:sz w:val="32"/>
          <w:szCs w:val="32"/>
          <w:lang w:val="uk-UA"/>
        </w:rPr>
        <w:t>ного відновлення та підтримання рухової і функціональної спроможності осіб з обмеженням повсякденного функціонування або таких дій, у яких можуть виникнути такі обмеження. Фізична терапія призначається, планується та здійснюється фізичним терапевтом або під його контролем.</w:t>
      </w:r>
    </w:p>
    <w:p w:rsidR="00F12990" w:rsidRDefault="00F12990" w:rsidP="00274F0B">
      <w:pPr>
        <w:ind w:firstLine="709"/>
        <w:jc w:val="both"/>
        <w:rPr>
          <w:sz w:val="32"/>
          <w:szCs w:val="32"/>
          <w:lang w:val="uk-UA"/>
        </w:rPr>
      </w:pPr>
    </w:p>
    <w:p w:rsidR="00F12990" w:rsidRDefault="00F12990" w:rsidP="00274F0B">
      <w:pPr>
        <w:ind w:firstLine="709"/>
        <w:jc w:val="both"/>
        <w:rPr>
          <w:sz w:val="32"/>
          <w:szCs w:val="32"/>
          <w:lang w:val="uk-UA"/>
        </w:rPr>
      </w:pPr>
      <w:r>
        <w:rPr>
          <w:b/>
          <w:sz w:val="32"/>
          <w:szCs w:val="32"/>
          <w:lang w:val="uk-UA"/>
        </w:rPr>
        <w:t>ФІЗКУЛЬТУРНО</w:t>
      </w:r>
      <w:r w:rsidR="00431494">
        <w:rPr>
          <w:b/>
          <w:sz w:val="32"/>
          <w:szCs w:val="32"/>
          <w:lang w:val="uk-UA"/>
        </w:rPr>
        <w:t xml:space="preserve"> </w:t>
      </w:r>
      <w:r>
        <w:rPr>
          <w:b/>
          <w:sz w:val="32"/>
          <w:szCs w:val="32"/>
          <w:lang w:val="uk-UA"/>
        </w:rPr>
        <w:t>-</w:t>
      </w:r>
      <w:r w:rsidR="00431494">
        <w:rPr>
          <w:b/>
          <w:sz w:val="32"/>
          <w:szCs w:val="32"/>
          <w:lang w:val="uk-UA"/>
        </w:rPr>
        <w:t xml:space="preserve"> </w:t>
      </w:r>
      <w:r>
        <w:rPr>
          <w:b/>
          <w:sz w:val="32"/>
          <w:szCs w:val="32"/>
          <w:lang w:val="uk-UA"/>
        </w:rPr>
        <w:t>СПОРТИВНА РЕАБІЛІТАЦІЯ -</w:t>
      </w:r>
      <w:r>
        <w:rPr>
          <w:sz w:val="32"/>
          <w:szCs w:val="32"/>
          <w:lang w:val="uk-UA"/>
        </w:rPr>
        <w:t xml:space="preserve"> система заходів, розроблених із застосуванням фізичних вправ для відновлення здоров’я особи та спрямованих на відновлення і компенсацію за допомогою занять фізичною культурою і спортом функціональних можливостей її організму для поліпшення фізичного і псих</w:t>
      </w:r>
      <w:r w:rsidR="00D7092D">
        <w:rPr>
          <w:sz w:val="32"/>
          <w:szCs w:val="32"/>
          <w:lang w:val="uk-UA"/>
        </w:rPr>
        <w:t>ічного</w:t>
      </w:r>
      <w:r>
        <w:rPr>
          <w:sz w:val="32"/>
          <w:szCs w:val="32"/>
          <w:lang w:val="uk-UA"/>
        </w:rPr>
        <w:t xml:space="preserve"> стану.</w:t>
      </w:r>
    </w:p>
    <w:p w:rsidR="00485C36" w:rsidRDefault="00485C36" w:rsidP="00274F0B">
      <w:pPr>
        <w:ind w:firstLine="709"/>
        <w:jc w:val="both"/>
        <w:rPr>
          <w:sz w:val="32"/>
          <w:szCs w:val="32"/>
          <w:lang w:val="uk-UA"/>
        </w:rPr>
      </w:pPr>
    </w:p>
    <w:p w:rsidR="00485C36" w:rsidRPr="00485C36" w:rsidRDefault="00485C36" w:rsidP="00274F0B">
      <w:pPr>
        <w:ind w:firstLine="709"/>
        <w:jc w:val="both"/>
        <w:rPr>
          <w:sz w:val="32"/>
          <w:szCs w:val="32"/>
          <w:lang w:val="uk-UA"/>
        </w:rPr>
      </w:pPr>
      <w:r>
        <w:rPr>
          <w:b/>
          <w:sz w:val="32"/>
          <w:szCs w:val="32"/>
          <w:lang w:val="uk-UA"/>
        </w:rPr>
        <w:t>ФОРМАЛЬНЕ ПРОФЕСІЙНЕ НАВЧАННЯ ПРАЦІВНИКІВ -</w:t>
      </w:r>
      <w:r>
        <w:rPr>
          <w:sz w:val="32"/>
          <w:szCs w:val="32"/>
          <w:lang w:val="uk-UA"/>
        </w:rPr>
        <w:t xml:space="preserve"> набуття працівниками професійних знань, умінь і навичок у навчальному закладі або безпосередньо у роботодавця відповідно до вимог державних стандартів освіти, за результатами якого видається документ про освіту встановленого зразка.</w:t>
      </w:r>
    </w:p>
    <w:p w:rsidR="007E44D1" w:rsidRPr="00177942" w:rsidRDefault="007E44D1" w:rsidP="00274F0B">
      <w:pPr>
        <w:ind w:firstLine="709"/>
        <w:jc w:val="both"/>
        <w:rPr>
          <w:b/>
          <w:sz w:val="32"/>
          <w:szCs w:val="32"/>
          <w:lang w:val="uk-UA"/>
        </w:rPr>
      </w:pPr>
    </w:p>
    <w:p w:rsidR="00C44BD6" w:rsidRPr="00177942" w:rsidRDefault="00826AD8" w:rsidP="00274F0B">
      <w:pPr>
        <w:ind w:firstLine="709"/>
        <w:contextualSpacing/>
        <w:jc w:val="both"/>
        <w:rPr>
          <w:rFonts w:eastAsiaTheme="minorHAnsi"/>
          <w:b/>
          <w:sz w:val="32"/>
          <w:szCs w:val="32"/>
          <w:lang w:eastAsia="en-US"/>
        </w:rPr>
      </w:pPr>
      <w:r w:rsidRPr="00177942">
        <w:rPr>
          <w:rFonts w:eastAsiaTheme="minorHAnsi"/>
          <w:b/>
          <w:sz w:val="32"/>
          <w:szCs w:val="32"/>
          <w:lang w:eastAsia="en-US"/>
        </w:rPr>
        <w:lastRenderedPageBreak/>
        <w:t>Ф</w:t>
      </w:r>
      <w:r w:rsidRPr="00177942">
        <w:rPr>
          <w:rFonts w:eastAsiaTheme="minorHAnsi"/>
          <w:b/>
          <w:sz w:val="32"/>
          <w:szCs w:val="32"/>
          <w:lang w:val="uk-UA" w:eastAsia="en-US"/>
        </w:rPr>
        <w:t>УНКЦІЇ МЕДИЧНОГО ПРАВА</w:t>
      </w:r>
      <w:r w:rsidRPr="00177942">
        <w:rPr>
          <w:rFonts w:eastAsiaTheme="minorHAnsi"/>
          <w:sz w:val="32"/>
          <w:szCs w:val="32"/>
          <w:lang w:val="uk-UA" w:eastAsia="en-US"/>
        </w:rPr>
        <w:t xml:space="preserve"> </w:t>
      </w:r>
      <w:r w:rsidR="00F12990">
        <w:rPr>
          <w:rFonts w:eastAsiaTheme="minorHAnsi"/>
          <w:sz w:val="32"/>
          <w:szCs w:val="32"/>
          <w:lang w:val="uk-UA" w:eastAsia="en-US"/>
        </w:rPr>
        <w:t>-</w:t>
      </w:r>
      <w:r w:rsidR="00C44BD6" w:rsidRPr="00177942">
        <w:rPr>
          <w:rFonts w:eastAsiaTheme="minorHAnsi"/>
          <w:sz w:val="32"/>
          <w:szCs w:val="32"/>
          <w:lang w:eastAsia="en-US"/>
        </w:rPr>
        <w:t xml:space="preserve"> це основні напрями його правового впливу на суспільні відносини, які регулюються нормами медичного права.</w:t>
      </w:r>
    </w:p>
    <w:p w:rsidR="008E4447" w:rsidRPr="00177942" w:rsidRDefault="00826AD8" w:rsidP="00274F0B">
      <w:pPr>
        <w:ind w:firstLine="709"/>
        <w:contextualSpacing/>
        <w:jc w:val="both"/>
        <w:rPr>
          <w:rFonts w:eastAsiaTheme="minorHAnsi"/>
          <w:sz w:val="32"/>
          <w:szCs w:val="32"/>
          <w:lang w:val="uk-UA" w:eastAsia="en-US"/>
        </w:rPr>
      </w:pPr>
      <w:r w:rsidRPr="00177942">
        <w:rPr>
          <w:rFonts w:eastAsiaTheme="minorHAnsi"/>
          <w:sz w:val="32"/>
          <w:szCs w:val="32"/>
          <w:lang w:eastAsia="en-US"/>
        </w:rPr>
        <w:t xml:space="preserve"> </w:t>
      </w:r>
    </w:p>
    <w:p w:rsidR="008E4447" w:rsidRDefault="008E4447"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 xml:space="preserve">ХВОРИЙ </w:t>
      </w:r>
      <w:r w:rsidR="00001413">
        <w:rPr>
          <w:rFonts w:eastAsiaTheme="minorHAnsi"/>
          <w:b/>
          <w:sz w:val="32"/>
          <w:szCs w:val="32"/>
          <w:lang w:val="uk-UA" w:eastAsia="en-US"/>
        </w:rPr>
        <w:t>-</w:t>
      </w:r>
      <w:r w:rsidRPr="00177942">
        <w:rPr>
          <w:rFonts w:eastAsiaTheme="minorHAnsi"/>
          <w:sz w:val="32"/>
          <w:szCs w:val="32"/>
          <w:lang w:val="uk-UA" w:eastAsia="en-US"/>
        </w:rPr>
        <w:t xml:space="preserve"> </w:t>
      </w:r>
      <w:r w:rsidR="00A957BA">
        <w:rPr>
          <w:rFonts w:eastAsiaTheme="minorHAnsi"/>
          <w:sz w:val="32"/>
          <w:szCs w:val="32"/>
          <w:lang w:val="uk-UA" w:eastAsia="en-US"/>
        </w:rPr>
        <w:t xml:space="preserve">особа, яка має захворювання, пов’язане з темою адаптованої клінічної настанови, або доглядає за хворим, або є співробітником, волонтером організації що надає послуги пацієнтам із захворюванням. Хворий не </w:t>
      </w:r>
      <w:r w:rsidRPr="00A957BA">
        <w:rPr>
          <w:rFonts w:eastAsiaTheme="minorHAnsi"/>
          <w:sz w:val="32"/>
          <w:szCs w:val="32"/>
          <w:lang w:val="uk-UA" w:eastAsia="en-US"/>
        </w:rPr>
        <w:t xml:space="preserve">є юридичним терміном і не визначає особливості правового статусу особи. </w:t>
      </w:r>
      <w:r w:rsidRPr="00177942">
        <w:rPr>
          <w:rFonts w:eastAsiaTheme="minorHAnsi"/>
          <w:sz w:val="32"/>
          <w:szCs w:val="32"/>
          <w:lang w:eastAsia="en-US"/>
        </w:rPr>
        <w:t>Це поняття більш характерне для фіксації загального стану людини та важливе в аспекті медицини.</w:t>
      </w:r>
    </w:p>
    <w:p w:rsidR="000F7CA8" w:rsidRDefault="000F7CA8" w:rsidP="00274F0B">
      <w:pPr>
        <w:ind w:firstLine="709"/>
        <w:contextualSpacing/>
        <w:jc w:val="both"/>
        <w:rPr>
          <w:rFonts w:eastAsiaTheme="minorHAnsi"/>
          <w:sz w:val="32"/>
          <w:szCs w:val="32"/>
          <w:lang w:eastAsia="en-US"/>
        </w:rPr>
      </w:pPr>
    </w:p>
    <w:p w:rsidR="000F7CA8" w:rsidRPr="00330254" w:rsidRDefault="000F7CA8" w:rsidP="00274F0B">
      <w:pPr>
        <w:ind w:firstLine="709"/>
        <w:contextualSpacing/>
        <w:jc w:val="both"/>
        <w:rPr>
          <w:rFonts w:eastAsiaTheme="minorHAnsi"/>
          <w:sz w:val="32"/>
          <w:szCs w:val="32"/>
          <w:lang w:val="uk-UA" w:eastAsia="en-US"/>
        </w:rPr>
      </w:pPr>
      <w:r>
        <w:rPr>
          <w:rFonts w:eastAsiaTheme="minorHAnsi"/>
          <w:b/>
          <w:sz w:val="32"/>
          <w:szCs w:val="32"/>
          <w:lang w:val="uk-UA" w:eastAsia="en-US"/>
        </w:rPr>
        <w:t>ХРОНІЧНЕ ПРОФЕСІЙНЕ ЗАХВОРЮВАННЯ</w:t>
      </w:r>
      <w:r w:rsidR="00330254">
        <w:rPr>
          <w:rFonts w:eastAsiaTheme="minorHAnsi"/>
          <w:b/>
          <w:sz w:val="32"/>
          <w:szCs w:val="32"/>
          <w:lang w:val="uk-UA" w:eastAsia="en-US"/>
        </w:rPr>
        <w:t xml:space="preserve"> (ОТРУЄННЯ)</w:t>
      </w:r>
      <w:r>
        <w:rPr>
          <w:rFonts w:eastAsiaTheme="minorHAnsi"/>
          <w:b/>
          <w:sz w:val="32"/>
          <w:szCs w:val="32"/>
          <w:lang w:val="uk-UA" w:eastAsia="en-US"/>
        </w:rPr>
        <w:t xml:space="preserve"> </w:t>
      </w:r>
      <w:r w:rsidR="00330254">
        <w:rPr>
          <w:rFonts w:eastAsiaTheme="minorHAnsi"/>
          <w:b/>
          <w:sz w:val="32"/>
          <w:szCs w:val="32"/>
          <w:lang w:val="uk-UA" w:eastAsia="en-US"/>
        </w:rPr>
        <w:t>-</w:t>
      </w:r>
      <w:r w:rsidR="00330254">
        <w:rPr>
          <w:rFonts w:eastAsiaTheme="minorHAnsi"/>
          <w:sz w:val="32"/>
          <w:szCs w:val="32"/>
          <w:lang w:val="uk-UA" w:eastAsia="en-US"/>
        </w:rPr>
        <w:t xml:space="preserve"> захворювання, що виникло внаслідок проведення професійної діяльності працівника виключно або переважно впливу шкідливих факторів виробничого середовища та трудового процесу, пов’язаного з роботою.</w:t>
      </w:r>
    </w:p>
    <w:p w:rsidR="00EB3487" w:rsidRDefault="00EB3487" w:rsidP="00274F0B">
      <w:pPr>
        <w:ind w:firstLine="709"/>
        <w:contextualSpacing/>
        <w:jc w:val="both"/>
        <w:rPr>
          <w:rFonts w:eastAsiaTheme="minorHAnsi"/>
          <w:sz w:val="32"/>
          <w:szCs w:val="32"/>
          <w:lang w:eastAsia="en-US"/>
        </w:rPr>
      </w:pPr>
    </w:p>
    <w:p w:rsidR="00EB3487" w:rsidRPr="00EB3487" w:rsidRDefault="00EB3487"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ЦЕНТРАЛЬНА БАЗА ДАНИХ </w:t>
      </w:r>
      <w:r w:rsidR="00EA1E2E">
        <w:rPr>
          <w:rFonts w:eastAsiaTheme="minorHAnsi"/>
          <w:b/>
          <w:sz w:val="32"/>
          <w:szCs w:val="32"/>
          <w:lang w:val="uk-UA" w:eastAsia="en-US"/>
        </w:rPr>
        <w:t>-</w:t>
      </w:r>
      <w:r>
        <w:rPr>
          <w:rFonts w:eastAsiaTheme="minorHAnsi"/>
          <w:sz w:val="32"/>
          <w:szCs w:val="32"/>
          <w:lang w:val="uk-UA" w:eastAsia="en-US"/>
        </w:rPr>
        <w:t xml:space="preserve"> інформаційно-комунікаційна система, яка містить передбачені Порядком функціонування електронної системи охорони здоров’я реєстри, програмні модулі, електронну медичну інформаційно-аналітичну систему з оптимізації роботи оперативно-диспетчерських служб центрів екстреної медичної допомоги та медицини катастроф, інформаційну систему НСЗУ в частині необхідній для реалізації державних фінансових гарантій медичного обслуговування населення, а також забезпечує можливість створення, перегляду, обміну інформацією та документами між реєстрами</w:t>
      </w:r>
      <w:r w:rsidR="003776DA">
        <w:rPr>
          <w:rFonts w:eastAsiaTheme="minorHAnsi"/>
          <w:sz w:val="32"/>
          <w:szCs w:val="32"/>
          <w:lang w:val="uk-UA" w:eastAsia="en-US"/>
        </w:rPr>
        <w:t>, державними електронними інформаційними ресурсами, електронними медичними інформаційними системами.</w:t>
      </w:r>
    </w:p>
    <w:p w:rsidR="00DF4B33" w:rsidRDefault="00DF4B33" w:rsidP="00274F0B">
      <w:pPr>
        <w:ind w:firstLine="709"/>
        <w:contextualSpacing/>
        <w:jc w:val="both"/>
        <w:rPr>
          <w:rFonts w:eastAsiaTheme="minorHAnsi"/>
          <w:sz w:val="32"/>
          <w:szCs w:val="32"/>
          <w:lang w:eastAsia="en-US"/>
        </w:rPr>
      </w:pPr>
    </w:p>
    <w:p w:rsidR="0037598F" w:rsidRDefault="00DF4B33"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ЦЕНТРАМИ </w:t>
      </w:r>
      <w:r>
        <w:rPr>
          <w:rFonts w:eastAsiaTheme="minorHAnsi"/>
          <w:sz w:val="32"/>
          <w:szCs w:val="32"/>
          <w:lang w:val="uk-UA" w:eastAsia="en-US"/>
        </w:rPr>
        <w:t>є лікувальні заклади або їх структурні підрозділи, диспансери, пологові будинки та інші, які виконують функцію головного закладу з організації і надання медичної і медикаментозної допомоги закріпленому населенню. Заклад, який виконує функці</w:t>
      </w:r>
      <w:r w:rsidR="00C75D3C">
        <w:rPr>
          <w:rFonts w:eastAsiaTheme="minorHAnsi"/>
          <w:sz w:val="32"/>
          <w:szCs w:val="32"/>
          <w:lang w:val="uk-UA" w:eastAsia="en-US"/>
        </w:rPr>
        <w:t>ю центру, як правило, зберігає свою назву згідно з переліком.</w:t>
      </w:r>
    </w:p>
    <w:p w:rsidR="00C75D3C" w:rsidRPr="00DF4B33" w:rsidRDefault="00C75D3C" w:rsidP="00274F0B">
      <w:pPr>
        <w:ind w:firstLine="709"/>
        <w:contextualSpacing/>
        <w:jc w:val="both"/>
        <w:rPr>
          <w:rFonts w:eastAsiaTheme="minorHAnsi"/>
          <w:sz w:val="32"/>
          <w:szCs w:val="32"/>
          <w:lang w:val="uk-UA" w:eastAsia="en-US"/>
        </w:rPr>
      </w:pPr>
    </w:p>
    <w:p w:rsidR="0037598F" w:rsidRDefault="0037598F" w:rsidP="00274F0B">
      <w:pPr>
        <w:ind w:firstLine="709"/>
        <w:contextualSpacing/>
        <w:jc w:val="both"/>
        <w:rPr>
          <w:rFonts w:eastAsiaTheme="minorHAnsi"/>
          <w:sz w:val="32"/>
          <w:szCs w:val="32"/>
          <w:lang w:val="uk-UA" w:eastAsia="en-US"/>
        </w:rPr>
      </w:pPr>
      <w:r>
        <w:rPr>
          <w:rFonts w:eastAsiaTheme="minorHAnsi"/>
          <w:b/>
          <w:sz w:val="32"/>
          <w:szCs w:val="32"/>
          <w:lang w:val="uk-UA" w:eastAsia="en-US"/>
        </w:rPr>
        <w:lastRenderedPageBreak/>
        <w:t xml:space="preserve">ЦЕНТР ВИТРАТ </w:t>
      </w:r>
      <w:r w:rsidR="00001413">
        <w:rPr>
          <w:rFonts w:eastAsiaTheme="minorHAnsi"/>
          <w:b/>
          <w:sz w:val="32"/>
          <w:szCs w:val="32"/>
          <w:lang w:val="uk-UA" w:eastAsia="en-US"/>
        </w:rPr>
        <w:t>-</w:t>
      </w:r>
      <w:r>
        <w:rPr>
          <w:rFonts w:eastAsiaTheme="minorHAnsi"/>
          <w:sz w:val="32"/>
          <w:szCs w:val="32"/>
          <w:lang w:val="uk-UA" w:eastAsia="en-US"/>
        </w:rPr>
        <w:t xml:space="preserve"> чітко визначена неподільна до більш низького рівня організаційна одиниця надавача медичних послуг, в якій накопичуються витрати ( у тому числі прямі і непрямі витрати).</w:t>
      </w:r>
    </w:p>
    <w:p w:rsidR="0087783C" w:rsidRDefault="0087783C" w:rsidP="00274F0B">
      <w:pPr>
        <w:ind w:firstLine="709"/>
        <w:contextualSpacing/>
        <w:jc w:val="both"/>
        <w:rPr>
          <w:rFonts w:eastAsiaTheme="minorHAnsi"/>
          <w:sz w:val="32"/>
          <w:szCs w:val="32"/>
          <w:lang w:val="uk-UA" w:eastAsia="en-US"/>
        </w:rPr>
      </w:pPr>
    </w:p>
    <w:p w:rsidR="0087783C" w:rsidRDefault="0087783C" w:rsidP="00274F0B">
      <w:pPr>
        <w:ind w:firstLine="709"/>
        <w:contextualSpacing/>
        <w:jc w:val="both"/>
        <w:rPr>
          <w:rFonts w:eastAsiaTheme="minorHAnsi"/>
          <w:sz w:val="32"/>
          <w:szCs w:val="32"/>
          <w:lang w:val="uk-UA" w:eastAsia="en-US"/>
        </w:rPr>
      </w:pPr>
      <w:r>
        <w:rPr>
          <w:rFonts w:eastAsiaTheme="minorHAnsi"/>
          <w:b/>
          <w:sz w:val="32"/>
          <w:szCs w:val="32"/>
          <w:lang w:val="uk-UA" w:eastAsia="en-US"/>
        </w:rPr>
        <w:t xml:space="preserve">ЦЕНТР ПРЕВЕНТИВНОЇ МЕДИЦИНИ ЗАКЛАДУ ОХОРОНИ ЗДОРОВ’Я МВС УКРАЇНИ </w:t>
      </w:r>
      <w:r w:rsidR="005D2306">
        <w:rPr>
          <w:rFonts w:eastAsiaTheme="minorHAnsi"/>
          <w:b/>
          <w:sz w:val="32"/>
          <w:szCs w:val="32"/>
          <w:lang w:val="uk-UA" w:eastAsia="en-US"/>
        </w:rPr>
        <w:t>-</w:t>
      </w:r>
      <w:r>
        <w:rPr>
          <w:rFonts w:eastAsiaTheme="minorHAnsi"/>
          <w:sz w:val="32"/>
          <w:szCs w:val="32"/>
          <w:lang w:val="uk-UA" w:eastAsia="en-US"/>
        </w:rPr>
        <w:t xml:space="preserve"> санітарно-епідеміологічний заклад, створений</w:t>
      </w:r>
      <w:r w:rsidR="005D2306">
        <w:rPr>
          <w:rFonts w:eastAsiaTheme="minorHAnsi"/>
          <w:sz w:val="32"/>
          <w:szCs w:val="32"/>
          <w:lang w:val="uk-UA" w:eastAsia="en-US"/>
        </w:rPr>
        <w:t xml:space="preserve"> для забезпечення санітарно-епідеміологічного благополуччя осіб, які відповідно до законодавства мають права на медичне обслуговування у закладах охорони здоров’я, що належать до сфери управління Міністерства внутрішніх справ України.</w:t>
      </w:r>
    </w:p>
    <w:p w:rsidR="00B818C3" w:rsidRDefault="00B818C3" w:rsidP="00274F0B">
      <w:pPr>
        <w:ind w:firstLine="709"/>
        <w:contextualSpacing/>
        <w:jc w:val="both"/>
        <w:rPr>
          <w:rFonts w:eastAsiaTheme="minorHAnsi"/>
          <w:sz w:val="32"/>
          <w:szCs w:val="32"/>
          <w:lang w:val="uk-UA" w:eastAsia="en-US"/>
        </w:rPr>
      </w:pPr>
    </w:p>
    <w:p w:rsidR="00B818C3" w:rsidRPr="00B818C3" w:rsidRDefault="00B818C3" w:rsidP="00274F0B">
      <w:pPr>
        <w:ind w:firstLine="709"/>
        <w:contextualSpacing/>
        <w:jc w:val="both"/>
        <w:rPr>
          <w:rFonts w:eastAsiaTheme="minorHAnsi"/>
          <w:sz w:val="32"/>
          <w:szCs w:val="32"/>
          <w:lang w:val="uk-UA" w:eastAsia="en-US"/>
        </w:rPr>
      </w:pPr>
      <w:r>
        <w:rPr>
          <w:rFonts w:eastAsiaTheme="minorHAnsi"/>
          <w:b/>
          <w:sz w:val="32"/>
          <w:szCs w:val="32"/>
          <w:lang w:val="uk-UA" w:eastAsia="en-US"/>
        </w:rPr>
        <w:t>ЦЕНТР ТРАНСПЛАНТАЦІЇ -</w:t>
      </w:r>
      <w:r>
        <w:rPr>
          <w:rFonts w:eastAsiaTheme="minorHAnsi"/>
          <w:sz w:val="32"/>
          <w:szCs w:val="32"/>
          <w:lang w:val="uk-UA" w:eastAsia="en-US"/>
        </w:rPr>
        <w:t xml:space="preserve"> заклад охорони здоров’я, який має ліцензію на провадження господарської діяльності з медичної практики, що передбачає право надання медичної допомоги із застосуванням трансплантації.</w:t>
      </w:r>
    </w:p>
    <w:p w:rsidR="00DF4B33" w:rsidRDefault="00DF4B33" w:rsidP="00274F0B">
      <w:pPr>
        <w:ind w:firstLine="709"/>
        <w:contextualSpacing/>
        <w:jc w:val="both"/>
        <w:rPr>
          <w:rFonts w:eastAsiaTheme="minorHAnsi"/>
          <w:sz w:val="32"/>
          <w:szCs w:val="32"/>
          <w:lang w:val="uk-UA" w:eastAsia="en-US"/>
        </w:rPr>
      </w:pPr>
    </w:p>
    <w:p w:rsidR="00826AD8" w:rsidRPr="00DF4B33" w:rsidRDefault="00826AD8" w:rsidP="00274F0B">
      <w:pPr>
        <w:ind w:firstLine="709"/>
        <w:contextualSpacing/>
        <w:jc w:val="both"/>
        <w:rPr>
          <w:rFonts w:eastAsiaTheme="minorHAnsi"/>
          <w:sz w:val="32"/>
          <w:szCs w:val="32"/>
          <w:lang w:val="uk-UA" w:eastAsia="en-US"/>
        </w:rPr>
      </w:pPr>
      <w:r w:rsidRPr="00DF4B33">
        <w:rPr>
          <w:rFonts w:eastAsiaTheme="minorHAnsi"/>
          <w:b/>
          <w:sz w:val="32"/>
          <w:szCs w:val="32"/>
          <w:lang w:val="uk-UA" w:eastAsia="en-US"/>
        </w:rPr>
        <w:t>Ц</w:t>
      </w:r>
      <w:r w:rsidRPr="00177942">
        <w:rPr>
          <w:rFonts w:eastAsiaTheme="minorHAnsi"/>
          <w:b/>
          <w:sz w:val="32"/>
          <w:szCs w:val="32"/>
          <w:lang w:val="uk-UA" w:eastAsia="en-US"/>
        </w:rPr>
        <w:t>ИВІЛЬНІ ПРАВОВІДНОСИНИ У СФЕРІ НАДАННЯ МЕДИЧНОЇ ДОПОМОГИ</w:t>
      </w:r>
      <w:r w:rsidRPr="00177942">
        <w:rPr>
          <w:rFonts w:eastAsiaTheme="minorHAnsi"/>
          <w:sz w:val="32"/>
          <w:szCs w:val="32"/>
          <w:lang w:val="uk-UA" w:eastAsia="en-US"/>
        </w:rPr>
        <w:t xml:space="preserve"> - </w:t>
      </w:r>
      <w:r w:rsidRPr="00DF4B33">
        <w:rPr>
          <w:rFonts w:eastAsiaTheme="minorHAnsi"/>
          <w:sz w:val="32"/>
          <w:szCs w:val="32"/>
          <w:lang w:val="uk-UA" w:eastAsia="en-US"/>
        </w:rPr>
        <w:t xml:space="preserve"> це врегульовані нормами цивільного права та іншими соціальними нормами особисті немайнові та майнові  відносини, які виникають між пацієнтом, з одного боку, і медичним працівником, закладом охорони здоров’я, фізичною особою-підприємцем, яка провадить господарську діяльність з медичної практики, з іншого, з приводу профілактики, діагностики, лікування та реабілітації у зв’язку з вагітністю і пологами та іншими фізіологічними станами з метою збереження, зміцнення або відновлення здоров’я пацієнта та (або) збереження його життя (І.Сенюта).</w:t>
      </w:r>
    </w:p>
    <w:p w:rsidR="006213EA" w:rsidRPr="00DF4B33" w:rsidRDefault="006213EA" w:rsidP="00274F0B">
      <w:pPr>
        <w:ind w:firstLine="709"/>
        <w:contextualSpacing/>
        <w:jc w:val="both"/>
        <w:rPr>
          <w:rFonts w:eastAsiaTheme="minorHAnsi"/>
          <w:sz w:val="32"/>
          <w:szCs w:val="32"/>
          <w:lang w:val="uk-UA" w:eastAsia="en-US"/>
        </w:rPr>
      </w:pPr>
    </w:p>
    <w:p w:rsidR="006213EA" w:rsidRPr="00177942" w:rsidRDefault="006213EA" w:rsidP="00274F0B">
      <w:pPr>
        <w:ind w:firstLine="709"/>
        <w:contextualSpacing/>
        <w:jc w:val="both"/>
        <w:rPr>
          <w:rFonts w:eastAsiaTheme="minorHAnsi"/>
          <w:sz w:val="32"/>
          <w:szCs w:val="32"/>
          <w:lang w:eastAsia="en-US"/>
        </w:rPr>
      </w:pPr>
      <w:r w:rsidRPr="00177942">
        <w:rPr>
          <w:rFonts w:eastAsiaTheme="minorHAnsi"/>
          <w:b/>
          <w:sz w:val="32"/>
          <w:szCs w:val="32"/>
          <w:lang w:val="uk-UA" w:eastAsia="en-US"/>
        </w:rPr>
        <w:t xml:space="preserve">ЦИВІЛЬНО-ПРАВОВА ВІДПОВІДАЛЬНІСТЬ У СФЕРІ НАДАННЯ МЕДИЧНОЇ ДОПОМОГИ </w:t>
      </w:r>
      <w:r w:rsidRPr="00177942">
        <w:rPr>
          <w:rFonts w:eastAsiaTheme="minorHAnsi"/>
          <w:sz w:val="32"/>
          <w:szCs w:val="32"/>
          <w:lang w:val="uk-UA" w:eastAsia="en-US"/>
        </w:rPr>
        <w:t>- ц</w:t>
      </w:r>
      <w:r w:rsidRPr="00177942">
        <w:rPr>
          <w:rFonts w:eastAsiaTheme="minorHAnsi"/>
          <w:sz w:val="32"/>
          <w:szCs w:val="32"/>
          <w:lang w:eastAsia="en-US"/>
        </w:rPr>
        <w:t>е застосування до порушника або до особи, яка за законом несе відповідальність за його дії чи бездіяльність, заходів примусу, які визначені законом або договором і полягають у покладенні на нього додаткових обов’язків цивільно - правового характеру за вчинення ним протиправних дій або бездіяльності під час надання медичної допомоги (І.Сенюта).</w:t>
      </w:r>
    </w:p>
    <w:p w:rsidR="00D1114A" w:rsidRPr="00177942" w:rsidRDefault="00D1114A" w:rsidP="00274F0B">
      <w:pPr>
        <w:ind w:firstLine="709"/>
        <w:contextualSpacing/>
        <w:jc w:val="both"/>
        <w:rPr>
          <w:rFonts w:eastAsiaTheme="minorHAnsi"/>
          <w:sz w:val="32"/>
          <w:szCs w:val="32"/>
          <w:lang w:eastAsia="en-US"/>
        </w:rPr>
      </w:pPr>
    </w:p>
    <w:p w:rsidR="00D1114A" w:rsidRPr="00177942" w:rsidRDefault="00D1114A" w:rsidP="00274F0B">
      <w:pPr>
        <w:ind w:firstLine="709"/>
        <w:contextualSpacing/>
        <w:jc w:val="both"/>
        <w:rPr>
          <w:rFonts w:eastAsiaTheme="minorHAnsi"/>
          <w:b/>
          <w:sz w:val="32"/>
          <w:szCs w:val="32"/>
          <w:lang w:eastAsia="en-US"/>
        </w:rPr>
      </w:pPr>
      <w:r w:rsidRPr="00177942">
        <w:rPr>
          <w:rFonts w:eastAsiaTheme="minorHAnsi"/>
          <w:b/>
          <w:sz w:val="32"/>
          <w:szCs w:val="32"/>
          <w:lang w:val="uk-UA" w:eastAsia="en-US"/>
        </w:rPr>
        <w:t>ЦИВІЛЬНО-ПРАВОВА НЕДОГОВІРНА ВІДПОВІДАЛЬ</w:t>
      </w:r>
      <w:r w:rsidR="0040532D" w:rsidRPr="00177942">
        <w:rPr>
          <w:rFonts w:eastAsiaTheme="minorHAnsi"/>
          <w:b/>
          <w:sz w:val="32"/>
          <w:szCs w:val="32"/>
          <w:lang w:val="uk-UA" w:eastAsia="en-US"/>
        </w:rPr>
        <w:t>-</w:t>
      </w:r>
      <w:r w:rsidRPr="00177942">
        <w:rPr>
          <w:rFonts w:eastAsiaTheme="minorHAnsi"/>
          <w:b/>
          <w:sz w:val="32"/>
          <w:szCs w:val="32"/>
          <w:lang w:val="uk-UA" w:eastAsia="en-US"/>
        </w:rPr>
        <w:t xml:space="preserve">НІСТЬ </w:t>
      </w:r>
      <w:r w:rsidRPr="00177942">
        <w:rPr>
          <w:rFonts w:eastAsiaTheme="minorHAnsi"/>
          <w:sz w:val="32"/>
          <w:szCs w:val="32"/>
          <w:lang w:val="uk-UA" w:eastAsia="en-US"/>
        </w:rPr>
        <w:t xml:space="preserve"> - </w:t>
      </w:r>
      <w:r w:rsidRPr="00177942">
        <w:rPr>
          <w:rFonts w:eastAsiaTheme="minorHAnsi"/>
          <w:sz w:val="32"/>
          <w:szCs w:val="32"/>
          <w:lang w:eastAsia="en-US"/>
        </w:rPr>
        <w:t xml:space="preserve">це цивільне охоронне правовідношення, в якому одна </w:t>
      </w:r>
      <w:r w:rsidRPr="00177942">
        <w:rPr>
          <w:rFonts w:eastAsiaTheme="minorHAnsi"/>
          <w:sz w:val="32"/>
          <w:szCs w:val="32"/>
          <w:lang w:eastAsia="en-US"/>
        </w:rPr>
        <w:lastRenderedPageBreak/>
        <w:t>сторона (особа, яка завдала шкоду), зазнаючи негативних наслідків вчиненого нею правопорушення, зо</w:t>
      </w:r>
      <w:r w:rsidRPr="00177942">
        <w:rPr>
          <w:rFonts w:eastAsiaTheme="minorHAnsi"/>
          <w:sz w:val="32"/>
          <w:szCs w:val="32"/>
          <w:lang w:eastAsia="en-US"/>
        </w:rPr>
        <w:softHyphen/>
        <w:t>бов’язана виконати юридичний обов</w:t>
      </w:r>
      <w:r w:rsidR="008B592E">
        <w:rPr>
          <w:rFonts w:eastAsiaTheme="minorHAnsi"/>
          <w:sz w:val="32"/>
          <w:szCs w:val="32"/>
          <w:lang w:val="uk-UA" w:eastAsia="en-US"/>
        </w:rPr>
        <w:t>’</w:t>
      </w:r>
      <w:r w:rsidRPr="00177942">
        <w:rPr>
          <w:rFonts w:eastAsiaTheme="minorHAnsi"/>
          <w:sz w:val="32"/>
          <w:szCs w:val="32"/>
          <w:lang w:eastAsia="en-US"/>
        </w:rPr>
        <w:t>язок, передбачений нормами цивільного зако</w:t>
      </w:r>
      <w:r w:rsidRPr="00177942">
        <w:rPr>
          <w:rFonts w:eastAsiaTheme="minorHAnsi"/>
          <w:sz w:val="32"/>
          <w:szCs w:val="32"/>
          <w:lang w:eastAsia="en-US"/>
        </w:rPr>
        <w:softHyphen/>
        <w:t>нодавства, у вигляді компенсації за влас</w:t>
      </w:r>
      <w:r w:rsidRPr="00177942">
        <w:rPr>
          <w:rFonts w:eastAsiaTheme="minorHAnsi"/>
          <w:sz w:val="32"/>
          <w:szCs w:val="32"/>
          <w:lang w:eastAsia="en-US"/>
        </w:rPr>
        <w:softHyphen/>
        <w:t>ний рахунок шкоди, завданої потерпілому, а інша сторона (потерпілий) має право на відшкодування завданої їй шкоди (Т.Ківалова).</w:t>
      </w:r>
    </w:p>
    <w:p w:rsidR="00D1114A" w:rsidRPr="00177942" w:rsidRDefault="00D1114A" w:rsidP="00274F0B">
      <w:pPr>
        <w:ind w:firstLine="709"/>
        <w:contextualSpacing/>
        <w:jc w:val="both"/>
        <w:rPr>
          <w:rFonts w:eastAsiaTheme="minorHAnsi"/>
          <w:sz w:val="32"/>
          <w:szCs w:val="32"/>
          <w:lang w:eastAsia="en-US"/>
        </w:rPr>
      </w:pPr>
    </w:p>
    <w:p w:rsidR="00E158D2" w:rsidRPr="00177942" w:rsidRDefault="00E158D2" w:rsidP="00274F0B">
      <w:pPr>
        <w:ind w:firstLine="709"/>
        <w:contextualSpacing/>
        <w:jc w:val="both"/>
        <w:rPr>
          <w:rFonts w:eastAsiaTheme="minorHAnsi"/>
          <w:b/>
          <w:sz w:val="32"/>
          <w:szCs w:val="32"/>
          <w:lang w:eastAsia="en-US"/>
        </w:rPr>
      </w:pPr>
      <w:r w:rsidRPr="00177942">
        <w:rPr>
          <w:rFonts w:eastAsiaTheme="minorHAnsi"/>
          <w:b/>
          <w:sz w:val="32"/>
          <w:szCs w:val="32"/>
          <w:lang w:val="uk-UA" w:eastAsia="en-US"/>
        </w:rPr>
        <w:t xml:space="preserve">ЮРИДИЧНА ВІДПОВІДАЛЬНІСТЬ МЕДИЧНОГО ПРАЦІВНИКА </w:t>
      </w:r>
      <w:r w:rsidRPr="00177942">
        <w:rPr>
          <w:rFonts w:eastAsiaTheme="minorHAnsi"/>
          <w:sz w:val="32"/>
          <w:szCs w:val="32"/>
          <w:lang w:val="uk-UA" w:eastAsia="en-US"/>
        </w:rPr>
        <w:t xml:space="preserve">- </w:t>
      </w:r>
      <w:r w:rsidRPr="00177942">
        <w:rPr>
          <w:rFonts w:eastAsiaTheme="minorHAnsi"/>
          <w:sz w:val="32"/>
          <w:szCs w:val="32"/>
          <w:lang w:eastAsia="en-US"/>
        </w:rPr>
        <w:t>це відповідальність за професійне правопорушення, що означає застосування до особи, яка його вчинила при виконанні професійних обов’язків, заходів державного примусу, передбачених правовими нормами, які супроводжуються необхідністю для винного зазнати певних втрат особистого, організаційного і майнового характеру у правовідносинах, що виникають між  ним і державою із факту правопорушення.</w:t>
      </w:r>
    </w:p>
    <w:p w:rsidR="00E158D2" w:rsidRPr="00177942" w:rsidRDefault="00E158D2" w:rsidP="00274F0B">
      <w:pPr>
        <w:ind w:firstLine="709"/>
        <w:contextualSpacing/>
        <w:jc w:val="both"/>
        <w:rPr>
          <w:rFonts w:eastAsiaTheme="minorHAnsi"/>
          <w:sz w:val="32"/>
          <w:szCs w:val="32"/>
          <w:lang w:eastAsia="en-US"/>
        </w:rPr>
      </w:pPr>
    </w:p>
    <w:p w:rsidR="00DD1C38" w:rsidRDefault="00DD1C38" w:rsidP="00274F0B">
      <w:pPr>
        <w:ind w:firstLine="709"/>
        <w:jc w:val="both"/>
        <w:rPr>
          <w:sz w:val="32"/>
          <w:szCs w:val="32"/>
          <w:lang w:val="uk-UA"/>
        </w:rPr>
      </w:pPr>
      <w:r w:rsidRPr="00177942">
        <w:rPr>
          <w:rFonts w:eastAsiaTheme="minorHAnsi"/>
          <w:b/>
          <w:sz w:val="32"/>
          <w:szCs w:val="32"/>
          <w:lang w:val="uk-UA" w:eastAsia="en-US"/>
        </w:rPr>
        <w:t xml:space="preserve">ЯКІСТЬ ЛІКАРСЬКОГО ЗАСОБУ </w:t>
      </w:r>
      <w:r w:rsidRPr="00177942">
        <w:rPr>
          <w:rFonts w:eastAsiaTheme="minorHAnsi"/>
          <w:sz w:val="32"/>
          <w:szCs w:val="32"/>
          <w:lang w:val="uk-UA" w:eastAsia="en-US"/>
        </w:rPr>
        <w:t xml:space="preserve">- </w:t>
      </w:r>
      <w:r w:rsidR="00D32D28" w:rsidRPr="00177942">
        <w:rPr>
          <w:rFonts w:eastAsiaTheme="minorHAnsi"/>
          <w:sz w:val="32"/>
          <w:szCs w:val="32"/>
          <w:lang w:val="uk-UA" w:eastAsia="en-US"/>
        </w:rPr>
        <w:t>с</w:t>
      </w:r>
      <w:r w:rsidRPr="00177942">
        <w:rPr>
          <w:sz w:val="32"/>
          <w:szCs w:val="32"/>
        </w:rPr>
        <w:t>укупність властивостей, які надають лікарському засобу здатність задовольняти потреби споживачів відповідно до свого призначення і відповідати вимогам, встановленим законодавством</w:t>
      </w:r>
      <w:r w:rsidRPr="00177942">
        <w:rPr>
          <w:sz w:val="32"/>
          <w:szCs w:val="32"/>
          <w:lang w:val="uk-UA"/>
        </w:rPr>
        <w:t xml:space="preserve">. </w:t>
      </w:r>
      <w:r w:rsidRPr="00177942">
        <w:rPr>
          <w:sz w:val="32"/>
          <w:szCs w:val="32"/>
        </w:rPr>
        <w:t>Поняття якості має як суб’єктивну (задовольняти потреби споживачів), так і об’єктивну (відповідати вимогам, встановленим законодавством) складові</w:t>
      </w:r>
      <w:r w:rsidRPr="00177942">
        <w:rPr>
          <w:sz w:val="32"/>
          <w:szCs w:val="32"/>
          <w:lang w:val="uk-UA"/>
        </w:rPr>
        <w:t>.</w:t>
      </w:r>
    </w:p>
    <w:p w:rsidR="002A2231" w:rsidRDefault="002A2231" w:rsidP="00274F0B">
      <w:pPr>
        <w:ind w:firstLine="709"/>
        <w:jc w:val="both"/>
        <w:rPr>
          <w:sz w:val="32"/>
          <w:szCs w:val="32"/>
          <w:lang w:val="uk-UA"/>
        </w:rPr>
      </w:pPr>
    </w:p>
    <w:p w:rsidR="002A2231" w:rsidRPr="002A2231" w:rsidRDefault="002A2231" w:rsidP="00274F0B">
      <w:pPr>
        <w:ind w:firstLine="709"/>
        <w:jc w:val="both"/>
        <w:rPr>
          <w:sz w:val="32"/>
          <w:szCs w:val="32"/>
          <w:lang w:val="uk-UA"/>
        </w:rPr>
      </w:pPr>
      <w:r>
        <w:rPr>
          <w:b/>
          <w:sz w:val="32"/>
          <w:szCs w:val="32"/>
          <w:lang w:val="uk-UA"/>
        </w:rPr>
        <w:t>ЯКІСТЬ МЕДИЧНОЇ ДОПОМОГИ -</w:t>
      </w:r>
      <w:r>
        <w:rPr>
          <w:sz w:val="32"/>
          <w:szCs w:val="32"/>
          <w:lang w:val="uk-UA"/>
        </w:rPr>
        <w:t xml:space="preserve"> надання медичної допомоги та проведення інших заходів щодо організації надання закладами охорони здоров’я медичної допомоги відповідно до стандартів у сфері охорони здоров’я</w:t>
      </w:r>
      <w:r w:rsidR="00761453">
        <w:rPr>
          <w:sz w:val="32"/>
          <w:szCs w:val="32"/>
          <w:lang w:val="uk-UA"/>
        </w:rPr>
        <w:t>. Оцінка</w:t>
      </w:r>
      <w:r>
        <w:rPr>
          <w:sz w:val="32"/>
          <w:szCs w:val="32"/>
          <w:lang w:val="uk-UA"/>
        </w:rPr>
        <w:t xml:space="preserve"> </w:t>
      </w:r>
      <w:r w:rsidR="00761453">
        <w:rPr>
          <w:sz w:val="32"/>
          <w:szCs w:val="32"/>
          <w:lang w:val="uk-UA"/>
        </w:rPr>
        <w:t xml:space="preserve"> якості медичної допомоги -  визначення відповідності надання медичної допомоги встановленим стандартам охорони здоров’я</w:t>
      </w:r>
      <w:r>
        <w:rPr>
          <w:sz w:val="32"/>
          <w:szCs w:val="32"/>
          <w:lang w:val="uk-UA"/>
        </w:rPr>
        <w:t>.</w:t>
      </w:r>
    </w:p>
    <w:p w:rsidR="005679DB" w:rsidRDefault="005679DB" w:rsidP="00274F0B">
      <w:pPr>
        <w:ind w:firstLine="709"/>
        <w:jc w:val="center"/>
        <w:rPr>
          <w:b/>
          <w:sz w:val="32"/>
          <w:szCs w:val="32"/>
          <w:lang w:val="uk-UA"/>
        </w:rPr>
      </w:pPr>
    </w:p>
    <w:p w:rsidR="005679DB" w:rsidRDefault="005679DB" w:rsidP="00274F0B">
      <w:pPr>
        <w:ind w:firstLine="709"/>
        <w:jc w:val="center"/>
        <w:rPr>
          <w:b/>
          <w:sz w:val="32"/>
          <w:szCs w:val="32"/>
          <w:lang w:val="uk-UA"/>
        </w:rPr>
      </w:pPr>
    </w:p>
    <w:p w:rsidR="005679DB" w:rsidRDefault="005679DB" w:rsidP="00274F0B">
      <w:pPr>
        <w:ind w:firstLine="709"/>
        <w:jc w:val="center"/>
        <w:rPr>
          <w:b/>
          <w:sz w:val="32"/>
          <w:szCs w:val="32"/>
          <w:lang w:val="uk-UA"/>
        </w:rPr>
      </w:pPr>
    </w:p>
    <w:p w:rsidR="005679DB" w:rsidRDefault="005679DB" w:rsidP="00274F0B">
      <w:pPr>
        <w:ind w:firstLine="709"/>
        <w:jc w:val="center"/>
        <w:rPr>
          <w:b/>
          <w:sz w:val="32"/>
          <w:szCs w:val="32"/>
          <w:lang w:val="uk-UA"/>
        </w:rPr>
      </w:pPr>
    </w:p>
    <w:p w:rsidR="005679DB" w:rsidRDefault="005679DB" w:rsidP="00274F0B">
      <w:pPr>
        <w:ind w:firstLine="709"/>
        <w:jc w:val="center"/>
        <w:rPr>
          <w:b/>
          <w:sz w:val="32"/>
          <w:szCs w:val="32"/>
          <w:lang w:val="uk-UA"/>
        </w:rPr>
      </w:pPr>
    </w:p>
    <w:p w:rsidR="005679DB" w:rsidRDefault="005679DB" w:rsidP="00274F0B">
      <w:pPr>
        <w:ind w:firstLine="709"/>
        <w:jc w:val="center"/>
        <w:rPr>
          <w:b/>
          <w:sz w:val="32"/>
          <w:szCs w:val="32"/>
          <w:lang w:val="uk-UA"/>
        </w:rPr>
      </w:pPr>
    </w:p>
    <w:p w:rsidR="005679DB" w:rsidRDefault="005679DB" w:rsidP="00274F0B">
      <w:pPr>
        <w:ind w:firstLine="709"/>
        <w:jc w:val="center"/>
        <w:rPr>
          <w:b/>
          <w:sz w:val="32"/>
          <w:szCs w:val="32"/>
          <w:lang w:val="uk-UA"/>
        </w:rPr>
      </w:pPr>
    </w:p>
    <w:p w:rsidR="005679DB" w:rsidRDefault="005679DB" w:rsidP="00274F0B">
      <w:pPr>
        <w:ind w:firstLine="709"/>
        <w:jc w:val="center"/>
        <w:rPr>
          <w:b/>
          <w:sz w:val="32"/>
          <w:szCs w:val="32"/>
          <w:lang w:val="uk-UA"/>
        </w:rPr>
      </w:pPr>
    </w:p>
    <w:p w:rsidR="005679DB" w:rsidRDefault="005679DB" w:rsidP="00274F0B">
      <w:pPr>
        <w:ind w:firstLine="709"/>
        <w:jc w:val="center"/>
        <w:rPr>
          <w:b/>
          <w:sz w:val="32"/>
          <w:szCs w:val="32"/>
          <w:lang w:val="uk-UA"/>
        </w:rPr>
      </w:pPr>
    </w:p>
    <w:p w:rsidR="007E44D1" w:rsidRPr="00177942" w:rsidRDefault="007E44D1" w:rsidP="00274F0B">
      <w:pPr>
        <w:ind w:firstLine="709"/>
        <w:jc w:val="center"/>
        <w:rPr>
          <w:b/>
          <w:sz w:val="32"/>
          <w:szCs w:val="32"/>
          <w:lang w:val="uk-UA"/>
        </w:rPr>
      </w:pPr>
      <w:r w:rsidRPr="00177942">
        <w:rPr>
          <w:b/>
          <w:sz w:val="32"/>
          <w:szCs w:val="32"/>
          <w:lang w:val="uk-UA"/>
        </w:rPr>
        <w:lastRenderedPageBreak/>
        <w:t>ЗАГАЛЬНИЙ СПИСОК РЕКОМЕНДОВАН</w:t>
      </w:r>
      <w:r w:rsidR="0098172D" w:rsidRPr="00177942">
        <w:rPr>
          <w:b/>
          <w:sz w:val="32"/>
          <w:szCs w:val="32"/>
          <w:lang w:val="uk-UA"/>
        </w:rPr>
        <w:t>ИХ ДЖЕРЕЛ І</w:t>
      </w:r>
      <w:r w:rsidRPr="00177942">
        <w:rPr>
          <w:b/>
          <w:sz w:val="32"/>
          <w:szCs w:val="32"/>
          <w:lang w:val="uk-UA"/>
        </w:rPr>
        <w:t xml:space="preserve"> ЛІТЕРАТУРИ</w:t>
      </w:r>
    </w:p>
    <w:p w:rsidR="007E44D1" w:rsidRPr="00177942" w:rsidRDefault="007E44D1" w:rsidP="00274F0B">
      <w:pPr>
        <w:ind w:firstLine="709"/>
        <w:jc w:val="both"/>
        <w:rPr>
          <w:sz w:val="32"/>
          <w:szCs w:val="32"/>
          <w:lang w:val="uk-UA"/>
        </w:rPr>
      </w:pPr>
    </w:p>
    <w:p w:rsidR="00954520" w:rsidRPr="00177942" w:rsidRDefault="00954520" w:rsidP="00274F0B">
      <w:pPr>
        <w:ind w:firstLine="709"/>
        <w:contextualSpacing/>
        <w:jc w:val="center"/>
        <w:rPr>
          <w:b/>
          <w:color w:val="000000" w:themeColor="text1"/>
          <w:sz w:val="32"/>
          <w:szCs w:val="32"/>
          <w:lang w:val="uk-UA"/>
        </w:rPr>
      </w:pPr>
      <w:r w:rsidRPr="00177942">
        <w:rPr>
          <w:b/>
          <w:color w:val="000000" w:themeColor="text1"/>
          <w:sz w:val="32"/>
          <w:szCs w:val="32"/>
          <w:lang w:val="uk-UA"/>
        </w:rPr>
        <w:t>Нормативні джерела</w:t>
      </w:r>
    </w:p>
    <w:p w:rsidR="00954520" w:rsidRPr="00177942" w:rsidRDefault="00954520" w:rsidP="00274F0B">
      <w:pPr>
        <w:ind w:firstLine="709"/>
        <w:jc w:val="both"/>
        <w:rPr>
          <w:sz w:val="32"/>
          <w:szCs w:val="32"/>
          <w:lang w:val="uk-UA"/>
        </w:rPr>
      </w:pPr>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color w:val="000000" w:themeColor="text1"/>
          <w:sz w:val="32"/>
          <w:szCs w:val="32"/>
          <w:lang w:val="uk-UA"/>
        </w:rPr>
        <w:t xml:space="preserve">Конвенція про захист прав людини і основоположних свобод: Рада Європи; Конвенція, Міжнародний документ від 04 листопада 1950 р. [Електронний ресурс ] Режим доступу:  </w:t>
      </w:r>
      <w:hyperlink r:id="rId373"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Загальна декларація прав людини: ООН, 10 грудня 1948 р. [Електронний ресурс ] Режим доступу: </w:t>
      </w:r>
      <w:hyperlink r:id="rId374" w:history="1">
        <w:r w:rsidRPr="00177942">
          <w:rPr>
            <w:rFonts w:eastAsia="Calibri"/>
            <w:color w:val="000000" w:themeColor="text1"/>
            <w:sz w:val="32"/>
            <w:szCs w:val="32"/>
            <w:u w:val="single"/>
          </w:rPr>
          <w:t>http://zakon.rada.gov.ua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Венеціанська декларація стосовно невиліковних захворювань. Прийнята 35-ою Всесвітньою медичною асамблеєю, Венеція, Італія, жовтень 1983 р. [Електронний ресурс] Режим доступу:  </w:t>
      </w:r>
      <w:r w:rsidRPr="00177942">
        <w:rPr>
          <w:rFonts w:eastAsia="Calibri"/>
          <w:color w:val="000000" w:themeColor="text1"/>
          <w:sz w:val="32"/>
          <w:szCs w:val="32"/>
          <w:lang w:val="en-US"/>
        </w:rPr>
        <w:t>ht</w:t>
      </w:r>
      <w:r w:rsidRPr="00177942">
        <w:rPr>
          <w:rFonts w:eastAsia="Calibri"/>
          <w:color w:val="000000" w:themeColor="text1"/>
          <w:sz w:val="32"/>
          <w:szCs w:val="32"/>
          <w:lang w:val="uk-UA"/>
        </w:rPr>
        <w:t>tp://zakon.rada.gov.ua</w:t>
      </w:r>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sz w:val="32"/>
          <w:szCs w:val="32"/>
          <w:lang w:val="uk-UA" w:eastAsia="en-US"/>
        </w:rPr>
        <w:t xml:space="preserve">Декларація про евтаназію. Прийнята 39-ю Всесвітньою медичною асамблеєю, Мадрид, Іспанія, жовтень 1987 р. // Права людини в системі взаємовідносин </w:t>
      </w:r>
      <w:r w:rsidR="00E4405D" w:rsidRPr="00177942">
        <w:rPr>
          <w:sz w:val="32"/>
          <w:szCs w:val="32"/>
          <w:lang w:val="uk-UA"/>
        </w:rPr>
        <w:t xml:space="preserve">„лікар </w:t>
      </w:r>
      <w:r w:rsidR="004A2165">
        <w:rPr>
          <w:sz w:val="32"/>
          <w:szCs w:val="32"/>
          <w:lang w:val="uk-UA"/>
        </w:rPr>
        <w:t>-</w:t>
      </w:r>
      <w:r w:rsidR="00E4405D" w:rsidRPr="00177942">
        <w:rPr>
          <w:sz w:val="32"/>
          <w:szCs w:val="32"/>
          <w:lang w:val="uk-UA"/>
        </w:rPr>
        <w:t xml:space="preserve"> пацієнт”  </w:t>
      </w:r>
      <w:r w:rsidR="003251BE" w:rsidRPr="00177942">
        <w:rPr>
          <w:sz w:val="32"/>
          <w:szCs w:val="32"/>
          <w:lang w:val="uk-UA"/>
        </w:rPr>
        <w:t>у</w:t>
      </w:r>
      <w:r w:rsidRPr="00177942">
        <w:rPr>
          <w:rFonts w:eastAsia="Calibri"/>
          <w:sz w:val="32"/>
          <w:szCs w:val="32"/>
          <w:lang w:val="uk-UA" w:eastAsia="en-US"/>
        </w:rPr>
        <w:t xml:space="preserve"> відкритому суспільстві. Серія „ Бібліотека сімейного лікаря”. Вип. 1 (12.2000). К., 2000.</w:t>
      </w:r>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sz w:val="32"/>
          <w:szCs w:val="32"/>
          <w:lang w:val="uk-UA" w:eastAsia="en-US"/>
        </w:rPr>
        <w:t>Резолюція про участь лікарів у виконанн</w:t>
      </w:r>
      <w:r w:rsidR="002B33B5" w:rsidRPr="00177942">
        <w:rPr>
          <w:rFonts w:eastAsia="Calibri"/>
          <w:sz w:val="32"/>
          <w:szCs w:val="32"/>
          <w:lang w:val="uk-UA" w:eastAsia="en-US"/>
        </w:rPr>
        <w:t>і</w:t>
      </w:r>
      <w:r w:rsidRPr="00177942">
        <w:rPr>
          <w:rFonts w:eastAsia="Calibri"/>
          <w:sz w:val="32"/>
          <w:szCs w:val="32"/>
          <w:lang w:val="uk-UA" w:eastAsia="en-US"/>
        </w:rPr>
        <w:t xml:space="preserve"> смертного вироку. Прийнята 34-ю Всесвітньою медичною асамблеєю, Лісабон, Португалія, вересень/жовтень 1981 р. // Права людини в системі взаємовідносин </w:t>
      </w:r>
      <w:r w:rsidR="00E4405D" w:rsidRPr="00177942">
        <w:rPr>
          <w:sz w:val="32"/>
          <w:szCs w:val="32"/>
          <w:lang w:val="uk-UA"/>
        </w:rPr>
        <w:t xml:space="preserve">„лікар </w:t>
      </w:r>
      <w:r w:rsidR="004A2165">
        <w:rPr>
          <w:sz w:val="32"/>
          <w:szCs w:val="32"/>
          <w:lang w:val="uk-UA"/>
        </w:rPr>
        <w:t>-</w:t>
      </w:r>
      <w:r w:rsidR="00E4405D" w:rsidRPr="00177942">
        <w:rPr>
          <w:sz w:val="32"/>
          <w:szCs w:val="32"/>
          <w:lang w:val="uk-UA"/>
        </w:rPr>
        <w:t xml:space="preserve"> пацієнт” </w:t>
      </w:r>
      <w:r w:rsidR="00EA12FD" w:rsidRPr="00177942">
        <w:rPr>
          <w:sz w:val="32"/>
          <w:szCs w:val="32"/>
          <w:lang w:val="uk-UA"/>
        </w:rPr>
        <w:t>у</w:t>
      </w:r>
      <w:r w:rsidRPr="00177942">
        <w:rPr>
          <w:rFonts w:eastAsia="Calibri"/>
          <w:sz w:val="32"/>
          <w:szCs w:val="32"/>
          <w:lang w:val="uk-UA" w:eastAsia="en-US"/>
        </w:rPr>
        <w:t xml:space="preserve"> відкритому суспільстві. Серія „Бібліотека сімейного лікаря”. Вип. 1 (12.2000). К., 2000.</w:t>
      </w:r>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sz w:val="32"/>
          <w:szCs w:val="32"/>
          <w:lang w:val="uk-UA" w:eastAsia="en-US"/>
        </w:rPr>
        <w:t>Положення про самовбивство за допомогою лікаря. Прийнят</w:t>
      </w:r>
      <w:r w:rsidR="00566FB3" w:rsidRPr="00177942">
        <w:rPr>
          <w:rFonts w:eastAsia="Calibri"/>
          <w:sz w:val="32"/>
          <w:szCs w:val="32"/>
          <w:lang w:val="uk-UA" w:eastAsia="en-US"/>
        </w:rPr>
        <w:t>е</w:t>
      </w:r>
      <w:r w:rsidRPr="00177942">
        <w:rPr>
          <w:rFonts w:eastAsia="Calibri"/>
          <w:sz w:val="32"/>
          <w:szCs w:val="32"/>
          <w:lang w:val="uk-UA" w:eastAsia="en-US"/>
        </w:rPr>
        <w:t xml:space="preserve"> 44-ю Всесвітньою медичною асамблеєю, Марбелла, Іспанія, вересень 1992 р. // Права людини в системі взаємовідносин </w:t>
      </w:r>
      <w:r w:rsidR="00E4405D" w:rsidRPr="00177942">
        <w:rPr>
          <w:sz w:val="32"/>
          <w:szCs w:val="32"/>
          <w:lang w:val="uk-UA"/>
        </w:rPr>
        <w:t xml:space="preserve">„лікар </w:t>
      </w:r>
      <w:r w:rsidR="009B694A">
        <w:rPr>
          <w:sz w:val="32"/>
          <w:szCs w:val="32"/>
          <w:lang w:val="uk-UA"/>
        </w:rPr>
        <w:t>-</w:t>
      </w:r>
      <w:r w:rsidR="00E4405D" w:rsidRPr="00177942">
        <w:rPr>
          <w:sz w:val="32"/>
          <w:szCs w:val="32"/>
          <w:lang w:val="uk-UA"/>
        </w:rPr>
        <w:t xml:space="preserve"> пацієнт”  </w:t>
      </w:r>
      <w:r w:rsidR="00EA12FD" w:rsidRPr="00177942">
        <w:rPr>
          <w:sz w:val="32"/>
          <w:szCs w:val="32"/>
          <w:lang w:val="uk-UA"/>
        </w:rPr>
        <w:t>у</w:t>
      </w:r>
      <w:r w:rsidRPr="00177942">
        <w:rPr>
          <w:rFonts w:eastAsia="Calibri"/>
          <w:sz w:val="32"/>
          <w:szCs w:val="32"/>
          <w:lang w:val="uk-UA" w:eastAsia="en-US"/>
        </w:rPr>
        <w:t xml:space="preserve"> відкритому суспільстві. Серія „ Бібліотека сімейного лікаря”. Вип. 1 (12.2000). К., 2000.</w:t>
      </w:r>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sz w:val="32"/>
          <w:szCs w:val="32"/>
          <w:lang w:val="uk-UA" w:eastAsia="en-US"/>
        </w:rPr>
        <w:t xml:space="preserve">Позиція Комітету міністрів державам </w:t>
      </w:r>
      <w:r w:rsidR="004A2165">
        <w:rPr>
          <w:rFonts w:eastAsia="Calibri"/>
          <w:sz w:val="32"/>
          <w:szCs w:val="32"/>
          <w:lang w:val="uk-UA" w:eastAsia="en-US"/>
        </w:rPr>
        <w:t>-</w:t>
      </w:r>
      <w:r w:rsidRPr="00177942">
        <w:rPr>
          <w:rFonts w:eastAsia="Calibri"/>
          <w:sz w:val="32"/>
          <w:szCs w:val="32"/>
          <w:lang w:val="uk-UA" w:eastAsia="en-US"/>
        </w:rPr>
        <w:t xml:space="preserve"> учасницям відносно правил, які стосуються автоматизованих банків медичних даних № </w:t>
      </w:r>
      <w:r w:rsidRPr="00177942">
        <w:rPr>
          <w:rFonts w:eastAsia="Calibri"/>
          <w:sz w:val="32"/>
          <w:szCs w:val="32"/>
          <w:lang w:val="en-US" w:eastAsia="en-US"/>
        </w:rPr>
        <w:t>R</w:t>
      </w:r>
      <w:r w:rsidRPr="00177942">
        <w:rPr>
          <w:rFonts w:eastAsia="Calibri"/>
          <w:sz w:val="32"/>
          <w:szCs w:val="32"/>
          <w:lang w:val="uk-UA" w:eastAsia="en-US"/>
        </w:rPr>
        <w:t xml:space="preserve"> (81) 1/ Рада Європи, 23.01.1981 р. // Права людини в системі взаємовідносин </w:t>
      </w:r>
      <w:r w:rsidR="00E4405D" w:rsidRPr="00177942">
        <w:rPr>
          <w:sz w:val="32"/>
          <w:szCs w:val="32"/>
          <w:lang w:val="uk-UA"/>
        </w:rPr>
        <w:t xml:space="preserve">„лікар </w:t>
      </w:r>
      <w:r w:rsidR="004A2165">
        <w:rPr>
          <w:sz w:val="32"/>
          <w:szCs w:val="32"/>
          <w:lang w:val="uk-UA"/>
        </w:rPr>
        <w:t>-</w:t>
      </w:r>
      <w:r w:rsidR="00E4405D" w:rsidRPr="00177942">
        <w:rPr>
          <w:sz w:val="32"/>
          <w:szCs w:val="32"/>
          <w:lang w:val="uk-UA"/>
        </w:rPr>
        <w:t xml:space="preserve"> пацієнт” </w:t>
      </w:r>
      <w:r w:rsidR="00EA12FD" w:rsidRPr="00177942">
        <w:rPr>
          <w:sz w:val="32"/>
          <w:szCs w:val="32"/>
          <w:lang w:val="uk-UA"/>
        </w:rPr>
        <w:t>у</w:t>
      </w:r>
      <w:r w:rsidRPr="00177942">
        <w:rPr>
          <w:rFonts w:eastAsia="Calibri"/>
          <w:sz w:val="32"/>
          <w:szCs w:val="32"/>
          <w:lang w:val="uk-UA" w:eastAsia="en-US"/>
        </w:rPr>
        <w:t xml:space="preserve"> відкритому суспільстві. Серія „Бібліотека сімейного лікаря”. Вип. 1 (12.2000). К., 2000.</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eastAsia="en-US"/>
        </w:rPr>
      </w:pPr>
      <w:r w:rsidRPr="00177942">
        <w:rPr>
          <w:rFonts w:eastAsia="Calibri"/>
          <w:color w:val="000000" w:themeColor="text1"/>
          <w:sz w:val="32"/>
          <w:szCs w:val="32"/>
          <w:lang w:val="uk-UA" w:eastAsia="en-US"/>
        </w:rPr>
        <w:t xml:space="preserve"> Рекомендації Комітету міністрів Ради Європи країнам </w:t>
      </w:r>
      <w:r w:rsidR="004A2165">
        <w:rPr>
          <w:rFonts w:eastAsia="Calibri"/>
          <w:color w:val="000000" w:themeColor="text1"/>
          <w:sz w:val="32"/>
          <w:szCs w:val="32"/>
          <w:lang w:val="uk-UA" w:eastAsia="en-US"/>
        </w:rPr>
        <w:t>-</w:t>
      </w:r>
      <w:r w:rsidRPr="00177942">
        <w:rPr>
          <w:rFonts w:eastAsia="Calibri"/>
          <w:color w:val="000000" w:themeColor="text1"/>
          <w:sz w:val="32"/>
          <w:szCs w:val="32"/>
          <w:lang w:val="uk-UA" w:eastAsia="en-US"/>
        </w:rPr>
        <w:t xml:space="preserve"> членам стосовно управління безпекою пацієнтів і запобігання небажаним явищам у сфері охорони здоров’я / Рада Європи, 29.05.2006 р. // Медичне право. 2019. № 1 (11).</w:t>
      </w:r>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sz w:val="32"/>
          <w:szCs w:val="32"/>
          <w:lang w:val="uk-UA" w:eastAsia="en-US"/>
        </w:rPr>
        <w:lastRenderedPageBreak/>
        <w:t xml:space="preserve">Рекомендація Комітету міністрів державам </w:t>
      </w:r>
      <w:r w:rsidR="004A2165">
        <w:rPr>
          <w:rFonts w:eastAsia="Calibri"/>
          <w:sz w:val="32"/>
          <w:szCs w:val="32"/>
          <w:lang w:val="uk-UA" w:eastAsia="en-US"/>
        </w:rPr>
        <w:t>-</w:t>
      </w:r>
      <w:r w:rsidRPr="00177942">
        <w:rPr>
          <w:rFonts w:eastAsia="Calibri"/>
          <w:sz w:val="32"/>
          <w:szCs w:val="32"/>
          <w:lang w:val="uk-UA" w:eastAsia="en-US"/>
        </w:rPr>
        <w:t xml:space="preserve"> учасницям відносно правил, які стосуються проблеми пацієнта як активного учасника власного лікування № </w:t>
      </w:r>
      <w:r w:rsidRPr="00177942">
        <w:rPr>
          <w:rFonts w:eastAsia="Calibri"/>
          <w:sz w:val="32"/>
          <w:szCs w:val="32"/>
          <w:lang w:val="en-US" w:eastAsia="en-US"/>
        </w:rPr>
        <w:t>R</w:t>
      </w:r>
      <w:r w:rsidRPr="00177942">
        <w:rPr>
          <w:rFonts w:eastAsia="Calibri"/>
          <w:sz w:val="32"/>
          <w:szCs w:val="32"/>
          <w:lang w:val="uk-UA" w:eastAsia="en-US"/>
        </w:rPr>
        <w:t xml:space="preserve"> (80) 4 / Рада Європи, 30.04.1980 р. // Права людини в системі взаємовідносин </w:t>
      </w:r>
      <w:r w:rsidR="00E4405D" w:rsidRPr="00177942">
        <w:rPr>
          <w:sz w:val="32"/>
          <w:szCs w:val="32"/>
          <w:lang w:val="uk-UA"/>
        </w:rPr>
        <w:t xml:space="preserve">„лікар </w:t>
      </w:r>
      <w:r w:rsidR="004A2165">
        <w:rPr>
          <w:sz w:val="32"/>
          <w:szCs w:val="32"/>
          <w:lang w:val="uk-UA"/>
        </w:rPr>
        <w:t>-</w:t>
      </w:r>
      <w:r w:rsidR="00E4405D" w:rsidRPr="00177942">
        <w:rPr>
          <w:sz w:val="32"/>
          <w:szCs w:val="32"/>
          <w:lang w:val="uk-UA"/>
        </w:rPr>
        <w:t xml:space="preserve"> пацієнт” </w:t>
      </w:r>
      <w:r w:rsidR="00EA12FD" w:rsidRPr="00177942">
        <w:rPr>
          <w:sz w:val="32"/>
          <w:szCs w:val="32"/>
          <w:lang w:val="uk-UA"/>
        </w:rPr>
        <w:t>у</w:t>
      </w:r>
      <w:r w:rsidRPr="00177942">
        <w:rPr>
          <w:rFonts w:eastAsia="Calibri"/>
          <w:sz w:val="32"/>
          <w:szCs w:val="32"/>
          <w:lang w:val="uk-UA" w:eastAsia="en-US"/>
        </w:rPr>
        <w:t xml:space="preserve"> відкритому суспільстві. Серія „ Бібліотека сімейного лікаря”. Вип. 1 (12.2000). К., 2000.</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rPr>
      </w:pPr>
      <w:r w:rsidRPr="00177942">
        <w:rPr>
          <w:rFonts w:eastAsia="Calibri"/>
          <w:sz w:val="32"/>
          <w:szCs w:val="32"/>
          <w:lang w:val="uk-UA" w:eastAsia="en-US"/>
        </w:rPr>
        <w:t>Положення про доступність медичної допомоги. Прийнят</w:t>
      </w:r>
      <w:r w:rsidR="00566FB3" w:rsidRPr="00177942">
        <w:rPr>
          <w:rFonts w:eastAsia="Calibri"/>
          <w:sz w:val="32"/>
          <w:szCs w:val="32"/>
          <w:lang w:val="uk-UA" w:eastAsia="en-US"/>
        </w:rPr>
        <w:t>е</w:t>
      </w:r>
      <w:r w:rsidRPr="00177942">
        <w:rPr>
          <w:rFonts w:eastAsia="Calibri"/>
          <w:sz w:val="32"/>
          <w:szCs w:val="32"/>
          <w:lang w:val="uk-UA" w:eastAsia="en-US"/>
        </w:rPr>
        <w:t xml:space="preserve"> 40-ю Всесвітньою медичною асамблеєю, Відень, Австрія, вересень 1988 р. </w:t>
      </w:r>
      <w:r w:rsidRPr="00177942">
        <w:rPr>
          <w:rFonts w:eastAsia="Calibri"/>
          <w:color w:val="000000" w:themeColor="text1"/>
          <w:sz w:val="32"/>
          <w:szCs w:val="32"/>
        </w:rPr>
        <w:t xml:space="preserve">[Електронний ресурс] Режим доступу:  </w:t>
      </w:r>
      <w:r w:rsidRPr="00177942">
        <w:rPr>
          <w:rFonts w:eastAsia="Calibri"/>
          <w:color w:val="000000" w:themeColor="text1"/>
          <w:sz w:val="32"/>
          <w:szCs w:val="32"/>
          <w:lang w:val="en-US"/>
        </w:rPr>
        <w:t>ht</w:t>
      </w:r>
      <w:r w:rsidRPr="00177942">
        <w:rPr>
          <w:rFonts w:eastAsia="Calibri"/>
          <w:color w:val="000000" w:themeColor="text1"/>
          <w:sz w:val="32"/>
          <w:szCs w:val="32"/>
        </w:rPr>
        <w:t>tp://zakon.rada.gov.ua</w:t>
      </w:r>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sz w:val="32"/>
          <w:szCs w:val="32"/>
          <w:lang w:val="uk-UA" w:eastAsia="en-US"/>
        </w:rPr>
        <w:t>Положення про захист прав і конфіденційність пацієнта. Прийнят</w:t>
      </w:r>
      <w:r w:rsidR="00566FB3" w:rsidRPr="00177942">
        <w:rPr>
          <w:rFonts w:eastAsia="Calibri"/>
          <w:sz w:val="32"/>
          <w:szCs w:val="32"/>
          <w:lang w:val="uk-UA" w:eastAsia="en-US"/>
        </w:rPr>
        <w:t>е</w:t>
      </w:r>
      <w:r w:rsidRPr="00177942">
        <w:rPr>
          <w:rFonts w:eastAsia="Calibri"/>
          <w:sz w:val="32"/>
          <w:szCs w:val="32"/>
          <w:lang w:val="uk-UA" w:eastAsia="en-US"/>
        </w:rPr>
        <w:t xml:space="preserve"> 45-ю Всесвітньою медичною асамблеєю. Будапешт, Угорщина, жовтень 1993 р. </w:t>
      </w:r>
      <w:r w:rsidRPr="00177942">
        <w:rPr>
          <w:rFonts w:eastAsia="Calibri"/>
          <w:color w:val="000000" w:themeColor="text1"/>
          <w:sz w:val="32"/>
          <w:szCs w:val="32"/>
        </w:rPr>
        <w:t xml:space="preserve">[Електронний ресурс] Режим доступу:  </w:t>
      </w:r>
      <w:hyperlink r:id="rId375" w:history="1">
        <w:r w:rsidRPr="00177942">
          <w:rPr>
            <w:rFonts w:eastAsia="Calibri"/>
            <w:color w:val="0563C1"/>
            <w:sz w:val="32"/>
            <w:szCs w:val="32"/>
            <w:u w:val="single"/>
            <w:lang w:val="en-US"/>
          </w:rPr>
          <w:t>ht</w:t>
        </w:r>
        <w:r w:rsidRPr="00177942">
          <w:rPr>
            <w:rFonts w:eastAsia="Calibri"/>
            <w:color w:val="0563C1"/>
            <w:sz w:val="32"/>
            <w:szCs w:val="32"/>
            <w:u w:val="single"/>
          </w:rPr>
          <w: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563C1"/>
          <w:sz w:val="32"/>
          <w:szCs w:val="32"/>
          <w:u w:val="single"/>
          <w:lang w:val="uk-UA" w:eastAsia="en-US"/>
        </w:rPr>
      </w:pPr>
      <w:r w:rsidRPr="00177942">
        <w:rPr>
          <w:rFonts w:eastAsia="Calibri"/>
          <w:color w:val="000000" w:themeColor="text1"/>
          <w:sz w:val="32"/>
          <w:szCs w:val="32"/>
          <w:lang w:val="uk-UA"/>
        </w:rPr>
        <w:t xml:space="preserve">Загальна декларація прав людини / ООН, 10 грудня 1948 р. [Електронний ресурс] Режим доступу: </w:t>
      </w:r>
      <w:hyperlink r:id="rId376" w:history="1">
        <w:r w:rsidRPr="00177942">
          <w:rPr>
            <w:rFonts w:eastAsia="Calibri"/>
            <w:color w:val="000000" w:themeColor="text1"/>
            <w:sz w:val="32"/>
            <w:szCs w:val="32"/>
            <w:u w:val="single"/>
          </w:rPr>
          <w:t>http://zakon.rada.gov.ua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563C1"/>
          <w:sz w:val="32"/>
          <w:szCs w:val="32"/>
          <w:u w:val="single"/>
          <w:lang w:val="uk-UA" w:eastAsia="en-US"/>
        </w:rPr>
      </w:pPr>
      <w:r w:rsidRPr="00177942">
        <w:rPr>
          <w:rFonts w:eastAsia="Calibri"/>
          <w:color w:val="000000" w:themeColor="text1"/>
          <w:sz w:val="32"/>
          <w:szCs w:val="32"/>
          <w:lang w:val="uk-UA"/>
        </w:rPr>
        <w:t xml:space="preserve">Європейська соціальна хартія / Рада Європи, 18.01.1961 р.  № </w:t>
      </w:r>
      <w:r w:rsidRPr="00177942">
        <w:rPr>
          <w:rFonts w:eastAsia="Calibri"/>
          <w:color w:val="000000" w:themeColor="text1"/>
          <w:sz w:val="32"/>
          <w:szCs w:val="32"/>
          <w:lang w:val="en-US"/>
        </w:rPr>
        <w:t>ETS</w:t>
      </w:r>
      <w:r w:rsidRPr="00177942">
        <w:rPr>
          <w:rFonts w:eastAsia="Calibri"/>
          <w:color w:val="000000" w:themeColor="text1"/>
          <w:sz w:val="32"/>
          <w:szCs w:val="32"/>
          <w:lang w:val="uk-UA"/>
        </w:rPr>
        <w:t xml:space="preserve"> № 35 [Електронний ресурс ] Режим доступу: </w:t>
      </w:r>
      <w:hyperlink r:id="rId377" w:history="1">
        <w:r w:rsidRPr="00177942">
          <w:rPr>
            <w:rFonts w:eastAsia="Calibri"/>
            <w:color w:val="000000" w:themeColor="text1"/>
            <w:sz w:val="32"/>
            <w:szCs w:val="32"/>
            <w:u w:val="single"/>
          </w:rPr>
          <w:t>http://zakon.rada.gov.ua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563C1"/>
          <w:sz w:val="32"/>
          <w:szCs w:val="32"/>
          <w:u w:val="single"/>
          <w:lang w:val="uk-UA" w:eastAsia="en-US"/>
        </w:rPr>
      </w:pPr>
      <w:r w:rsidRPr="00177942">
        <w:rPr>
          <w:rFonts w:eastAsia="Calibri"/>
          <w:sz w:val="32"/>
          <w:szCs w:val="32"/>
          <w:lang w:val="uk-UA" w:eastAsia="en-US"/>
        </w:rPr>
        <w:t xml:space="preserve">Конвенція про захист прав </w:t>
      </w:r>
      <w:r w:rsidR="002B33B5" w:rsidRPr="00177942">
        <w:rPr>
          <w:rFonts w:eastAsia="Calibri"/>
          <w:sz w:val="32"/>
          <w:szCs w:val="32"/>
          <w:lang w:val="uk-UA" w:eastAsia="en-US"/>
        </w:rPr>
        <w:t xml:space="preserve">і </w:t>
      </w:r>
      <w:r w:rsidRPr="00177942">
        <w:rPr>
          <w:rFonts w:eastAsia="Calibri"/>
          <w:sz w:val="32"/>
          <w:szCs w:val="32"/>
          <w:lang w:val="uk-UA" w:eastAsia="en-US"/>
        </w:rPr>
        <w:t>гідності людини у зв’язку з використанням досягнень біології та медицини. Конвенція про права людини та біомедицин</w:t>
      </w:r>
      <w:r w:rsidR="002B33B5" w:rsidRPr="00177942">
        <w:rPr>
          <w:rFonts w:eastAsia="Calibri"/>
          <w:sz w:val="32"/>
          <w:szCs w:val="32"/>
          <w:lang w:val="uk-UA" w:eastAsia="en-US"/>
        </w:rPr>
        <w:t>у</w:t>
      </w:r>
      <w:r w:rsidRPr="00177942">
        <w:rPr>
          <w:rFonts w:eastAsia="Calibri"/>
          <w:sz w:val="32"/>
          <w:szCs w:val="32"/>
          <w:lang w:val="uk-UA" w:eastAsia="en-US"/>
        </w:rPr>
        <w:t xml:space="preserve"> / Рада Європи, Ов’єдо, 04.04.1997 р. </w:t>
      </w:r>
      <w:r w:rsidRPr="00177942">
        <w:rPr>
          <w:rFonts w:eastAsia="Calibri"/>
          <w:color w:val="000000" w:themeColor="text1"/>
          <w:sz w:val="32"/>
          <w:szCs w:val="32"/>
        </w:rPr>
        <w:t xml:space="preserve">[Електронний ресурс ] Режим доступу: </w:t>
      </w:r>
      <w:hyperlink r:id="rId378" w:history="1">
        <w:r w:rsidRPr="00177942">
          <w:rPr>
            <w:rFonts w:eastAsia="Calibri"/>
            <w:color w:val="000000" w:themeColor="text1"/>
            <w:sz w:val="32"/>
            <w:szCs w:val="32"/>
            <w:u w:val="single"/>
          </w:rPr>
          <w:t>http://zakon.rada.gov.ua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563C1"/>
          <w:sz w:val="32"/>
          <w:szCs w:val="32"/>
          <w:u w:val="single"/>
          <w:lang w:val="uk-UA" w:eastAsia="en-US"/>
        </w:rPr>
      </w:pPr>
      <w:r w:rsidRPr="00177942">
        <w:rPr>
          <w:rFonts w:eastAsia="Calibri"/>
          <w:sz w:val="32"/>
          <w:szCs w:val="32"/>
          <w:lang w:val="uk-UA" w:eastAsia="en-US"/>
        </w:rPr>
        <w:t xml:space="preserve">Конвенція про захист прав людини і основоположних свобод / Рада Європи, 04.11.1950 р. </w:t>
      </w:r>
      <w:r w:rsidRPr="00177942">
        <w:rPr>
          <w:rFonts w:eastAsia="Calibri"/>
          <w:color w:val="000000" w:themeColor="text1"/>
          <w:sz w:val="32"/>
          <w:szCs w:val="32"/>
        </w:rPr>
        <w:t xml:space="preserve">[Електронний ресурс] Режим доступу: </w:t>
      </w:r>
      <w:hyperlink r:id="rId379" w:history="1">
        <w:r w:rsidRPr="00177942">
          <w:rPr>
            <w:rFonts w:eastAsia="Calibri"/>
            <w:color w:val="000000" w:themeColor="text1"/>
            <w:sz w:val="32"/>
            <w:szCs w:val="32"/>
            <w:u w:val="single"/>
          </w:rPr>
          <w:t>http://zakon.rada.gov.ua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Calibri"/>
          <w:sz w:val="32"/>
          <w:szCs w:val="32"/>
          <w:lang w:val="uk-UA" w:eastAsia="en-US"/>
        </w:rPr>
      </w:pPr>
      <w:r w:rsidRPr="00177942">
        <w:rPr>
          <w:rFonts w:eastAsia="Calibri"/>
          <w:sz w:val="32"/>
          <w:szCs w:val="32"/>
          <w:lang w:val="uk-UA" w:eastAsia="en-US"/>
        </w:rPr>
        <w:t xml:space="preserve">Декларація про політику в царині дотримання прав пацієнтів в Європі / Європейська нарада з прав пацієнтів. Амстердам, 1994 р. // Права людини в системі взаємовідносин </w:t>
      </w:r>
      <w:r w:rsidR="00E4405D" w:rsidRPr="00177942">
        <w:rPr>
          <w:sz w:val="32"/>
          <w:szCs w:val="32"/>
          <w:lang w:val="uk-UA"/>
        </w:rPr>
        <w:t xml:space="preserve">„лікар </w:t>
      </w:r>
      <w:r w:rsidR="004A2165">
        <w:rPr>
          <w:sz w:val="32"/>
          <w:szCs w:val="32"/>
          <w:lang w:val="uk-UA"/>
        </w:rPr>
        <w:t>-</w:t>
      </w:r>
      <w:r w:rsidR="00E4405D" w:rsidRPr="00177942">
        <w:rPr>
          <w:sz w:val="32"/>
          <w:szCs w:val="32"/>
          <w:lang w:val="uk-UA"/>
        </w:rPr>
        <w:t xml:space="preserve"> пацієнт” </w:t>
      </w:r>
      <w:r w:rsidR="00EA12FD" w:rsidRPr="00177942">
        <w:rPr>
          <w:sz w:val="32"/>
          <w:szCs w:val="32"/>
          <w:lang w:val="uk-UA"/>
        </w:rPr>
        <w:t>у</w:t>
      </w:r>
      <w:r w:rsidRPr="00177942">
        <w:rPr>
          <w:rFonts w:eastAsia="Calibri"/>
          <w:sz w:val="32"/>
          <w:szCs w:val="32"/>
          <w:lang w:val="uk-UA" w:eastAsia="en-US"/>
        </w:rPr>
        <w:t xml:space="preserve"> відкритому суспільстві. Серія „ Бібліотека сімейного лікаря”. Вип. 1 (12.2000). К., 2000.</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563C1"/>
          <w:sz w:val="32"/>
          <w:szCs w:val="32"/>
          <w:u w:val="single"/>
          <w:lang w:val="uk-UA" w:eastAsia="en-US"/>
        </w:rPr>
      </w:pPr>
      <w:r w:rsidRPr="00177942">
        <w:rPr>
          <w:rFonts w:eastAsia="Calibri"/>
          <w:sz w:val="32"/>
          <w:szCs w:val="32"/>
          <w:lang w:val="uk-UA" w:eastAsia="en-US"/>
        </w:rPr>
        <w:t xml:space="preserve">Принципи медичної етики. Резолюція 37/194 Генеральної Асамблеї ООН, 18.12.1982 р. </w:t>
      </w:r>
      <w:r w:rsidRPr="00177942">
        <w:rPr>
          <w:rFonts w:eastAsia="Calibri"/>
          <w:color w:val="000000" w:themeColor="text1"/>
          <w:sz w:val="32"/>
          <w:szCs w:val="32"/>
        </w:rPr>
        <w:t xml:space="preserve">[Електронний ресурс] Режим доступу: </w:t>
      </w:r>
      <w:hyperlink r:id="rId380" w:history="1">
        <w:r w:rsidRPr="00177942">
          <w:rPr>
            <w:rFonts w:eastAsia="Calibri"/>
            <w:color w:val="000000" w:themeColor="text1"/>
            <w:sz w:val="32"/>
            <w:szCs w:val="32"/>
            <w:u w:val="single"/>
          </w:rPr>
          <w:t>http://zakon.rada.gov.ua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563C1"/>
          <w:sz w:val="32"/>
          <w:szCs w:val="32"/>
          <w:lang w:val="uk-UA" w:eastAsia="en-US"/>
        </w:rPr>
      </w:pPr>
      <w:r w:rsidRPr="00177942">
        <w:rPr>
          <w:rFonts w:eastAsia="Calibri"/>
          <w:color w:val="000000" w:themeColor="text1"/>
          <w:sz w:val="32"/>
          <w:szCs w:val="32"/>
        </w:rPr>
        <w:t xml:space="preserve">Міжнародний кодес медичної етики. Прийнятий 44-ю ГА Всесвітньою медичною асамблеєю. Лондон, Англія, жовтень 1949 р., доповн. і зміни 22-ю Всесвітньою медичною асамблеєю. Сідней, Австралія, серпень 1968 р., 35-ю Всесвітньою медичною асамблеєю. </w:t>
      </w:r>
      <w:r w:rsidRPr="00177942">
        <w:rPr>
          <w:rFonts w:eastAsia="Calibri"/>
          <w:color w:val="000000" w:themeColor="text1"/>
          <w:sz w:val="32"/>
          <w:szCs w:val="32"/>
        </w:rPr>
        <w:lastRenderedPageBreak/>
        <w:t xml:space="preserve">Венеція, Італія, жовтень 1983 р. </w:t>
      </w:r>
      <w:r w:rsidRPr="00177942">
        <w:rPr>
          <w:rFonts w:eastAsia="Calibri"/>
          <w:color w:val="000000" w:themeColor="text1"/>
          <w:sz w:val="32"/>
          <w:szCs w:val="32"/>
          <w:lang w:val="uk-UA"/>
        </w:rPr>
        <w:t xml:space="preserve">[Електронний ресурс ] Режим доступу: </w:t>
      </w:r>
      <w:hyperlink r:id="rId381" w:history="1">
        <w:r w:rsidRPr="00177942">
          <w:rPr>
            <w:rFonts w:eastAsia="Calibri"/>
            <w:color w:val="000000" w:themeColor="text1"/>
            <w:sz w:val="32"/>
            <w:szCs w:val="32"/>
            <w:u w:val="single"/>
          </w:rPr>
          <w:t>http://zakon.rada.gov.ua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563C1"/>
          <w:sz w:val="32"/>
          <w:szCs w:val="32"/>
          <w:u w:val="single"/>
          <w:lang w:val="uk-UA" w:eastAsia="en-US"/>
        </w:rPr>
      </w:pPr>
      <w:r w:rsidRPr="00177942">
        <w:rPr>
          <w:rFonts w:eastAsia="Calibri"/>
          <w:sz w:val="32"/>
          <w:szCs w:val="32"/>
          <w:lang w:val="uk-UA" w:eastAsia="en-US"/>
        </w:rPr>
        <w:t xml:space="preserve">Женевська декларація. Прийнята 2-ю ГА Всесвітньою медичною асамблеєю. Женева, Швейцарія, вересень 1948 р., </w:t>
      </w:r>
      <w:r w:rsidRPr="00177942">
        <w:rPr>
          <w:rFonts w:eastAsia="Calibri"/>
          <w:color w:val="000000" w:themeColor="text1"/>
          <w:sz w:val="32"/>
          <w:szCs w:val="32"/>
        </w:rPr>
        <w:t xml:space="preserve">доповн. і зміни 22-ю Всесвітньою медичною асамблеєю. Сідней, Австралія, серпень 1968 р., 35-ю Всесвітньою медичною асамблеєю. Венеція, Італія, жовтень 1983 р., 46-ю ГА Всесвітньою медичною асамблеєю. Стокгольм, Швеція, вересень 1994 р. </w:t>
      </w:r>
      <w:r w:rsidRPr="00177942">
        <w:rPr>
          <w:rFonts w:eastAsia="Calibri"/>
          <w:color w:val="000000" w:themeColor="text1"/>
          <w:sz w:val="32"/>
          <w:szCs w:val="32"/>
          <w:lang w:val="uk-UA"/>
        </w:rPr>
        <w:t xml:space="preserve">[Електронний ресурс ] Режим доступу: </w:t>
      </w:r>
      <w:hyperlink r:id="rId382" w:history="1">
        <w:r w:rsidRPr="00177942">
          <w:rPr>
            <w:rFonts w:eastAsia="Calibri"/>
            <w:color w:val="000000" w:themeColor="text1"/>
            <w:sz w:val="32"/>
            <w:szCs w:val="32"/>
            <w:u w:val="single"/>
          </w:rPr>
          <w:t>http://zakon.rada.gov.ua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563C1"/>
          <w:sz w:val="32"/>
          <w:szCs w:val="32"/>
          <w:u w:val="single"/>
          <w:lang w:val="uk-UA" w:eastAsia="en-US"/>
        </w:rPr>
      </w:pPr>
      <w:r w:rsidRPr="00177942">
        <w:rPr>
          <w:rFonts w:eastAsia="Calibri"/>
          <w:color w:val="000000" w:themeColor="text1"/>
          <w:sz w:val="32"/>
          <w:szCs w:val="32"/>
        </w:rPr>
        <w:t xml:space="preserve">Декларація прав людини і особистої свободи медичних працівників. Прийнята 37-ю Всесвітньою медичною асамблеєю. Брюссель, Бельгія, жовтень 1985 р. </w:t>
      </w:r>
      <w:r w:rsidRPr="00177942">
        <w:rPr>
          <w:rFonts w:eastAsia="Calibri"/>
          <w:color w:val="000000" w:themeColor="text1"/>
          <w:sz w:val="32"/>
          <w:szCs w:val="32"/>
          <w:lang w:val="uk-UA"/>
        </w:rPr>
        <w:t xml:space="preserve">[Електронний ресурс ] Режим доступу: </w:t>
      </w:r>
      <w:hyperlink r:id="rId383" w:history="1">
        <w:r w:rsidRPr="00177942">
          <w:rPr>
            <w:rFonts w:eastAsia="Calibri"/>
            <w:color w:val="000000" w:themeColor="text1"/>
            <w:sz w:val="32"/>
            <w:szCs w:val="32"/>
            <w:u w:val="single"/>
          </w:rPr>
          <w:t>http://zakon.rada.gov.ua</w:t>
        </w:r>
      </w:hyperlink>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sz w:val="32"/>
          <w:szCs w:val="32"/>
          <w:lang w:val="uk-UA" w:eastAsia="en-US"/>
        </w:rPr>
        <w:t>Лісабонська декларація стосовно прав пацієнта. Прийнята 40-ю Всесвітньою медичною асамблеєю. Відень, Австрія, вересень 1988 р. // Права людини в системі взаємовідносин</w:t>
      </w:r>
      <w:r w:rsidR="00180A2D" w:rsidRPr="00177942">
        <w:rPr>
          <w:rFonts w:eastAsia="Calibri"/>
          <w:sz w:val="32"/>
          <w:szCs w:val="32"/>
          <w:lang w:val="uk-UA" w:eastAsia="en-US"/>
        </w:rPr>
        <w:t xml:space="preserve"> </w:t>
      </w:r>
      <w:r w:rsidR="00E968EE" w:rsidRPr="00177942">
        <w:rPr>
          <w:sz w:val="32"/>
          <w:szCs w:val="32"/>
          <w:lang w:val="uk-UA"/>
        </w:rPr>
        <w:t xml:space="preserve">„лікар </w:t>
      </w:r>
      <w:r w:rsidR="004A2165">
        <w:rPr>
          <w:sz w:val="32"/>
          <w:szCs w:val="32"/>
          <w:lang w:val="uk-UA"/>
        </w:rPr>
        <w:t>-</w:t>
      </w:r>
      <w:r w:rsidR="00E968EE" w:rsidRPr="00177942">
        <w:rPr>
          <w:sz w:val="32"/>
          <w:szCs w:val="32"/>
          <w:lang w:val="uk-UA"/>
        </w:rPr>
        <w:t xml:space="preserve"> пацієнт” </w:t>
      </w:r>
      <w:r w:rsidR="00180A2D" w:rsidRPr="00177942">
        <w:rPr>
          <w:sz w:val="32"/>
          <w:szCs w:val="32"/>
          <w:lang w:val="uk-UA"/>
        </w:rPr>
        <w:t>у</w:t>
      </w:r>
      <w:r w:rsidRPr="00177942">
        <w:rPr>
          <w:rFonts w:eastAsia="Calibri"/>
          <w:sz w:val="32"/>
          <w:szCs w:val="32"/>
          <w:lang w:val="uk-UA" w:eastAsia="en-US"/>
        </w:rPr>
        <w:t xml:space="preserve"> відкритому суспільстві. Серія „ Бібліотека сімейного лікаря”. Вип. 1 (12.2000). К., 2000.</w:t>
      </w:r>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sz w:val="32"/>
          <w:szCs w:val="32"/>
          <w:lang w:val="uk-UA" w:eastAsia="en-US"/>
        </w:rPr>
        <w:t>Мадридська декларація про професійну автономію і самоуправління. Прийнята 39-ю Всесвітньою медичною асамбл</w:t>
      </w:r>
      <w:r w:rsidR="00233718" w:rsidRPr="00177942">
        <w:rPr>
          <w:rFonts w:eastAsia="Calibri"/>
          <w:sz w:val="32"/>
          <w:szCs w:val="32"/>
          <w:lang w:val="uk-UA" w:eastAsia="en-US"/>
        </w:rPr>
        <w:t>е</w:t>
      </w:r>
      <w:r w:rsidRPr="00177942">
        <w:rPr>
          <w:rFonts w:eastAsia="Calibri"/>
          <w:sz w:val="32"/>
          <w:szCs w:val="32"/>
          <w:lang w:val="uk-UA" w:eastAsia="en-US"/>
        </w:rPr>
        <w:t xml:space="preserve">єю. Мадрид, Іспанія, жовтень 1987 р. // Права людини в системі взаємовідносин </w:t>
      </w:r>
      <w:r w:rsidR="00E968EE" w:rsidRPr="00177942">
        <w:rPr>
          <w:sz w:val="32"/>
          <w:szCs w:val="32"/>
          <w:lang w:val="uk-UA"/>
        </w:rPr>
        <w:t xml:space="preserve">„лікар </w:t>
      </w:r>
      <w:r w:rsidR="004A2165">
        <w:rPr>
          <w:sz w:val="32"/>
          <w:szCs w:val="32"/>
          <w:lang w:val="uk-UA"/>
        </w:rPr>
        <w:t>-</w:t>
      </w:r>
      <w:r w:rsidR="00E968EE" w:rsidRPr="00177942">
        <w:rPr>
          <w:sz w:val="32"/>
          <w:szCs w:val="32"/>
          <w:lang w:val="uk-UA"/>
        </w:rPr>
        <w:t xml:space="preserve"> пацієнт” </w:t>
      </w:r>
      <w:r w:rsidR="00180A2D" w:rsidRPr="00177942">
        <w:rPr>
          <w:sz w:val="32"/>
          <w:szCs w:val="32"/>
          <w:lang w:val="uk-UA"/>
        </w:rPr>
        <w:t>у</w:t>
      </w:r>
      <w:r w:rsidRPr="00177942">
        <w:rPr>
          <w:rFonts w:eastAsia="Calibri"/>
          <w:sz w:val="32"/>
          <w:szCs w:val="32"/>
          <w:lang w:val="uk-UA" w:eastAsia="en-US"/>
        </w:rPr>
        <w:t xml:space="preserve"> відкритому суспільстві. Серія „ Бібліотека сімейного лікаря”. Вип. 1 (12.2000). К., 2000.</w:t>
      </w:r>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sz w:val="32"/>
          <w:szCs w:val="32"/>
          <w:lang w:val="uk-UA" w:eastAsia="en-US"/>
        </w:rPr>
        <w:t xml:space="preserve">Резолюція про прихильність принципам етичних стандартів ВМА. Прийнята 46-ю Всесвітньою медичною асамблеєю. Стокгольм, Швеція, вересень 1994 р. // Права людини в системі взаємовідносин </w:t>
      </w:r>
      <w:r w:rsidR="00E968EE" w:rsidRPr="00177942">
        <w:rPr>
          <w:sz w:val="32"/>
          <w:szCs w:val="32"/>
          <w:lang w:val="uk-UA"/>
        </w:rPr>
        <w:t xml:space="preserve">„лікар </w:t>
      </w:r>
      <w:r w:rsidR="00E53782">
        <w:rPr>
          <w:sz w:val="32"/>
          <w:szCs w:val="32"/>
          <w:lang w:val="uk-UA"/>
        </w:rPr>
        <w:t>-</w:t>
      </w:r>
      <w:r w:rsidR="00E968EE" w:rsidRPr="00177942">
        <w:rPr>
          <w:sz w:val="32"/>
          <w:szCs w:val="32"/>
          <w:lang w:val="uk-UA"/>
        </w:rPr>
        <w:t xml:space="preserve"> пацієнт” </w:t>
      </w:r>
      <w:r w:rsidR="00180A2D" w:rsidRPr="00177942">
        <w:rPr>
          <w:sz w:val="32"/>
          <w:szCs w:val="32"/>
          <w:lang w:val="uk-UA"/>
        </w:rPr>
        <w:t>у</w:t>
      </w:r>
      <w:r w:rsidRPr="00177942">
        <w:rPr>
          <w:rFonts w:eastAsia="Calibri"/>
          <w:sz w:val="32"/>
          <w:szCs w:val="32"/>
          <w:lang w:val="uk-UA" w:eastAsia="en-US"/>
        </w:rPr>
        <w:t xml:space="preserve"> відкритому суспільстві. Серія „ Бібліотека сімейного лікаря”. Вип. 1 (12.2000). К., 2000.</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563C1"/>
          <w:sz w:val="32"/>
          <w:szCs w:val="32"/>
          <w:u w:val="single"/>
          <w:lang w:val="uk-UA" w:eastAsia="en-US"/>
        </w:rPr>
      </w:pPr>
      <w:r w:rsidRPr="00177942">
        <w:rPr>
          <w:rFonts w:eastAsia="Calibri"/>
          <w:sz w:val="32"/>
          <w:szCs w:val="32"/>
          <w:lang w:val="uk-UA" w:eastAsia="en-US"/>
        </w:rPr>
        <w:t xml:space="preserve">Положення про захист прав і конфіденційність пацієнта. Прийнята 45-ю Всесвітньою медичною асамблеєю. Будапешт, Угорщина, жовтень 1993 р. </w:t>
      </w:r>
      <w:r w:rsidRPr="00177942">
        <w:rPr>
          <w:rFonts w:eastAsia="Calibri"/>
          <w:color w:val="000000" w:themeColor="text1"/>
          <w:sz w:val="32"/>
          <w:szCs w:val="32"/>
        </w:rPr>
        <w:t xml:space="preserve">[Електронний ресурс] Режим доступу: </w:t>
      </w:r>
      <w:hyperlink r:id="rId384" w:history="1">
        <w:r w:rsidRPr="00177942">
          <w:rPr>
            <w:rFonts w:eastAsia="Calibri"/>
            <w:color w:val="000000" w:themeColor="text1"/>
            <w:sz w:val="32"/>
            <w:szCs w:val="32"/>
            <w:u w:val="single"/>
          </w:rPr>
          <w:t>http://zakon.rada.gov.ua</w:t>
        </w:r>
      </w:hyperlink>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sz w:val="32"/>
          <w:szCs w:val="32"/>
          <w:lang w:val="uk-UA" w:eastAsia="en-US"/>
        </w:rPr>
        <w:t>Положення про медичне обстеження, телемед</w:t>
      </w:r>
      <w:r w:rsidR="008C211B" w:rsidRPr="00177942">
        <w:rPr>
          <w:rFonts w:eastAsia="Calibri"/>
          <w:sz w:val="32"/>
          <w:szCs w:val="32"/>
          <w:lang w:val="uk-UA" w:eastAsia="en-US"/>
        </w:rPr>
        <w:t>и</w:t>
      </w:r>
      <w:r w:rsidRPr="00177942">
        <w:rPr>
          <w:rFonts w:eastAsia="Calibri"/>
          <w:sz w:val="32"/>
          <w:szCs w:val="32"/>
          <w:lang w:val="uk-UA" w:eastAsia="en-US"/>
        </w:rPr>
        <w:t>цину і медичну етику. Прийнят</w:t>
      </w:r>
      <w:r w:rsidR="008C211B" w:rsidRPr="00177942">
        <w:rPr>
          <w:rFonts w:eastAsia="Calibri"/>
          <w:sz w:val="32"/>
          <w:szCs w:val="32"/>
          <w:lang w:val="uk-UA" w:eastAsia="en-US"/>
        </w:rPr>
        <w:t>а</w:t>
      </w:r>
      <w:r w:rsidRPr="00177942">
        <w:rPr>
          <w:rFonts w:eastAsia="Calibri"/>
          <w:sz w:val="32"/>
          <w:szCs w:val="32"/>
          <w:lang w:val="uk-UA" w:eastAsia="en-US"/>
        </w:rPr>
        <w:t xml:space="preserve"> 44-ю Всесвітньою медичною асамблеєю. Марбелл</w:t>
      </w:r>
      <w:r w:rsidR="008C211B" w:rsidRPr="00177942">
        <w:rPr>
          <w:rFonts w:eastAsia="Calibri"/>
          <w:sz w:val="32"/>
          <w:szCs w:val="32"/>
          <w:lang w:val="uk-UA" w:eastAsia="en-US"/>
        </w:rPr>
        <w:t>а</w:t>
      </w:r>
      <w:r w:rsidRPr="00177942">
        <w:rPr>
          <w:rFonts w:eastAsia="Calibri"/>
          <w:sz w:val="32"/>
          <w:szCs w:val="32"/>
          <w:lang w:val="uk-UA" w:eastAsia="en-US"/>
        </w:rPr>
        <w:t>, І</w:t>
      </w:r>
      <w:r w:rsidR="00180A2D" w:rsidRPr="00177942">
        <w:rPr>
          <w:rFonts w:eastAsia="Calibri"/>
          <w:sz w:val="32"/>
          <w:szCs w:val="32"/>
          <w:lang w:val="uk-UA" w:eastAsia="en-US"/>
        </w:rPr>
        <w:t>с</w:t>
      </w:r>
      <w:r w:rsidRPr="00177942">
        <w:rPr>
          <w:rFonts w:eastAsia="Calibri"/>
          <w:sz w:val="32"/>
          <w:szCs w:val="32"/>
          <w:lang w:val="uk-UA" w:eastAsia="en-US"/>
        </w:rPr>
        <w:t xml:space="preserve">панія, вересень 1992 р. // Права людини в системі взаємовідносин </w:t>
      </w:r>
      <w:r w:rsidR="00E968EE" w:rsidRPr="00177942">
        <w:rPr>
          <w:sz w:val="32"/>
          <w:szCs w:val="32"/>
          <w:lang w:val="uk-UA"/>
        </w:rPr>
        <w:t xml:space="preserve">„лікар </w:t>
      </w:r>
      <w:r w:rsidR="004A2165">
        <w:rPr>
          <w:sz w:val="32"/>
          <w:szCs w:val="32"/>
          <w:lang w:val="uk-UA"/>
        </w:rPr>
        <w:t>-</w:t>
      </w:r>
      <w:r w:rsidR="00E968EE" w:rsidRPr="00177942">
        <w:rPr>
          <w:sz w:val="32"/>
          <w:szCs w:val="32"/>
          <w:lang w:val="uk-UA"/>
        </w:rPr>
        <w:t xml:space="preserve"> пацієнт”  </w:t>
      </w:r>
      <w:r w:rsidR="00180A2D" w:rsidRPr="00177942">
        <w:rPr>
          <w:sz w:val="32"/>
          <w:szCs w:val="32"/>
          <w:lang w:val="uk-UA"/>
        </w:rPr>
        <w:t>у</w:t>
      </w:r>
      <w:r w:rsidRPr="00177942">
        <w:rPr>
          <w:rFonts w:eastAsia="Calibri"/>
          <w:sz w:val="32"/>
          <w:szCs w:val="32"/>
          <w:lang w:val="uk-UA" w:eastAsia="en-US"/>
        </w:rPr>
        <w:t xml:space="preserve"> відкритому суспільстві. Серія „Бібліотека сімейного лікаря”. Вип. 1 (12.2000). К., 2000.</w:t>
      </w:r>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sz w:val="32"/>
          <w:szCs w:val="32"/>
          <w:lang w:val="uk-UA" w:eastAsia="en-US"/>
        </w:rPr>
        <w:t>Положення про медичну недбалість. Прийнят</w:t>
      </w:r>
      <w:r w:rsidR="00566FB3" w:rsidRPr="00177942">
        <w:rPr>
          <w:rFonts w:eastAsia="Calibri"/>
          <w:sz w:val="32"/>
          <w:szCs w:val="32"/>
          <w:lang w:val="uk-UA" w:eastAsia="en-US"/>
        </w:rPr>
        <w:t>е</w:t>
      </w:r>
      <w:r w:rsidRPr="00177942">
        <w:rPr>
          <w:rFonts w:eastAsia="Calibri"/>
          <w:sz w:val="32"/>
          <w:szCs w:val="32"/>
          <w:lang w:val="uk-UA" w:eastAsia="en-US"/>
        </w:rPr>
        <w:t xml:space="preserve"> 44-ю Всесвітньою медичною асамблеєю. Марбелла, Іспанія, вересень </w:t>
      </w:r>
      <w:r w:rsidRPr="00177942">
        <w:rPr>
          <w:rFonts w:eastAsia="Calibri"/>
          <w:sz w:val="32"/>
          <w:szCs w:val="32"/>
          <w:lang w:val="uk-UA" w:eastAsia="en-US"/>
        </w:rPr>
        <w:lastRenderedPageBreak/>
        <w:t xml:space="preserve">1992 р. // Права людини в системі взаємовідносин </w:t>
      </w:r>
      <w:r w:rsidR="00E968EE" w:rsidRPr="00177942">
        <w:rPr>
          <w:sz w:val="32"/>
          <w:szCs w:val="32"/>
          <w:lang w:val="uk-UA"/>
        </w:rPr>
        <w:t xml:space="preserve">„лікар </w:t>
      </w:r>
      <w:r w:rsidR="004A2165">
        <w:rPr>
          <w:sz w:val="32"/>
          <w:szCs w:val="32"/>
          <w:lang w:val="uk-UA"/>
        </w:rPr>
        <w:t>-</w:t>
      </w:r>
      <w:r w:rsidR="00E968EE" w:rsidRPr="00177942">
        <w:rPr>
          <w:sz w:val="32"/>
          <w:szCs w:val="32"/>
          <w:lang w:val="uk-UA"/>
        </w:rPr>
        <w:t xml:space="preserve"> пацієнт” </w:t>
      </w:r>
      <w:r w:rsidR="00180A2D" w:rsidRPr="00177942">
        <w:rPr>
          <w:sz w:val="32"/>
          <w:szCs w:val="32"/>
          <w:lang w:val="uk-UA"/>
        </w:rPr>
        <w:t>у</w:t>
      </w:r>
      <w:r w:rsidRPr="00177942">
        <w:rPr>
          <w:rFonts w:eastAsia="Calibri"/>
          <w:sz w:val="32"/>
          <w:szCs w:val="32"/>
          <w:lang w:val="uk-UA" w:eastAsia="en-US"/>
        </w:rPr>
        <w:t xml:space="preserve"> відкритому суспільстві. Серія „ Бібліотека сімейного лікаря”. Вип. 1 (12.2000). К., 2000.</w:t>
      </w:r>
    </w:p>
    <w:p w:rsidR="00BD4DF3" w:rsidRPr="00177942"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rPr>
        <w:t>Європейська хартія прав пацієнтів. Прийнята 15</w:t>
      </w:r>
      <w:r w:rsidR="008C211B" w:rsidRPr="00177942">
        <w:rPr>
          <w:rFonts w:eastAsia="Calibri"/>
          <w:color w:val="000000" w:themeColor="text1"/>
          <w:sz w:val="32"/>
          <w:szCs w:val="32"/>
          <w:lang w:val="uk-UA"/>
        </w:rPr>
        <w:t>.11.</w:t>
      </w:r>
      <w:r w:rsidRPr="00177942">
        <w:rPr>
          <w:rFonts w:eastAsia="Calibri"/>
          <w:color w:val="000000" w:themeColor="text1"/>
          <w:sz w:val="32"/>
          <w:szCs w:val="32"/>
        </w:rPr>
        <w:t xml:space="preserve">2002 р. // </w:t>
      </w:r>
      <w:hyperlink r:id="rId385" w:history="1">
        <w:r w:rsidRPr="00177942">
          <w:rPr>
            <w:rFonts w:eastAsia="Calibri"/>
            <w:color w:val="000000" w:themeColor="text1"/>
            <w:sz w:val="32"/>
            <w:szCs w:val="32"/>
            <w:u w:val="single"/>
          </w:rPr>
          <w:t>http://www.patienttalk.info</w:t>
        </w:r>
      </w:hyperlink>
    </w:p>
    <w:p w:rsidR="00F6209E" w:rsidRDefault="00F6209E" w:rsidP="00274F0B">
      <w:pPr>
        <w:ind w:firstLine="709"/>
        <w:contextualSpacing/>
        <w:jc w:val="center"/>
        <w:rPr>
          <w:rFonts w:eastAsia="Calibri"/>
          <w:b/>
          <w:sz w:val="32"/>
          <w:szCs w:val="32"/>
          <w:lang w:val="uk-UA" w:eastAsia="en-US"/>
        </w:rPr>
      </w:pPr>
    </w:p>
    <w:p w:rsidR="00BD4DF3" w:rsidRPr="00177942" w:rsidRDefault="00566FB3" w:rsidP="00274F0B">
      <w:pPr>
        <w:ind w:firstLine="709"/>
        <w:contextualSpacing/>
        <w:jc w:val="center"/>
        <w:rPr>
          <w:rFonts w:eastAsia="Calibri"/>
          <w:b/>
          <w:sz w:val="32"/>
          <w:szCs w:val="32"/>
          <w:lang w:val="uk-UA" w:eastAsia="en-US"/>
        </w:rPr>
      </w:pPr>
      <w:r w:rsidRPr="00177942">
        <w:rPr>
          <w:rFonts w:eastAsia="Calibri"/>
          <w:b/>
          <w:sz w:val="32"/>
          <w:szCs w:val="32"/>
          <w:lang w:val="uk-UA" w:eastAsia="en-US"/>
        </w:rPr>
        <w:t>Законодавство України у сфері охорони здоров’я</w:t>
      </w:r>
    </w:p>
    <w:p w:rsidR="00A17A09" w:rsidRPr="00177942" w:rsidRDefault="00A17A09" w:rsidP="00274F0B">
      <w:pPr>
        <w:ind w:firstLine="709"/>
        <w:contextualSpacing/>
        <w:jc w:val="both"/>
        <w:rPr>
          <w:rFonts w:eastAsia="Calibri"/>
          <w:b/>
          <w:sz w:val="32"/>
          <w:szCs w:val="32"/>
          <w:lang w:val="uk-UA" w:eastAsia="en-US"/>
        </w:rPr>
      </w:pPr>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color w:val="000000" w:themeColor="text1"/>
          <w:sz w:val="32"/>
          <w:szCs w:val="32"/>
          <w:lang w:val="uk-UA"/>
        </w:rPr>
        <w:t xml:space="preserve">Конституція України: Верховна Рада України від 28.06.1996 р. [Електронний ресурс ] Режим доступу:  </w:t>
      </w:r>
      <w:hyperlink r:id="rId386"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62196E" w:rsidRPr="00177942" w:rsidRDefault="0062196E" w:rsidP="00274F0B">
      <w:pPr>
        <w:ind w:firstLine="709"/>
        <w:contextualSpacing/>
        <w:jc w:val="both"/>
        <w:rPr>
          <w:rFonts w:eastAsia="Calibri"/>
          <w:sz w:val="32"/>
          <w:szCs w:val="32"/>
          <w:lang w:val="uk-UA" w:eastAsia="en-US"/>
        </w:rPr>
      </w:pPr>
    </w:p>
    <w:p w:rsidR="0062196E" w:rsidRPr="00177942" w:rsidRDefault="0062196E" w:rsidP="00274F0B">
      <w:pPr>
        <w:ind w:firstLine="709"/>
        <w:contextualSpacing/>
        <w:jc w:val="center"/>
        <w:rPr>
          <w:rFonts w:eastAsia="Calibri"/>
          <w:b/>
          <w:sz w:val="32"/>
          <w:szCs w:val="32"/>
          <w:lang w:val="uk-UA" w:eastAsia="en-US"/>
        </w:rPr>
      </w:pPr>
      <w:r w:rsidRPr="00177942">
        <w:rPr>
          <w:rFonts w:eastAsia="Calibri"/>
          <w:b/>
          <w:sz w:val="32"/>
          <w:szCs w:val="32"/>
          <w:lang w:val="uk-UA" w:eastAsia="en-US"/>
        </w:rPr>
        <w:t>Кодекси</w:t>
      </w:r>
    </w:p>
    <w:p w:rsidR="0062196E" w:rsidRPr="00177942" w:rsidRDefault="0062196E" w:rsidP="00274F0B">
      <w:pPr>
        <w:ind w:firstLine="709"/>
        <w:contextualSpacing/>
        <w:jc w:val="center"/>
        <w:rPr>
          <w:rFonts w:eastAsia="Calibri"/>
          <w:b/>
          <w:sz w:val="32"/>
          <w:szCs w:val="32"/>
          <w:lang w:val="uk-UA" w:eastAsia="en-US"/>
        </w:rPr>
      </w:pPr>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color w:val="000000" w:themeColor="text1"/>
          <w:sz w:val="32"/>
          <w:szCs w:val="32"/>
        </w:rPr>
        <w:t>Господарський кодекс України</w:t>
      </w:r>
      <w:r w:rsidR="00EF57B7" w:rsidRPr="00177942">
        <w:rPr>
          <w:rFonts w:eastAsia="Calibri"/>
          <w:color w:val="000000" w:themeColor="text1"/>
          <w:sz w:val="32"/>
          <w:szCs w:val="32"/>
          <w:lang w:val="uk-UA"/>
        </w:rPr>
        <w:t xml:space="preserve"> від 16.01.2003 р. </w:t>
      </w:r>
      <w:r w:rsidRPr="00177942">
        <w:rPr>
          <w:rFonts w:eastAsia="Calibri"/>
          <w:color w:val="000000" w:themeColor="text1"/>
          <w:sz w:val="32"/>
          <w:szCs w:val="32"/>
          <w:lang w:val="uk-UA" w:eastAsia="en-US"/>
        </w:rPr>
        <w:t xml:space="preserve">[Електронний ресурс ] Режим доступу:  </w:t>
      </w:r>
      <w:hyperlink r:id="rId387"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p>
    <w:p w:rsidR="002D73F7" w:rsidRPr="00177942" w:rsidRDefault="002D73F7" w:rsidP="00274F0B">
      <w:pPr>
        <w:numPr>
          <w:ilvl w:val="0"/>
          <w:numId w:val="29"/>
        </w:numPr>
        <w:autoSpaceDE w:val="0"/>
        <w:autoSpaceDN w:val="0"/>
        <w:adjustRightInd w:val="0"/>
        <w:ind w:left="0" w:firstLine="709"/>
        <w:contextualSpacing/>
        <w:jc w:val="both"/>
        <w:rPr>
          <w:rFonts w:eastAsia="Calibri"/>
          <w:color w:val="0563C1"/>
          <w:sz w:val="32"/>
          <w:szCs w:val="32"/>
          <w:u w:val="single"/>
          <w:lang w:val="uk-UA" w:eastAsia="en-US"/>
        </w:rPr>
      </w:pPr>
      <w:r w:rsidRPr="00177942">
        <w:rPr>
          <w:rFonts w:eastAsia="Calibri"/>
          <w:color w:val="000000" w:themeColor="text1"/>
          <w:sz w:val="32"/>
          <w:szCs w:val="32"/>
          <w:lang w:val="uk-UA" w:eastAsia="en-US"/>
        </w:rPr>
        <w:t xml:space="preserve">Кодекс законів про адміністративні правопорушення від 07.12.1984 р. </w:t>
      </w:r>
      <w:r w:rsidRPr="00177942">
        <w:rPr>
          <w:rFonts w:eastAsia="Calibri"/>
          <w:color w:val="000000" w:themeColor="text1"/>
          <w:sz w:val="32"/>
          <w:szCs w:val="32"/>
        </w:rPr>
        <w:t xml:space="preserve">[Електронний ресурс ] Режим доступу: </w:t>
      </w:r>
      <w:hyperlink r:id="rId388" w:history="1">
        <w:r w:rsidRPr="00177942">
          <w:rPr>
            <w:rFonts w:eastAsia="Calibri"/>
            <w:color w:val="000000" w:themeColor="text1"/>
            <w:sz w:val="32"/>
            <w:szCs w:val="32"/>
            <w:u w:val="single"/>
          </w:rPr>
          <w:t>http://zakon.rada.gov.ua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563C1"/>
          <w:sz w:val="32"/>
          <w:szCs w:val="32"/>
          <w:u w:val="single"/>
          <w:lang w:val="uk-UA" w:eastAsia="en-US"/>
        </w:rPr>
      </w:pPr>
      <w:r w:rsidRPr="00177942">
        <w:rPr>
          <w:rFonts w:eastAsia="Calibri"/>
          <w:color w:val="000000" w:themeColor="text1"/>
          <w:sz w:val="32"/>
          <w:szCs w:val="32"/>
          <w:lang w:val="uk-UA" w:eastAsia="en-US"/>
        </w:rPr>
        <w:t xml:space="preserve">Кодекс законів про працю України від 10.12.1971 р. </w:t>
      </w:r>
      <w:r w:rsidRPr="00177942">
        <w:rPr>
          <w:rFonts w:eastAsia="Calibri"/>
          <w:color w:val="000000" w:themeColor="text1"/>
          <w:sz w:val="32"/>
          <w:szCs w:val="32"/>
        </w:rPr>
        <w:t xml:space="preserve">[Електронний ресурс ] Режим доступу: </w:t>
      </w:r>
      <w:hyperlink r:id="rId389" w:history="1">
        <w:r w:rsidRPr="00177942">
          <w:rPr>
            <w:rFonts w:eastAsia="Calibri"/>
            <w:color w:val="000000" w:themeColor="text1"/>
            <w:sz w:val="32"/>
            <w:szCs w:val="32"/>
            <w:u w:val="single"/>
          </w:rPr>
          <w:t>http://zakon.rada.gov.ua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563C1"/>
          <w:sz w:val="32"/>
          <w:szCs w:val="32"/>
          <w:u w:val="single"/>
          <w:lang w:val="uk-UA" w:eastAsia="en-US"/>
        </w:rPr>
      </w:pPr>
      <w:r w:rsidRPr="00177942">
        <w:rPr>
          <w:rFonts w:eastAsia="Calibri"/>
          <w:color w:val="000000" w:themeColor="text1"/>
          <w:sz w:val="32"/>
          <w:szCs w:val="32"/>
          <w:lang w:val="uk-UA" w:eastAsia="en-US"/>
        </w:rPr>
        <w:t xml:space="preserve">Кримінальний кодекс України від 05.04.2001 р. </w:t>
      </w:r>
      <w:r w:rsidRPr="00177942">
        <w:rPr>
          <w:rFonts w:eastAsia="Calibri"/>
          <w:color w:val="000000" w:themeColor="text1"/>
          <w:sz w:val="32"/>
          <w:szCs w:val="32"/>
        </w:rPr>
        <w:t xml:space="preserve">[Електронний ресурс ] Режим доступу: </w:t>
      </w:r>
      <w:hyperlink r:id="rId390" w:history="1">
        <w:r w:rsidRPr="00177942">
          <w:rPr>
            <w:rFonts w:eastAsia="Calibri"/>
            <w:color w:val="000000" w:themeColor="text1"/>
            <w:sz w:val="32"/>
            <w:szCs w:val="32"/>
            <w:u w:val="single"/>
          </w:rPr>
          <w:t>http://zakon.rada.gov.ua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Calibri"/>
          <w:sz w:val="32"/>
          <w:szCs w:val="32"/>
          <w:lang w:val="uk-UA" w:eastAsia="en-US"/>
        </w:rPr>
      </w:pPr>
      <w:r w:rsidRPr="00177942">
        <w:rPr>
          <w:rFonts w:eastAsia="Calibri"/>
          <w:color w:val="000000" w:themeColor="text1"/>
          <w:sz w:val="32"/>
          <w:szCs w:val="32"/>
          <w:lang w:val="uk-UA" w:eastAsia="en-US"/>
        </w:rPr>
        <w:t xml:space="preserve">Кримінальний процесуальний кодекс України від 13.04.2012 р. </w:t>
      </w:r>
      <w:r w:rsidRPr="00177942">
        <w:rPr>
          <w:rFonts w:eastAsia="Calibri"/>
          <w:color w:val="000000" w:themeColor="text1"/>
          <w:sz w:val="32"/>
          <w:szCs w:val="32"/>
        </w:rPr>
        <w:t xml:space="preserve">[Електронний ресурс ] Режим доступу: </w:t>
      </w:r>
      <w:hyperlink r:id="rId391" w:history="1">
        <w:r w:rsidRPr="00177942">
          <w:rPr>
            <w:rFonts w:eastAsia="Calibri"/>
            <w:color w:val="000000" w:themeColor="text1"/>
            <w:sz w:val="32"/>
            <w:szCs w:val="32"/>
            <w:u w:val="single"/>
          </w:rPr>
          <w:t>http://zakon.rada.gov.ua</w:t>
        </w:r>
      </w:hyperlink>
    </w:p>
    <w:p w:rsidR="002D73F7" w:rsidRPr="00177942" w:rsidRDefault="002D73F7" w:rsidP="00274F0B">
      <w:pPr>
        <w:numPr>
          <w:ilvl w:val="0"/>
          <w:numId w:val="29"/>
        </w:numPr>
        <w:ind w:left="0" w:firstLine="709"/>
        <w:contextualSpacing/>
        <w:jc w:val="both"/>
        <w:rPr>
          <w:rFonts w:eastAsia="Calibri"/>
          <w:sz w:val="32"/>
          <w:szCs w:val="32"/>
          <w:lang w:val="uk-UA" w:eastAsia="en-US"/>
        </w:rPr>
      </w:pPr>
      <w:r w:rsidRPr="00177942">
        <w:rPr>
          <w:rFonts w:eastAsia="Calibri"/>
          <w:sz w:val="32"/>
          <w:szCs w:val="32"/>
          <w:lang w:val="uk-UA" w:eastAsia="en-US"/>
        </w:rPr>
        <w:t xml:space="preserve">Сімейний кодекс України від 10.01.2002 р. </w:t>
      </w:r>
      <w:r w:rsidRPr="00177942">
        <w:rPr>
          <w:rFonts w:eastAsia="Calibri"/>
          <w:color w:val="000000" w:themeColor="text1"/>
          <w:sz w:val="32"/>
          <w:szCs w:val="32"/>
          <w:lang w:val="uk-UA"/>
        </w:rPr>
        <w:t xml:space="preserve">[Електронний ресурс ] Режим доступу:  </w:t>
      </w:r>
      <w:hyperlink r:id="rId392" w:history="1">
        <w:r w:rsidRPr="00177942">
          <w:rPr>
            <w:rFonts w:eastAsia="Calibri"/>
            <w:color w:val="0563C1"/>
            <w:sz w:val="32"/>
            <w:szCs w:val="32"/>
            <w:u w:val="single"/>
            <w:lang w:val="en-US"/>
          </w:rPr>
          <w:t>ht</w:t>
        </w:r>
        <w:r w:rsidRPr="00177942">
          <w:rPr>
            <w:rFonts w:eastAsia="Calibri"/>
            <w:color w:val="0563C1"/>
            <w:sz w:val="32"/>
            <w:szCs w:val="32"/>
            <w:u w:val="single"/>
          </w:rPr>
          <w:t>tp://zakon.rada.gov.ua</w:t>
        </w:r>
      </w:hyperlink>
    </w:p>
    <w:p w:rsidR="002D73F7" w:rsidRPr="00177942" w:rsidRDefault="002D73F7"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eastAsia="en-US"/>
        </w:rPr>
      </w:pPr>
      <w:r w:rsidRPr="00177942">
        <w:rPr>
          <w:rFonts w:eastAsia="Calibri"/>
          <w:color w:val="000000" w:themeColor="text1"/>
          <w:sz w:val="32"/>
          <w:szCs w:val="32"/>
          <w:lang w:val="uk-UA"/>
        </w:rPr>
        <w:t xml:space="preserve">Цивільний кодекс України вiд 16.01.2003 р. [Електронний ресурс ] Режим доступу:  </w:t>
      </w:r>
      <w:hyperlink r:id="rId393"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Calibri"/>
          <w:sz w:val="32"/>
          <w:szCs w:val="32"/>
          <w:lang w:val="uk-UA" w:eastAsia="en-US"/>
        </w:rPr>
      </w:pPr>
      <w:r w:rsidRPr="00177942">
        <w:rPr>
          <w:rFonts w:eastAsia="Calibri"/>
          <w:color w:val="000000" w:themeColor="text1"/>
          <w:sz w:val="32"/>
          <w:szCs w:val="32"/>
          <w:lang w:val="uk-UA" w:eastAsia="en-US"/>
        </w:rPr>
        <w:t>Цивільний процесуальний кодекс України від 18.03.2004</w:t>
      </w:r>
      <w:r w:rsidR="006F2D67" w:rsidRPr="00177942">
        <w:rPr>
          <w:rFonts w:eastAsia="Calibri"/>
          <w:color w:val="000000" w:themeColor="text1"/>
          <w:sz w:val="32"/>
          <w:szCs w:val="32"/>
          <w:lang w:val="uk-UA" w:eastAsia="en-US"/>
        </w:rPr>
        <w:t xml:space="preserve"> </w:t>
      </w:r>
      <w:r w:rsidRPr="00177942">
        <w:rPr>
          <w:rFonts w:eastAsia="Calibri"/>
          <w:color w:val="000000" w:themeColor="text1"/>
          <w:sz w:val="32"/>
          <w:szCs w:val="32"/>
          <w:lang w:val="uk-UA" w:eastAsia="en-US"/>
        </w:rPr>
        <w:t xml:space="preserve">р.  </w:t>
      </w:r>
      <w:r w:rsidRPr="00177942">
        <w:rPr>
          <w:rFonts w:eastAsia="Calibri"/>
          <w:color w:val="000000" w:themeColor="text1"/>
          <w:sz w:val="32"/>
          <w:szCs w:val="32"/>
          <w:lang w:val="uk-UA"/>
        </w:rPr>
        <w:t xml:space="preserve">[Електронний ресурс ] Режим доступу:  </w:t>
      </w:r>
      <w:hyperlink r:id="rId394"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3F4694" w:rsidRPr="00177942" w:rsidRDefault="003F4694" w:rsidP="00274F0B">
      <w:pPr>
        <w:autoSpaceDE w:val="0"/>
        <w:autoSpaceDN w:val="0"/>
        <w:adjustRightInd w:val="0"/>
        <w:ind w:firstLine="709"/>
        <w:contextualSpacing/>
        <w:jc w:val="both"/>
        <w:rPr>
          <w:rFonts w:eastAsia="Calibri"/>
          <w:sz w:val="32"/>
          <w:szCs w:val="32"/>
          <w:lang w:val="uk-UA" w:eastAsia="en-US"/>
        </w:rPr>
      </w:pPr>
    </w:p>
    <w:p w:rsidR="0060041E" w:rsidRPr="00177942" w:rsidRDefault="0060041E" w:rsidP="00274F0B">
      <w:pPr>
        <w:autoSpaceDE w:val="0"/>
        <w:autoSpaceDN w:val="0"/>
        <w:adjustRightInd w:val="0"/>
        <w:ind w:firstLine="709"/>
        <w:contextualSpacing/>
        <w:jc w:val="both"/>
        <w:rPr>
          <w:rFonts w:eastAsia="Calibri"/>
          <w:sz w:val="32"/>
          <w:szCs w:val="32"/>
          <w:lang w:val="uk-UA" w:eastAsia="en-US"/>
        </w:rPr>
      </w:pPr>
    </w:p>
    <w:p w:rsidR="003F4694" w:rsidRPr="00177942" w:rsidRDefault="003F4694" w:rsidP="00274F0B">
      <w:pPr>
        <w:autoSpaceDE w:val="0"/>
        <w:autoSpaceDN w:val="0"/>
        <w:adjustRightInd w:val="0"/>
        <w:ind w:firstLine="709"/>
        <w:contextualSpacing/>
        <w:jc w:val="center"/>
        <w:rPr>
          <w:rFonts w:eastAsia="Calibri"/>
          <w:b/>
          <w:sz w:val="32"/>
          <w:szCs w:val="32"/>
          <w:lang w:val="uk-UA" w:eastAsia="en-US"/>
        </w:rPr>
      </w:pPr>
      <w:r w:rsidRPr="00177942">
        <w:rPr>
          <w:rFonts w:eastAsia="Calibri"/>
          <w:b/>
          <w:sz w:val="32"/>
          <w:szCs w:val="32"/>
          <w:lang w:val="uk-UA" w:eastAsia="en-US"/>
        </w:rPr>
        <w:t xml:space="preserve">Закони  </w:t>
      </w:r>
    </w:p>
    <w:p w:rsidR="003F4694" w:rsidRPr="00177942" w:rsidRDefault="003F4694" w:rsidP="00274F0B">
      <w:pPr>
        <w:autoSpaceDE w:val="0"/>
        <w:autoSpaceDN w:val="0"/>
        <w:adjustRightInd w:val="0"/>
        <w:ind w:firstLine="709"/>
        <w:contextualSpacing/>
        <w:jc w:val="center"/>
        <w:rPr>
          <w:rFonts w:eastAsia="Calibri"/>
          <w:sz w:val="32"/>
          <w:szCs w:val="32"/>
          <w:lang w:val="uk-UA" w:eastAsia="en-US"/>
        </w:rPr>
      </w:pPr>
    </w:p>
    <w:p w:rsidR="003D66E3" w:rsidRPr="00177942" w:rsidRDefault="003D66E3" w:rsidP="00274F0B">
      <w:pPr>
        <w:numPr>
          <w:ilvl w:val="0"/>
          <w:numId w:val="29"/>
        </w:numPr>
        <w:autoSpaceDE w:val="0"/>
        <w:autoSpaceDN w:val="0"/>
        <w:adjustRightInd w:val="0"/>
        <w:ind w:left="0" w:firstLine="709"/>
        <w:contextualSpacing/>
        <w:jc w:val="both"/>
        <w:rPr>
          <w:rFonts w:eastAsia="Calibri"/>
          <w:sz w:val="32"/>
          <w:szCs w:val="32"/>
          <w:lang w:val="uk-UA" w:eastAsia="en-US"/>
        </w:rPr>
      </w:pPr>
      <w:r w:rsidRPr="00177942">
        <w:rPr>
          <w:rFonts w:eastAsia="Calibri"/>
          <w:sz w:val="32"/>
          <w:szCs w:val="32"/>
          <w:lang w:val="uk-UA" w:eastAsia="en-US"/>
        </w:rPr>
        <w:t xml:space="preserve">Деякі питання електронної системи охорони здоров’я: Закон України від 03.12.2020 р. </w:t>
      </w:r>
      <w:r w:rsidRPr="00177942">
        <w:rPr>
          <w:rFonts w:eastAsia="Calibri"/>
          <w:color w:val="000000" w:themeColor="text1"/>
          <w:sz w:val="32"/>
          <w:szCs w:val="32"/>
          <w:lang w:val="uk-UA"/>
        </w:rPr>
        <w:t xml:space="preserve">[Електронний ресурс ] Режим доступу:  </w:t>
      </w:r>
      <w:hyperlink r:id="rId395"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666DC" w:rsidRPr="00177942" w:rsidRDefault="007666DC" w:rsidP="00274F0B">
      <w:pPr>
        <w:numPr>
          <w:ilvl w:val="0"/>
          <w:numId w:val="29"/>
        </w:numPr>
        <w:autoSpaceDE w:val="0"/>
        <w:autoSpaceDN w:val="0"/>
        <w:adjustRightInd w:val="0"/>
        <w:ind w:left="0" w:firstLine="709"/>
        <w:contextualSpacing/>
        <w:jc w:val="both"/>
        <w:rPr>
          <w:rFonts w:eastAsia="Calibri"/>
          <w:sz w:val="32"/>
          <w:szCs w:val="32"/>
          <w:lang w:val="uk-UA" w:eastAsia="en-US"/>
        </w:rPr>
      </w:pPr>
      <w:r w:rsidRPr="00177942">
        <w:rPr>
          <w:rFonts w:eastAsia="Calibri"/>
          <w:color w:val="000000" w:themeColor="text1"/>
          <w:sz w:val="32"/>
          <w:szCs w:val="32"/>
          <w:lang w:val="uk-UA"/>
        </w:rPr>
        <w:lastRenderedPageBreak/>
        <w:t>Основи законодавства України про охорону здоров’я: Закон України вiд 19.11.1992 р.</w:t>
      </w:r>
      <w:r w:rsidR="00507BE0">
        <w:rPr>
          <w:rFonts w:eastAsia="Calibri"/>
          <w:color w:val="000000" w:themeColor="text1"/>
          <w:sz w:val="32"/>
          <w:szCs w:val="32"/>
          <w:lang w:val="uk-UA"/>
        </w:rPr>
        <w:t xml:space="preserve"> </w:t>
      </w:r>
      <w:r w:rsidRPr="00177942">
        <w:rPr>
          <w:rFonts w:eastAsia="Calibri"/>
          <w:color w:val="000000" w:themeColor="text1"/>
          <w:sz w:val="32"/>
          <w:szCs w:val="32"/>
          <w:lang w:val="uk-UA"/>
        </w:rPr>
        <w:t xml:space="preserve">[Електронний ресурс ] Режим доступу:  </w:t>
      </w:r>
      <w:hyperlink r:id="rId396"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3D66E3" w:rsidRPr="00177942" w:rsidRDefault="003D66E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 xml:space="preserve">Про безпеку та якість донорської крові та компонентів крові: Закон України від 30.09.2020 р. </w:t>
      </w:r>
      <w:r w:rsidRPr="00177942">
        <w:rPr>
          <w:rFonts w:eastAsia="Calibri"/>
          <w:sz w:val="32"/>
          <w:szCs w:val="32"/>
        </w:rPr>
        <w:t xml:space="preserve">[Електронний ресурс ] Режим доступу: </w:t>
      </w:r>
      <w:hyperlink r:id="rId397" w:history="1">
        <w:r w:rsidRPr="00177942">
          <w:rPr>
            <w:rFonts w:eastAsia="Calibri"/>
            <w:sz w:val="32"/>
            <w:szCs w:val="32"/>
            <w:u w:val="single"/>
            <w:lang w:eastAsia="en-US"/>
          </w:rPr>
          <w:t>http://zakon.rada.gov.ua</w:t>
        </w:r>
      </w:hyperlink>
    </w:p>
    <w:p w:rsidR="003D66E3" w:rsidRPr="00177942" w:rsidRDefault="003D66E3" w:rsidP="00274F0B">
      <w:pPr>
        <w:numPr>
          <w:ilvl w:val="0"/>
          <w:numId w:val="29"/>
        </w:numPr>
        <w:autoSpaceDE w:val="0"/>
        <w:autoSpaceDN w:val="0"/>
        <w:adjustRightInd w:val="0"/>
        <w:ind w:left="0" w:firstLine="709"/>
        <w:contextualSpacing/>
        <w:jc w:val="both"/>
        <w:rPr>
          <w:rFonts w:eastAsia="Calibri"/>
          <w:sz w:val="32"/>
          <w:szCs w:val="32"/>
          <w:u w:val="single"/>
          <w:lang w:val="uk-UA" w:eastAsia="en-US"/>
        </w:rPr>
      </w:pPr>
      <w:r w:rsidRPr="00177942">
        <w:rPr>
          <w:rFonts w:eastAsiaTheme="minorHAnsi"/>
          <w:sz w:val="32"/>
          <w:szCs w:val="32"/>
          <w:lang w:val="uk-UA" w:eastAsia="en-US"/>
        </w:rPr>
        <w:t>Про безпечність та якість харчових продуктів</w:t>
      </w:r>
      <w:r w:rsidR="000C27E9" w:rsidRPr="00177942">
        <w:rPr>
          <w:rFonts w:eastAsiaTheme="minorHAnsi"/>
          <w:sz w:val="32"/>
          <w:szCs w:val="32"/>
          <w:lang w:val="uk-UA" w:eastAsia="en-US"/>
        </w:rPr>
        <w:t>:</w:t>
      </w:r>
      <w:r w:rsidRPr="00177942">
        <w:rPr>
          <w:rFonts w:eastAsiaTheme="minorHAnsi"/>
          <w:sz w:val="32"/>
          <w:szCs w:val="32"/>
          <w:lang w:val="uk-UA" w:eastAsia="en-US"/>
        </w:rPr>
        <w:t xml:space="preserve"> Закон України від 23.12.1997 р.</w:t>
      </w:r>
      <w:r w:rsidRPr="00177942">
        <w:rPr>
          <w:rFonts w:eastAsia="Calibri"/>
          <w:color w:val="000000" w:themeColor="text1"/>
          <w:sz w:val="32"/>
          <w:szCs w:val="32"/>
          <w:lang w:val="uk-UA" w:eastAsia="en-US"/>
        </w:rPr>
        <w:t xml:space="preserve"> </w:t>
      </w:r>
      <w:r w:rsidR="002817A2" w:rsidRPr="00177942">
        <w:rPr>
          <w:rFonts w:eastAsia="Calibri"/>
          <w:sz w:val="32"/>
          <w:szCs w:val="32"/>
        </w:rPr>
        <w:t xml:space="preserve">[Електронний ресурс] </w:t>
      </w:r>
      <w:r w:rsidRPr="00177942">
        <w:rPr>
          <w:rFonts w:eastAsia="Calibri"/>
          <w:sz w:val="32"/>
          <w:szCs w:val="32"/>
        </w:rPr>
        <w:t xml:space="preserve">Режим доступу: </w:t>
      </w:r>
      <w:hyperlink r:id="rId398" w:history="1">
        <w:r w:rsidRPr="00177942">
          <w:rPr>
            <w:rFonts w:eastAsia="Calibri"/>
            <w:sz w:val="32"/>
            <w:szCs w:val="32"/>
            <w:u w:val="single"/>
            <w:lang w:eastAsia="en-US"/>
          </w:rPr>
          <w:t>http://zakon.rada.gov.ua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Theme="minorHAnsi"/>
          <w:color w:val="000000" w:themeColor="text1"/>
          <w:sz w:val="32"/>
          <w:szCs w:val="32"/>
          <w:lang w:val="uk-UA"/>
        </w:rPr>
      </w:pPr>
      <w:r w:rsidRPr="00177942">
        <w:rPr>
          <w:rFonts w:eastAsia="Calibri"/>
          <w:color w:val="000000" w:themeColor="text1"/>
          <w:sz w:val="32"/>
          <w:szCs w:val="32"/>
          <w:lang w:val="uk-UA"/>
        </w:rPr>
        <w:t>Про виконання рішень та застосування практики Європейського Суду з прав людини: Закон</w:t>
      </w:r>
      <w:r w:rsidR="00E91515" w:rsidRPr="00177942">
        <w:rPr>
          <w:rFonts w:eastAsia="Calibri"/>
          <w:color w:val="000000" w:themeColor="text1"/>
          <w:sz w:val="32"/>
          <w:szCs w:val="32"/>
          <w:lang w:val="uk-UA"/>
        </w:rPr>
        <w:t xml:space="preserve"> України</w:t>
      </w:r>
      <w:r w:rsidRPr="00177942">
        <w:rPr>
          <w:rFonts w:eastAsia="Calibri"/>
          <w:color w:val="000000" w:themeColor="text1"/>
          <w:sz w:val="32"/>
          <w:szCs w:val="32"/>
          <w:lang w:val="uk-UA"/>
        </w:rPr>
        <w:t xml:space="preserve"> вiд 23.02.2006 р.(в ред. від 02. 12. 2012 р.). [Електронний ресурс] Режим доступу:  </w:t>
      </w:r>
      <w:hyperlink r:id="rId399"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3D66E3" w:rsidRPr="009222F6" w:rsidRDefault="003D66E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eastAsia="en-US"/>
        </w:rPr>
      </w:pPr>
      <w:r w:rsidRPr="00177942">
        <w:rPr>
          <w:rFonts w:eastAsia="Calibri"/>
          <w:color w:val="000000" w:themeColor="text1"/>
          <w:sz w:val="32"/>
          <w:szCs w:val="32"/>
          <w:lang w:val="uk-UA" w:eastAsia="en-US"/>
        </w:rPr>
        <w:t>Про внесення змін до деяких законодавчих актів, спрямованих на запобігання виникненню і поширенню коронавірусної хвороби (</w:t>
      </w:r>
      <w:r w:rsidRPr="00177942">
        <w:rPr>
          <w:rFonts w:eastAsia="Calibri"/>
          <w:color w:val="000000" w:themeColor="text1"/>
          <w:sz w:val="32"/>
          <w:szCs w:val="32"/>
          <w:lang w:val="en-US" w:eastAsia="en-US"/>
        </w:rPr>
        <w:t>COVID</w:t>
      </w:r>
      <w:r w:rsidRPr="00177942">
        <w:rPr>
          <w:rFonts w:eastAsia="Calibri"/>
          <w:color w:val="000000" w:themeColor="text1"/>
          <w:sz w:val="32"/>
          <w:szCs w:val="32"/>
          <w:lang w:val="uk-UA" w:eastAsia="en-US"/>
        </w:rPr>
        <w:t xml:space="preserve"> </w:t>
      </w:r>
      <w:r w:rsidR="009272E3">
        <w:rPr>
          <w:rFonts w:eastAsia="Calibri"/>
          <w:color w:val="000000" w:themeColor="text1"/>
          <w:sz w:val="32"/>
          <w:szCs w:val="32"/>
          <w:lang w:val="uk-UA" w:eastAsia="en-US"/>
        </w:rPr>
        <w:t>-</w:t>
      </w:r>
      <w:r w:rsidRPr="00177942">
        <w:rPr>
          <w:rFonts w:eastAsia="Calibri"/>
          <w:color w:val="000000" w:themeColor="text1"/>
          <w:sz w:val="32"/>
          <w:szCs w:val="32"/>
          <w:lang w:val="uk-UA" w:eastAsia="en-US"/>
        </w:rPr>
        <w:t xml:space="preserve"> 19 ): Закон України від 17.03.2020 р. </w:t>
      </w:r>
      <w:r w:rsidRPr="00177942">
        <w:rPr>
          <w:rFonts w:eastAsia="Calibri"/>
          <w:sz w:val="32"/>
          <w:szCs w:val="32"/>
        </w:rPr>
        <w:t xml:space="preserve">[Електронний ресурс] Режим доступу: </w:t>
      </w:r>
      <w:hyperlink r:id="rId400" w:history="1">
        <w:r w:rsidRPr="00177942">
          <w:rPr>
            <w:rFonts w:eastAsia="Calibri"/>
            <w:sz w:val="32"/>
            <w:szCs w:val="32"/>
            <w:u w:val="single"/>
            <w:lang w:eastAsia="en-US"/>
          </w:rPr>
          <w:t>http://zakon.rada.gov.ua</w:t>
        </w:r>
      </w:hyperlink>
    </w:p>
    <w:p w:rsidR="009222F6" w:rsidRPr="009222F6" w:rsidRDefault="009222F6"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eastAsia="en-US"/>
        </w:rPr>
      </w:pPr>
      <w:r>
        <w:rPr>
          <w:rFonts w:eastAsia="Calibri"/>
          <w:color w:val="000000" w:themeColor="text1"/>
          <w:sz w:val="32"/>
          <w:szCs w:val="32"/>
          <w:lang w:val="uk-UA" w:eastAsia="en-US"/>
        </w:rPr>
        <w:t>Про внесення змін до деяких законодавчих актів України щодо засуджених та осіб, як</w:t>
      </w:r>
      <w:r w:rsidR="00015B35">
        <w:rPr>
          <w:rFonts w:eastAsia="Calibri"/>
          <w:color w:val="000000" w:themeColor="text1"/>
          <w:sz w:val="32"/>
          <w:szCs w:val="32"/>
          <w:lang w:val="uk-UA" w:eastAsia="en-US"/>
        </w:rPr>
        <w:t>их</w:t>
      </w:r>
      <w:r>
        <w:rPr>
          <w:rFonts w:eastAsia="Calibri"/>
          <w:color w:val="000000" w:themeColor="text1"/>
          <w:sz w:val="32"/>
          <w:szCs w:val="32"/>
          <w:lang w:val="uk-UA" w:eastAsia="en-US"/>
        </w:rPr>
        <w:t xml:space="preserve"> тримають під вартою, заходів примусового годування:</w:t>
      </w:r>
      <w:r>
        <w:rPr>
          <w:rFonts w:eastAsia="Calibri"/>
          <w:b/>
          <w:color w:val="000000" w:themeColor="text1"/>
          <w:sz w:val="32"/>
          <w:szCs w:val="32"/>
          <w:lang w:val="uk-UA" w:eastAsia="en-US"/>
        </w:rPr>
        <w:t xml:space="preserve"> </w:t>
      </w:r>
      <w:r w:rsidRPr="009222F6">
        <w:rPr>
          <w:rFonts w:eastAsia="Calibri"/>
          <w:color w:val="000000" w:themeColor="text1"/>
          <w:sz w:val="32"/>
          <w:szCs w:val="32"/>
          <w:lang w:val="uk-UA" w:eastAsia="en-US"/>
        </w:rPr>
        <w:t>Закон Укра</w:t>
      </w:r>
      <w:r>
        <w:rPr>
          <w:rFonts w:eastAsia="Calibri"/>
          <w:color w:val="000000" w:themeColor="text1"/>
          <w:sz w:val="32"/>
          <w:szCs w:val="32"/>
          <w:lang w:val="uk-UA" w:eastAsia="en-US"/>
        </w:rPr>
        <w:t>ї</w:t>
      </w:r>
      <w:r w:rsidRPr="009222F6">
        <w:rPr>
          <w:rFonts w:eastAsia="Calibri"/>
          <w:color w:val="000000" w:themeColor="text1"/>
          <w:sz w:val="32"/>
          <w:szCs w:val="32"/>
          <w:lang w:val="uk-UA" w:eastAsia="en-US"/>
        </w:rPr>
        <w:t>ни</w:t>
      </w:r>
      <w:r>
        <w:rPr>
          <w:rFonts w:eastAsia="Calibri"/>
          <w:color w:val="000000" w:themeColor="text1"/>
          <w:sz w:val="32"/>
          <w:szCs w:val="32"/>
          <w:lang w:val="uk-UA" w:eastAsia="en-US"/>
        </w:rPr>
        <w:t xml:space="preserve"> від 19.07.2022 р. </w:t>
      </w:r>
      <w:r w:rsidR="004F47AC" w:rsidRPr="00177942">
        <w:rPr>
          <w:rFonts w:eastAsia="Calibri"/>
          <w:color w:val="000000" w:themeColor="text1"/>
          <w:sz w:val="32"/>
          <w:szCs w:val="32"/>
          <w:lang w:val="uk-UA"/>
        </w:rPr>
        <w:t xml:space="preserve">[Електронний ресурс ] Режим доступу:  </w:t>
      </w:r>
      <w:hyperlink r:id="rId401" w:history="1">
        <w:r w:rsidR="004F47AC" w:rsidRPr="00177942">
          <w:rPr>
            <w:rFonts w:eastAsia="Calibri"/>
            <w:color w:val="0563C1"/>
            <w:sz w:val="32"/>
            <w:szCs w:val="32"/>
            <w:u w:val="single"/>
            <w:lang w:val="en-US"/>
          </w:rPr>
          <w:t>ht</w:t>
        </w:r>
        <w:r w:rsidR="004F47AC" w:rsidRPr="00177942">
          <w:rPr>
            <w:rFonts w:eastAsia="Calibri"/>
            <w:color w:val="0563C1"/>
            <w:sz w:val="32"/>
            <w:szCs w:val="32"/>
            <w:u w:val="single"/>
            <w:lang w:val="uk-UA"/>
          </w:rPr>
          <w:t>tp://zakon.rada.gov.ua</w:t>
        </w:r>
      </w:hyperlink>
      <w:r w:rsidR="004F47AC">
        <w:rPr>
          <w:rFonts w:eastAsia="Calibri"/>
          <w:color w:val="0563C1"/>
          <w:sz w:val="32"/>
          <w:szCs w:val="32"/>
          <w:u w:val="single"/>
          <w:lang w:val="uk-UA"/>
        </w:rPr>
        <w:t xml:space="preserve">  </w:t>
      </w:r>
    </w:p>
    <w:p w:rsidR="007A1FF9" w:rsidRPr="00794756" w:rsidRDefault="007A1FF9"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eastAsia="en-US"/>
        </w:rPr>
      </w:pPr>
      <w:r w:rsidRPr="00177942">
        <w:rPr>
          <w:rFonts w:eastAsia="Calibri"/>
          <w:sz w:val="32"/>
          <w:szCs w:val="32"/>
          <w:lang w:val="uk-UA"/>
        </w:rPr>
        <w:t xml:space="preserve">Про внесення змін до деяких законодавчих актів України щодо надання психіатричної допомоги: Закон України від 14.11.2017 р. </w:t>
      </w:r>
      <w:r w:rsidRPr="00177942">
        <w:rPr>
          <w:rFonts w:eastAsia="Calibri"/>
          <w:color w:val="000000" w:themeColor="text1"/>
          <w:sz w:val="32"/>
          <w:szCs w:val="32"/>
          <w:lang w:val="uk-UA"/>
        </w:rPr>
        <w:t xml:space="preserve">[Електронний ресурс ] Режим доступу:  </w:t>
      </w:r>
      <w:hyperlink r:id="rId402"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94756" w:rsidRPr="000D6311" w:rsidRDefault="00794756" w:rsidP="00274F0B">
      <w:pPr>
        <w:numPr>
          <w:ilvl w:val="0"/>
          <w:numId w:val="29"/>
        </w:numPr>
        <w:ind w:left="0" w:firstLine="709"/>
        <w:contextualSpacing/>
        <w:jc w:val="both"/>
        <w:rPr>
          <w:rFonts w:eastAsia="Calibri"/>
          <w:sz w:val="32"/>
          <w:szCs w:val="32"/>
          <w:lang w:val="uk-UA" w:eastAsia="en-US"/>
        </w:rPr>
      </w:pPr>
      <w:r>
        <w:rPr>
          <w:rFonts w:eastAsia="Calibri"/>
          <w:sz w:val="32"/>
          <w:szCs w:val="32"/>
          <w:lang w:val="uk-UA"/>
        </w:rPr>
        <w:t>Про внесення змін до деяких законодавчих актів України щодо підвищення доступності медичної та реабілітаційної допомоги:</w:t>
      </w:r>
      <w:r>
        <w:rPr>
          <w:rFonts w:eastAsia="Calibri"/>
          <w:b/>
          <w:color w:val="000000" w:themeColor="text1"/>
          <w:sz w:val="32"/>
          <w:szCs w:val="32"/>
          <w:lang w:val="uk-UA" w:eastAsia="en-US"/>
        </w:rPr>
        <w:t xml:space="preserve"> </w:t>
      </w:r>
      <w:r w:rsidRPr="00794756">
        <w:rPr>
          <w:rFonts w:eastAsia="Calibri"/>
          <w:color w:val="000000" w:themeColor="text1"/>
          <w:sz w:val="32"/>
          <w:szCs w:val="32"/>
          <w:lang w:val="uk-UA" w:eastAsia="en-US"/>
        </w:rPr>
        <w:t>Закон України від</w:t>
      </w:r>
      <w:r>
        <w:rPr>
          <w:rFonts w:eastAsia="Calibri"/>
          <w:color w:val="000000" w:themeColor="text1"/>
          <w:sz w:val="32"/>
          <w:szCs w:val="32"/>
          <w:lang w:val="uk-UA" w:eastAsia="en-US"/>
        </w:rPr>
        <w:t xml:space="preserve"> 29.07.2022 р. </w:t>
      </w:r>
      <w:r w:rsidRPr="00177942">
        <w:rPr>
          <w:rFonts w:eastAsia="Calibri"/>
          <w:color w:val="000000" w:themeColor="text1"/>
          <w:sz w:val="32"/>
          <w:szCs w:val="32"/>
          <w:lang w:val="uk-UA" w:eastAsia="en-US"/>
        </w:rPr>
        <w:t xml:space="preserve">[Електронний ресурс ] Режим доступу:  </w:t>
      </w:r>
      <w:hyperlink r:id="rId403"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p>
    <w:p w:rsidR="000220AD" w:rsidRPr="00C968EF" w:rsidRDefault="000220AD" w:rsidP="00274F0B">
      <w:pPr>
        <w:numPr>
          <w:ilvl w:val="0"/>
          <w:numId w:val="29"/>
        </w:numPr>
        <w:ind w:left="0" w:firstLine="709"/>
        <w:contextualSpacing/>
        <w:jc w:val="both"/>
        <w:rPr>
          <w:rFonts w:eastAsia="Calibri"/>
          <w:sz w:val="32"/>
          <w:szCs w:val="32"/>
          <w:lang w:val="uk-UA"/>
        </w:rPr>
      </w:pPr>
      <w:r w:rsidRPr="00177942">
        <w:rPr>
          <w:rFonts w:eastAsia="Calibri"/>
          <w:sz w:val="32"/>
          <w:szCs w:val="32"/>
          <w:lang w:val="uk-UA"/>
        </w:rPr>
        <w:t xml:space="preserve">Про внесення змін до деяких законодавчих актів України щодо удосконалення надання медичної допомоги: Закон України від 01.07.2022 р. </w:t>
      </w:r>
      <w:r w:rsidRPr="00177942">
        <w:rPr>
          <w:rFonts w:eastAsia="Calibri"/>
          <w:color w:val="000000" w:themeColor="text1"/>
          <w:sz w:val="32"/>
          <w:szCs w:val="32"/>
          <w:lang w:val="uk-UA"/>
        </w:rPr>
        <w:t xml:space="preserve">[Електронний ресурс] Режим доступу:  </w:t>
      </w:r>
      <w:hyperlink r:id="rId404"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C968EF" w:rsidRPr="00C968EF" w:rsidRDefault="00C968EF" w:rsidP="00274F0B">
      <w:pPr>
        <w:numPr>
          <w:ilvl w:val="0"/>
          <w:numId w:val="29"/>
        </w:numPr>
        <w:ind w:left="0" w:firstLine="709"/>
        <w:contextualSpacing/>
        <w:jc w:val="both"/>
        <w:rPr>
          <w:rFonts w:eastAsia="Calibri"/>
          <w:sz w:val="32"/>
          <w:szCs w:val="32"/>
          <w:lang w:val="uk-UA"/>
        </w:rPr>
      </w:pPr>
      <w:r w:rsidRPr="00C968EF">
        <w:rPr>
          <w:rFonts w:eastAsia="Calibri"/>
          <w:sz w:val="32"/>
          <w:szCs w:val="32"/>
          <w:lang w:val="uk-UA"/>
        </w:rPr>
        <w:t xml:space="preserve">Про внесення змін до Закону </w:t>
      </w:r>
      <w:r>
        <w:rPr>
          <w:rFonts w:eastAsia="Calibri"/>
          <w:sz w:val="32"/>
          <w:szCs w:val="32"/>
          <w:lang w:val="uk-UA"/>
        </w:rPr>
        <w:t>У</w:t>
      </w:r>
      <w:r w:rsidRPr="00C968EF">
        <w:rPr>
          <w:rFonts w:eastAsia="Calibri"/>
          <w:sz w:val="32"/>
          <w:szCs w:val="32"/>
          <w:lang w:val="uk-UA"/>
        </w:rPr>
        <w:t>країни</w:t>
      </w:r>
      <w:r w:rsidR="001B1355">
        <w:rPr>
          <w:rFonts w:eastAsia="Calibri"/>
          <w:sz w:val="32"/>
          <w:szCs w:val="32"/>
          <w:lang w:val="uk-UA"/>
        </w:rPr>
        <w:t xml:space="preserve"> „Про загальнообов’язкове державне соціальне страхування” та Закон</w:t>
      </w:r>
      <w:r w:rsidR="009926F7">
        <w:rPr>
          <w:rFonts w:eastAsia="Calibri"/>
          <w:sz w:val="32"/>
          <w:szCs w:val="32"/>
          <w:lang w:val="uk-UA"/>
        </w:rPr>
        <w:t>у</w:t>
      </w:r>
      <w:r w:rsidR="001B1355">
        <w:rPr>
          <w:rFonts w:eastAsia="Calibri"/>
          <w:sz w:val="32"/>
          <w:szCs w:val="32"/>
          <w:lang w:val="uk-UA"/>
        </w:rPr>
        <w:t xml:space="preserve"> України „Про загальнообов’язкове державне пенсійне страхування”: Закон України від 21.09.2022 р. (чинний з 01.01.2023 р.). </w:t>
      </w:r>
      <w:r w:rsidR="001B1355" w:rsidRPr="00177942">
        <w:rPr>
          <w:rFonts w:eastAsia="Calibri"/>
          <w:color w:val="000000" w:themeColor="text1"/>
          <w:sz w:val="32"/>
          <w:szCs w:val="32"/>
          <w:lang w:val="uk-UA"/>
        </w:rPr>
        <w:t xml:space="preserve">[Електронний ресурс] Режим доступу:  </w:t>
      </w:r>
      <w:hyperlink r:id="rId405" w:history="1">
        <w:r w:rsidR="001B1355" w:rsidRPr="00177942">
          <w:rPr>
            <w:rFonts w:eastAsia="Calibri"/>
            <w:color w:val="0563C1"/>
            <w:sz w:val="32"/>
            <w:szCs w:val="32"/>
            <w:u w:val="single"/>
            <w:lang w:val="en-US"/>
          </w:rPr>
          <w:t>ht</w:t>
        </w:r>
        <w:r w:rsidR="001B1355" w:rsidRPr="00177942">
          <w:rPr>
            <w:rFonts w:eastAsia="Calibri"/>
            <w:color w:val="0563C1"/>
            <w:sz w:val="32"/>
            <w:szCs w:val="32"/>
            <w:u w:val="single"/>
            <w:lang w:val="uk-UA"/>
          </w:rPr>
          <w:t>tp://zakon.rada.gov.ua</w:t>
        </w:r>
      </w:hyperlink>
      <w:r w:rsidR="001B1355">
        <w:rPr>
          <w:rFonts w:eastAsia="Calibri"/>
          <w:color w:val="0563C1"/>
          <w:sz w:val="32"/>
          <w:szCs w:val="32"/>
          <w:u w:val="single"/>
          <w:lang w:val="uk-UA"/>
        </w:rPr>
        <w:t xml:space="preserve">   </w:t>
      </w:r>
    </w:p>
    <w:p w:rsidR="00BB2B59" w:rsidRPr="00177942" w:rsidRDefault="00463BD9" w:rsidP="00274F0B">
      <w:pPr>
        <w:numPr>
          <w:ilvl w:val="0"/>
          <w:numId w:val="29"/>
        </w:numPr>
        <w:ind w:left="0" w:firstLine="709"/>
        <w:contextualSpacing/>
        <w:jc w:val="both"/>
        <w:rPr>
          <w:rFonts w:eastAsia="Calibri"/>
          <w:sz w:val="32"/>
          <w:szCs w:val="32"/>
          <w:lang w:val="uk-UA"/>
        </w:rPr>
      </w:pPr>
      <w:r>
        <w:rPr>
          <w:rFonts w:eastAsia="Calibri"/>
          <w:sz w:val="32"/>
          <w:szCs w:val="32"/>
          <w:lang w:val="uk-UA"/>
        </w:rPr>
        <w:lastRenderedPageBreak/>
        <w:t xml:space="preserve">Про державні соціальні стандарти і державні соціальні гарантії: Закон України від 05.10.2000 р. </w:t>
      </w:r>
      <w:r w:rsidRPr="00177942">
        <w:rPr>
          <w:rFonts w:eastAsia="Calibri"/>
          <w:color w:val="000000" w:themeColor="text1"/>
          <w:sz w:val="32"/>
          <w:szCs w:val="32"/>
          <w:lang w:val="uk-UA"/>
        </w:rPr>
        <w:t xml:space="preserve">[Електронний ресурс] Режим доступу:  </w:t>
      </w:r>
      <w:hyperlink r:id="rId406"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Theme="minorHAnsi"/>
          <w:color w:val="000000" w:themeColor="text1"/>
          <w:sz w:val="32"/>
          <w:szCs w:val="32"/>
          <w:lang w:val="uk-UA"/>
        </w:rPr>
      </w:pPr>
      <w:r w:rsidRPr="00177942">
        <w:rPr>
          <w:rFonts w:eastAsia="Calibri"/>
          <w:color w:val="000000" w:themeColor="text1"/>
          <w:sz w:val="32"/>
          <w:szCs w:val="32"/>
          <w:lang w:val="uk-UA"/>
        </w:rPr>
        <w:t xml:space="preserve">Про державні фінансові гарантії медичного обслуговування населення: Закон України від 19.10.2017 р.[Електронний ресурс ] Режим доступу:  </w:t>
      </w:r>
      <w:hyperlink r:id="rId407"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A1FF9" w:rsidRPr="00E17F9B" w:rsidRDefault="007A1FF9" w:rsidP="00274F0B">
      <w:pPr>
        <w:numPr>
          <w:ilvl w:val="0"/>
          <w:numId w:val="29"/>
        </w:numPr>
        <w:ind w:left="0" w:firstLine="709"/>
        <w:contextualSpacing/>
        <w:jc w:val="both"/>
        <w:rPr>
          <w:rFonts w:ascii="Calibri" w:eastAsiaTheme="minorHAnsi" w:hAnsi="Calibri"/>
          <w:b/>
          <w:sz w:val="32"/>
          <w:szCs w:val="32"/>
          <w:lang w:val="uk-UA" w:eastAsia="en-US"/>
        </w:rPr>
      </w:pPr>
      <w:r w:rsidRPr="00177942">
        <w:rPr>
          <w:rFonts w:eastAsiaTheme="minorHAnsi"/>
          <w:sz w:val="32"/>
          <w:szCs w:val="32"/>
          <w:lang w:val="uk-UA" w:eastAsia="en-US"/>
        </w:rPr>
        <w:t xml:space="preserve">Про державну допомогу сім’ям з дітьми: Закон України від 21.11.1992 р. </w:t>
      </w:r>
      <w:r w:rsidRPr="00177942">
        <w:rPr>
          <w:rFonts w:eastAsia="Calibri"/>
          <w:color w:val="000000" w:themeColor="text1"/>
          <w:sz w:val="32"/>
          <w:szCs w:val="32"/>
          <w:lang w:val="uk-UA"/>
        </w:rPr>
        <w:t xml:space="preserve">[Електронний ресурс] Режим доступу:  </w:t>
      </w:r>
      <w:hyperlink r:id="rId408"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E17F9B" w:rsidRPr="00177942" w:rsidRDefault="00E17F9B" w:rsidP="00274F0B">
      <w:pPr>
        <w:numPr>
          <w:ilvl w:val="0"/>
          <w:numId w:val="29"/>
        </w:numPr>
        <w:ind w:left="0" w:firstLine="709"/>
        <w:contextualSpacing/>
        <w:jc w:val="both"/>
        <w:rPr>
          <w:rFonts w:ascii="Calibri" w:eastAsiaTheme="minorHAnsi" w:hAnsi="Calibri"/>
          <w:b/>
          <w:sz w:val="32"/>
          <w:szCs w:val="32"/>
          <w:lang w:val="uk-UA" w:eastAsia="en-US"/>
        </w:rPr>
      </w:pPr>
      <w:r>
        <w:rPr>
          <w:rFonts w:eastAsiaTheme="minorHAnsi"/>
          <w:sz w:val="32"/>
          <w:szCs w:val="32"/>
          <w:lang w:val="uk-UA" w:eastAsia="en-US"/>
        </w:rPr>
        <w:t xml:space="preserve">Про державну реєстрацію геномної інформації людини: Закон України від 09.07.2022 р. </w:t>
      </w:r>
      <w:r w:rsidRPr="00177942">
        <w:rPr>
          <w:rFonts w:eastAsia="Calibri"/>
          <w:color w:val="000000" w:themeColor="text1"/>
          <w:sz w:val="32"/>
          <w:szCs w:val="32"/>
          <w:lang w:val="uk-UA"/>
        </w:rPr>
        <w:t xml:space="preserve">[Електронний ресурс ] Режим доступу:  </w:t>
      </w:r>
      <w:hyperlink r:id="rId409"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r>
        <w:rPr>
          <w:rFonts w:eastAsia="Calibri"/>
          <w:color w:val="0563C1"/>
          <w:sz w:val="32"/>
          <w:szCs w:val="32"/>
          <w:u w:val="single"/>
          <w:lang w:val="uk-UA"/>
        </w:rPr>
        <w:t xml:space="preserve">   </w:t>
      </w:r>
    </w:p>
    <w:p w:rsidR="007A1FF9" w:rsidRPr="00177942" w:rsidRDefault="007A1FF9" w:rsidP="00274F0B">
      <w:pPr>
        <w:numPr>
          <w:ilvl w:val="0"/>
          <w:numId w:val="29"/>
        </w:numPr>
        <w:ind w:left="0" w:firstLine="709"/>
        <w:contextualSpacing/>
        <w:jc w:val="both"/>
        <w:rPr>
          <w:rFonts w:ascii="Calibri" w:eastAsiaTheme="minorHAnsi" w:hAnsi="Calibri"/>
          <w:b/>
          <w:sz w:val="32"/>
          <w:szCs w:val="32"/>
          <w:lang w:val="uk-UA" w:eastAsia="en-US"/>
        </w:rPr>
      </w:pPr>
      <w:r w:rsidRPr="00177942">
        <w:rPr>
          <w:rFonts w:eastAsiaTheme="minorHAnsi"/>
          <w:sz w:val="32"/>
          <w:szCs w:val="32"/>
          <w:lang w:val="uk-UA" w:eastAsia="en-US"/>
        </w:rPr>
        <w:t xml:space="preserve">Про державну соціальну допомогу особам з інвалідністю з дитинства та дітям з інвалідністю: Закон України від 16.11.2000 р. </w:t>
      </w:r>
      <w:r w:rsidRPr="00177942">
        <w:rPr>
          <w:rFonts w:eastAsia="Calibri"/>
          <w:color w:val="000000" w:themeColor="text1"/>
          <w:sz w:val="32"/>
          <w:szCs w:val="32"/>
          <w:lang w:val="uk-UA"/>
        </w:rPr>
        <w:t xml:space="preserve">[Електронний ресурс ] Режим доступу:  </w:t>
      </w:r>
      <w:hyperlink r:id="rId410"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A1FF9" w:rsidRPr="00177942" w:rsidRDefault="007A1FF9" w:rsidP="00274F0B">
      <w:pPr>
        <w:numPr>
          <w:ilvl w:val="0"/>
          <w:numId w:val="29"/>
        </w:numPr>
        <w:ind w:left="0" w:firstLine="709"/>
        <w:contextualSpacing/>
        <w:jc w:val="both"/>
        <w:rPr>
          <w:rFonts w:ascii="Calibri" w:eastAsiaTheme="minorHAnsi" w:hAnsi="Calibri"/>
          <w:b/>
          <w:sz w:val="32"/>
          <w:szCs w:val="32"/>
          <w:lang w:val="uk-UA" w:eastAsia="en-US"/>
        </w:rPr>
      </w:pPr>
      <w:r w:rsidRPr="00177942">
        <w:rPr>
          <w:rFonts w:eastAsiaTheme="minorHAnsi"/>
          <w:sz w:val="32"/>
          <w:szCs w:val="32"/>
          <w:lang w:val="uk-UA" w:eastAsia="en-US"/>
        </w:rPr>
        <w:t>Про державну соціальну допомогу особам, які не мають право на пенсію, та особам з інвалідністю: Закон Укр</w:t>
      </w:r>
      <w:r w:rsidR="00180A2D" w:rsidRPr="00177942">
        <w:rPr>
          <w:rFonts w:eastAsiaTheme="minorHAnsi"/>
          <w:sz w:val="32"/>
          <w:szCs w:val="32"/>
          <w:lang w:val="uk-UA" w:eastAsia="en-US"/>
        </w:rPr>
        <w:t>а</w:t>
      </w:r>
      <w:r w:rsidRPr="00177942">
        <w:rPr>
          <w:rFonts w:eastAsiaTheme="minorHAnsi"/>
          <w:sz w:val="32"/>
          <w:szCs w:val="32"/>
          <w:lang w:val="uk-UA" w:eastAsia="en-US"/>
        </w:rPr>
        <w:t xml:space="preserve">їни від 18.05.2004 р. </w:t>
      </w:r>
      <w:r w:rsidRPr="00177942">
        <w:rPr>
          <w:rFonts w:eastAsia="Calibri"/>
          <w:color w:val="000000" w:themeColor="text1"/>
          <w:sz w:val="32"/>
          <w:szCs w:val="32"/>
          <w:lang w:val="uk-UA"/>
        </w:rPr>
        <w:t xml:space="preserve">[Електронний ресурс ] Режим доступу:  </w:t>
      </w:r>
      <w:hyperlink r:id="rId411"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color w:val="000000" w:themeColor="text1"/>
          <w:sz w:val="32"/>
          <w:szCs w:val="32"/>
          <w:lang w:val="uk-UA"/>
        </w:rPr>
        <w:t>Про доступ до публічної інформації: Закон України від 13.01.2011 р. (в ред. від 01. 12. 2019 р.).</w:t>
      </w:r>
      <w:r w:rsidRPr="00177942">
        <w:rPr>
          <w:rFonts w:eastAsia="Calibri"/>
          <w:color w:val="000000" w:themeColor="text1"/>
          <w:sz w:val="32"/>
          <w:szCs w:val="32"/>
          <w:lang w:val="uk-UA" w:eastAsia="en-US"/>
        </w:rPr>
        <w:t xml:space="preserve"> [Електронний ресурс ] Режим доступу:  </w:t>
      </w:r>
      <w:hyperlink r:id="rId412"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p>
    <w:p w:rsidR="00BD4DF3" w:rsidRPr="000D6311"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color w:val="000000" w:themeColor="text1"/>
          <w:sz w:val="32"/>
          <w:szCs w:val="32"/>
          <w:lang w:val="uk-UA"/>
        </w:rPr>
        <w:t>Про екстрену медичну допомогу: Закон України від 05.07.2012 р. (в ред. від 16.01.2020 р.).</w:t>
      </w:r>
      <w:r w:rsidRPr="00177942">
        <w:rPr>
          <w:rFonts w:eastAsia="Calibri"/>
          <w:color w:val="000000" w:themeColor="text1"/>
          <w:sz w:val="32"/>
          <w:szCs w:val="32"/>
          <w:lang w:val="uk-UA" w:eastAsia="en-US"/>
        </w:rPr>
        <w:t xml:space="preserve"> [Електронний ресурс ] Режим доступу:  </w:t>
      </w:r>
      <w:hyperlink r:id="rId413"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p>
    <w:p w:rsidR="000D6311" w:rsidRPr="000D6311" w:rsidRDefault="000D6311" w:rsidP="00274F0B">
      <w:pPr>
        <w:numPr>
          <w:ilvl w:val="0"/>
          <w:numId w:val="29"/>
        </w:numPr>
        <w:ind w:left="0" w:firstLine="709"/>
        <w:contextualSpacing/>
        <w:jc w:val="both"/>
        <w:rPr>
          <w:rFonts w:eastAsia="Calibri"/>
          <w:sz w:val="32"/>
          <w:szCs w:val="32"/>
          <w:lang w:val="uk-UA" w:eastAsia="en-US"/>
        </w:rPr>
      </w:pPr>
      <w:r>
        <w:rPr>
          <w:rFonts w:eastAsia="Calibri"/>
          <w:color w:val="000000" w:themeColor="text1"/>
          <w:sz w:val="32"/>
          <w:szCs w:val="32"/>
          <w:lang w:val="uk-UA"/>
        </w:rPr>
        <w:t>Про електронні довірчі послуги:</w:t>
      </w:r>
      <w:r>
        <w:rPr>
          <w:rFonts w:eastAsia="Calibri"/>
          <w:sz w:val="32"/>
          <w:szCs w:val="32"/>
          <w:lang w:val="uk-UA" w:eastAsia="en-US"/>
        </w:rPr>
        <w:t xml:space="preserve"> Закон України від 05.10.2017 р. </w:t>
      </w:r>
      <w:r w:rsidRPr="00177942">
        <w:rPr>
          <w:rFonts w:eastAsia="Calibri"/>
          <w:color w:val="000000" w:themeColor="text1"/>
          <w:sz w:val="32"/>
          <w:szCs w:val="32"/>
          <w:lang w:val="uk-UA" w:eastAsia="en-US"/>
        </w:rPr>
        <w:t xml:space="preserve">[Електронний ресурс ] Режим доступу:  </w:t>
      </w:r>
      <w:hyperlink r:id="rId414"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p>
    <w:p w:rsidR="000D6311" w:rsidRPr="000D6311" w:rsidRDefault="000D6311" w:rsidP="00274F0B">
      <w:pPr>
        <w:numPr>
          <w:ilvl w:val="0"/>
          <w:numId w:val="29"/>
        </w:numPr>
        <w:ind w:left="0" w:firstLine="709"/>
        <w:contextualSpacing/>
        <w:jc w:val="both"/>
        <w:rPr>
          <w:rFonts w:eastAsia="Calibri"/>
          <w:sz w:val="32"/>
          <w:szCs w:val="32"/>
          <w:lang w:val="uk-UA" w:eastAsia="en-US"/>
        </w:rPr>
      </w:pPr>
      <w:r>
        <w:rPr>
          <w:rFonts w:eastAsia="Calibri"/>
          <w:color w:val="000000" w:themeColor="text1"/>
          <w:sz w:val="32"/>
          <w:szCs w:val="32"/>
          <w:lang w:val="uk-UA"/>
        </w:rPr>
        <w:t>Про електронні документи та електронний документообіг:</w:t>
      </w:r>
      <w:r>
        <w:rPr>
          <w:rFonts w:eastAsia="Calibri"/>
          <w:sz w:val="32"/>
          <w:szCs w:val="32"/>
          <w:lang w:val="uk-UA" w:eastAsia="en-US"/>
        </w:rPr>
        <w:t xml:space="preserve"> Закон України від 22.05.2003 р. </w:t>
      </w:r>
      <w:r w:rsidRPr="00177942">
        <w:rPr>
          <w:rFonts w:eastAsia="Calibri"/>
          <w:color w:val="000000" w:themeColor="text1"/>
          <w:sz w:val="32"/>
          <w:szCs w:val="32"/>
          <w:lang w:val="uk-UA" w:eastAsia="en-US"/>
        </w:rPr>
        <w:t xml:space="preserve">[Електронний ресурс ] Режим доступу:  </w:t>
      </w:r>
      <w:hyperlink r:id="rId415"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p>
    <w:p w:rsidR="007A1FF9" w:rsidRPr="00177942" w:rsidRDefault="007A1FF9" w:rsidP="00274F0B">
      <w:pPr>
        <w:numPr>
          <w:ilvl w:val="0"/>
          <w:numId w:val="29"/>
        </w:numPr>
        <w:ind w:left="0" w:firstLine="709"/>
        <w:contextualSpacing/>
        <w:jc w:val="both"/>
        <w:rPr>
          <w:rFonts w:ascii="Calibri" w:eastAsiaTheme="minorHAnsi" w:hAnsi="Calibri"/>
          <w:b/>
          <w:sz w:val="32"/>
          <w:szCs w:val="32"/>
          <w:lang w:val="uk-UA" w:eastAsia="en-US"/>
        </w:rPr>
      </w:pPr>
      <w:r w:rsidRPr="00177942">
        <w:rPr>
          <w:rFonts w:eastAsiaTheme="minorHAnsi"/>
          <w:sz w:val="32"/>
          <w:szCs w:val="32"/>
          <w:lang w:val="uk-UA" w:eastAsia="en-US"/>
        </w:rPr>
        <w:t xml:space="preserve">Про забезпечення організаційно-правових умов соціального захисту дітей-сиріт та дітей, позбавлених батьківського піклування: Закон України від 13.01.2005 р. </w:t>
      </w:r>
      <w:r w:rsidRPr="00177942">
        <w:rPr>
          <w:rFonts w:eastAsia="Calibri"/>
          <w:color w:val="000000" w:themeColor="text1"/>
          <w:sz w:val="32"/>
          <w:szCs w:val="32"/>
          <w:lang w:val="uk-UA"/>
        </w:rPr>
        <w:t xml:space="preserve">[Електронний ресурс ] Режим доступу:  </w:t>
      </w:r>
      <w:hyperlink r:id="rId416"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A1FF9" w:rsidRPr="00A81665" w:rsidRDefault="007A1FF9" w:rsidP="00274F0B">
      <w:pPr>
        <w:numPr>
          <w:ilvl w:val="0"/>
          <w:numId w:val="29"/>
        </w:numPr>
        <w:ind w:left="0" w:firstLine="709"/>
        <w:contextualSpacing/>
        <w:jc w:val="both"/>
        <w:rPr>
          <w:rFonts w:ascii="Calibri" w:eastAsiaTheme="minorHAnsi" w:hAnsi="Calibri"/>
          <w:b/>
          <w:sz w:val="32"/>
          <w:szCs w:val="32"/>
          <w:lang w:val="uk-UA" w:eastAsia="en-US"/>
        </w:rPr>
      </w:pPr>
      <w:r w:rsidRPr="00177942">
        <w:rPr>
          <w:rFonts w:eastAsiaTheme="minorHAnsi"/>
          <w:sz w:val="32"/>
          <w:szCs w:val="32"/>
          <w:lang w:val="uk-UA" w:eastAsia="en-US"/>
        </w:rPr>
        <w:t xml:space="preserve">Про запобігання та протидію домашньому насильству: Закон України від 07.12.2017 р.  </w:t>
      </w:r>
      <w:r w:rsidRPr="00177942">
        <w:rPr>
          <w:rFonts w:eastAsia="Calibri"/>
          <w:color w:val="000000" w:themeColor="text1"/>
          <w:sz w:val="32"/>
          <w:szCs w:val="32"/>
          <w:lang w:val="uk-UA"/>
        </w:rPr>
        <w:t xml:space="preserve">[Електронний ресурс ] Режим доступу:  </w:t>
      </w:r>
      <w:hyperlink r:id="rId417"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A81665" w:rsidRPr="00177942" w:rsidRDefault="00A81665" w:rsidP="00274F0B">
      <w:pPr>
        <w:numPr>
          <w:ilvl w:val="0"/>
          <w:numId w:val="29"/>
        </w:numPr>
        <w:ind w:left="0" w:firstLine="709"/>
        <w:contextualSpacing/>
        <w:jc w:val="both"/>
        <w:rPr>
          <w:rFonts w:eastAsiaTheme="minorHAnsi"/>
          <w:sz w:val="32"/>
          <w:szCs w:val="32"/>
          <w:lang w:val="uk-UA" w:eastAsia="en-US"/>
        </w:rPr>
      </w:pPr>
      <w:r>
        <w:rPr>
          <w:rFonts w:eastAsiaTheme="minorHAnsi"/>
          <w:sz w:val="32"/>
          <w:szCs w:val="32"/>
          <w:lang w:val="uk-UA" w:eastAsia="en-US"/>
        </w:rPr>
        <w:lastRenderedPageBreak/>
        <w:t>Про заборону репродуктивного клонування людини:</w:t>
      </w:r>
      <w:r>
        <w:rPr>
          <w:rFonts w:ascii="Calibri" w:eastAsiaTheme="minorHAnsi" w:hAnsi="Calibri"/>
          <w:b/>
          <w:sz w:val="32"/>
          <w:szCs w:val="32"/>
          <w:lang w:val="uk-UA" w:eastAsia="en-US"/>
        </w:rPr>
        <w:t xml:space="preserve"> </w:t>
      </w:r>
      <w:r w:rsidRPr="00A81665">
        <w:rPr>
          <w:rFonts w:eastAsiaTheme="minorHAnsi"/>
          <w:sz w:val="32"/>
          <w:szCs w:val="32"/>
          <w:lang w:val="uk-UA" w:eastAsia="en-US"/>
        </w:rPr>
        <w:t>Закон України</w:t>
      </w:r>
      <w:r>
        <w:rPr>
          <w:rFonts w:eastAsiaTheme="minorHAnsi"/>
          <w:sz w:val="32"/>
          <w:szCs w:val="32"/>
          <w:lang w:val="uk-UA" w:eastAsia="en-US"/>
        </w:rPr>
        <w:t xml:space="preserve"> від 14.12.2004 р. </w:t>
      </w:r>
      <w:r w:rsidRPr="00177942">
        <w:rPr>
          <w:rFonts w:eastAsia="Calibri"/>
          <w:color w:val="000000" w:themeColor="text1"/>
          <w:sz w:val="32"/>
          <w:szCs w:val="32"/>
          <w:lang w:val="uk-UA"/>
        </w:rPr>
        <w:t xml:space="preserve">[Електронний ресурс] Режим доступу:  </w:t>
      </w:r>
      <w:hyperlink r:id="rId418"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3D66E3" w:rsidRPr="00177942" w:rsidRDefault="003D66E3" w:rsidP="00274F0B">
      <w:pPr>
        <w:numPr>
          <w:ilvl w:val="0"/>
          <w:numId w:val="29"/>
        </w:numPr>
        <w:ind w:left="0" w:firstLine="709"/>
        <w:contextualSpacing/>
        <w:jc w:val="both"/>
        <w:rPr>
          <w:rFonts w:eastAsiaTheme="minorHAnsi"/>
          <w:sz w:val="32"/>
          <w:szCs w:val="32"/>
          <w:lang w:val="uk-UA" w:eastAsia="en-US"/>
        </w:rPr>
      </w:pPr>
      <w:r w:rsidRPr="00177942">
        <w:rPr>
          <w:rFonts w:eastAsia="Calibri"/>
          <w:sz w:val="32"/>
          <w:szCs w:val="32"/>
          <w:lang w:val="uk-UA"/>
        </w:rPr>
        <w:t xml:space="preserve">Про засади державної регуляторної політики у сфері господарської діяльності: Закон України від 11.09.2003 р. </w:t>
      </w:r>
      <w:r w:rsidRPr="00177942">
        <w:rPr>
          <w:rFonts w:eastAsia="Calibri"/>
          <w:color w:val="000000" w:themeColor="text1"/>
          <w:sz w:val="32"/>
          <w:szCs w:val="32"/>
          <w:lang w:val="uk-UA"/>
        </w:rPr>
        <w:t xml:space="preserve">[Електронний ресурс ] Режим доступу:  </w:t>
      </w:r>
      <w:hyperlink r:id="rId419"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CA665B" w:rsidRPr="00177942" w:rsidRDefault="00CA665B"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Про застосування трансплантації анатомічних матеріалів людині: Закон України від 17.05.2018р. ( в ред. від 07.01.2022 р.) [Електронний ресурс] Режим доступу:  </w:t>
      </w:r>
      <w:hyperlink r:id="rId420" w:history="1">
        <w:r w:rsidRPr="00177942">
          <w:rPr>
            <w:rFonts w:eastAsia="Calibri"/>
            <w:color w:val="0563C1"/>
            <w:sz w:val="32"/>
            <w:szCs w:val="32"/>
            <w:u w:val="single"/>
            <w:lang w:val="en-US"/>
          </w:rPr>
          <w:t>ht</w:t>
        </w:r>
        <w:r w:rsidRPr="00177942">
          <w:rPr>
            <w:rFonts w:eastAsia="Calibri"/>
            <w:color w:val="0563C1"/>
            <w:sz w:val="32"/>
            <w:szCs w:val="32"/>
            <w:u w:val="single"/>
          </w:rPr>
          <w:t>tp://zakon.rada.gov.ua</w:t>
        </w:r>
      </w:hyperlink>
    </w:p>
    <w:p w:rsidR="003D66E3" w:rsidRPr="00F45068" w:rsidRDefault="003D66E3" w:rsidP="00274F0B">
      <w:pPr>
        <w:numPr>
          <w:ilvl w:val="0"/>
          <w:numId w:val="29"/>
        </w:numPr>
        <w:ind w:left="0" w:firstLine="709"/>
        <w:contextualSpacing/>
        <w:jc w:val="both"/>
        <w:rPr>
          <w:rFonts w:eastAsiaTheme="minorHAnsi"/>
          <w:sz w:val="32"/>
          <w:szCs w:val="32"/>
          <w:lang w:val="uk-UA" w:eastAsia="en-US"/>
        </w:rPr>
      </w:pPr>
      <w:r w:rsidRPr="00177942">
        <w:rPr>
          <w:rFonts w:eastAsiaTheme="minorHAnsi"/>
          <w:sz w:val="32"/>
          <w:szCs w:val="32"/>
          <w:lang w:eastAsia="en-US"/>
        </w:rPr>
        <w:t>Про з</w:t>
      </w:r>
      <w:r w:rsidRPr="00177942">
        <w:rPr>
          <w:rFonts w:eastAsiaTheme="minorHAnsi"/>
          <w:sz w:val="32"/>
          <w:szCs w:val="32"/>
          <w:lang w:val="uk-UA" w:eastAsia="en-US"/>
        </w:rPr>
        <w:t xml:space="preserve">ахист від недобросовісної конкуренції: Закон України від 07.06.1996 р. </w:t>
      </w:r>
      <w:r w:rsidRPr="00177942">
        <w:rPr>
          <w:rFonts w:eastAsia="Calibri"/>
          <w:color w:val="000000" w:themeColor="text1"/>
          <w:sz w:val="32"/>
          <w:szCs w:val="32"/>
          <w:lang w:val="uk-UA"/>
        </w:rPr>
        <w:t xml:space="preserve">[Електронний ресурс] Режим доступу:  </w:t>
      </w:r>
      <w:hyperlink r:id="rId421"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FC79B2" w:rsidRPr="00177942" w:rsidRDefault="00FC79B2" w:rsidP="00274F0B">
      <w:pPr>
        <w:numPr>
          <w:ilvl w:val="0"/>
          <w:numId w:val="29"/>
        </w:numPr>
        <w:ind w:left="0" w:firstLine="709"/>
        <w:contextualSpacing/>
        <w:jc w:val="both"/>
        <w:rPr>
          <w:rFonts w:eastAsiaTheme="minorHAnsi"/>
          <w:sz w:val="32"/>
          <w:szCs w:val="32"/>
          <w:lang w:val="uk-UA" w:eastAsia="en-US"/>
        </w:rPr>
      </w:pPr>
      <w:r>
        <w:rPr>
          <w:rFonts w:eastAsiaTheme="minorHAnsi"/>
          <w:sz w:val="32"/>
          <w:szCs w:val="32"/>
          <w:lang w:val="uk-UA" w:eastAsia="en-US"/>
        </w:rPr>
        <w:t xml:space="preserve">Про затвердження Загальнодержавної програми боротьби з онкологічними захворюваннями на період до 2016 року: Додаток до програми: Завдання і заходи з виконання Загальнодержавної програми боротьби з онкологічними захворюваннями на період до 2016 року: Закон Україні від 23.12.2009 р. </w:t>
      </w:r>
      <w:r w:rsidRPr="00177942">
        <w:rPr>
          <w:rFonts w:eastAsia="Calibri"/>
          <w:color w:val="000000" w:themeColor="text1"/>
          <w:sz w:val="32"/>
          <w:szCs w:val="32"/>
          <w:lang w:val="uk-UA"/>
        </w:rPr>
        <w:t xml:space="preserve">[Електронний ресурс ] Режим доступу:  </w:t>
      </w:r>
      <w:hyperlink r:id="rId422"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D62E87" w:rsidRPr="00177942" w:rsidRDefault="00F45068" w:rsidP="00274F0B">
      <w:pPr>
        <w:numPr>
          <w:ilvl w:val="0"/>
          <w:numId w:val="29"/>
        </w:numPr>
        <w:ind w:left="0" w:firstLine="709"/>
        <w:contextualSpacing/>
        <w:jc w:val="both"/>
        <w:rPr>
          <w:rFonts w:eastAsiaTheme="minorHAnsi"/>
          <w:sz w:val="32"/>
          <w:szCs w:val="32"/>
          <w:lang w:val="uk-UA" w:eastAsia="en-US"/>
        </w:rPr>
      </w:pPr>
      <w:r>
        <w:rPr>
          <w:rFonts w:eastAsiaTheme="minorHAnsi"/>
          <w:sz w:val="32"/>
          <w:szCs w:val="32"/>
          <w:lang w:val="uk-UA" w:eastAsia="en-US"/>
        </w:rPr>
        <w:t>Про затвердження</w:t>
      </w:r>
      <w:r w:rsidR="005303FC">
        <w:rPr>
          <w:rFonts w:eastAsiaTheme="minorHAnsi"/>
          <w:sz w:val="32"/>
          <w:szCs w:val="32"/>
          <w:lang w:val="uk-UA" w:eastAsia="en-US"/>
        </w:rPr>
        <w:t xml:space="preserve"> Загальнодержавної програми імунопрофі</w:t>
      </w:r>
      <w:r w:rsidR="00CF4FA6">
        <w:rPr>
          <w:rFonts w:eastAsiaTheme="minorHAnsi"/>
          <w:sz w:val="32"/>
          <w:szCs w:val="32"/>
          <w:lang w:val="uk-UA" w:eastAsia="en-US"/>
        </w:rPr>
        <w:t>-</w:t>
      </w:r>
      <w:r w:rsidR="005303FC">
        <w:rPr>
          <w:rFonts w:eastAsiaTheme="minorHAnsi"/>
          <w:sz w:val="32"/>
          <w:szCs w:val="32"/>
          <w:lang w:val="uk-UA" w:eastAsia="en-US"/>
        </w:rPr>
        <w:t xml:space="preserve">лактики та захисту населення від інфекційних хвороб на 2009 </w:t>
      </w:r>
      <w:r w:rsidR="009272E3">
        <w:rPr>
          <w:rFonts w:eastAsiaTheme="minorHAnsi"/>
          <w:sz w:val="32"/>
          <w:szCs w:val="32"/>
          <w:lang w:val="uk-UA" w:eastAsia="en-US"/>
        </w:rPr>
        <w:t>-</w:t>
      </w:r>
      <w:r w:rsidR="005303FC">
        <w:rPr>
          <w:rFonts w:eastAsiaTheme="minorHAnsi"/>
          <w:sz w:val="32"/>
          <w:szCs w:val="32"/>
          <w:lang w:val="uk-UA" w:eastAsia="en-US"/>
        </w:rPr>
        <w:t xml:space="preserve"> 2015 роки: Додоток № 1: Паспорт загальнодержавної  </w:t>
      </w:r>
      <w:r w:rsidR="00D62E87">
        <w:rPr>
          <w:rFonts w:eastAsiaTheme="minorHAnsi"/>
          <w:sz w:val="32"/>
          <w:szCs w:val="32"/>
          <w:lang w:val="uk-UA" w:eastAsia="en-US"/>
        </w:rPr>
        <w:t xml:space="preserve">програми імунопрофілактики та захисту населення від інфекційних хвороб на 2009 </w:t>
      </w:r>
      <w:r w:rsidR="009272E3">
        <w:rPr>
          <w:rFonts w:eastAsiaTheme="minorHAnsi"/>
          <w:sz w:val="32"/>
          <w:szCs w:val="32"/>
          <w:lang w:val="uk-UA" w:eastAsia="en-US"/>
        </w:rPr>
        <w:t>-</w:t>
      </w:r>
      <w:r w:rsidR="00D62E87">
        <w:rPr>
          <w:rFonts w:eastAsiaTheme="minorHAnsi"/>
          <w:sz w:val="32"/>
          <w:szCs w:val="32"/>
          <w:lang w:val="uk-UA" w:eastAsia="en-US"/>
        </w:rPr>
        <w:t xml:space="preserve"> 2015 роки: Закон України від 21.10.2009 р. </w:t>
      </w:r>
      <w:r w:rsidR="00D62E87" w:rsidRPr="00177942">
        <w:rPr>
          <w:rFonts w:eastAsia="Calibri"/>
          <w:color w:val="000000" w:themeColor="text1"/>
          <w:sz w:val="32"/>
          <w:szCs w:val="32"/>
          <w:lang w:val="uk-UA"/>
        </w:rPr>
        <w:t xml:space="preserve">[Електронний ресурс ] Режим доступу:  </w:t>
      </w:r>
      <w:hyperlink r:id="rId423" w:history="1">
        <w:r w:rsidR="00D62E87" w:rsidRPr="00177942">
          <w:rPr>
            <w:rFonts w:eastAsia="Calibri"/>
            <w:color w:val="0563C1"/>
            <w:sz w:val="32"/>
            <w:szCs w:val="32"/>
            <w:u w:val="single"/>
            <w:lang w:val="en-US"/>
          </w:rPr>
          <w:t>ht</w:t>
        </w:r>
        <w:r w:rsidR="00D62E87" w:rsidRPr="00177942">
          <w:rPr>
            <w:rFonts w:eastAsia="Calibri"/>
            <w:color w:val="0563C1"/>
            <w:sz w:val="32"/>
            <w:szCs w:val="32"/>
            <w:u w:val="single"/>
            <w:lang w:val="uk-UA"/>
          </w:rPr>
          <w:t>tp://zakon.rada.gov.ua</w:t>
        </w:r>
      </w:hyperlink>
    </w:p>
    <w:p w:rsidR="003D66E3" w:rsidRPr="00177942" w:rsidRDefault="003D66E3" w:rsidP="00274F0B">
      <w:pPr>
        <w:numPr>
          <w:ilvl w:val="0"/>
          <w:numId w:val="29"/>
        </w:numPr>
        <w:ind w:left="0" w:firstLine="709"/>
        <w:contextualSpacing/>
        <w:jc w:val="both"/>
        <w:rPr>
          <w:rFonts w:eastAsiaTheme="minorHAnsi"/>
          <w:sz w:val="32"/>
          <w:szCs w:val="32"/>
          <w:lang w:val="uk-UA" w:eastAsia="en-US"/>
        </w:rPr>
      </w:pPr>
      <w:r w:rsidRPr="00177942">
        <w:rPr>
          <w:rFonts w:eastAsiaTheme="minorHAnsi"/>
          <w:sz w:val="32"/>
          <w:szCs w:val="32"/>
          <w:lang w:val="uk-UA" w:eastAsia="en-US"/>
        </w:rPr>
        <w:t xml:space="preserve">Про захист економічної конкуренції: Закон України від 11.01.2001 р. </w:t>
      </w:r>
      <w:r w:rsidRPr="00177942">
        <w:rPr>
          <w:rFonts w:eastAsia="Calibri"/>
          <w:color w:val="000000" w:themeColor="text1"/>
          <w:sz w:val="32"/>
          <w:szCs w:val="32"/>
          <w:lang w:val="uk-UA"/>
        </w:rPr>
        <w:t xml:space="preserve">[Електронний ресурс ] Режим доступу:  </w:t>
      </w:r>
      <w:hyperlink r:id="rId424"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AC4454" w:rsidRPr="00177942" w:rsidRDefault="00AC4454" w:rsidP="00274F0B">
      <w:pPr>
        <w:numPr>
          <w:ilvl w:val="0"/>
          <w:numId w:val="29"/>
        </w:numPr>
        <w:ind w:left="0" w:firstLine="709"/>
        <w:contextualSpacing/>
        <w:jc w:val="both"/>
        <w:rPr>
          <w:rFonts w:eastAsia="Calibri"/>
          <w:sz w:val="32"/>
          <w:szCs w:val="32"/>
          <w:lang w:val="uk-UA" w:eastAsia="en-US"/>
        </w:rPr>
      </w:pPr>
      <w:r w:rsidRPr="00177942">
        <w:rPr>
          <w:rFonts w:eastAsia="Calibri"/>
          <w:color w:val="000000" w:themeColor="text1"/>
          <w:sz w:val="32"/>
          <w:szCs w:val="32"/>
          <w:lang w:val="uk-UA"/>
        </w:rPr>
        <w:t>Про захист населення від інфекційних хвороб: Закон України від 06.04.2000 р.</w:t>
      </w:r>
      <w:r w:rsidR="002B5466"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 xml:space="preserve">(в ред. від 04. 10. 2018 р.) [Електронний ресурс ] Режим доступу:  </w:t>
      </w:r>
      <w:hyperlink r:id="rId425" w:history="1">
        <w:r w:rsidRPr="00177942">
          <w:rPr>
            <w:rFonts w:eastAsia="Calibri"/>
            <w:color w:val="0563C1"/>
            <w:sz w:val="32"/>
            <w:szCs w:val="32"/>
            <w:u w:val="single"/>
            <w:lang w:val="en-US"/>
          </w:rPr>
          <w:t>ht</w:t>
        </w:r>
        <w:r w:rsidRPr="00177942">
          <w:rPr>
            <w:rFonts w:eastAsia="Calibri"/>
            <w:color w:val="0563C1"/>
            <w:sz w:val="32"/>
            <w:szCs w:val="32"/>
            <w:u w:val="single"/>
          </w:rPr>
          <w:t>tp://zakon.rada.gov.ua</w:t>
        </w:r>
      </w:hyperlink>
    </w:p>
    <w:p w:rsidR="00AC4454" w:rsidRPr="00177942" w:rsidRDefault="00AC4454" w:rsidP="00274F0B">
      <w:pPr>
        <w:numPr>
          <w:ilvl w:val="0"/>
          <w:numId w:val="29"/>
        </w:numPr>
        <w:ind w:left="0" w:firstLine="709"/>
        <w:contextualSpacing/>
        <w:jc w:val="both"/>
        <w:rPr>
          <w:rFonts w:eastAsia="Calibri"/>
          <w:sz w:val="32"/>
          <w:szCs w:val="32"/>
          <w:lang w:val="uk-UA" w:eastAsia="en-US"/>
        </w:rPr>
      </w:pPr>
      <w:r w:rsidRPr="00177942">
        <w:rPr>
          <w:rFonts w:eastAsia="Calibri"/>
          <w:sz w:val="32"/>
          <w:szCs w:val="32"/>
          <w:lang w:val="uk-UA" w:eastAsia="en-US"/>
        </w:rPr>
        <w:t xml:space="preserve">Про захист персональних даних: Закон України від 01.06.2010 р. </w:t>
      </w:r>
      <w:r w:rsidRPr="00177942">
        <w:rPr>
          <w:rFonts w:eastAsia="Calibri"/>
          <w:color w:val="000000" w:themeColor="text1"/>
          <w:sz w:val="32"/>
          <w:szCs w:val="32"/>
          <w:lang w:val="uk-UA"/>
        </w:rPr>
        <w:t xml:space="preserve">(в ред. від 12.01.2022 р.). </w:t>
      </w:r>
      <w:r w:rsidRPr="00177942">
        <w:rPr>
          <w:rFonts w:eastAsia="Calibri"/>
          <w:sz w:val="32"/>
          <w:szCs w:val="32"/>
          <w:lang w:val="uk-UA" w:eastAsia="en-US"/>
        </w:rPr>
        <w:t xml:space="preserve"> </w:t>
      </w:r>
      <w:r w:rsidRPr="00177942">
        <w:rPr>
          <w:rFonts w:eastAsia="Calibri"/>
          <w:color w:val="000000" w:themeColor="text1"/>
          <w:sz w:val="32"/>
          <w:szCs w:val="32"/>
          <w:lang w:val="uk-UA"/>
        </w:rPr>
        <w:t xml:space="preserve">[Електронний ресурс ] Режим доступу:  </w:t>
      </w:r>
      <w:hyperlink r:id="rId426" w:history="1">
        <w:r w:rsidRPr="00177942">
          <w:rPr>
            <w:rFonts w:eastAsia="Calibri"/>
            <w:color w:val="0563C1"/>
            <w:sz w:val="32"/>
            <w:szCs w:val="32"/>
            <w:u w:val="single"/>
            <w:lang w:val="en-US"/>
          </w:rPr>
          <w:t>ht</w:t>
        </w:r>
        <w:r w:rsidRPr="00177942">
          <w:rPr>
            <w:rFonts w:eastAsia="Calibri"/>
            <w:color w:val="0563C1"/>
            <w:sz w:val="32"/>
            <w:szCs w:val="32"/>
            <w:u w:val="single"/>
          </w:rPr>
          <w:t>tp://zakon.rada.gov.ua</w:t>
        </w:r>
      </w:hyperlink>
    </w:p>
    <w:p w:rsidR="006F2D67" w:rsidRPr="00177942" w:rsidRDefault="006F2D67" w:rsidP="00274F0B">
      <w:pPr>
        <w:numPr>
          <w:ilvl w:val="0"/>
          <w:numId w:val="29"/>
        </w:numPr>
        <w:ind w:left="0" w:firstLine="709"/>
        <w:contextualSpacing/>
        <w:jc w:val="both"/>
        <w:rPr>
          <w:rFonts w:eastAsia="Calibri"/>
          <w:sz w:val="32"/>
          <w:szCs w:val="32"/>
          <w:lang w:val="uk-UA" w:eastAsia="en-US"/>
        </w:rPr>
      </w:pPr>
      <w:r w:rsidRPr="00177942">
        <w:rPr>
          <w:rFonts w:eastAsia="Calibri"/>
          <w:color w:val="000000" w:themeColor="text1"/>
          <w:sz w:val="32"/>
          <w:szCs w:val="32"/>
          <w:lang w:val="uk-UA"/>
        </w:rPr>
        <w:t xml:space="preserve">Про захист прав споживачів: Закон України 12.05.1991 р. (в ред. від 19. 01. 2020 р.). </w:t>
      </w:r>
      <w:r w:rsidRPr="00177942">
        <w:rPr>
          <w:rFonts w:eastAsia="Calibri"/>
          <w:color w:val="000000" w:themeColor="text1"/>
          <w:sz w:val="32"/>
          <w:szCs w:val="32"/>
          <w:lang w:val="uk-UA" w:eastAsia="en-US"/>
        </w:rPr>
        <w:t xml:space="preserve">[Електронний ресурс] Режим доступу:  </w:t>
      </w:r>
      <w:hyperlink r:id="rId427"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p>
    <w:p w:rsidR="007A1FF9" w:rsidRPr="00177942" w:rsidRDefault="007A1FF9" w:rsidP="00274F0B">
      <w:pPr>
        <w:numPr>
          <w:ilvl w:val="0"/>
          <w:numId w:val="29"/>
        </w:numPr>
        <w:ind w:left="0" w:firstLine="709"/>
        <w:contextualSpacing/>
        <w:jc w:val="both"/>
        <w:rPr>
          <w:rFonts w:ascii="Calibri" w:eastAsiaTheme="minorHAnsi" w:hAnsi="Calibri"/>
          <w:b/>
          <w:sz w:val="32"/>
          <w:szCs w:val="32"/>
          <w:lang w:val="uk-UA" w:eastAsia="en-US"/>
        </w:rPr>
      </w:pPr>
      <w:r w:rsidRPr="00177942">
        <w:rPr>
          <w:rFonts w:eastAsiaTheme="minorHAnsi"/>
          <w:sz w:val="32"/>
          <w:szCs w:val="32"/>
          <w:lang w:val="uk-UA" w:eastAsia="en-US"/>
        </w:rPr>
        <w:t xml:space="preserve">Про заходи протидії незаконному обігу наркотичних засобів, психотропних речовин і прекурсорів та зловживання ними : </w:t>
      </w:r>
      <w:r w:rsidRPr="00177942">
        <w:rPr>
          <w:rFonts w:eastAsiaTheme="minorHAnsi"/>
          <w:sz w:val="32"/>
          <w:szCs w:val="32"/>
          <w:lang w:val="uk-UA" w:eastAsia="en-US"/>
        </w:rPr>
        <w:lastRenderedPageBreak/>
        <w:t xml:space="preserve">Закон України від 15.08.1995 р. </w:t>
      </w:r>
      <w:r w:rsidRPr="00177942">
        <w:rPr>
          <w:rFonts w:eastAsia="Calibri"/>
          <w:color w:val="000000" w:themeColor="text1"/>
          <w:sz w:val="32"/>
          <w:szCs w:val="32"/>
          <w:lang w:val="uk-UA"/>
        </w:rPr>
        <w:t xml:space="preserve">[Електронний ресурс] Режим доступу:  </w:t>
      </w:r>
      <w:hyperlink r:id="rId428"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A1FF9" w:rsidRPr="00177942" w:rsidRDefault="007A1FF9" w:rsidP="00274F0B">
      <w:pPr>
        <w:numPr>
          <w:ilvl w:val="0"/>
          <w:numId w:val="29"/>
        </w:numPr>
        <w:ind w:left="0" w:firstLine="709"/>
        <w:contextualSpacing/>
        <w:jc w:val="both"/>
        <w:rPr>
          <w:rFonts w:ascii="Calibri" w:eastAsiaTheme="minorHAnsi" w:hAnsi="Calibri"/>
          <w:b/>
          <w:sz w:val="32"/>
          <w:szCs w:val="32"/>
          <w:lang w:val="uk-UA" w:eastAsia="en-US"/>
        </w:rPr>
      </w:pPr>
      <w:r w:rsidRPr="00177942">
        <w:rPr>
          <w:rFonts w:eastAsiaTheme="minorHAnsi"/>
          <w:sz w:val="32"/>
          <w:szCs w:val="32"/>
          <w:lang w:val="uk-UA" w:eastAsia="en-US"/>
        </w:rPr>
        <w:t xml:space="preserve">Про заходи щодо попередження та зменшення вживання тютюнових виробів та їх шкідливого впливу на здоров’я населення: Закон України від 22.09.2005 р. </w:t>
      </w:r>
      <w:r w:rsidRPr="00177942">
        <w:rPr>
          <w:rFonts w:eastAsia="Calibri"/>
          <w:color w:val="000000" w:themeColor="text1"/>
          <w:sz w:val="32"/>
          <w:szCs w:val="32"/>
          <w:lang w:val="uk-UA"/>
        </w:rPr>
        <w:t xml:space="preserve">[Електронний ресурс] Режим доступу:  </w:t>
      </w:r>
      <w:hyperlink r:id="rId429"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6E3F58" w:rsidRPr="00177942" w:rsidRDefault="006E3F58" w:rsidP="00274F0B">
      <w:pPr>
        <w:numPr>
          <w:ilvl w:val="0"/>
          <w:numId w:val="29"/>
        </w:numPr>
        <w:autoSpaceDE w:val="0"/>
        <w:autoSpaceDN w:val="0"/>
        <w:adjustRightInd w:val="0"/>
        <w:ind w:left="0" w:firstLine="709"/>
        <w:contextualSpacing/>
        <w:jc w:val="both"/>
        <w:rPr>
          <w:rFonts w:eastAsia="Calibri"/>
          <w:sz w:val="32"/>
          <w:szCs w:val="32"/>
          <w:lang w:val="uk-UA" w:eastAsia="en-US"/>
        </w:rPr>
      </w:pPr>
      <w:r w:rsidRPr="00177942">
        <w:rPr>
          <w:rFonts w:eastAsia="Calibri"/>
          <w:sz w:val="32"/>
          <w:szCs w:val="32"/>
          <w:lang w:val="uk-UA" w:eastAsia="en-US"/>
        </w:rPr>
        <w:t>Про звернення громадян: Закон України від 02.10.1996 р.</w:t>
      </w:r>
      <w:r w:rsidRPr="00177942">
        <w:rPr>
          <w:rFonts w:eastAsia="Calibri"/>
          <w:sz w:val="32"/>
          <w:szCs w:val="32"/>
          <w:lang w:val="uk-UA"/>
        </w:rPr>
        <w:t xml:space="preserve"> [Електронний ресурс ] Режим доступу:  </w:t>
      </w:r>
      <w:hyperlink r:id="rId430" w:history="1">
        <w:r w:rsidRPr="00177942">
          <w:rPr>
            <w:rFonts w:eastAsia="Calibri"/>
            <w:sz w:val="32"/>
            <w:szCs w:val="32"/>
            <w:lang w:val="en-US"/>
          </w:rPr>
          <w:t>ht</w:t>
        </w:r>
        <w:r w:rsidRPr="00177942">
          <w:rPr>
            <w:rFonts w:eastAsia="Calibri"/>
            <w:sz w:val="32"/>
            <w:szCs w:val="32"/>
            <w:lang w:val="uk-UA"/>
          </w:rPr>
          <w:t>tp://zakon.rada.gov.ua</w:t>
        </w:r>
      </w:hyperlink>
    </w:p>
    <w:p w:rsidR="007A1FF9" w:rsidRPr="000D6311" w:rsidRDefault="007A1FF9" w:rsidP="00274F0B">
      <w:pPr>
        <w:numPr>
          <w:ilvl w:val="0"/>
          <w:numId w:val="29"/>
        </w:numPr>
        <w:ind w:left="0" w:firstLine="709"/>
        <w:contextualSpacing/>
        <w:jc w:val="both"/>
        <w:rPr>
          <w:rFonts w:eastAsia="Calibri"/>
          <w:sz w:val="32"/>
          <w:szCs w:val="32"/>
          <w:lang w:val="uk-UA"/>
        </w:rPr>
      </w:pPr>
      <w:r w:rsidRPr="00177942">
        <w:rPr>
          <w:rFonts w:eastAsiaTheme="minorHAnsi"/>
          <w:sz w:val="32"/>
          <w:szCs w:val="32"/>
        </w:rPr>
        <w:t xml:space="preserve">Про зовнішньоекономічну діяльність: Закон України від 16.04.1991 р. </w:t>
      </w:r>
      <w:r w:rsidRPr="00177942">
        <w:rPr>
          <w:rFonts w:eastAsia="Calibri"/>
          <w:color w:val="000000" w:themeColor="text1"/>
          <w:sz w:val="32"/>
          <w:szCs w:val="32"/>
          <w:lang w:val="uk-UA"/>
        </w:rPr>
        <w:t xml:space="preserve">[Електронний ресурс ] Режим доступу:  </w:t>
      </w:r>
      <w:hyperlink r:id="rId431"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r w:rsidR="000D6311">
        <w:rPr>
          <w:rFonts w:eastAsia="Calibri"/>
          <w:color w:val="0563C1"/>
          <w:sz w:val="32"/>
          <w:szCs w:val="32"/>
          <w:u w:val="single"/>
          <w:lang w:val="uk-UA"/>
        </w:rPr>
        <w:t xml:space="preserve">   </w:t>
      </w:r>
    </w:p>
    <w:p w:rsidR="000D6311" w:rsidRPr="000D6311" w:rsidRDefault="000D6311" w:rsidP="00274F0B">
      <w:pPr>
        <w:numPr>
          <w:ilvl w:val="0"/>
          <w:numId w:val="29"/>
        </w:numPr>
        <w:ind w:left="0" w:firstLine="709"/>
        <w:contextualSpacing/>
        <w:jc w:val="both"/>
        <w:rPr>
          <w:rFonts w:eastAsia="Calibri"/>
          <w:sz w:val="32"/>
          <w:szCs w:val="32"/>
          <w:lang w:val="uk-UA" w:eastAsia="en-US"/>
        </w:rPr>
      </w:pPr>
      <w:r>
        <w:rPr>
          <w:rFonts w:eastAsia="Calibri"/>
          <w:sz w:val="32"/>
          <w:szCs w:val="32"/>
          <w:lang w:val="uk-UA"/>
        </w:rPr>
        <w:t xml:space="preserve">Про інформацію: Закон України від 02.10.1992 р. </w:t>
      </w:r>
      <w:r w:rsidRPr="00177942">
        <w:rPr>
          <w:rFonts w:eastAsia="Calibri"/>
          <w:color w:val="000000" w:themeColor="text1"/>
          <w:sz w:val="32"/>
          <w:szCs w:val="32"/>
          <w:lang w:val="uk-UA" w:eastAsia="en-US"/>
        </w:rPr>
        <w:t xml:space="preserve">[Електронний ресурс ] Режим доступу:  </w:t>
      </w:r>
      <w:hyperlink r:id="rId432"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p>
    <w:p w:rsidR="007A1FF9" w:rsidRPr="00177942" w:rsidRDefault="007A1FF9" w:rsidP="00274F0B">
      <w:pPr>
        <w:numPr>
          <w:ilvl w:val="0"/>
          <w:numId w:val="29"/>
        </w:numPr>
        <w:ind w:left="0" w:firstLine="709"/>
        <w:contextualSpacing/>
        <w:jc w:val="both"/>
        <w:rPr>
          <w:rFonts w:eastAsia="Calibri"/>
          <w:sz w:val="32"/>
          <w:szCs w:val="32"/>
          <w:lang w:val="uk-UA"/>
        </w:rPr>
      </w:pPr>
      <w:r w:rsidRPr="00177942">
        <w:rPr>
          <w:rFonts w:eastAsiaTheme="minorHAnsi"/>
          <w:sz w:val="32"/>
          <w:szCs w:val="32"/>
        </w:rPr>
        <w:t xml:space="preserve">Про курорти: Закон України від 05.10.2000 р. </w:t>
      </w:r>
      <w:r w:rsidRPr="00177942">
        <w:rPr>
          <w:rFonts w:eastAsia="Calibri"/>
          <w:color w:val="000000" w:themeColor="text1"/>
          <w:sz w:val="32"/>
          <w:szCs w:val="32"/>
          <w:lang w:val="uk-UA"/>
        </w:rPr>
        <w:t xml:space="preserve">[Електронний ресурс] Режим доступу:  </w:t>
      </w:r>
      <w:hyperlink r:id="rId433"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6F2D67" w:rsidRPr="00177942" w:rsidRDefault="006F2D67" w:rsidP="00274F0B">
      <w:pPr>
        <w:numPr>
          <w:ilvl w:val="0"/>
          <w:numId w:val="29"/>
        </w:numPr>
        <w:ind w:left="0" w:firstLine="709"/>
        <w:contextualSpacing/>
        <w:jc w:val="both"/>
        <w:rPr>
          <w:rFonts w:eastAsia="Calibri"/>
          <w:sz w:val="32"/>
          <w:szCs w:val="32"/>
          <w:lang w:val="uk-UA" w:eastAsia="en-US"/>
        </w:rPr>
      </w:pPr>
      <w:r w:rsidRPr="00177942">
        <w:rPr>
          <w:rFonts w:eastAsia="Calibri"/>
          <w:color w:val="000000" w:themeColor="text1"/>
          <w:sz w:val="32"/>
          <w:szCs w:val="32"/>
          <w:lang w:val="uk-UA"/>
        </w:rPr>
        <w:t>Про лікарські засоби: Закон України від 04.04.1996 р. (зі змінами від 23.11.2018 р.).</w:t>
      </w:r>
      <w:r w:rsidRPr="00177942">
        <w:rPr>
          <w:rFonts w:eastAsia="Calibri"/>
          <w:color w:val="000000" w:themeColor="text1"/>
          <w:sz w:val="32"/>
          <w:szCs w:val="32"/>
          <w:lang w:val="uk-UA" w:eastAsia="en-US"/>
        </w:rPr>
        <w:t xml:space="preserve"> [Електронний ресурс] Режим доступу:  </w:t>
      </w:r>
      <w:hyperlink r:id="rId434"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color w:val="000000" w:themeColor="text1"/>
          <w:sz w:val="32"/>
          <w:szCs w:val="32"/>
          <w:lang w:val="uk-UA"/>
        </w:rPr>
        <w:t xml:space="preserve">Про ліцензування видів господарської діяльності: Закон України вiд 02.03.2015 р. (в ред. від 25.12. 2019 р.). </w:t>
      </w:r>
      <w:r w:rsidRPr="00177942">
        <w:rPr>
          <w:rFonts w:eastAsia="Calibri"/>
          <w:color w:val="000000" w:themeColor="text1"/>
          <w:sz w:val="32"/>
          <w:szCs w:val="32"/>
          <w:lang w:val="uk-UA" w:eastAsia="en-US"/>
        </w:rPr>
        <w:t xml:space="preserve">[Електронний ресурс ] Режим доступу:  </w:t>
      </w:r>
      <w:hyperlink r:id="rId435"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p>
    <w:p w:rsidR="00CA665B" w:rsidRPr="00177942" w:rsidRDefault="00CA665B" w:rsidP="00274F0B">
      <w:pPr>
        <w:numPr>
          <w:ilvl w:val="0"/>
          <w:numId w:val="29"/>
        </w:numPr>
        <w:autoSpaceDE w:val="0"/>
        <w:autoSpaceDN w:val="0"/>
        <w:adjustRightInd w:val="0"/>
        <w:ind w:left="0" w:firstLine="709"/>
        <w:contextualSpacing/>
        <w:jc w:val="both"/>
        <w:rPr>
          <w:rFonts w:eastAsia="Calibri"/>
          <w:sz w:val="32"/>
          <w:szCs w:val="32"/>
          <w:lang w:val="uk-UA" w:eastAsia="en-US"/>
        </w:rPr>
      </w:pPr>
      <w:r w:rsidRPr="00177942">
        <w:rPr>
          <w:rFonts w:eastAsia="Calibri"/>
          <w:sz w:val="32"/>
          <w:szCs w:val="32"/>
          <w:lang w:val="uk-UA" w:eastAsia="en-US"/>
        </w:rPr>
        <w:t>Про ліцензування певних видів господарської діяльності: Закон України від 01.06.2000 р.</w:t>
      </w:r>
      <w:r w:rsidRPr="00177942">
        <w:rPr>
          <w:rFonts w:eastAsia="Calibri"/>
          <w:sz w:val="32"/>
          <w:szCs w:val="32"/>
          <w:lang w:val="uk-UA"/>
        </w:rPr>
        <w:t xml:space="preserve"> [Електронний ресурс ] Режим доступу:  </w:t>
      </w:r>
      <w:hyperlink r:id="rId436" w:history="1">
        <w:r w:rsidRPr="00177942">
          <w:rPr>
            <w:rFonts w:eastAsia="Calibri"/>
            <w:sz w:val="32"/>
            <w:szCs w:val="32"/>
            <w:lang w:val="en-US"/>
          </w:rPr>
          <w:t>ht</w:t>
        </w:r>
        <w:r w:rsidRPr="00177942">
          <w:rPr>
            <w:rFonts w:eastAsia="Calibri"/>
            <w:sz w:val="32"/>
            <w:szCs w:val="32"/>
            <w:lang w:val="uk-UA"/>
          </w:rPr>
          <w:t>tp://zakon.rada.gov.ua</w:t>
        </w:r>
      </w:hyperlink>
    </w:p>
    <w:p w:rsidR="007A1FF9" w:rsidRPr="00177942" w:rsidRDefault="007A1FF9" w:rsidP="00274F0B">
      <w:pPr>
        <w:numPr>
          <w:ilvl w:val="0"/>
          <w:numId w:val="29"/>
        </w:numPr>
        <w:ind w:left="0" w:firstLine="709"/>
        <w:contextualSpacing/>
        <w:jc w:val="both"/>
        <w:rPr>
          <w:rFonts w:ascii="Calibri" w:eastAsiaTheme="minorHAnsi" w:hAnsi="Calibri"/>
          <w:b/>
          <w:sz w:val="32"/>
          <w:szCs w:val="32"/>
          <w:lang w:val="uk-UA" w:eastAsia="en-US"/>
        </w:rPr>
      </w:pPr>
      <w:r w:rsidRPr="00177942">
        <w:rPr>
          <w:rFonts w:eastAsiaTheme="minorHAnsi"/>
          <w:sz w:val="32"/>
          <w:szCs w:val="32"/>
          <w:lang w:val="uk-UA" w:eastAsia="en-US"/>
        </w:rPr>
        <w:t xml:space="preserve">Про наркотичні засоби, психотропні речовини і прекурсори: Закон України від 15.08.1995 р. </w:t>
      </w:r>
      <w:r w:rsidRPr="00177942">
        <w:rPr>
          <w:rFonts w:eastAsia="Calibri"/>
          <w:color w:val="000000" w:themeColor="text1"/>
          <w:sz w:val="32"/>
          <w:szCs w:val="32"/>
          <w:lang w:val="uk-UA"/>
        </w:rPr>
        <w:t xml:space="preserve">[Електронний ресурс ] Режим доступу:  </w:t>
      </w:r>
      <w:hyperlink r:id="rId437"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A1FF9" w:rsidRPr="00177942" w:rsidRDefault="007A1FF9" w:rsidP="00274F0B">
      <w:pPr>
        <w:numPr>
          <w:ilvl w:val="0"/>
          <w:numId w:val="29"/>
        </w:numPr>
        <w:ind w:left="0" w:firstLine="709"/>
        <w:contextualSpacing/>
        <w:jc w:val="both"/>
        <w:rPr>
          <w:rFonts w:ascii="Calibri" w:eastAsiaTheme="minorHAnsi" w:hAnsi="Calibri"/>
          <w:b/>
          <w:sz w:val="32"/>
          <w:szCs w:val="32"/>
          <w:lang w:val="uk-UA" w:eastAsia="en-US"/>
        </w:rPr>
      </w:pPr>
      <w:r w:rsidRPr="00177942">
        <w:rPr>
          <w:rFonts w:eastAsiaTheme="minorHAnsi"/>
          <w:sz w:val="32"/>
          <w:szCs w:val="32"/>
          <w:lang w:val="uk-UA" w:eastAsia="en-US"/>
        </w:rPr>
        <w:t xml:space="preserve">Про оздоровлення та відпочинок дітей: Закон України від 04.09.2008 р. </w:t>
      </w:r>
      <w:r w:rsidRPr="00177942">
        <w:rPr>
          <w:rFonts w:eastAsia="Calibri"/>
          <w:color w:val="000000" w:themeColor="text1"/>
          <w:sz w:val="32"/>
          <w:szCs w:val="32"/>
          <w:lang w:val="uk-UA"/>
        </w:rPr>
        <w:t xml:space="preserve">[Електронний ресурс] Режим доступу:  </w:t>
      </w:r>
      <w:hyperlink r:id="rId438"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A1FF9" w:rsidRPr="00177942" w:rsidRDefault="007A1FF9" w:rsidP="00274F0B">
      <w:pPr>
        <w:numPr>
          <w:ilvl w:val="0"/>
          <w:numId w:val="29"/>
        </w:numPr>
        <w:ind w:left="0" w:firstLine="709"/>
        <w:contextualSpacing/>
        <w:jc w:val="both"/>
        <w:rPr>
          <w:rFonts w:ascii="Calibri" w:eastAsiaTheme="minorHAnsi" w:hAnsi="Calibri"/>
          <w:b/>
          <w:sz w:val="32"/>
          <w:szCs w:val="32"/>
          <w:lang w:val="uk-UA" w:eastAsia="en-US"/>
        </w:rPr>
      </w:pPr>
      <w:r w:rsidRPr="00177942">
        <w:rPr>
          <w:rFonts w:eastAsiaTheme="minorHAnsi"/>
          <w:sz w:val="32"/>
          <w:szCs w:val="32"/>
          <w:lang w:val="uk-UA" w:eastAsia="en-US"/>
        </w:rPr>
        <w:t>Про органи і служби у справах дітей та спеціальні установи для дітей: Закон Укр</w:t>
      </w:r>
      <w:r w:rsidR="00180A2D" w:rsidRPr="00177942">
        <w:rPr>
          <w:rFonts w:eastAsiaTheme="minorHAnsi"/>
          <w:sz w:val="32"/>
          <w:szCs w:val="32"/>
          <w:lang w:val="uk-UA" w:eastAsia="en-US"/>
        </w:rPr>
        <w:t>а</w:t>
      </w:r>
      <w:r w:rsidRPr="00177942">
        <w:rPr>
          <w:rFonts w:eastAsiaTheme="minorHAnsi"/>
          <w:sz w:val="32"/>
          <w:szCs w:val="32"/>
          <w:lang w:val="uk-UA" w:eastAsia="en-US"/>
        </w:rPr>
        <w:t xml:space="preserve">їни від 24.01.1995 р. </w:t>
      </w:r>
      <w:r w:rsidRPr="00177942">
        <w:rPr>
          <w:rFonts w:eastAsia="Calibri"/>
          <w:color w:val="000000" w:themeColor="text1"/>
          <w:sz w:val="32"/>
          <w:szCs w:val="32"/>
          <w:lang w:val="uk-UA"/>
        </w:rPr>
        <w:t xml:space="preserve">[Електронний ресурс ] Режим доступу:  </w:t>
      </w:r>
      <w:hyperlink r:id="rId439"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A1FF9" w:rsidRPr="00177942" w:rsidRDefault="007A1FF9" w:rsidP="00274F0B">
      <w:pPr>
        <w:numPr>
          <w:ilvl w:val="0"/>
          <w:numId w:val="29"/>
        </w:numPr>
        <w:ind w:left="0" w:firstLine="709"/>
        <w:contextualSpacing/>
        <w:jc w:val="both"/>
        <w:rPr>
          <w:rFonts w:ascii="Calibri" w:eastAsiaTheme="minorHAnsi" w:hAnsi="Calibri"/>
          <w:b/>
          <w:sz w:val="32"/>
          <w:szCs w:val="32"/>
          <w:lang w:val="uk-UA" w:eastAsia="en-US"/>
        </w:rPr>
      </w:pPr>
      <w:r w:rsidRPr="00177942">
        <w:rPr>
          <w:rFonts w:eastAsiaTheme="minorHAnsi"/>
          <w:sz w:val="32"/>
          <w:szCs w:val="32"/>
          <w:lang w:val="uk-UA" w:eastAsia="en-US"/>
        </w:rPr>
        <w:t xml:space="preserve">Про основи соціальної захищеності осіб з інвалідністю в Україні: Закон від 21.03.1991 р. </w:t>
      </w:r>
      <w:r w:rsidRPr="00177942">
        <w:rPr>
          <w:rFonts w:eastAsia="Calibri"/>
          <w:color w:val="000000" w:themeColor="text1"/>
          <w:sz w:val="32"/>
          <w:szCs w:val="32"/>
          <w:lang w:val="uk-UA"/>
        </w:rPr>
        <w:t xml:space="preserve">[Електронний ресурс] Режим доступу:  </w:t>
      </w:r>
      <w:hyperlink r:id="rId440"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CA665B" w:rsidRPr="00177942" w:rsidRDefault="00CA665B" w:rsidP="00274F0B">
      <w:pPr>
        <w:numPr>
          <w:ilvl w:val="0"/>
          <w:numId w:val="29"/>
        </w:numPr>
        <w:ind w:left="0" w:firstLine="709"/>
        <w:contextualSpacing/>
        <w:jc w:val="both"/>
        <w:rPr>
          <w:rFonts w:eastAsia="Calibri"/>
          <w:sz w:val="32"/>
          <w:szCs w:val="32"/>
          <w:lang w:val="uk-UA" w:eastAsia="en-US"/>
        </w:rPr>
      </w:pPr>
      <w:r w:rsidRPr="00177942">
        <w:rPr>
          <w:rFonts w:eastAsia="Calibri"/>
          <w:color w:val="000000" w:themeColor="text1"/>
          <w:sz w:val="32"/>
          <w:szCs w:val="32"/>
          <w:lang w:val="uk-UA"/>
        </w:rPr>
        <w:t>Про основні засади державного нагляду (контролю) у сфері господарської діяльності: Закон України від 05. 04. 2007 р.</w:t>
      </w:r>
      <w:r w:rsidR="002B5466"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 xml:space="preserve">(в </w:t>
      </w:r>
      <w:r w:rsidRPr="00177942">
        <w:rPr>
          <w:rFonts w:eastAsia="Calibri"/>
          <w:color w:val="000000" w:themeColor="text1"/>
          <w:sz w:val="32"/>
          <w:szCs w:val="32"/>
          <w:lang w:val="uk-UA"/>
        </w:rPr>
        <w:lastRenderedPageBreak/>
        <w:t>ред. від 29.01.2020 р.).</w:t>
      </w:r>
      <w:r w:rsidRPr="00177942">
        <w:rPr>
          <w:rFonts w:eastAsia="Calibri"/>
          <w:color w:val="000000" w:themeColor="text1"/>
          <w:sz w:val="32"/>
          <w:szCs w:val="32"/>
          <w:lang w:val="uk-UA" w:eastAsia="en-US"/>
        </w:rPr>
        <w:t xml:space="preserve"> [Електронний ресурс] Режим доступу:  </w:t>
      </w:r>
      <w:hyperlink r:id="rId441"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r w:rsidRPr="00177942">
        <w:rPr>
          <w:rFonts w:eastAsia="Calibri"/>
          <w:color w:val="0563C1"/>
          <w:sz w:val="32"/>
          <w:szCs w:val="32"/>
          <w:u w:val="single"/>
          <w:lang w:val="uk-UA" w:eastAsia="en-US"/>
        </w:rPr>
        <w:t xml:space="preserve"> </w:t>
      </w:r>
    </w:p>
    <w:p w:rsidR="007A1FF9" w:rsidRPr="00177942" w:rsidRDefault="007A1FF9" w:rsidP="00274F0B">
      <w:pPr>
        <w:numPr>
          <w:ilvl w:val="0"/>
          <w:numId w:val="29"/>
        </w:numPr>
        <w:ind w:left="0" w:firstLine="709"/>
        <w:contextualSpacing/>
        <w:jc w:val="both"/>
        <w:rPr>
          <w:rFonts w:ascii="Calibri" w:eastAsiaTheme="minorHAnsi" w:hAnsi="Calibri"/>
          <w:b/>
          <w:sz w:val="32"/>
          <w:szCs w:val="32"/>
          <w:lang w:val="uk-UA" w:eastAsia="en-US"/>
        </w:rPr>
      </w:pPr>
      <w:r w:rsidRPr="00177942">
        <w:rPr>
          <w:rFonts w:eastAsiaTheme="minorHAnsi"/>
          <w:sz w:val="32"/>
          <w:szCs w:val="32"/>
          <w:lang w:val="uk-UA" w:eastAsia="en-US"/>
        </w:rPr>
        <w:t xml:space="preserve">Про охорону дитинства: Закон України від 26.04.2001 р. </w:t>
      </w:r>
      <w:r w:rsidRPr="00177942">
        <w:rPr>
          <w:rFonts w:eastAsia="Calibri"/>
          <w:color w:val="000000" w:themeColor="text1"/>
          <w:sz w:val="32"/>
          <w:szCs w:val="32"/>
          <w:lang w:val="uk-UA"/>
        </w:rPr>
        <w:t xml:space="preserve">[Електронний ресурс ] Режим доступу:  </w:t>
      </w:r>
      <w:hyperlink r:id="rId442"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A1FF9" w:rsidRPr="00177942" w:rsidRDefault="007A1FF9" w:rsidP="00274F0B">
      <w:pPr>
        <w:numPr>
          <w:ilvl w:val="0"/>
          <w:numId w:val="29"/>
        </w:numPr>
        <w:ind w:left="0" w:firstLine="709"/>
        <w:contextualSpacing/>
        <w:jc w:val="both"/>
        <w:rPr>
          <w:rFonts w:eastAsiaTheme="minorHAnsi"/>
          <w:sz w:val="32"/>
          <w:szCs w:val="32"/>
          <w:lang w:val="uk-UA" w:eastAsia="en-US"/>
        </w:rPr>
      </w:pPr>
      <w:r w:rsidRPr="00177942">
        <w:rPr>
          <w:rFonts w:eastAsiaTheme="minorHAnsi"/>
          <w:sz w:val="32"/>
          <w:szCs w:val="32"/>
          <w:lang w:val="uk-UA" w:eastAsia="en-US"/>
        </w:rPr>
        <w:t xml:space="preserve">Про охорону прав на винаходи і корисні моделі: Закон України від 15.12.1993 р. </w:t>
      </w:r>
      <w:r w:rsidRPr="00177942">
        <w:rPr>
          <w:rFonts w:eastAsia="Calibri"/>
          <w:color w:val="000000" w:themeColor="text1"/>
          <w:sz w:val="32"/>
          <w:szCs w:val="32"/>
          <w:lang w:val="uk-UA"/>
        </w:rPr>
        <w:t xml:space="preserve">[Електронний ресурс] Режим доступу:  </w:t>
      </w:r>
      <w:hyperlink r:id="rId443"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A1FF9" w:rsidRPr="00177942" w:rsidRDefault="007A1FF9" w:rsidP="00274F0B">
      <w:pPr>
        <w:numPr>
          <w:ilvl w:val="0"/>
          <w:numId w:val="29"/>
        </w:numPr>
        <w:ind w:left="0" w:firstLine="709"/>
        <w:contextualSpacing/>
        <w:jc w:val="both"/>
        <w:rPr>
          <w:rFonts w:eastAsiaTheme="minorHAnsi"/>
          <w:sz w:val="32"/>
          <w:szCs w:val="32"/>
          <w:lang w:val="uk-UA" w:eastAsia="en-US"/>
        </w:rPr>
      </w:pPr>
      <w:r w:rsidRPr="00177942">
        <w:rPr>
          <w:rFonts w:eastAsiaTheme="minorHAnsi"/>
          <w:sz w:val="32"/>
          <w:szCs w:val="32"/>
          <w:lang w:val="uk-UA" w:eastAsia="en-US"/>
        </w:rPr>
        <w:t xml:space="preserve">Про охорону прав на зазначення походження товарів: Закон України від 16.06.1999 р. </w:t>
      </w:r>
      <w:r w:rsidRPr="00177942">
        <w:rPr>
          <w:rFonts w:eastAsia="Calibri"/>
          <w:color w:val="000000" w:themeColor="text1"/>
          <w:sz w:val="32"/>
          <w:szCs w:val="32"/>
          <w:lang w:val="uk-UA"/>
        </w:rPr>
        <w:t xml:space="preserve">[Електронний ресурс ] Режим доступу:  </w:t>
      </w:r>
      <w:hyperlink r:id="rId444"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A1FF9" w:rsidRPr="00177942" w:rsidRDefault="007A1FF9" w:rsidP="00274F0B">
      <w:pPr>
        <w:numPr>
          <w:ilvl w:val="0"/>
          <w:numId w:val="29"/>
        </w:numPr>
        <w:ind w:left="0" w:firstLine="709"/>
        <w:contextualSpacing/>
        <w:jc w:val="both"/>
        <w:rPr>
          <w:rFonts w:eastAsiaTheme="minorHAnsi"/>
          <w:sz w:val="32"/>
          <w:szCs w:val="32"/>
          <w:lang w:val="uk-UA" w:eastAsia="en-US"/>
        </w:rPr>
      </w:pPr>
      <w:r w:rsidRPr="00177942">
        <w:rPr>
          <w:rFonts w:eastAsiaTheme="minorHAnsi"/>
          <w:sz w:val="32"/>
          <w:szCs w:val="32"/>
          <w:lang w:val="uk-UA" w:eastAsia="en-US"/>
        </w:rPr>
        <w:t xml:space="preserve">Про охорону прав на знаки для товарів і послуг: Закон України від 15.12.1993 р. </w:t>
      </w:r>
      <w:r w:rsidRPr="00177942">
        <w:rPr>
          <w:rFonts w:eastAsia="Calibri"/>
          <w:color w:val="000000" w:themeColor="text1"/>
          <w:sz w:val="32"/>
          <w:szCs w:val="32"/>
          <w:lang w:val="uk-UA"/>
        </w:rPr>
        <w:t xml:space="preserve">[Електронний ресурс] Режим доступу:  </w:t>
      </w:r>
      <w:hyperlink r:id="rId445"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A1FF9" w:rsidRPr="00177942" w:rsidRDefault="007A1FF9" w:rsidP="00274F0B">
      <w:pPr>
        <w:numPr>
          <w:ilvl w:val="0"/>
          <w:numId w:val="29"/>
        </w:numPr>
        <w:ind w:left="0" w:firstLine="709"/>
        <w:contextualSpacing/>
        <w:jc w:val="both"/>
        <w:rPr>
          <w:rFonts w:eastAsiaTheme="minorHAnsi"/>
          <w:sz w:val="32"/>
          <w:szCs w:val="32"/>
          <w:lang w:val="uk-UA" w:eastAsia="en-US"/>
        </w:rPr>
      </w:pPr>
      <w:r w:rsidRPr="00177942">
        <w:rPr>
          <w:rFonts w:eastAsiaTheme="minorHAnsi"/>
          <w:sz w:val="32"/>
          <w:szCs w:val="32"/>
          <w:lang w:val="uk-UA" w:eastAsia="en-US"/>
        </w:rPr>
        <w:t xml:space="preserve">Про охорону прав на промислові знаки: Закон України від 15.12.1993 р. </w:t>
      </w:r>
      <w:r w:rsidRPr="00177942">
        <w:rPr>
          <w:rFonts w:eastAsia="Calibri"/>
          <w:color w:val="000000" w:themeColor="text1"/>
          <w:sz w:val="32"/>
          <w:szCs w:val="32"/>
          <w:lang w:val="uk-UA"/>
        </w:rPr>
        <w:t xml:space="preserve">[Електронний ресурс] Режим доступу:  </w:t>
      </w:r>
      <w:hyperlink r:id="rId446"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3D66E3" w:rsidRPr="00177942" w:rsidRDefault="003D66E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eastAsia="en-US"/>
        </w:rPr>
      </w:pPr>
      <w:r w:rsidRPr="00177942">
        <w:rPr>
          <w:rFonts w:eastAsia="Calibri"/>
          <w:color w:val="000000" w:themeColor="text1"/>
          <w:sz w:val="32"/>
          <w:szCs w:val="32"/>
        </w:rPr>
        <w:t>Про охорону праці: Закон України від 14.10.1992</w:t>
      </w:r>
      <w:r w:rsidR="00E317A6">
        <w:rPr>
          <w:rFonts w:eastAsia="Calibri"/>
          <w:color w:val="000000" w:themeColor="text1"/>
          <w:sz w:val="32"/>
          <w:szCs w:val="32"/>
          <w:lang w:val="uk-UA"/>
        </w:rPr>
        <w:t xml:space="preserve"> </w:t>
      </w:r>
      <w:r w:rsidRPr="00177942">
        <w:rPr>
          <w:rFonts w:eastAsia="Calibri"/>
          <w:color w:val="000000" w:themeColor="text1"/>
          <w:sz w:val="32"/>
          <w:szCs w:val="32"/>
        </w:rPr>
        <w:t xml:space="preserve">р. (в ред. від 14.08.2021р.). </w:t>
      </w:r>
      <w:r w:rsidRPr="00177942">
        <w:rPr>
          <w:rFonts w:eastAsia="Calibri"/>
          <w:sz w:val="32"/>
          <w:szCs w:val="32"/>
        </w:rPr>
        <w:t xml:space="preserve">[Електронний ресурс] Режим доступу: </w:t>
      </w:r>
      <w:hyperlink r:id="rId447" w:history="1">
        <w:r w:rsidRPr="00177942">
          <w:rPr>
            <w:rFonts w:eastAsia="Calibri"/>
            <w:sz w:val="32"/>
            <w:szCs w:val="32"/>
            <w:u w:val="single"/>
            <w:lang w:eastAsia="en-US"/>
          </w:rPr>
          <w:t>http://zakon.rada.gov.ua</w:t>
        </w:r>
      </w:hyperlink>
    </w:p>
    <w:p w:rsidR="00C7545A" w:rsidRPr="00177942" w:rsidRDefault="00C7545A" w:rsidP="00274F0B">
      <w:pPr>
        <w:numPr>
          <w:ilvl w:val="0"/>
          <w:numId w:val="29"/>
        </w:numPr>
        <w:ind w:left="0" w:firstLine="709"/>
        <w:contextualSpacing/>
        <w:jc w:val="both"/>
        <w:rPr>
          <w:rFonts w:eastAsia="Calibri"/>
          <w:sz w:val="32"/>
          <w:szCs w:val="32"/>
          <w:lang w:val="uk-UA"/>
        </w:rPr>
      </w:pPr>
      <w:r w:rsidRPr="00177942">
        <w:rPr>
          <w:rFonts w:eastAsiaTheme="minorHAnsi"/>
          <w:sz w:val="32"/>
          <w:szCs w:val="32"/>
        </w:rPr>
        <w:t>Про оцінку впливу на довкілля: Закон України від 23.05.2017 р.</w:t>
      </w:r>
      <w:r w:rsidRPr="00177942">
        <w:rPr>
          <w:rFonts w:eastAsia="Calibri"/>
          <w:color w:val="000000" w:themeColor="text1"/>
          <w:sz w:val="32"/>
          <w:szCs w:val="32"/>
          <w:lang w:val="uk-UA"/>
        </w:rPr>
        <w:t xml:space="preserve"> [Електронний ресурс ] Режим доступу:  </w:t>
      </w:r>
      <w:hyperlink r:id="rId448"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color w:val="000000" w:themeColor="text1"/>
          <w:sz w:val="32"/>
          <w:szCs w:val="32"/>
          <w:lang w:val="uk-UA" w:eastAsia="en-US"/>
        </w:rPr>
        <w:t xml:space="preserve">Про підвищення доступності та якості медичного обслуговування у сільській місцевості: Закон України від 14.11.2017 р. [Електронний ресурс ] Режим доступу:  </w:t>
      </w:r>
      <w:hyperlink r:id="rId449"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p>
    <w:p w:rsidR="003D66E3" w:rsidRPr="00177942" w:rsidRDefault="003D66E3" w:rsidP="00274F0B">
      <w:pPr>
        <w:numPr>
          <w:ilvl w:val="0"/>
          <w:numId w:val="29"/>
        </w:numPr>
        <w:ind w:left="0" w:firstLine="709"/>
        <w:contextualSpacing/>
        <w:jc w:val="both"/>
        <w:rPr>
          <w:rFonts w:eastAsia="Calibri"/>
          <w:sz w:val="32"/>
          <w:szCs w:val="32"/>
          <w:lang w:val="uk-UA" w:eastAsia="en-US"/>
        </w:rPr>
      </w:pPr>
      <w:r w:rsidRPr="00177942">
        <w:rPr>
          <w:rFonts w:eastAsiaTheme="minorHAnsi"/>
          <w:sz w:val="32"/>
          <w:szCs w:val="32"/>
          <w:lang w:val="uk-UA" w:eastAsia="en-US"/>
        </w:rPr>
        <w:t xml:space="preserve">Про поховання та похоронну справу: Закон України від 10.07.2003 р. </w:t>
      </w:r>
      <w:r w:rsidRPr="00177942">
        <w:rPr>
          <w:rFonts w:eastAsia="Calibri"/>
          <w:color w:val="000000" w:themeColor="text1"/>
          <w:sz w:val="32"/>
          <w:szCs w:val="32"/>
          <w:lang w:val="uk-UA"/>
        </w:rPr>
        <w:t xml:space="preserve">[Електронний ресурс ] Режим доступу:  </w:t>
      </w:r>
      <w:hyperlink r:id="rId450"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CA665B" w:rsidRPr="00177942" w:rsidRDefault="00CA665B" w:rsidP="00274F0B">
      <w:pPr>
        <w:numPr>
          <w:ilvl w:val="0"/>
          <w:numId w:val="29"/>
        </w:numPr>
        <w:autoSpaceDE w:val="0"/>
        <w:autoSpaceDN w:val="0"/>
        <w:adjustRightInd w:val="0"/>
        <w:ind w:left="0" w:firstLine="709"/>
        <w:contextualSpacing/>
        <w:jc w:val="both"/>
        <w:rPr>
          <w:rFonts w:eastAsia="Calibri"/>
          <w:sz w:val="32"/>
          <w:szCs w:val="32"/>
          <w:lang w:val="uk-UA" w:eastAsia="en-US"/>
        </w:rPr>
      </w:pPr>
      <w:r w:rsidRPr="00177942">
        <w:rPr>
          <w:rFonts w:eastAsia="Calibri"/>
          <w:sz w:val="32"/>
          <w:szCs w:val="32"/>
          <w:lang w:val="uk-UA" w:eastAsia="en-US"/>
        </w:rPr>
        <w:t>Про прокуратуру: Закон України від 14.10.2014 р.</w:t>
      </w:r>
      <w:r w:rsidRPr="00177942">
        <w:rPr>
          <w:rFonts w:eastAsia="Calibri"/>
          <w:sz w:val="32"/>
          <w:szCs w:val="32"/>
          <w:lang w:val="uk-UA"/>
        </w:rPr>
        <w:t xml:space="preserve"> [Електронний ресурс ] Режим доступу:  </w:t>
      </w:r>
      <w:hyperlink r:id="rId451" w:history="1">
        <w:r w:rsidRPr="00177942">
          <w:rPr>
            <w:rFonts w:eastAsia="Calibri"/>
            <w:sz w:val="32"/>
            <w:szCs w:val="32"/>
            <w:lang w:val="en-US"/>
          </w:rPr>
          <w:t>ht</w:t>
        </w:r>
        <w:r w:rsidRPr="00177942">
          <w:rPr>
            <w:rFonts w:eastAsia="Calibri"/>
            <w:sz w:val="32"/>
            <w:szCs w:val="32"/>
            <w:lang w:val="uk-UA"/>
          </w:rPr>
          <w:t>tp://zakon.rada.gov.ua</w:t>
        </w:r>
      </w:hyperlink>
    </w:p>
    <w:p w:rsidR="00BD4DF3" w:rsidRPr="00463BD9"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Про протидію захворюванню на туберкульоз: Закон України 05.07.2001 р. (в ред. від 28. 12. 2015 р.) [Електронний ресурс ] Режим доступу:  </w:t>
      </w:r>
      <w:hyperlink r:id="rId452" w:history="1">
        <w:r w:rsidRPr="00177942">
          <w:rPr>
            <w:rFonts w:eastAsia="Calibri"/>
            <w:color w:val="0563C1"/>
            <w:sz w:val="32"/>
            <w:szCs w:val="32"/>
            <w:u w:val="single"/>
            <w:lang w:val="en-US"/>
          </w:rPr>
          <w:t>ht</w:t>
        </w:r>
        <w:r w:rsidRPr="00177942">
          <w:rPr>
            <w:rFonts w:eastAsia="Calibri"/>
            <w:color w:val="0563C1"/>
            <w:sz w:val="32"/>
            <w:szCs w:val="32"/>
            <w:u w:val="single"/>
          </w:rPr>
          <w:t>tp://zakon.rada.gov.ua</w:t>
        </w:r>
      </w:hyperlink>
    </w:p>
    <w:p w:rsidR="00463BD9" w:rsidRPr="00177942" w:rsidRDefault="00463BD9"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sz w:val="32"/>
          <w:szCs w:val="32"/>
          <w:lang w:val="uk-UA"/>
        </w:rPr>
        <w:t xml:space="preserve">Про професійний розвиток працівників : Закон України від 12.01.2012 р. </w:t>
      </w:r>
      <w:r w:rsidRPr="00177942">
        <w:rPr>
          <w:rFonts w:eastAsia="Calibri"/>
          <w:color w:val="000000" w:themeColor="text1"/>
          <w:sz w:val="32"/>
          <w:szCs w:val="32"/>
          <w:lang w:val="uk-UA"/>
        </w:rPr>
        <w:t xml:space="preserve">[Електронний ресурс] Режим доступу:  </w:t>
      </w:r>
      <w:hyperlink r:id="rId453"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Про психіатричну допомогу: Закон України від 22.02.2000 р. [Електронний ресурс ] Режим доступу:  </w:t>
      </w:r>
      <w:hyperlink r:id="rId454" w:history="1">
        <w:r w:rsidRPr="00177942">
          <w:rPr>
            <w:rFonts w:eastAsia="Calibri"/>
            <w:color w:val="0563C1"/>
            <w:sz w:val="32"/>
            <w:szCs w:val="32"/>
            <w:u w:val="single"/>
            <w:lang w:val="en-US"/>
          </w:rPr>
          <w:t>ht</w:t>
        </w:r>
        <w:r w:rsidRPr="00177942">
          <w:rPr>
            <w:rFonts w:eastAsia="Calibri"/>
            <w:color w:val="0563C1"/>
            <w:sz w:val="32"/>
            <w:szCs w:val="32"/>
            <w:u w:val="single"/>
          </w:rPr>
          <w:t>tp://zakon.rada.gov.ua</w:t>
        </w:r>
      </w:hyperlink>
    </w:p>
    <w:p w:rsidR="003D66E3" w:rsidRPr="00177942" w:rsidRDefault="003D66E3" w:rsidP="00274F0B">
      <w:pPr>
        <w:numPr>
          <w:ilvl w:val="0"/>
          <w:numId w:val="29"/>
        </w:numPr>
        <w:ind w:left="0" w:firstLine="709"/>
        <w:contextualSpacing/>
        <w:jc w:val="both"/>
        <w:rPr>
          <w:rFonts w:eastAsiaTheme="minorHAnsi"/>
          <w:sz w:val="32"/>
          <w:szCs w:val="32"/>
          <w:lang w:val="uk-UA" w:eastAsia="en-US"/>
        </w:rPr>
      </w:pPr>
      <w:r w:rsidRPr="00177942">
        <w:rPr>
          <w:rFonts w:eastAsiaTheme="minorHAnsi"/>
          <w:sz w:val="32"/>
          <w:szCs w:val="32"/>
          <w:lang w:val="uk-UA" w:eastAsia="en-US"/>
        </w:rPr>
        <w:lastRenderedPageBreak/>
        <w:t xml:space="preserve">Про публічну закупівлю: Закон України від 25.12.2015 р. </w:t>
      </w:r>
      <w:r w:rsidRPr="00177942">
        <w:rPr>
          <w:rFonts w:eastAsia="Calibri"/>
          <w:color w:val="000000" w:themeColor="text1"/>
          <w:sz w:val="32"/>
          <w:szCs w:val="32"/>
          <w:lang w:val="uk-UA"/>
        </w:rPr>
        <w:t xml:space="preserve">[Електронний ресурс ] Режим доступу:  </w:t>
      </w:r>
      <w:hyperlink r:id="rId455"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eastAsia="en-US"/>
        </w:rPr>
        <w:t>Про протидію поширенню хвороб, зумовлених вірусом імунодефіц</w:t>
      </w:r>
      <w:r w:rsidR="00180A2D" w:rsidRPr="00177942">
        <w:rPr>
          <w:rFonts w:eastAsia="Calibri"/>
          <w:color w:val="000000" w:themeColor="text1"/>
          <w:sz w:val="32"/>
          <w:szCs w:val="32"/>
          <w:lang w:val="uk-UA" w:eastAsia="en-US"/>
        </w:rPr>
        <w:t>и</w:t>
      </w:r>
      <w:r w:rsidRPr="00177942">
        <w:rPr>
          <w:rFonts w:eastAsia="Calibri"/>
          <w:color w:val="000000" w:themeColor="text1"/>
          <w:sz w:val="32"/>
          <w:szCs w:val="32"/>
          <w:lang w:val="uk-UA" w:eastAsia="en-US"/>
        </w:rPr>
        <w:t xml:space="preserve">ту людини (ВІЛ), та правовий і соціальний захист людей, які живуть з ВІЛ: Закон України від 23.12.2010 р. </w:t>
      </w:r>
      <w:r w:rsidRPr="00177942">
        <w:rPr>
          <w:rFonts w:eastAsia="Calibri"/>
          <w:color w:val="000000" w:themeColor="text1"/>
          <w:sz w:val="32"/>
          <w:szCs w:val="32"/>
          <w:lang w:val="uk-UA"/>
        </w:rPr>
        <w:t xml:space="preserve">[Електронний ресурс] Режим доступу:  </w:t>
      </w:r>
      <w:hyperlink r:id="rId456" w:history="1">
        <w:r w:rsidRPr="00177942">
          <w:rPr>
            <w:rFonts w:eastAsia="Calibri"/>
            <w:color w:val="0563C1"/>
            <w:sz w:val="32"/>
            <w:szCs w:val="32"/>
            <w:u w:val="single"/>
            <w:lang w:val="en-US"/>
          </w:rPr>
          <w:t>ht</w:t>
        </w:r>
        <w:r w:rsidRPr="00177942">
          <w:rPr>
            <w:rFonts w:eastAsia="Calibri"/>
            <w:color w:val="0563C1"/>
            <w:sz w:val="32"/>
            <w:szCs w:val="32"/>
            <w:u w:val="single"/>
          </w:rPr>
          <w:t>tp</w:t>
        </w:r>
        <w:r w:rsidRPr="00177942">
          <w:rPr>
            <w:rFonts w:eastAsia="Calibri"/>
            <w:color w:val="0563C1"/>
            <w:sz w:val="32"/>
            <w:szCs w:val="32"/>
            <w:u w:val="single"/>
            <w:lang w:val="uk-UA"/>
          </w:rPr>
          <w:t>://</w:t>
        </w:r>
        <w:r w:rsidRPr="00177942">
          <w:rPr>
            <w:rFonts w:eastAsia="Calibri"/>
            <w:color w:val="0563C1"/>
            <w:sz w:val="32"/>
            <w:szCs w:val="32"/>
            <w:u w:val="single"/>
          </w:rPr>
          <w:t>zakon</w:t>
        </w:r>
        <w:r w:rsidRPr="00177942">
          <w:rPr>
            <w:rFonts w:eastAsia="Calibri"/>
            <w:color w:val="0563C1"/>
            <w:sz w:val="32"/>
            <w:szCs w:val="32"/>
            <w:u w:val="single"/>
            <w:lang w:val="uk-UA"/>
          </w:rPr>
          <w:t>.</w:t>
        </w:r>
        <w:r w:rsidRPr="00177942">
          <w:rPr>
            <w:rFonts w:eastAsia="Calibri"/>
            <w:color w:val="0563C1"/>
            <w:sz w:val="32"/>
            <w:szCs w:val="32"/>
            <w:u w:val="single"/>
          </w:rPr>
          <w:t>rada</w:t>
        </w:r>
        <w:r w:rsidRPr="00177942">
          <w:rPr>
            <w:rFonts w:eastAsia="Calibri"/>
            <w:color w:val="0563C1"/>
            <w:sz w:val="32"/>
            <w:szCs w:val="32"/>
            <w:u w:val="single"/>
            <w:lang w:val="uk-UA"/>
          </w:rPr>
          <w:t>.</w:t>
        </w:r>
        <w:r w:rsidRPr="00177942">
          <w:rPr>
            <w:rFonts w:eastAsia="Calibri"/>
            <w:color w:val="0563C1"/>
            <w:sz w:val="32"/>
            <w:szCs w:val="32"/>
            <w:u w:val="single"/>
          </w:rPr>
          <w:t>gov</w:t>
        </w:r>
        <w:r w:rsidRPr="00177942">
          <w:rPr>
            <w:rFonts w:eastAsia="Calibri"/>
            <w:color w:val="0563C1"/>
            <w:sz w:val="32"/>
            <w:szCs w:val="32"/>
            <w:u w:val="single"/>
            <w:lang w:val="uk-UA"/>
          </w:rPr>
          <w:t>.</w:t>
        </w:r>
        <w:r w:rsidRPr="00177942">
          <w:rPr>
            <w:rFonts w:eastAsia="Calibri"/>
            <w:color w:val="0563C1"/>
            <w:sz w:val="32"/>
            <w:szCs w:val="32"/>
            <w:u w:val="single"/>
          </w:rPr>
          <w:t>ua</w:t>
        </w:r>
      </w:hyperlink>
    </w:p>
    <w:p w:rsidR="007A1FF9" w:rsidRPr="00177942" w:rsidRDefault="007A1FF9" w:rsidP="00274F0B">
      <w:pPr>
        <w:numPr>
          <w:ilvl w:val="0"/>
          <w:numId w:val="29"/>
        </w:numPr>
        <w:ind w:left="0" w:firstLine="709"/>
        <w:contextualSpacing/>
        <w:jc w:val="both"/>
        <w:rPr>
          <w:rFonts w:ascii="Calibri" w:eastAsiaTheme="minorHAnsi" w:hAnsi="Calibri"/>
          <w:b/>
          <w:sz w:val="32"/>
          <w:szCs w:val="32"/>
          <w:lang w:val="uk-UA" w:eastAsia="en-US"/>
        </w:rPr>
      </w:pPr>
      <w:r w:rsidRPr="00177942">
        <w:rPr>
          <w:rFonts w:eastAsiaTheme="minorHAnsi"/>
          <w:sz w:val="32"/>
          <w:szCs w:val="32"/>
          <w:lang w:val="uk-UA" w:eastAsia="en-US"/>
        </w:rPr>
        <w:t>По реабілітацію осіб з інвалідністю в Україні : Закон України в</w:t>
      </w:r>
      <w:r w:rsidR="00E30C91" w:rsidRPr="00177942">
        <w:rPr>
          <w:rFonts w:eastAsiaTheme="minorHAnsi"/>
          <w:sz w:val="32"/>
          <w:szCs w:val="32"/>
          <w:lang w:val="uk-UA" w:eastAsia="en-US"/>
        </w:rPr>
        <w:t>і</w:t>
      </w:r>
      <w:r w:rsidRPr="00177942">
        <w:rPr>
          <w:rFonts w:eastAsiaTheme="minorHAnsi"/>
          <w:sz w:val="32"/>
          <w:szCs w:val="32"/>
          <w:lang w:val="uk-UA" w:eastAsia="en-US"/>
        </w:rPr>
        <w:t xml:space="preserve">д 06.10.2005 р. </w:t>
      </w:r>
      <w:r w:rsidRPr="00177942">
        <w:rPr>
          <w:rFonts w:eastAsia="Calibri"/>
          <w:color w:val="000000" w:themeColor="text1"/>
          <w:sz w:val="32"/>
          <w:szCs w:val="32"/>
          <w:lang w:val="uk-UA"/>
        </w:rPr>
        <w:t xml:space="preserve">[Електронний ресурс] Режим доступу:  </w:t>
      </w:r>
      <w:hyperlink r:id="rId457"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3D66E3" w:rsidRPr="00177942" w:rsidRDefault="003D66E3" w:rsidP="00274F0B">
      <w:pPr>
        <w:numPr>
          <w:ilvl w:val="0"/>
          <w:numId w:val="29"/>
        </w:numPr>
        <w:autoSpaceDE w:val="0"/>
        <w:autoSpaceDN w:val="0"/>
        <w:adjustRightInd w:val="0"/>
        <w:ind w:left="0" w:firstLine="709"/>
        <w:contextualSpacing/>
        <w:jc w:val="both"/>
        <w:rPr>
          <w:rFonts w:eastAsia="Calibri"/>
          <w:sz w:val="32"/>
          <w:szCs w:val="32"/>
          <w:lang w:val="uk-UA" w:eastAsia="en-US"/>
        </w:rPr>
      </w:pPr>
      <w:r w:rsidRPr="00177942">
        <w:rPr>
          <w:rFonts w:eastAsia="Calibri"/>
          <w:sz w:val="32"/>
          <w:szCs w:val="32"/>
          <w:lang w:val="uk-UA" w:eastAsia="en-US"/>
        </w:rPr>
        <w:t xml:space="preserve">Про реабілітацію у сфері  охорони здоров’я: Закон України від 03.12.2020 р. </w:t>
      </w:r>
      <w:r w:rsidRPr="00177942">
        <w:rPr>
          <w:rFonts w:eastAsia="Calibri"/>
          <w:color w:val="000000" w:themeColor="text1"/>
          <w:sz w:val="32"/>
          <w:szCs w:val="32"/>
          <w:lang w:val="uk-UA"/>
        </w:rPr>
        <w:t xml:space="preserve">[Електронний ресурс] Режим доступу:  </w:t>
      </w:r>
      <w:hyperlink r:id="rId458"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A1FF9" w:rsidRPr="00177942" w:rsidRDefault="007A1FF9" w:rsidP="00274F0B">
      <w:pPr>
        <w:numPr>
          <w:ilvl w:val="0"/>
          <w:numId w:val="29"/>
        </w:numPr>
        <w:ind w:left="0" w:firstLine="709"/>
        <w:contextualSpacing/>
        <w:jc w:val="both"/>
        <w:rPr>
          <w:rFonts w:eastAsiaTheme="minorHAnsi"/>
          <w:sz w:val="32"/>
          <w:szCs w:val="32"/>
          <w:lang w:val="uk-UA" w:eastAsia="en-US"/>
        </w:rPr>
      </w:pPr>
      <w:r w:rsidRPr="00177942">
        <w:rPr>
          <w:rFonts w:eastAsiaTheme="minorHAnsi"/>
          <w:sz w:val="32"/>
          <w:szCs w:val="32"/>
          <w:lang w:val="uk-UA" w:eastAsia="en-US"/>
        </w:rPr>
        <w:t xml:space="preserve">Про рекламу: Закон України від 03.07.1996 р. </w:t>
      </w:r>
      <w:r w:rsidRPr="00177942">
        <w:rPr>
          <w:rFonts w:eastAsia="Calibri"/>
          <w:color w:val="000000" w:themeColor="text1"/>
          <w:sz w:val="32"/>
          <w:szCs w:val="32"/>
          <w:lang w:val="uk-UA"/>
        </w:rPr>
        <w:t xml:space="preserve">[Електронний ресурс] Режим доступу:  </w:t>
      </w:r>
      <w:hyperlink r:id="rId459"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022277" w:rsidRPr="00BB2B59" w:rsidRDefault="00022277" w:rsidP="00274F0B">
      <w:pPr>
        <w:numPr>
          <w:ilvl w:val="0"/>
          <w:numId w:val="29"/>
        </w:numPr>
        <w:ind w:left="0" w:firstLine="709"/>
        <w:contextualSpacing/>
        <w:jc w:val="both"/>
        <w:rPr>
          <w:rFonts w:eastAsia="Calibri"/>
          <w:sz w:val="32"/>
          <w:szCs w:val="32"/>
          <w:lang w:val="uk-UA"/>
        </w:rPr>
      </w:pPr>
      <w:r w:rsidRPr="00177942">
        <w:rPr>
          <w:rFonts w:eastAsiaTheme="minorHAnsi"/>
          <w:sz w:val="32"/>
          <w:szCs w:val="32"/>
        </w:rPr>
        <w:t>Про систему громадського здоров’я: Закон України від 06.09.2022</w:t>
      </w:r>
      <w:r w:rsidR="00E317A6">
        <w:rPr>
          <w:rFonts w:eastAsiaTheme="minorHAnsi"/>
          <w:sz w:val="32"/>
          <w:szCs w:val="32"/>
          <w:lang w:val="uk-UA"/>
        </w:rPr>
        <w:t xml:space="preserve"> </w:t>
      </w:r>
      <w:r w:rsidRPr="00177942">
        <w:rPr>
          <w:rFonts w:eastAsiaTheme="minorHAnsi"/>
          <w:sz w:val="32"/>
          <w:szCs w:val="32"/>
        </w:rPr>
        <w:t xml:space="preserve">р. ( вступ у дію з 01.01.2023 р). </w:t>
      </w:r>
      <w:r w:rsidRPr="00177942">
        <w:rPr>
          <w:rFonts w:eastAsia="Calibri"/>
          <w:color w:val="000000" w:themeColor="text1"/>
          <w:sz w:val="32"/>
          <w:szCs w:val="32"/>
          <w:lang w:val="uk-UA"/>
        </w:rPr>
        <w:t xml:space="preserve">[Електронний ресурс] Режим доступу:  </w:t>
      </w:r>
      <w:hyperlink r:id="rId460"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r w:rsidR="00BB2B59">
        <w:rPr>
          <w:rFonts w:eastAsia="Calibri"/>
          <w:color w:val="0563C1"/>
          <w:sz w:val="32"/>
          <w:szCs w:val="32"/>
          <w:u w:val="single"/>
          <w:lang w:val="uk-UA"/>
        </w:rPr>
        <w:t xml:space="preserve"> </w:t>
      </w:r>
    </w:p>
    <w:p w:rsidR="00BB2B59" w:rsidRPr="00177942" w:rsidRDefault="00BB2B59" w:rsidP="00274F0B">
      <w:pPr>
        <w:numPr>
          <w:ilvl w:val="0"/>
          <w:numId w:val="29"/>
        </w:numPr>
        <w:ind w:left="0" w:firstLine="709"/>
        <w:contextualSpacing/>
        <w:jc w:val="both"/>
        <w:rPr>
          <w:rFonts w:eastAsia="Calibri"/>
          <w:sz w:val="32"/>
          <w:szCs w:val="32"/>
          <w:lang w:val="uk-UA"/>
        </w:rPr>
      </w:pPr>
      <w:r>
        <w:rPr>
          <w:rFonts w:eastAsia="Calibri"/>
          <w:sz w:val="32"/>
          <w:szCs w:val="32"/>
          <w:lang w:val="uk-UA"/>
        </w:rPr>
        <w:t xml:space="preserve">Про соціальні послуги : Закон України від 17.01.2019 р. </w:t>
      </w:r>
      <w:r w:rsidRPr="00177942">
        <w:rPr>
          <w:rFonts w:eastAsia="Calibri"/>
          <w:color w:val="000000" w:themeColor="text1"/>
          <w:sz w:val="32"/>
          <w:szCs w:val="32"/>
          <w:lang w:val="uk-UA"/>
        </w:rPr>
        <w:t xml:space="preserve">[Електронний ресурс ] Режим доступу:  </w:t>
      </w:r>
      <w:hyperlink r:id="rId461"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A1FF9" w:rsidRPr="00463BD9" w:rsidRDefault="007A1FF9" w:rsidP="00274F0B">
      <w:pPr>
        <w:numPr>
          <w:ilvl w:val="0"/>
          <w:numId w:val="29"/>
        </w:numPr>
        <w:ind w:left="0" w:firstLine="709"/>
        <w:contextualSpacing/>
        <w:jc w:val="both"/>
        <w:rPr>
          <w:rFonts w:ascii="Calibri" w:eastAsiaTheme="minorHAnsi" w:hAnsi="Calibri"/>
          <w:b/>
          <w:sz w:val="32"/>
          <w:szCs w:val="32"/>
          <w:lang w:val="uk-UA" w:eastAsia="en-US"/>
        </w:rPr>
      </w:pPr>
      <w:r w:rsidRPr="00177942">
        <w:rPr>
          <w:rFonts w:eastAsiaTheme="minorHAnsi"/>
          <w:sz w:val="32"/>
          <w:szCs w:val="32"/>
          <w:lang w:val="uk-UA" w:eastAsia="en-US"/>
        </w:rPr>
        <w:t xml:space="preserve">Про соціальну роботу з сім’ями, дітьми та молоддю: Закон України від 21.06.2001 р. </w:t>
      </w:r>
      <w:r w:rsidRPr="00177942">
        <w:rPr>
          <w:rFonts w:eastAsia="Calibri"/>
          <w:color w:val="000000" w:themeColor="text1"/>
          <w:sz w:val="32"/>
          <w:szCs w:val="32"/>
          <w:lang w:val="uk-UA"/>
        </w:rPr>
        <w:t xml:space="preserve">[Електронний ресурс] Режим доступу:  </w:t>
      </w:r>
      <w:hyperlink r:id="rId462"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463BD9" w:rsidRPr="00787D05" w:rsidRDefault="00463BD9" w:rsidP="00274F0B">
      <w:pPr>
        <w:numPr>
          <w:ilvl w:val="0"/>
          <w:numId w:val="29"/>
        </w:numPr>
        <w:ind w:left="0" w:firstLine="709"/>
        <w:contextualSpacing/>
        <w:jc w:val="both"/>
        <w:rPr>
          <w:rFonts w:ascii="Calibri" w:eastAsiaTheme="minorHAnsi" w:hAnsi="Calibri"/>
          <w:b/>
          <w:sz w:val="32"/>
          <w:szCs w:val="32"/>
          <w:lang w:val="uk-UA" w:eastAsia="en-US"/>
        </w:rPr>
      </w:pPr>
      <w:r>
        <w:rPr>
          <w:rFonts w:eastAsia="Calibri"/>
          <w:sz w:val="32"/>
          <w:szCs w:val="32"/>
          <w:lang w:val="uk-UA"/>
        </w:rPr>
        <w:t xml:space="preserve">Про судову експертизу: Закон України від 25.02.1994 р. </w:t>
      </w:r>
      <w:r w:rsidRPr="00177942">
        <w:rPr>
          <w:rFonts w:eastAsia="Calibri"/>
          <w:color w:val="000000" w:themeColor="text1"/>
          <w:sz w:val="32"/>
          <w:szCs w:val="32"/>
          <w:lang w:val="uk-UA"/>
        </w:rPr>
        <w:t xml:space="preserve">[Електронний ресурс ] Режим доступу:  </w:t>
      </w:r>
      <w:hyperlink r:id="rId463"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787D05" w:rsidRPr="00463BD9" w:rsidRDefault="00787D05" w:rsidP="00274F0B">
      <w:pPr>
        <w:numPr>
          <w:ilvl w:val="0"/>
          <w:numId w:val="29"/>
        </w:numPr>
        <w:ind w:left="0" w:firstLine="709"/>
        <w:contextualSpacing/>
        <w:jc w:val="both"/>
        <w:rPr>
          <w:rFonts w:ascii="Calibri" w:eastAsiaTheme="minorHAnsi" w:hAnsi="Calibri"/>
          <w:b/>
          <w:sz w:val="32"/>
          <w:szCs w:val="32"/>
          <w:lang w:val="uk-UA" w:eastAsia="en-US"/>
        </w:rPr>
      </w:pPr>
      <w:r w:rsidRPr="00787D05">
        <w:rPr>
          <w:rFonts w:eastAsia="Calibri"/>
          <w:sz w:val="32"/>
          <w:szCs w:val="32"/>
          <w:lang w:val="uk-UA"/>
        </w:rPr>
        <w:t>Про статус гірських населених пунктів в Україні: Закон України від 15.02.1995 р.</w:t>
      </w:r>
      <w:r>
        <w:rPr>
          <w:rFonts w:eastAsia="Calibri"/>
          <w:sz w:val="32"/>
          <w:szCs w:val="32"/>
          <w:lang w:val="uk-UA"/>
        </w:rPr>
        <w:t xml:space="preserve"> </w:t>
      </w:r>
      <w:r w:rsidRPr="00177942">
        <w:rPr>
          <w:rFonts w:eastAsia="Calibri"/>
          <w:color w:val="000000" w:themeColor="text1"/>
          <w:sz w:val="32"/>
          <w:szCs w:val="32"/>
          <w:lang w:val="uk-UA"/>
        </w:rPr>
        <w:t xml:space="preserve">[Електронний ресурс] Режим доступу:  </w:t>
      </w:r>
      <w:hyperlink r:id="rId464"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C7545A" w:rsidRPr="00177942" w:rsidRDefault="00C7545A" w:rsidP="00274F0B">
      <w:pPr>
        <w:numPr>
          <w:ilvl w:val="0"/>
          <w:numId w:val="29"/>
        </w:numPr>
        <w:ind w:left="0" w:firstLine="709"/>
        <w:contextualSpacing/>
        <w:jc w:val="both"/>
        <w:rPr>
          <w:rFonts w:eastAsia="Calibri"/>
          <w:sz w:val="32"/>
          <w:szCs w:val="32"/>
          <w:lang w:val="uk-UA"/>
        </w:rPr>
      </w:pPr>
      <w:r w:rsidRPr="00177942">
        <w:rPr>
          <w:rFonts w:eastAsiaTheme="minorHAnsi"/>
          <w:sz w:val="32"/>
          <w:szCs w:val="32"/>
        </w:rPr>
        <w:t xml:space="preserve">Про туризм: Закон України від 15.09.1995 р. ( в ред. від 18.11.2003 р.). </w:t>
      </w:r>
      <w:r w:rsidRPr="00177942">
        <w:rPr>
          <w:rFonts w:eastAsia="Calibri"/>
          <w:color w:val="000000" w:themeColor="text1"/>
          <w:sz w:val="32"/>
          <w:szCs w:val="32"/>
          <w:lang w:val="uk-UA"/>
        </w:rPr>
        <w:t xml:space="preserve">[Електронний ресурс ] Режим доступу:  </w:t>
      </w:r>
      <w:hyperlink r:id="rId465"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CA665B" w:rsidRPr="00177942" w:rsidRDefault="00CA665B" w:rsidP="00274F0B">
      <w:pPr>
        <w:numPr>
          <w:ilvl w:val="0"/>
          <w:numId w:val="29"/>
        </w:numPr>
        <w:autoSpaceDE w:val="0"/>
        <w:autoSpaceDN w:val="0"/>
        <w:adjustRightInd w:val="0"/>
        <w:ind w:left="0" w:firstLine="709"/>
        <w:contextualSpacing/>
        <w:jc w:val="both"/>
        <w:rPr>
          <w:rFonts w:eastAsia="Calibri"/>
          <w:sz w:val="32"/>
          <w:szCs w:val="32"/>
          <w:lang w:val="uk-UA" w:eastAsia="en-US"/>
        </w:rPr>
      </w:pPr>
      <w:r w:rsidRPr="00177942">
        <w:rPr>
          <w:rFonts w:eastAsia="Calibri"/>
          <w:sz w:val="32"/>
          <w:szCs w:val="32"/>
          <w:lang w:val="uk-UA" w:eastAsia="en-US"/>
        </w:rPr>
        <w:t xml:space="preserve">Про Уповноваженого Верховної Ради України з прав людини: Закон України від 23.12.1997 р. </w:t>
      </w:r>
      <w:r w:rsidRPr="00177942">
        <w:rPr>
          <w:rFonts w:eastAsia="Calibri"/>
          <w:sz w:val="32"/>
          <w:szCs w:val="32"/>
          <w:lang w:val="uk-UA"/>
        </w:rPr>
        <w:t xml:space="preserve">[Електронний ресурс] Режим доступу:  </w:t>
      </w:r>
      <w:hyperlink r:id="rId466" w:history="1">
        <w:r w:rsidRPr="00177942">
          <w:rPr>
            <w:rFonts w:eastAsia="Calibri"/>
            <w:sz w:val="32"/>
            <w:szCs w:val="32"/>
            <w:lang w:val="en-US"/>
          </w:rPr>
          <w:t>ht</w:t>
        </w:r>
        <w:r w:rsidRPr="00177942">
          <w:rPr>
            <w:rFonts w:eastAsia="Calibri"/>
            <w:sz w:val="32"/>
            <w:szCs w:val="32"/>
            <w:lang w:val="uk-UA"/>
          </w:rPr>
          <w:t>tp://zakon.rada.gov.ua</w:t>
        </w:r>
      </w:hyperlink>
    </w:p>
    <w:p w:rsidR="00C71196" w:rsidRPr="00177942" w:rsidRDefault="00022277" w:rsidP="00274F0B">
      <w:pPr>
        <w:numPr>
          <w:ilvl w:val="0"/>
          <w:numId w:val="29"/>
        </w:numPr>
        <w:ind w:left="0" w:firstLine="709"/>
        <w:contextualSpacing/>
        <w:jc w:val="both"/>
        <w:rPr>
          <w:rFonts w:eastAsia="Calibri"/>
          <w:sz w:val="32"/>
          <w:szCs w:val="32"/>
          <w:lang w:val="uk-UA"/>
        </w:rPr>
      </w:pPr>
      <w:r w:rsidRPr="00177942">
        <w:rPr>
          <w:rFonts w:eastAsiaTheme="minorHAnsi"/>
          <w:sz w:val="32"/>
          <w:szCs w:val="32"/>
        </w:rPr>
        <w:t xml:space="preserve">Про фізичну культуру і спорт: Закон України від 24.12.1993 р. ( в ред. від 17.11.2009 р).  </w:t>
      </w:r>
      <w:r w:rsidRPr="00177942">
        <w:rPr>
          <w:rFonts w:eastAsia="Calibri"/>
          <w:color w:val="000000" w:themeColor="text1"/>
          <w:sz w:val="32"/>
          <w:szCs w:val="32"/>
          <w:lang w:val="uk-UA"/>
        </w:rPr>
        <w:t xml:space="preserve">[Електронний ресурс ] Режим доступу:  </w:t>
      </w:r>
      <w:hyperlink r:id="rId467"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C71196" w:rsidRPr="00177942" w:rsidRDefault="00C71196" w:rsidP="00274F0B">
      <w:pPr>
        <w:pStyle w:val="a5"/>
        <w:spacing w:after="0" w:line="240" w:lineRule="auto"/>
        <w:ind w:left="0" w:firstLine="709"/>
        <w:jc w:val="center"/>
        <w:rPr>
          <w:rFonts w:eastAsiaTheme="minorHAnsi"/>
          <w:b/>
          <w:sz w:val="32"/>
          <w:szCs w:val="32"/>
        </w:rPr>
      </w:pPr>
    </w:p>
    <w:p w:rsidR="009B694A" w:rsidRDefault="009B694A" w:rsidP="00274F0B">
      <w:pPr>
        <w:pStyle w:val="a5"/>
        <w:spacing w:after="0" w:line="240" w:lineRule="auto"/>
        <w:ind w:left="0" w:firstLine="709"/>
        <w:jc w:val="center"/>
        <w:rPr>
          <w:rFonts w:ascii="Times New Roman" w:eastAsiaTheme="minorHAnsi" w:hAnsi="Times New Roman"/>
          <w:b/>
          <w:sz w:val="32"/>
          <w:szCs w:val="32"/>
        </w:rPr>
      </w:pPr>
    </w:p>
    <w:p w:rsidR="009B694A" w:rsidRDefault="009B694A" w:rsidP="00274F0B">
      <w:pPr>
        <w:pStyle w:val="a5"/>
        <w:spacing w:after="0" w:line="240" w:lineRule="auto"/>
        <w:ind w:left="0" w:firstLine="709"/>
        <w:jc w:val="center"/>
        <w:rPr>
          <w:rFonts w:ascii="Times New Roman" w:eastAsiaTheme="minorHAnsi" w:hAnsi="Times New Roman"/>
          <w:b/>
          <w:sz w:val="32"/>
          <w:szCs w:val="32"/>
        </w:rPr>
      </w:pPr>
    </w:p>
    <w:p w:rsidR="00C71196" w:rsidRPr="00177942" w:rsidRDefault="00C71196" w:rsidP="00274F0B">
      <w:pPr>
        <w:pStyle w:val="a5"/>
        <w:spacing w:after="0" w:line="240" w:lineRule="auto"/>
        <w:ind w:left="0" w:firstLine="709"/>
        <w:jc w:val="center"/>
        <w:rPr>
          <w:rFonts w:ascii="Times New Roman" w:eastAsiaTheme="minorHAnsi" w:hAnsi="Times New Roman"/>
          <w:b/>
          <w:sz w:val="32"/>
          <w:szCs w:val="32"/>
        </w:rPr>
      </w:pPr>
      <w:r w:rsidRPr="00177942">
        <w:rPr>
          <w:rFonts w:ascii="Times New Roman" w:eastAsiaTheme="minorHAnsi" w:hAnsi="Times New Roman"/>
          <w:b/>
          <w:sz w:val="32"/>
          <w:szCs w:val="32"/>
        </w:rPr>
        <w:lastRenderedPageBreak/>
        <w:t>Укази Президента України</w:t>
      </w:r>
    </w:p>
    <w:p w:rsidR="00C71196" w:rsidRPr="00177942" w:rsidRDefault="00C71196" w:rsidP="00274F0B">
      <w:pPr>
        <w:ind w:firstLine="709"/>
        <w:contextualSpacing/>
        <w:jc w:val="both"/>
        <w:rPr>
          <w:rFonts w:eastAsia="Calibri"/>
          <w:sz w:val="32"/>
          <w:szCs w:val="32"/>
          <w:lang w:val="uk-UA"/>
        </w:rPr>
      </w:pPr>
    </w:p>
    <w:p w:rsidR="00C71196" w:rsidRDefault="00C71196" w:rsidP="00274F0B">
      <w:pPr>
        <w:numPr>
          <w:ilvl w:val="0"/>
          <w:numId w:val="29"/>
        </w:numPr>
        <w:ind w:left="0" w:firstLine="709"/>
        <w:contextualSpacing/>
        <w:jc w:val="both"/>
        <w:rPr>
          <w:rFonts w:eastAsia="Calibri"/>
          <w:sz w:val="32"/>
          <w:szCs w:val="32"/>
          <w:lang w:val="uk-UA"/>
        </w:rPr>
      </w:pPr>
      <w:r w:rsidRPr="00177942">
        <w:rPr>
          <w:rFonts w:eastAsia="Calibri"/>
          <w:sz w:val="32"/>
          <w:szCs w:val="32"/>
          <w:lang w:val="uk-UA"/>
        </w:rPr>
        <w:t xml:space="preserve">Про Клятву лікаря України: Указ Президента </w:t>
      </w:r>
      <w:r w:rsidR="00E317A6">
        <w:rPr>
          <w:rFonts w:eastAsia="Calibri"/>
          <w:sz w:val="32"/>
          <w:szCs w:val="32"/>
          <w:lang w:val="uk-UA"/>
        </w:rPr>
        <w:t>У</w:t>
      </w:r>
      <w:r w:rsidRPr="00177942">
        <w:rPr>
          <w:rFonts w:eastAsia="Calibri"/>
          <w:sz w:val="32"/>
          <w:szCs w:val="32"/>
          <w:lang w:val="uk-UA"/>
        </w:rPr>
        <w:t>країни від 15.06.1992 р. № 349.</w:t>
      </w:r>
      <w:r w:rsidRPr="00177942">
        <w:rPr>
          <w:rFonts w:eastAsia="Calibri"/>
          <w:color w:val="000000" w:themeColor="text1"/>
          <w:sz w:val="32"/>
          <w:szCs w:val="32"/>
          <w:lang w:val="uk-UA"/>
        </w:rPr>
        <w:t xml:space="preserve"> [Електронний ресурс] Режим доступу:  </w:t>
      </w:r>
      <w:hyperlink r:id="rId468"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r w:rsidRPr="00177942">
        <w:rPr>
          <w:rFonts w:eastAsia="Calibri"/>
          <w:sz w:val="32"/>
          <w:szCs w:val="32"/>
          <w:lang w:val="uk-UA"/>
        </w:rPr>
        <w:t xml:space="preserve"> </w:t>
      </w:r>
      <w:r w:rsidR="00EA540F">
        <w:rPr>
          <w:rFonts w:eastAsia="Calibri"/>
          <w:sz w:val="32"/>
          <w:szCs w:val="32"/>
          <w:lang w:val="uk-UA"/>
        </w:rPr>
        <w:t xml:space="preserve">   </w:t>
      </w:r>
    </w:p>
    <w:p w:rsidR="00EA540F" w:rsidRPr="00E80319" w:rsidRDefault="00EA540F" w:rsidP="00274F0B">
      <w:pPr>
        <w:numPr>
          <w:ilvl w:val="0"/>
          <w:numId w:val="29"/>
        </w:numPr>
        <w:ind w:left="0" w:firstLine="709"/>
        <w:contextualSpacing/>
        <w:jc w:val="both"/>
        <w:rPr>
          <w:rFonts w:eastAsiaTheme="minorHAnsi"/>
          <w:sz w:val="32"/>
          <w:szCs w:val="32"/>
          <w:lang w:val="uk-UA" w:eastAsia="en-US"/>
        </w:rPr>
      </w:pPr>
      <w:r>
        <w:rPr>
          <w:rFonts w:eastAsia="Calibri"/>
          <w:sz w:val="32"/>
          <w:szCs w:val="32"/>
          <w:lang w:val="uk-UA"/>
        </w:rPr>
        <w:t xml:space="preserve">Про програму „ Здоров’я літніх людей ”: Указ Президента України від 10.12.1997 р. </w:t>
      </w:r>
      <w:r w:rsidRPr="00177942">
        <w:rPr>
          <w:rFonts w:eastAsia="Calibri"/>
          <w:color w:val="000000" w:themeColor="text1"/>
          <w:sz w:val="32"/>
          <w:szCs w:val="32"/>
          <w:lang w:val="uk-UA"/>
        </w:rPr>
        <w:t xml:space="preserve">[Електронний ресурс] Режим доступу:  </w:t>
      </w:r>
      <w:hyperlink r:id="rId469"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r w:rsidR="00E80319">
        <w:rPr>
          <w:rFonts w:eastAsia="Calibri"/>
          <w:color w:val="0563C1"/>
          <w:sz w:val="32"/>
          <w:szCs w:val="32"/>
          <w:u w:val="single"/>
          <w:lang w:val="uk-UA"/>
        </w:rPr>
        <w:t xml:space="preserve">   </w:t>
      </w:r>
    </w:p>
    <w:p w:rsidR="00AB56CF" w:rsidRPr="00177942" w:rsidRDefault="00E80319" w:rsidP="00274F0B">
      <w:pPr>
        <w:numPr>
          <w:ilvl w:val="0"/>
          <w:numId w:val="29"/>
        </w:numPr>
        <w:ind w:left="0" w:firstLine="709"/>
        <w:contextualSpacing/>
        <w:jc w:val="both"/>
        <w:rPr>
          <w:rFonts w:eastAsiaTheme="minorHAnsi"/>
          <w:sz w:val="32"/>
          <w:szCs w:val="32"/>
          <w:lang w:val="uk-UA" w:eastAsia="en-US"/>
        </w:rPr>
      </w:pPr>
      <w:r>
        <w:rPr>
          <w:rFonts w:eastAsia="Calibri"/>
          <w:sz w:val="32"/>
          <w:szCs w:val="32"/>
          <w:lang w:val="uk-UA"/>
        </w:rPr>
        <w:t xml:space="preserve">Про комплексну програму „ Цукровий діабет ”: Указ Президента України від 21.05.1999 р. </w:t>
      </w:r>
      <w:r w:rsidR="00AB56CF" w:rsidRPr="00177942">
        <w:rPr>
          <w:rFonts w:eastAsia="Calibri"/>
          <w:color w:val="000000" w:themeColor="text1"/>
          <w:sz w:val="32"/>
          <w:szCs w:val="32"/>
          <w:lang w:val="uk-UA"/>
        </w:rPr>
        <w:t xml:space="preserve">[Електронний ресурс] Режим доступу:  </w:t>
      </w:r>
      <w:hyperlink r:id="rId470" w:history="1">
        <w:r w:rsidR="00AB56CF" w:rsidRPr="00177942">
          <w:rPr>
            <w:rFonts w:eastAsia="Calibri"/>
            <w:color w:val="0563C1"/>
            <w:sz w:val="32"/>
            <w:szCs w:val="32"/>
            <w:u w:val="single"/>
            <w:lang w:val="en-US"/>
          </w:rPr>
          <w:t>ht</w:t>
        </w:r>
        <w:r w:rsidR="00AB56CF" w:rsidRPr="00177942">
          <w:rPr>
            <w:rFonts w:eastAsia="Calibri"/>
            <w:color w:val="0563C1"/>
            <w:sz w:val="32"/>
            <w:szCs w:val="32"/>
            <w:u w:val="single"/>
            <w:lang w:val="uk-UA"/>
          </w:rPr>
          <w:t>tp://zakon.rada.gov.ua</w:t>
        </w:r>
      </w:hyperlink>
    </w:p>
    <w:p w:rsidR="00E80319" w:rsidRPr="00177942" w:rsidRDefault="00E80319" w:rsidP="00274F0B">
      <w:pPr>
        <w:ind w:firstLine="709"/>
        <w:contextualSpacing/>
        <w:jc w:val="both"/>
        <w:rPr>
          <w:rFonts w:eastAsiaTheme="minorHAnsi"/>
          <w:sz w:val="32"/>
          <w:szCs w:val="32"/>
          <w:lang w:val="uk-UA" w:eastAsia="en-US"/>
        </w:rPr>
      </w:pPr>
    </w:p>
    <w:p w:rsidR="00EA540F" w:rsidRPr="00177942" w:rsidRDefault="00EA540F" w:rsidP="00274F0B">
      <w:pPr>
        <w:ind w:firstLine="709"/>
        <w:contextualSpacing/>
        <w:jc w:val="both"/>
        <w:rPr>
          <w:rFonts w:eastAsia="Calibri"/>
          <w:sz w:val="32"/>
          <w:szCs w:val="32"/>
          <w:lang w:val="uk-UA"/>
        </w:rPr>
      </w:pPr>
    </w:p>
    <w:p w:rsidR="00BD4DF3" w:rsidRPr="00177942" w:rsidRDefault="00BD4DF3" w:rsidP="00274F0B">
      <w:pPr>
        <w:ind w:firstLine="709"/>
        <w:jc w:val="center"/>
        <w:rPr>
          <w:rFonts w:eastAsiaTheme="minorHAnsi"/>
          <w:b/>
          <w:sz w:val="32"/>
          <w:szCs w:val="32"/>
          <w:lang w:val="uk-UA" w:eastAsia="en-US"/>
        </w:rPr>
      </w:pPr>
      <w:r w:rsidRPr="00177942">
        <w:rPr>
          <w:rFonts w:eastAsiaTheme="minorHAnsi"/>
          <w:b/>
          <w:sz w:val="32"/>
          <w:szCs w:val="32"/>
          <w:lang w:eastAsia="en-US"/>
        </w:rPr>
        <w:t>Постанови К</w:t>
      </w:r>
      <w:r w:rsidR="00C71196" w:rsidRPr="00177942">
        <w:rPr>
          <w:rFonts w:eastAsiaTheme="minorHAnsi"/>
          <w:b/>
          <w:sz w:val="32"/>
          <w:szCs w:val="32"/>
          <w:lang w:val="uk-UA" w:eastAsia="en-US"/>
        </w:rPr>
        <w:t xml:space="preserve">абінету </w:t>
      </w:r>
      <w:r w:rsidRPr="00177942">
        <w:rPr>
          <w:rFonts w:eastAsiaTheme="minorHAnsi"/>
          <w:b/>
          <w:sz w:val="32"/>
          <w:szCs w:val="32"/>
          <w:lang w:eastAsia="en-US"/>
        </w:rPr>
        <w:t>М</w:t>
      </w:r>
      <w:r w:rsidR="00C71196" w:rsidRPr="00177942">
        <w:rPr>
          <w:rFonts w:eastAsiaTheme="minorHAnsi"/>
          <w:b/>
          <w:sz w:val="32"/>
          <w:szCs w:val="32"/>
          <w:lang w:val="uk-UA" w:eastAsia="en-US"/>
        </w:rPr>
        <w:t xml:space="preserve">іністрів </w:t>
      </w:r>
      <w:r w:rsidRPr="00177942">
        <w:rPr>
          <w:rFonts w:eastAsiaTheme="minorHAnsi"/>
          <w:b/>
          <w:sz w:val="32"/>
          <w:szCs w:val="32"/>
          <w:lang w:eastAsia="en-US"/>
        </w:rPr>
        <w:t>У</w:t>
      </w:r>
      <w:r w:rsidR="00C71196" w:rsidRPr="00177942">
        <w:rPr>
          <w:rFonts w:eastAsiaTheme="minorHAnsi"/>
          <w:b/>
          <w:sz w:val="32"/>
          <w:szCs w:val="32"/>
          <w:lang w:val="uk-UA" w:eastAsia="en-US"/>
        </w:rPr>
        <w:t>країни</w:t>
      </w:r>
    </w:p>
    <w:p w:rsidR="00C71196" w:rsidRPr="00177942" w:rsidRDefault="00C71196" w:rsidP="00274F0B">
      <w:pPr>
        <w:ind w:firstLine="709"/>
        <w:jc w:val="center"/>
        <w:rPr>
          <w:rFonts w:eastAsiaTheme="minorHAnsi"/>
          <w:b/>
          <w:sz w:val="32"/>
          <w:szCs w:val="32"/>
          <w:lang w:val="uk-UA" w:eastAsia="en-US"/>
        </w:rPr>
      </w:pP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Про затвердження Переліку платних послуг, які надаються в державних закладах охорони здоров’я та вищих медичних закладах освіти: Постанова КМУ в</w:t>
      </w:r>
      <w:r w:rsidRPr="003B618B">
        <w:rPr>
          <w:rFonts w:eastAsia="Calibri"/>
          <w:color w:val="000000" w:themeColor="text1"/>
          <w:sz w:val="32"/>
          <w:szCs w:val="32"/>
        </w:rPr>
        <w:t>i</w:t>
      </w:r>
      <w:r w:rsidRPr="003B618B">
        <w:rPr>
          <w:rFonts w:eastAsia="Calibri"/>
          <w:color w:val="000000" w:themeColor="text1"/>
          <w:sz w:val="32"/>
          <w:szCs w:val="32"/>
          <w:lang w:val="uk-UA"/>
        </w:rPr>
        <w:t xml:space="preserve">д 17.09.1996 р. № 1138. [Електронний ресурс ] Режим доступу:  </w:t>
      </w:r>
      <w:hyperlink r:id="rId471"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порядку акредитації закладу охорони здоров’я: Постанова КМУ від 15.07.1997 р. №765 // (в ред. від 17.12.2018 р.). [Електронний ресурс ] Режим доступу:  </w:t>
      </w:r>
      <w:hyperlink r:id="rId472"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Про затвердження Порядку та умов обов’язкового страхування медичних працівників та інших осіб на випадок інфікування вірусом імунодефіциту людини під час виконання ними професійних обов’язків, а також на випадок настання у зв’язку з цим інвалідності або смерті від захворювань, зумовлених розвитком ВІЛ - інфекції: Постанова КМУ від 16.10.1998 р.</w:t>
      </w:r>
      <w:r>
        <w:rPr>
          <w:rFonts w:eastAsia="Calibri"/>
          <w:color w:val="000000" w:themeColor="text1"/>
          <w:sz w:val="32"/>
          <w:szCs w:val="32"/>
          <w:lang w:val="uk-UA"/>
        </w:rPr>
        <w:t xml:space="preserve"> № 1642</w:t>
      </w:r>
      <w:r w:rsidRPr="003B618B">
        <w:rPr>
          <w:rFonts w:eastAsia="Calibri"/>
          <w:color w:val="000000" w:themeColor="text1"/>
          <w:sz w:val="32"/>
          <w:szCs w:val="32"/>
          <w:lang w:val="uk-UA"/>
        </w:rPr>
        <w:t xml:space="preserve"> (в ред. від 21.07.2015 р.). [Електронний ресурс ] Режим доступу:  </w:t>
      </w:r>
      <w:hyperlink r:id="rId473"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Питання запобігання та захисту населення від ВІЛ – інфекції та СНІД: Постанова КМУ від 18.12.1998 р. № 2026. </w:t>
      </w:r>
      <w:r w:rsidRPr="003B618B">
        <w:rPr>
          <w:rFonts w:eastAsia="Calibri"/>
          <w:color w:val="000000" w:themeColor="text1"/>
          <w:sz w:val="32"/>
          <w:szCs w:val="32"/>
          <w:lang w:val="uk-UA"/>
        </w:rPr>
        <w:t xml:space="preserve">[Електронний ресурс ] Режим доступу:  </w:t>
      </w:r>
      <w:hyperlink r:id="rId474"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Про затвердження переліку наркотичних засобів, психотропних речовин і прекурсорів: Постанова КМУ від 06.05.2000 р. № 770 ( в ред</w:t>
      </w:r>
      <w:r>
        <w:rPr>
          <w:rFonts w:eastAsia="Calibri"/>
          <w:sz w:val="32"/>
          <w:szCs w:val="32"/>
          <w:lang w:val="uk-UA"/>
        </w:rPr>
        <w:t>.</w:t>
      </w:r>
      <w:r w:rsidRPr="003B618B">
        <w:rPr>
          <w:rFonts w:eastAsia="Calibri"/>
          <w:sz w:val="32"/>
          <w:szCs w:val="32"/>
          <w:lang w:val="uk-UA"/>
        </w:rPr>
        <w:t xml:space="preserve"> від 11.03.2022 р. № 255). </w:t>
      </w:r>
      <w:r w:rsidRPr="003B618B">
        <w:rPr>
          <w:rFonts w:eastAsia="Calibri"/>
          <w:color w:val="000000" w:themeColor="text1"/>
          <w:sz w:val="32"/>
          <w:szCs w:val="32"/>
          <w:lang w:val="uk-UA"/>
        </w:rPr>
        <w:t xml:space="preserve">[Електронний ресурс] Режим доступу:  </w:t>
      </w:r>
      <w:hyperlink r:id="rId475"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lastRenderedPageBreak/>
        <w:t>Про затвердження Переліку професійних захворювань: Постанова КМУ від 08.11.2000 р. № 1662 ( в ред</w:t>
      </w:r>
      <w:r>
        <w:rPr>
          <w:rFonts w:eastAsia="Calibri"/>
          <w:sz w:val="32"/>
          <w:szCs w:val="32"/>
          <w:lang w:val="uk-UA"/>
        </w:rPr>
        <w:t>.</w:t>
      </w:r>
      <w:r w:rsidRPr="003B618B">
        <w:rPr>
          <w:rFonts w:eastAsia="Calibri"/>
          <w:sz w:val="32"/>
          <w:szCs w:val="32"/>
          <w:lang w:val="uk-UA"/>
        </w:rPr>
        <w:t xml:space="preserve"> від 23.05.2020 р. № 394). </w:t>
      </w:r>
      <w:r w:rsidRPr="003B618B">
        <w:rPr>
          <w:rFonts w:eastAsia="Calibri"/>
          <w:color w:val="000000" w:themeColor="text1"/>
          <w:sz w:val="32"/>
          <w:szCs w:val="32"/>
          <w:lang w:val="uk-UA"/>
        </w:rPr>
        <w:t xml:space="preserve">[Електронний ресурс ] Режим доступу:  </w:t>
      </w:r>
      <w:hyperlink r:id="rId476"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розслідування та обліку нещасних випадків невиробничого характеру: </w:t>
      </w:r>
      <w:r>
        <w:rPr>
          <w:rFonts w:eastAsia="Calibri"/>
          <w:sz w:val="32"/>
          <w:szCs w:val="32"/>
          <w:lang w:val="uk-UA"/>
        </w:rPr>
        <w:t>П</w:t>
      </w:r>
      <w:r w:rsidRPr="003B618B">
        <w:rPr>
          <w:rFonts w:eastAsia="Calibri"/>
          <w:sz w:val="32"/>
          <w:szCs w:val="32"/>
          <w:lang w:val="uk-UA"/>
        </w:rPr>
        <w:t xml:space="preserve">останова КМУ від 22.03.2001 р. № 270 ( в ред. від 15.01.2022 р.). </w:t>
      </w:r>
      <w:r w:rsidRPr="003B618B">
        <w:rPr>
          <w:rFonts w:eastAsia="Calibri"/>
          <w:color w:val="000000" w:themeColor="text1"/>
          <w:sz w:val="32"/>
          <w:szCs w:val="32"/>
          <w:lang w:val="uk-UA"/>
        </w:rPr>
        <w:t xml:space="preserve">[Електронний ресурс ] Режим доступу:  </w:t>
      </w:r>
      <w:hyperlink r:id="rId477"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переліку документів, які додаються до заяви про видачу ліцензії для окремого виду господарської діяльності : Постанова КМУ від 04.07.2001 р. № 756. [Електронний ресурс ] Режим доступу:  </w:t>
      </w:r>
      <w:hyperlink r:id="rId478"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Про затвердження Програми подання громадянам гарантованої державо</w:t>
      </w:r>
      <w:r>
        <w:rPr>
          <w:rFonts w:eastAsia="Calibri"/>
          <w:sz w:val="32"/>
          <w:szCs w:val="32"/>
          <w:lang w:val="uk-UA"/>
        </w:rPr>
        <w:t>ю</w:t>
      </w:r>
      <w:r w:rsidRPr="003B618B">
        <w:rPr>
          <w:rFonts w:eastAsia="Calibri"/>
          <w:sz w:val="32"/>
          <w:szCs w:val="32"/>
          <w:lang w:val="uk-UA"/>
        </w:rPr>
        <w:t xml:space="preserve"> безоплатної медичної допомоги: Постанова КМУ від 11.07.2002 р. № 955. </w:t>
      </w:r>
      <w:r w:rsidRPr="003B618B">
        <w:rPr>
          <w:rFonts w:eastAsia="Calibri"/>
          <w:color w:val="000000" w:themeColor="text1"/>
          <w:sz w:val="32"/>
          <w:szCs w:val="32"/>
          <w:lang w:val="uk-UA"/>
        </w:rPr>
        <w:t xml:space="preserve">[Електронний ресурс] Режим доступу:  </w:t>
      </w:r>
      <w:hyperlink r:id="rId479"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Положення про Національний реєстр електронних інформаційних ресурсів: Постанова КМУ від 17.03.2004 р. № 326. </w:t>
      </w:r>
      <w:r w:rsidRPr="003B618B">
        <w:rPr>
          <w:rFonts w:eastAsia="Calibri"/>
          <w:color w:val="000000" w:themeColor="text1"/>
          <w:sz w:val="32"/>
          <w:szCs w:val="32"/>
          <w:lang w:val="uk-UA"/>
        </w:rPr>
        <w:t xml:space="preserve">[Електронний ресурс] Режим доступу:  </w:t>
      </w:r>
      <w:hyperlink r:id="rId480"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державної реєстрації (перереєстрації) лікарських засобів і розмірів збору за їх державну реєстрацію (перереєстрацію): Постанова КМУ від 26.05.2005 р. № 376. </w:t>
      </w:r>
      <w:r w:rsidRPr="003B618B">
        <w:rPr>
          <w:rFonts w:eastAsia="Calibri"/>
          <w:color w:val="000000" w:themeColor="text1"/>
          <w:sz w:val="32"/>
          <w:szCs w:val="32"/>
          <w:lang w:val="uk-UA"/>
        </w:rPr>
        <w:t xml:space="preserve">[Електронний ресурс ] Режим доступу:  </w:t>
      </w:r>
      <w:hyperlink r:id="rId481"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Порядок здійснення державою контролю якості лікарських засобів, що ввозяться в Україну: Постанова КМУ від 14.09.2005 р. № 902 (у ред. від 08.08.2012 р. № 793). </w:t>
      </w:r>
      <w:r w:rsidRPr="003B618B">
        <w:rPr>
          <w:rFonts w:eastAsia="Calibri"/>
          <w:color w:val="000000" w:themeColor="text1"/>
          <w:sz w:val="32"/>
          <w:szCs w:val="32"/>
          <w:lang w:val="uk-UA"/>
        </w:rPr>
        <w:t xml:space="preserve">[Електронний ресурс] Режим доступу:  </w:t>
      </w:r>
      <w:hyperlink r:id="rId482"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реалізацію статті 281 Цивільного кодексу України: Перелік підстав, за наявності яких можливе штучне переривання вагітності, строк якої становить від 12 до 22 тижнів: Постанова КМУ від 15.02.2006 р. № 144. </w:t>
      </w:r>
      <w:r w:rsidRPr="003B618B">
        <w:rPr>
          <w:rFonts w:eastAsia="Calibri"/>
          <w:color w:val="000000" w:themeColor="text1"/>
          <w:sz w:val="32"/>
          <w:szCs w:val="32"/>
          <w:lang w:val="uk-UA"/>
        </w:rPr>
        <w:t xml:space="preserve">[Електронний ресурс] Режим доступу:  </w:t>
      </w:r>
      <w:hyperlink r:id="rId483"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Порядку провадження торговельної діяльності та правил торговельного обслуговування на ринку споживчих товарів : Постанова КМУ від 15.06.2006 р. № 833 . [Електронний ресурс ] Режим доступу:  </w:t>
      </w:r>
      <w:hyperlink r:id="rId484"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AB24C3" w:rsidRDefault="00877A66" w:rsidP="00274F0B">
      <w:pPr>
        <w:numPr>
          <w:ilvl w:val="0"/>
          <w:numId w:val="29"/>
        </w:numPr>
        <w:ind w:left="0" w:firstLine="709"/>
        <w:contextualSpacing/>
        <w:jc w:val="both"/>
        <w:rPr>
          <w:rFonts w:eastAsia="Calibri"/>
          <w:sz w:val="32"/>
          <w:szCs w:val="32"/>
          <w:lang w:val="uk-UA" w:eastAsia="en-US"/>
        </w:rPr>
      </w:pPr>
      <w:r w:rsidRPr="003B618B">
        <w:rPr>
          <w:rFonts w:eastAsia="Calibri"/>
          <w:sz w:val="32"/>
          <w:szCs w:val="32"/>
          <w:lang w:val="uk-UA"/>
        </w:rPr>
        <w:t xml:space="preserve">Про заходи щодо організації діяльності закладів охорони здоров’я та наукових установ, пов’язаної з трансплантацією органів, </w:t>
      </w:r>
      <w:r w:rsidRPr="003B618B">
        <w:rPr>
          <w:rFonts w:eastAsia="Calibri"/>
          <w:sz w:val="32"/>
          <w:szCs w:val="32"/>
          <w:lang w:val="uk-UA"/>
        </w:rPr>
        <w:lastRenderedPageBreak/>
        <w:t xml:space="preserve">тканин і клітин: Постанова КМУ від 05.09.2007 р. № 1100.  </w:t>
      </w:r>
      <w:r w:rsidRPr="003B618B">
        <w:rPr>
          <w:rFonts w:eastAsia="Calibri"/>
          <w:color w:val="000000" w:themeColor="text1"/>
          <w:sz w:val="32"/>
          <w:szCs w:val="32"/>
          <w:lang w:val="uk-UA"/>
        </w:rPr>
        <w:t xml:space="preserve">[Електронний ресурс ] Режим доступу:  </w:t>
      </w:r>
      <w:hyperlink r:id="rId485"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AB24C3" w:rsidRDefault="00877A66" w:rsidP="00274F0B">
      <w:pPr>
        <w:numPr>
          <w:ilvl w:val="0"/>
          <w:numId w:val="29"/>
        </w:numPr>
        <w:ind w:left="0" w:firstLine="709"/>
        <w:contextualSpacing/>
        <w:jc w:val="both"/>
        <w:rPr>
          <w:rFonts w:eastAsia="Calibri"/>
          <w:sz w:val="32"/>
          <w:szCs w:val="32"/>
          <w:lang w:val="uk-UA" w:eastAsia="en-US"/>
        </w:rPr>
      </w:pPr>
      <w:r w:rsidRPr="003B618B">
        <w:rPr>
          <w:rFonts w:eastAsia="Calibri"/>
          <w:sz w:val="32"/>
          <w:szCs w:val="32"/>
          <w:lang w:val="uk-UA"/>
        </w:rPr>
        <w:t>Про затвердження гранично допустимої кількості наркотичних засобів, психотропних речовин і прекурсорів, що містяться в препаратах: Постанова КМУ від 10.10.2007 р. № 1203.</w:t>
      </w:r>
      <w:r>
        <w:rPr>
          <w:rFonts w:eastAsia="Calibri"/>
          <w:sz w:val="32"/>
          <w:szCs w:val="32"/>
          <w:lang w:val="uk-UA"/>
        </w:rPr>
        <w:t xml:space="preserve"> </w:t>
      </w:r>
      <w:r w:rsidRPr="003B618B">
        <w:rPr>
          <w:rFonts w:eastAsia="Calibri"/>
          <w:color w:val="000000" w:themeColor="text1"/>
          <w:sz w:val="32"/>
          <w:szCs w:val="32"/>
          <w:lang w:val="uk-UA"/>
        </w:rPr>
        <w:t xml:space="preserve">[Електронний ресурс ] Режим доступу:  </w:t>
      </w:r>
      <w:hyperlink r:id="rId486"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Деякі питання державного регулювання цін на лікарські засоби і вироби медичного призначення: Національний перелік основних лікарських засобів; Порядок формування цін на лікарські засоби і вироби медичного призначення, щодо яких запроваджено державне регулювання: Постанова КМУ від 25.03.2009</w:t>
      </w:r>
      <w:r>
        <w:rPr>
          <w:rFonts w:eastAsia="Calibri"/>
          <w:sz w:val="32"/>
          <w:szCs w:val="32"/>
          <w:lang w:val="uk-UA"/>
        </w:rPr>
        <w:t xml:space="preserve"> </w:t>
      </w:r>
      <w:r w:rsidRPr="003B618B">
        <w:rPr>
          <w:rFonts w:eastAsia="Calibri"/>
          <w:sz w:val="32"/>
          <w:szCs w:val="32"/>
          <w:lang w:val="uk-UA"/>
        </w:rPr>
        <w:t xml:space="preserve">р. № 333 ( у ред. від 02.08.2022 р.). </w:t>
      </w:r>
      <w:r w:rsidRPr="003B618B">
        <w:rPr>
          <w:rFonts w:eastAsia="Calibri"/>
          <w:color w:val="000000" w:themeColor="text1"/>
          <w:sz w:val="32"/>
          <w:szCs w:val="32"/>
          <w:lang w:val="uk-UA"/>
        </w:rPr>
        <w:t xml:space="preserve">[Електронний ресурс] Режим доступу:  </w:t>
      </w:r>
      <w:hyperlink r:id="rId487"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4F7C2A" w:rsidRDefault="00877A66" w:rsidP="00274F0B">
      <w:pPr>
        <w:numPr>
          <w:ilvl w:val="0"/>
          <w:numId w:val="29"/>
        </w:numPr>
        <w:ind w:left="0" w:firstLine="709"/>
        <w:contextualSpacing/>
        <w:jc w:val="both"/>
        <w:rPr>
          <w:rFonts w:eastAsia="Calibri"/>
          <w:sz w:val="32"/>
          <w:szCs w:val="32"/>
          <w:lang w:val="uk-UA" w:eastAsia="en-US"/>
        </w:rPr>
      </w:pPr>
      <w:r w:rsidRPr="003B618B">
        <w:rPr>
          <w:rFonts w:eastAsia="Calibri"/>
          <w:sz w:val="32"/>
          <w:szCs w:val="32"/>
          <w:lang w:val="uk-UA"/>
        </w:rPr>
        <w:t xml:space="preserve">Про затвердження Порядку провадження діяльності пов’язаної з обігом наркотичних засобів, психотропних речовин і прекурсорів, та контролю за їх обігом: Постанова КМУ від 03.06.2009 р. № 589. </w:t>
      </w:r>
      <w:r w:rsidRPr="003B618B">
        <w:rPr>
          <w:rFonts w:eastAsia="Calibri"/>
          <w:color w:val="000000" w:themeColor="text1"/>
          <w:sz w:val="32"/>
          <w:szCs w:val="32"/>
          <w:lang w:val="uk-UA"/>
        </w:rPr>
        <w:t xml:space="preserve">[Електронний ресурс ] Режим доступу:  </w:t>
      </w:r>
      <w:hyperlink r:id="rId488"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Питання медико-соціальної експертизи: Положення про медико-соціальну експертизу: Положення про порядок, умови та критерії встановлення інвалідності: Постанова КМУ від 03.12.2009 р. № 1317. </w:t>
      </w:r>
      <w:r w:rsidRPr="003B618B">
        <w:rPr>
          <w:rFonts w:eastAsia="Calibri"/>
          <w:color w:val="000000" w:themeColor="text1"/>
          <w:sz w:val="32"/>
          <w:szCs w:val="32"/>
          <w:lang w:val="uk-UA"/>
        </w:rPr>
        <w:t xml:space="preserve">[Електронний ресурс] Режим доступу:  </w:t>
      </w:r>
      <w:hyperlink r:id="rId489"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Про затвердження Порядку використання коштів, передбачених у державному бюджеті для забезпечення здійснення медичних заходів окремих державних програм та комплек</w:t>
      </w:r>
      <w:r>
        <w:rPr>
          <w:rFonts w:eastAsia="Calibri"/>
          <w:sz w:val="32"/>
          <w:szCs w:val="32"/>
          <w:lang w:val="uk-UA"/>
        </w:rPr>
        <w:t>с</w:t>
      </w:r>
      <w:r w:rsidRPr="003B618B">
        <w:rPr>
          <w:rFonts w:eastAsia="Calibri"/>
          <w:sz w:val="32"/>
          <w:szCs w:val="32"/>
          <w:lang w:val="uk-UA"/>
        </w:rPr>
        <w:t xml:space="preserve">них заходів програмного характеру: Постанова КМУ від 17.03.2011 р. № 298 ( у ред. від 09.02.2022 р. № 137). </w:t>
      </w:r>
      <w:r w:rsidRPr="003B618B">
        <w:rPr>
          <w:rFonts w:eastAsia="Calibri"/>
          <w:color w:val="000000" w:themeColor="text1"/>
          <w:sz w:val="32"/>
          <w:szCs w:val="32"/>
          <w:lang w:val="uk-UA"/>
        </w:rPr>
        <w:t xml:space="preserve">[Електронний ресурс] Режим доступу:  </w:t>
      </w:r>
      <w:hyperlink r:id="rId490"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видачі та анулювання спеціального дозволу на зайняття народною медициною (цілительством): Постанова КМУ від 03.12.2012 р. № 1145.  </w:t>
      </w:r>
      <w:r w:rsidRPr="003B618B">
        <w:rPr>
          <w:rFonts w:eastAsia="Calibri"/>
          <w:color w:val="000000" w:themeColor="text1"/>
          <w:sz w:val="32"/>
          <w:szCs w:val="32"/>
          <w:lang w:val="uk-UA"/>
        </w:rPr>
        <w:t xml:space="preserve">[Електронний ресурс ] Режим доступу:  </w:t>
      </w:r>
      <w:hyperlink r:id="rId491"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придбання, зберігання, відпуску, використання та знищення наркотичних засобів, психотропних речовин і прекурсорів у закладах охорони здоров’я: Постанова КМУ від 13.05.2013 р. № 333. </w:t>
      </w:r>
      <w:r w:rsidRPr="003B618B">
        <w:rPr>
          <w:rFonts w:eastAsia="Calibri"/>
          <w:color w:val="000000" w:themeColor="text1"/>
          <w:sz w:val="32"/>
          <w:szCs w:val="32"/>
          <w:lang w:val="uk-UA"/>
        </w:rPr>
        <w:t xml:space="preserve">[Електронний ресурс] Режим доступу:  </w:t>
      </w:r>
      <w:hyperlink r:id="rId492"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lastRenderedPageBreak/>
        <w:t>Деякі питання встановлення лікарсько-консультативними комісіями інвалідності дітям: Положення про лікарсько-консультативну комісію; Порядок встановлення лікар</w:t>
      </w:r>
      <w:r>
        <w:rPr>
          <w:rFonts w:eastAsia="Calibri"/>
          <w:sz w:val="32"/>
          <w:szCs w:val="32"/>
          <w:lang w:val="uk-UA"/>
        </w:rPr>
        <w:t>с</w:t>
      </w:r>
      <w:r w:rsidRPr="003B618B">
        <w:rPr>
          <w:rFonts w:eastAsia="Calibri"/>
          <w:sz w:val="32"/>
          <w:szCs w:val="32"/>
          <w:lang w:val="uk-UA"/>
        </w:rPr>
        <w:t xml:space="preserve">ько-консультативними комісіями інвалідності дітям: Постанова КМУ від 21.11.2013 р. № 917 9 у ред. від 19.10.2021 р.). </w:t>
      </w:r>
      <w:r w:rsidRPr="003B618B">
        <w:rPr>
          <w:rFonts w:eastAsia="Calibri"/>
          <w:color w:val="000000" w:themeColor="text1"/>
          <w:sz w:val="32"/>
          <w:szCs w:val="32"/>
          <w:lang w:val="uk-UA"/>
        </w:rPr>
        <w:t xml:space="preserve">[Електронний ресурс ] Режим доступу:  </w:t>
      </w:r>
      <w:hyperlink r:id="rId493"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переліку анатомічних дефектів, інших необоротних порушень функцій органів і систем організму, станів та захворювань, за яких відповідна група інвалідності встановлюється без зазначення строку повторного огляду: Постанова КМУ від 21.01.2015 р. № 10. </w:t>
      </w:r>
      <w:r w:rsidRPr="003B618B">
        <w:rPr>
          <w:rFonts w:eastAsia="Calibri"/>
          <w:color w:val="000000" w:themeColor="text1"/>
          <w:sz w:val="32"/>
          <w:szCs w:val="32"/>
          <w:lang w:val="uk-UA"/>
        </w:rPr>
        <w:t xml:space="preserve">[Електронний ресурс] Режим доступу:  </w:t>
      </w:r>
      <w:hyperlink r:id="rId494"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Положення про Міністерство охорони здоров’я України : Постанова КМУ від 25.03.2015 р. № 267. [Електронний ресурс ] Режим доступу:  </w:t>
      </w:r>
      <w:hyperlink r:id="rId495"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переліку органів ліцензування та визнання такими, що втратили чинність, деяких постанов Кабінету Міністрів України : Постанова КМУ від 05.08.2015 р. № 609. [Електронний ресурс ] Режим доступу:  </w:t>
      </w:r>
      <w:hyperlink r:id="rId496"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Ліцензійних умов провадження господарської діяльності з медичної практики : Постанова КМУ від 02.03.2016 р. № 285 (зі змінами від 13.03.2019 р.).  [Електронний ресурс ] Режим доступу:  </w:t>
      </w:r>
      <w:hyperlink r:id="rId497"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Ліцензійних умов провадження господарської діяльності банків пуповинної крові, інших тканин і клітин людини згідно з переліком, затвердженим Міністерством охорони здоров’я: Постанова КМУ від 02.03.2016 р. № 286. [Електронний ресурс] Режим доступу:  </w:t>
      </w:r>
      <w:hyperlink r:id="rId498"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списків виробництв, робіт, професій, посад і показників, зайнятість в яких дає право на пенсію за віком на пільгових умовах: Постанова КМУ від 24.06.2016 р. № 461. </w:t>
      </w:r>
      <w:r w:rsidRPr="003B618B">
        <w:rPr>
          <w:rFonts w:eastAsia="Calibri"/>
          <w:color w:val="000000" w:themeColor="text1"/>
          <w:sz w:val="32"/>
          <w:szCs w:val="32"/>
          <w:lang w:val="uk-UA"/>
        </w:rPr>
        <w:t xml:space="preserve">[Електронний ресурс] Режим доступу:  </w:t>
      </w:r>
      <w:hyperlink r:id="rId499"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Деякі питання електронної взаємодії елект</w:t>
      </w:r>
      <w:r w:rsidR="00F14544">
        <w:rPr>
          <w:rFonts w:eastAsia="Calibri"/>
          <w:sz w:val="32"/>
          <w:szCs w:val="32"/>
          <w:lang w:val="uk-UA"/>
        </w:rPr>
        <w:t>ронних інформаційних ресурсів: П</w:t>
      </w:r>
      <w:r w:rsidRPr="003B618B">
        <w:rPr>
          <w:rFonts w:eastAsia="Calibri"/>
          <w:sz w:val="32"/>
          <w:szCs w:val="32"/>
          <w:lang w:val="uk-UA"/>
        </w:rPr>
        <w:t>останова КМУ від 08.09.2016 р. № 606 ( в ред</w:t>
      </w:r>
      <w:r>
        <w:rPr>
          <w:rFonts w:eastAsia="Calibri"/>
          <w:sz w:val="32"/>
          <w:szCs w:val="32"/>
          <w:lang w:val="uk-UA"/>
        </w:rPr>
        <w:t>.</w:t>
      </w:r>
      <w:r w:rsidRPr="003B618B">
        <w:rPr>
          <w:rFonts w:eastAsia="Calibri"/>
          <w:sz w:val="32"/>
          <w:szCs w:val="32"/>
          <w:lang w:val="uk-UA"/>
        </w:rPr>
        <w:t xml:space="preserve"> від 01.12.2022 р.). </w:t>
      </w:r>
      <w:r w:rsidRPr="003B618B">
        <w:rPr>
          <w:rFonts w:eastAsia="Calibri"/>
          <w:color w:val="000000" w:themeColor="text1"/>
          <w:sz w:val="32"/>
          <w:szCs w:val="32"/>
          <w:lang w:val="uk-UA"/>
        </w:rPr>
        <w:t xml:space="preserve">[Електронний ресурс] Режим доступу:  </w:t>
      </w:r>
      <w:hyperlink r:id="rId500"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w:t>
      </w:r>
      <w:r w:rsidRPr="003B618B">
        <w:rPr>
          <w:rFonts w:eastAsia="Calibri"/>
          <w:sz w:val="32"/>
          <w:szCs w:val="32"/>
          <w:lang w:val="uk-UA"/>
        </w:rPr>
        <w:lastRenderedPageBreak/>
        <w:t xml:space="preserve">засобів (крім активних фармацевтичних інгредієнтів): Постанова КМУ від 30.11.2016 р. № 929 ( у ред. від 29.11.2022 р.). </w:t>
      </w:r>
      <w:r w:rsidRPr="003B618B">
        <w:rPr>
          <w:rFonts w:eastAsia="Calibri"/>
          <w:color w:val="000000" w:themeColor="text1"/>
          <w:sz w:val="32"/>
          <w:szCs w:val="32"/>
          <w:lang w:val="uk-UA"/>
        </w:rPr>
        <w:t xml:space="preserve">[Електронний ресурс] Режим доступу:  </w:t>
      </w:r>
      <w:hyperlink r:id="rId501"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Порядку надання органу ліцензування документів в електронній формі: Постанова КМУ від 24.05.2017 р. № 363.  [Електронний ресурс] Режим доступу:  </w:t>
      </w:r>
      <w:hyperlink r:id="rId502"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Про спостережну раду закладу охорони здоров’я та внесення змін до Типової форми контракту з керівником державного, комунального закладу охорони здоров’я:</w:t>
      </w:r>
      <w:r w:rsidRPr="003B618B">
        <w:rPr>
          <w:rFonts w:eastAsia="Calibri"/>
          <w:sz w:val="32"/>
          <w:szCs w:val="32"/>
          <w:lang w:val="uk-UA"/>
        </w:rPr>
        <w:t xml:space="preserve"> Постанова КМУ від 27.12.2017 р. № 1077. </w:t>
      </w:r>
      <w:r w:rsidRPr="003B618B">
        <w:rPr>
          <w:rFonts w:eastAsia="Calibri"/>
          <w:color w:val="000000" w:themeColor="text1"/>
          <w:sz w:val="32"/>
          <w:szCs w:val="32"/>
          <w:lang w:val="uk-UA"/>
        </w:rPr>
        <w:t xml:space="preserve">[Електронний ресурс] Режим доступу:  </w:t>
      </w:r>
      <w:hyperlink r:id="rId503"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забезпечення організації направлення громадян Укаїни для лікування за кордон: </w:t>
      </w:r>
      <w:r w:rsidR="007E3CD5">
        <w:rPr>
          <w:rFonts w:eastAsia="Calibri"/>
          <w:sz w:val="32"/>
          <w:szCs w:val="32"/>
          <w:lang w:val="uk-UA"/>
        </w:rPr>
        <w:t>П</w:t>
      </w:r>
      <w:r w:rsidRPr="003B618B">
        <w:rPr>
          <w:rFonts w:eastAsia="Calibri"/>
          <w:sz w:val="32"/>
          <w:szCs w:val="32"/>
          <w:lang w:val="uk-UA"/>
        </w:rPr>
        <w:t xml:space="preserve">останова КМУ від 27.12.2017 р. № 1079 ( у ред. від 20.05.2022 р.). </w:t>
      </w:r>
      <w:r w:rsidRPr="003B618B">
        <w:rPr>
          <w:rFonts w:eastAsia="Calibri"/>
          <w:color w:val="000000" w:themeColor="text1"/>
          <w:sz w:val="32"/>
          <w:szCs w:val="32"/>
          <w:lang w:val="uk-UA"/>
        </w:rPr>
        <w:t xml:space="preserve">[Електронний ресурс] Режим доступу:  </w:t>
      </w:r>
      <w:hyperlink r:id="rId504"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утворення Національної служби здоров’я України: Постанова КМУ від 27.12.2017 р. № 1101. [Електронний ресурс] Режим доступу:  </w:t>
      </w:r>
      <w:hyperlink r:id="rId505"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Про договори про медичне обслуговування населення за програмою медичних гарантій:</w:t>
      </w:r>
      <w:r w:rsidRPr="003B618B">
        <w:rPr>
          <w:rFonts w:eastAsia="Calibri"/>
          <w:sz w:val="32"/>
          <w:szCs w:val="32"/>
          <w:lang w:val="uk-UA"/>
        </w:rPr>
        <w:t xml:space="preserve"> Постанова КМУ України від 25.04.2018 р. № 410 ( в ред. від 06.10.2021 р. № 1067). </w:t>
      </w:r>
      <w:r w:rsidRPr="003B618B">
        <w:rPr>
          <w:rFonts w:eastAsia="Calibri"/>
          <w:color w:val="000000" w:themeColor="text1"/>
          <w:sz w:val="32"/>
          <w:szCs w:val="32"/>
          <w:lang w:val="uk-UA"/>
        </w:rPr>
        <w:t xml:space="preserve">[Електронний ресурс] Режим доступу:  </w:t>
      </w:r>
      <w:hyperlink r:id="rId506"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1D28A9" w:rsidRDefault="00877A66"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Деякі питання електронної системи охорони здоров’я: Порядок функціонування електронної системи охорони здоров’я: Постанова КМУ від 25.04.2018 р. № 411. [Електронний ресурс] Режим доступу:  </w:t>
      </w:r>
      <w:hyperlink r:id="rId507"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Деякі питання організації електронної взаємодії державних е</w:t>
      </w:r>
      <w:r>
        <w:rPr>
          <w:rFonts w:eastAsia="Calibri"/>
          <w:sz w:val="32"/>
          <w:szCs w:val="32"/>
          <w:lang w:val="uk-UA"/>
        </w:rPr>
        <w:t>лек</w:t>
      </w:r>
      <w:r w:rsidRPr="003B618B">
        <w:rPr>
          <w:rFonts w:eastAsia="Calibri"/>
          <w:sz w:val="32"/>
          <w:szCs w:val="32"/>
          <w:lang w:val="uk-UA"/>
        </w:rPr>
        <w:t xml:space="preserve">тронних інформаційних ресурсів: Постанова КМУ від 10.05.2018 р. № 357. </w:t>
      </w:r>
      <w:r w:rsidRPr="003B618B">
        <w:rPr>
          <w:rFonts w:eastAsia="Calibri"/>
          <w:color w:val="000000" w:themeColor="text1"/>
          <w:sz w:val="32"/>
          <w:szCs w:val="32"/>
          <w:lang w:val="uk-UA"/>
        </w:rPr>
        <w:t xml:space="preserve">[Електронний ресурс] Режим доступу:  </w:t>
      </w:r>
      <w:hyperlink r:id="rId508"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78197E" w:rsidRDefault="00877A66"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Деякі питання реімбурсації лікарських засобів: Постанова КМУ від 27.02.2019 р. № 135. [Електронний ресурс] Режим доступу:  </w:t>
      </w:r>
      <w:hyperlink r:id="rId509"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1B1E94" w:rsidRDefault="00877A66"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Деякі питання щодо договорів про реімбурсацію: Постанова КМУ від 27.02.2019 р. № 136.  [Електронний ресурс] Режим доступу:  </w:t>
      </w:r>
      <w:hyperlink r:id="rId510"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використання коштів, передбачених у державному бюджеті на відшкодування вартості </w:t>
      </w:r>
      <w:r w:rsidRPr="003B618B">
        <w:rPr>
          <w:rFonts w:eastAsia="Calibri"/>
          <w:sz w:val="32"/>
          <w:szCs w:val="32"/>
          <w:lang w:val="uk-UA"/>
        </w:rPr>
        <w:lastRenderedPageBreak/>
        <w:t xml:space="preserve">лікарських засобів для лікування окремих захворювань: Постанова КМУ від 27.02.2019 р. № 141 ( у ред. від 14.08.2021 р.). </w:t>
      </w:r>
      <w:r w:rsidRPr="003B618B">
        <w:rPr>
          <w:rFonts w:eastAsia="Calibri"/>
          <w:color w:val="000000" w:themeColor="text1"/>
          <w:sz w:val="32"/>
          <w:szCs w:val="32"/>
          <w:lang w:val="uk-UA"/>
        </w:rPr>
        <w:t xml:space="preserve">[Електронний ресурс] Режим доступу:  </w:t>
      </w:r>
      <w:hyperlink r:id="rId511"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EB6EB3" w:rsidRDefault="00877A66" w:rsidP="00274F0B">
      <w:pPr>
        <w:numPr>
          <w:ilvl w:val="0"/>
          <w:numId w:val="29"/>
        </w:numPr>
        <w:ind w:left="0" w:firstLine="709"/>
        <w:contextualSpacing/>
        <w:jc w:val="both"/>
        <w:rPr>
          <w:rFonts w:eastAsia="Calibri"/>
          <w:sz w:val="32"/>
          <w:szCs w:val="32"/>
          <w:lang w:val="uk-UA" w:eastAsia="en-US"/>
        </w:rPr>
      </w:pPr>
      <w:r w:rsidRPr="003B618B">
        <w:rPr>
          <w:rFonts w:eastAsia="Calibri"/>
          <w:sz w:val="32"/>
          <w:szCs w:val="32"/>
          <w:lang w:val="uk-UA"/>
        </w:rPr>
        <w:t xml:space="preserve">Деякі питання організації ведення Електронного реєстру листків непрацездатності та надання інформації з нього: Порядок організації ведення Електронного реєстру листків непрацездатності та надання інформації з нього: Постанова КМУ від 17.04.2019 р. №328. </w:t>
      </w:r>
      <w:r w:rsidRPr="003B618B">
        <w:rPr>
          <w:rFonts w:eastAsia="Calibri"/>
          <w:color w:val="000000" w:themeColor="text1"/>
          <w:sz w:val="32"/>
          <w:szCs w:val="32"/>
          <w:lang w:val="uk-UA"/>
        </w:rPr>
        <w:t xml:space="preserve">[Електронний ресурс] Режим доступу:  </w:t>
      </w:r>
      <w:hyperlink r:id="rId512"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розслідування та обліку нещасних випадків, професійних захворювань та аварій на виробництві: Постанова КМУ від 17.04.2019 р. № 337. </w:t>
      </w:r>
      <w:r w:rsidRPr="003B618B">
        <w:rPr>
          <w:rFonts w:eastAsia="Calibri"/>
          <w:color w:val="000000" w:themeColor="text1"/>
          <w:sz w:val="32"/>
          <w:szCs w:val="32"/>
          <w:lang w:val="uk-UA"/>
        </w:rPr>
        <w:t xml:space="preserve">[Електронний ресурс ] Режим доступу:  </w:t>
      </w:r>
      <w:hyperlink r:id="rId513"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укладення контракту з керівником державного, комунального закладу охорони здоров’я: Постанова КМУ від 21.08.2019 р. № 792. </w:t>
      </w:r>
      <w:r w:rsidRPr="003B618B">
        <w:rPr>
          <w:rFonts w:eastAsia="Calibri"/>
          <w:color w:val="000000" w:themeColor="text1"/>
          <w:sz w:val="32"/>
          <w:szCs w:val="32"/>
          <w:lang w:val="uk-UA"/>
        </w:rPr>
        <w:t xml:space="preserve">[Електронний ресурс] Режим доступу:  </w:t>
      </w:r>
      <w:hyperlink r:id="rId514"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ascii="Calibri" w:hAnsi="Calibri"/>
          <w:b/>
          <w:sz w:val="32"/>
          <w:szCs w:val="32"/>
          <w:lang w:val="uk-UA"/>
        </w:rPr>
      </w:pPr>
      <w:r w:rsidRPr="003B618B">
        <w:rPr>
          <w:rFonts w:eastAsia="Calibri"/>
          <w:sz w:val="32"/>
          <w:szCs w:val="32"/>
          <w:lang w:val="uk-UA"/>
        </w:rPr>
        <w:t xml:space="preserve">Деякі питання створення госпітальних округів: Порядок створення госпітальних округів: Постанова КМУ від 27.11.2019 р. № 1074 ( в ред. від 19.06.2020 р. № 598). </w:t>
      </w:r>
      <w:r w:rsidRPr="003B618B">
        <w:rPr>
          <w:rFonts w:eastAsia="Calibri"/>
          <w:color w:val="000000" w:themeColor="text1"/>
          <w:sz w:val="32"/>
          <w:szCs w:val="32"/>
          <w:lang w:val="uk-UA"/>
        </w:rPr>
        <w:t xml:space="preserve">[Електронний ресурс] Режим доступу:  </w:t>
      </w:r>
      <w:hyperlink r:id="rId515"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використання коштів, передбачених у державному бюджеті на реалізацію програми державних гарантій медичного обслуговування населення: Постанова КМУ від 24.12.2019 р. № 1086 ( у ред. від 05.11.2022 р.). </w:t>
      </w:r>
      <w:r w:rsidRPr="003B618B">
        <w:rPr>
          <w:rFonts w:eastAsia="Calibri"/>
          <w:color w:val="000000" w:themeColor="text1"/>
          <w:sz w:val="32"/>
          <w:szCs w:val="32"/>
          <w:lang w:val="uk-UA"/>
        </w:rPr>
        <w:t xml:space="preserve">[Електронний ресурс] Режим доступу:  </w:t>
      </w:r>
      <w:hyperlink r:id="rId516"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перевезення </w:t>
      </w:r>
      <w:r>
        <w:rPr>
          <w:rFonts w:eastAsia="Calibri"/>
          <w:sz w:val="32"/>
          <w:szCs w:val="32"/>
          <w:lang w:val="uk-UA"/>
        </w:rPr>
        <w:t>анато</w:t>
      </w:r>
      <w:r w:rsidRPr="003B618B">
        <w:rPr>
          <w:rFonts w:eastAsia="Calibri"/>
          <w:sz w:val="32"/>
          <w:szCs w:val="32"/>
          <w:lang w:val="uk-UA"/>
        </w:rPr>
        <w:t xml:space="preserve">мічних матеріалів людини в межах України, ввезення таких матеріалів на митну територію України та вивезення їх за межі митної території України: Постанова КМУ від 05.08.2020 р. № 720. </w:t>
      </w:r>
      <w:r w:rsidRPr="003B618B">
        <w:rPr>
          <w:rFonts w:eastAsia="Calibri"/>
          <w:color w:val="000000" w:themeColor="text1"/>
          <w:sz w:val="32"/>
          <w:szCs w:val="32"/>
          <w:lang w:val="uk-UA"/>
        </w:rPr>
        <w:t xml:space="preserve">[Електронний ресурс ] Режим доступу:  </w:t>
      </w:r>
      <w:hyperlink r:id="rId517"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встановлення карантину та запровадження обмежувальних протиепідемічних заходів з метою запобігання поширення на території України гострої респіраторної хвороби </w:t>
      </w:r>
      <w:r w:rsidRPr="003B618B">
        <w:rPr>
          <w:rFonts w:eastAsia="Calibri"/>
          <w:sz w:val="32"/>
          <w:szCs w:val="32"/>
          <w:lang w:val="en-US"/>
        </w:rPr>
        <w:t>COVID</w:t>
      </w:r>
      <w:r w:rsidRPr="003B618B">
        <w:rPr>
          <w:rFonts w:eastAsia="Calibri"/>
          <w:sz w:val="32"/>
          <w:szCs w:val="32"/>
          <w:lang w:val="uk-UA"/>
        </w:rPr>
        <w:t xml:space="preserve"> 19, спричиненої коронавірусом </w:t>
      </w:r>
      <w:r w:rsidRPr="003B618B">
        <w:rPr>
          <w:rFonts w:eastAsia="Calibri"/>
          <w:sz w:val="32"/>
          <w:szCs w:val="32"/>
          <w:lang w:val="en-US"/>
        </w:rPr>
        <w:t>SARS</w:t>
      </w:r>
      <w:r w:rsidR="00ED2EC9" w:rsidRPr="00ED2EC9">
        <w:rPr>
          <w:rFonts w:eastAsia="Calibri"/>
          <w:sz w:val="32"/>
          <w:szCs w:val="32"/>
          <w:lang w:val="uk-UA"/>
        </w:rPr>
        <w:t xml:space="preserve"> -</w:t>
      </w:r>
      <w:r w:rsidRPr="003B618B">
        <w:rPr>
          <w:rFonts w:eastAsia="Calibri"/>
          <w:sz w:val="32"/>
          <w:szCs w:val="32"/>
          <w:lang w:val="uk-UA"/>
        </w:rPr>
        <w:t xml:space="preserve"> </w:t>
      </w:r>
      <w:r w:rsidRPr="003B618B">
        <w:rPr>
          <w:rFonts w:eastAsia="Calibri"/>
          <w:sz w:val="32"/>
          <w:szCs w:val="32"/>
          <w:lang w:val="en-US"/>
        </w:rPr>
        <w:t>COV</w:t>
      </w:r>
      <w:r w:rsidRPr="003B618B">
        <w:rPr>
          <w:rFonts w:eastAsia="Calibri"/>
          <w:sz w:val="32"/>
          <w:szCs w:val="32"/>
          <w:lang w:val="uk-UA"/>
        </w:rPr>
        <w:t xml:space="preserve"> - 2: Постанова КМУ від 09.12.2020 р. № 1236. </w:t>
      </w:r>
      <w:r w:rsidRPr="003B618B">
        <w:rPr>
          <w:rFonts w:eastAsia="Calibri"/>
          <w:color w:val="000000" w:themeColor="text1"/>
          <w:sz w:val="32"/>
          <w:szCs w:val="32"/>
          <w:lang w:val="uk-UA"/>
        </w:rPr>
        <w:t xml:space="preserve">[Електронний ресурс] Режим доступу:  </w:t>
      </w:r>
      <w:hyperlink r:id="rId518"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Деякі питання надання у 2021році субвенції з державного бюджету місцевим бюджетам на здійснення підтримки окремих закладів та заходів у системі охорони здоров’я: Постанова КМУ від </w:t>
      </w:r>
      <w:r w:rsidRPr="003B618B">
        <w:rPr>
          <w:rFonts w:eastAsia="Calibri"/>
          <w:sz w:val="32"/>
          <w:szCs w:val="32"/>
          <w:lang w:val="uk-UA"/>
        </w:rPr>
        <w:lastRenderedPageBreak/>
        <w:t xml:space="preserve">26.01.2021 р. № 47. </w:t>
      </w:r>
      <w:r w:rsidRPr="003B618B">
        <w:rPr>
          <w:rFonts w:eastAsia="Calibri"/>
          <w:color w:val="000000" w:themeColor="text1"/>
          <w:sz w:val="32"/>
          <w:szCs w:val="32"/>
          <w:lang w:val="uk-UA"/>
        </w:rPr>
        <w:t xml:space="preserve">[Електронний ресурс] Режим доступу:  </w:t>
      </w:r>
      <w:hyperlink r:id="rId519"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033CD1" w:rsidRDefault="00877A66"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3B618B">
        <w:rPr>
          <w:rFonts w:eastAsia="Calibri"/>
          <w:color w:val="000000" w:themeColor="text1"/>
          <w:sz w:val="32"/>
          <w:szCs w:val="32"/>
          <w:lang w:val="uk-UA"/>
        </w:rPr>
        <w:t xml:space="preserve">Про затвердження Положення про систему безпосереднього професійного розвитку медичних та фармацевтичних працівників: Постанова КМУ від 14.07.2021 р. № 725 </w:t>
      </w:r>
      <w:r w:rsidR="00331A47" w:rsidRPr="003B618B">
        <w:rPr>
          <w:rFonts w:eastAsia="Calibri"/>
          <w:color w:val="000000" w:themeColor="text1"/>
          <w:sz w:val="32"/>
          <w:szCs w:val="32"/>
          <w:lang w:val="uk-UA"/>
        </w:rPr>
        <w:t xml:space="preserve">[Електронний ресурс] Режим доступу:  </w:t>
      </w:r>
      <w:hyperlink r:id="rId520" w:history="1">
        <w:r w:rsidR="00331A47" w:rsidRPr="003B618B">
          <w:rPr>
            <w:rFonts w:eastAsia="Calibri"/>
            <w:color w:val="0563C1"/>
            <w:sz w:val="32"/>
            <w:szCs w:val="32"/>
            <w:u w:val="single"/>
            <w:lang w:val="en-US"/>
          </w:rPr>
          <w:t>ht</w:t>
        </w:r>
        <w:r w:rsidR="00331A47"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Деякі питання реімбурсації лікарських засобів за програмою державних Гарантій медичного обслуговування населення: Порядок розрахунку граничних оптово-відпускних цін на лікарські засоби; Порядок реімбурсації лікарських засобів: Постанова КМУ від 28.07.2021 р. № 854. </w:t>
      </w:r>
      <w:r w:rsidRPr="003B618B">
        <w:rPr>
          <w:rFonts w:eastAsia="Calibri"/>
          <w:color w:val="000000" w:themeColor="text1"/>
          <w:sz w:val="32"/>
          <w:szCs w:val="32"/>
          <w:lang w:val="uk-UA"/>
        </w:rPr>
        <w:t xml:space="preserve">[Електронний ресурс ] Режим доступу:  </w:t>
      </w:r>
      <w:hyperlink r:id="rId521"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Деякі питання реалізації програми державних гарантій медичного обслуговування населення у 2022 році: порядок реалізації програми державних гарантій медичного обслуговування населення у 2022 році: Постанова КМУ від 29.12.2021 р. № 1440 ( в ред. від 15.11.2022 р.). </w:t>
      </w:r>
      <w:r w:rsidRPr="003B618B">
        <w:rPr>
          <w:rFonts w:eastAsia="Calibri"/>
          <w:color w:val="000000" w:themeColor="text1"/>
          <w:sz w:val="32"/>
          <w:szCs w:val="32"/>
          <w:lang w:val="uk-UA"/>
        </w:rPr>
        <w:t xml:space="preserve">[Електронний ресурс] Режим доступу:  </w:t>
      </w:r>
      <w:hyperlink r:id="rId522"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Деякі питання оплати праці медичних працівників закладів охорони здоров’я: Постанова КМУ від 12.01.2022 р. № 2. </w:t>
      </w:r>
      <w:r w:rsidRPr="003B618B">
        <w:rPr>
          <w:rFonts w:eastAsia="Calibri"/>
          <w:color w:val="000000" w:themeColor="text1"/>
          <w:sz w:val="32"/>
          <w:szCs w:val="32"/>
          <w:lang w:val="uk-UA"/>
        </w:rPr>
        <w:t xml:space="preserve">[Електронний ресурс ] Режим доступу:  </w:t>
      </w:r>
      <w:hyperlink r:id="rId523"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941CA5" w:rsidRDefault="00877A66"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eastAsia="en-US"/>
        </w:rPr>
      </w:pPr>
      <w:r w:rsidRPr="003B618B">
        <w:rPr>
          <w:rFonts w:eastAsia="Calibri"/>
          <w:sz w:val="32"/>
          <w:szCs w:val="32"/>
          <w:lang w:val="uk-UA"/>
        </w:rPr>
        <w:t>Деякі питання порядку проведення медико-соціальної експертизи на період дії воєнного стану на території України: Постанова КМУ від 08.03.2022 р. № 225 (зі змінами від 30.03.2022 р. № 390).</w:t>
      </w:r>
      <w:r w:rsidRPr="003B618B">
        <w:rPr>
          <w:rFonts w:eastAsia="Calibri"/>
          <w:color w:val="000000" w:themeColor="text1"/>
          <w:sz w:val="32"/>
          <w:szCs w:val="32"/>
          <w:lang w:val="uk-UA"/>
        </w:rPr>
        <w:t xml:space="preserve"> [Електронний ресурс ] Режим доступу:  </w:t>
      </w:r>
      <w:hyperlink r:id="rId524"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внесення змін до деяких постанов Кабінету Міністрів України щодо забезпечення реалізації програми державних гарантій медичного обслуговування населення: Постанова КМУ від 20.03.2022 р. № 325. </w:t>
      </w:r>
      <w:r w:rsidRPr="003B618B">
        <w:rPr>
          <w:rFonts w:eastAsia="Calibri"/>
          <w:color w:val="000000" w:themeColor="text1"/>
          <w:sz w:val="32"/>
          <w:szCs w:val="32"/>
          <w:lang w:val="uk-UA"/>
        </w:rPr>
        <w:t xml:space="preserve">[Електронний ресурс] Режим доступу:  </w:t>
      </w:r>
      <w:hyperlink r:id="rId525"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3B618B"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Деякі питання забезпечення функціонування електронної системи охорони здоров’я в умовах воєнного стану: Постанова КМУ від 23.03.2022 р. № 351. </w:t>
      </w:r>
      <w:r w:rsidRPr="003B618B">
        <w:rPr>
          <w:rFonts w:eastAsia="Calibri"/>
          <w:color w:val="000000" w:themeColor="text1"/>
          <w:sz w:val="32"/>
          <w:szCs w:val="32"/>
          <w:lang w:val="uk-UA"/>
        </w:rPr>
        <w:t xml:space="preserve">[Електронний ресурс] Режим доступу:  </w:t>
      </w:r>
      <w:hyperlink r:id="rId526"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877A66" w:rsidRPr="00027A88" w:rsidRDefault="00877A66"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проведення перевірки достовірності інформації та документів, що внесені до електронної системи охорони здоров’я ( крім інформації про стан здоров’я людини), на підставі яких здійснюється оплата надання медичних </w:t>
      </w:r>
      <w:r w:rsidRPr="003B618B">
        <w:rPr>
          <w:rFonts w:eastAsia="Calibri"/>
          <w:sz w:val="32"/>
          <w:szCs w:val="32"/>
          <w:lang w:val="uk-UA"/>
        </w:rPr>
        <w:lastRenderedPageBreak/>
        <w:t xml:space="preserve">послуг та лікарських засобів за програмою медичних гарантів, та інформаційної взаємодії під час проведення перевірки: Постанова КМУ від 19.07.2022 р. № 807. </w:t>
      </w:r>
      <w:r w:rsidRPr="003B618B">
        <w:rPr>
          <w:rFonts w:eastAsia="Calibri"/>
          <w:color w:val="000000" w:themeColor="text1"/>
          <w:sz w:val="32"/>
          <w:szCs w:val="32"/>
          <w:lang w:val="uk-UA"/>
        </w:rPr>
        <w:t xml:space="preserve">[Електронний ресурс] Режим доступу:  </w:t>
      </w:r>
      <w:hyperlink r:id="rId527"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r w:rsidR="00027A88">
        <w:rPr>
          <w:rFonts w:eastAsia="Calibri"/>
          <w:color w:val="0563C1"/>
          <w:sz w:val="32"/>
          <w:szCs w:val="32"/>
          <w:u w:val="single"/>
          <w:lang w:val="uk-UA"/>
        </w:rPr>
        <w:t xml:space="preserve">  </w:t>
      </w:r>
    </w:p>
    <w:p w:rsidR="007959D2" w:rsidRPr="00027A88" w:rsidRDefault="00027A88" w:rsidP="00274F0B">
      <w:pPr>
        <w:numPr>
          <w:ilvl w:val="0"/>
          <w:numId w:val="29"/>
        </w:numPr>
        <w:ind w:left="0" w:firstLine="709"/>
        <w:contextualSpacing/>
        <w:jc w:val="both"/>
        <w:rPr>
          <w:rFonts w:eastAsia="Calibri"/>
          <w:sz w:val="32"/>
          <w:szCs w:val="32"/>
          <w:lang w:val="uk-UA"/>
        </w:rPr>
      </w:pPr>
      <w:r w:rsidRPr="00027A88">
        <w:rPr>
          <w:rFonts w:eastAsia="Calibri"/>
          <w:sz w:val="32"/>
          <w:szCs w:val="32"/>
          <w:lang w:val="uk-UA"/>
        </w:rPr>
        <w:t>Деякі</w:t>
      </w:r>
      <w:r>
        <w:rPr>
          <w:rFonts w:eastAsia="Calibri"/>
          <w:sz w:val="32"/>
          <w:szCs w:val="32"/>
          <w:lang w:val="uk-UA"/>
        </w:rPr>
        <w:t xml:space="preserve"> питання реалізації</w:t>
      </w:r>
      <w:r w:rsidR="00A665F0">
        <w:rPr>
          <w:rFonts w:eastAsia="Calibri"/>
          <w:sz w:val="32"/>
          <w:szCs w:val="32"/>
          <w:lang w:val="uk-UA"/>
        </w:rPr>
        <w:t xml:space="preserve"> програми державних гарантій медичного обслуговування населення у 2023 році: Порядок реалізації програми державних гарантій медичного обслуговування населення у 2023 році : Постанова КМУ від 27.12.2023 р. № 1464. </w:t>
      </w:r>
      <w:r w:rsidR="007959D2" w:rsidRPr="003B618B">
        <w:rPr>
          <w:rFonts w:eastAsia="Calibri"/>
          <w:color w:val="000000" w:themeColor="text1"/>
          <w:sz w:val="32"/>
          <w:szCs w:val="32"/>
          <w:lang w:val="uk-UA"/>
        </w:rPr>
        <w:t xml:space="preserve">[Електронний ресурс] Режим доступу:  </w:t>
      </w:r>
      <w:hyperlink r:id="rId528" w:history="1">
        <w:r w:rsidR="007959D2" w:rsidRPr="003B618B">
          <w:rPr>
            <w:rFonts w:eastAsia="Calibri"/>
            <w:color w:val="0563C1"/>
            <w:sz w:val="32"/>
            <w:szCs w:val="32"/>
            <w:u w:val="single"/>
            <w:lang w:val="en-US"/>
          </w:rPr>
          <w:t>ht</w:t>
        </w:r>
        <w:r w:rsidR="007959D2" w:rsidRPr="003B618B">
          <w:rPr>
            <w:rFonts w:eastAsia="Calibri"/>
            <w:color w:val="0563C1"/>
            <w:sz w:val="32"/>
            <w:szCs w:val="32"/>
            <w:u w:val="single"/>
            <w:lang w:val="uk-UA"/>
          </w:rPr>
          <w:t>tp://zakon.rada.gov.ua</w:t>
        </w:r>
      </w:hyperlink>
      <w:r w:rsidR="007959D2" w:rsidRPr="003B618B">
        <w:rPr>
          <w:rFonts w:eastAsia="Calibri"/>
          <w:color w:val="0563C1"/>
          <w:sz w:val="32"/>
          <w:szCs w:val="32"/>
          <w:u w:val="single"/>
          <w:lang w:val="uk-UA"/>
        </w:rPr>
        <w:t xml:space="preserve"> </w:t>
      </w:r>
      <w:r w:rsidR="007959D2">
        <w:rPr>
          <w:rFonts w:eastAsia="Calibri"/>
          <w:color w:val="0563C1"/>
          <w:sz w:val="32"/>
          <w:szCs w:val="32"/>
          <w:u w:val="single"/>
          <w:lang w:val="uk-UA"/>
        </w:rPr>
        <w:t xml:space="preserve">  </w:t>
      </w:r>
    </w:p>
    <w:p w:rsidR="00027A88" w:rsidRPr="00027A88" w:rsidRDefault="00027A88" w:rsidP="00274F0B">
      <w:pPr>
        <w:ind w:firstLine="709"/>
        <w:contextualSpacing/>
        <w:jc w:val="both"/>
        <w:rPr>
          <w:rFonts w:eastAsia="Calibri"/>
          <w:sz w:val="32"/>
          <w:szCs w:val="32"/>
          <w:lang w:val="uk-UA"/>
        </w:rPr>
      </w:pPr>
    </w:p>
    <w:p w:rsidR="003F4694" w:rsidRPr="00177942" w:rsidRDefault="003F4694" w:rsidP="00274F0B">
      <w:pPr>
        <w:ind w:firstLine="709"/>
        <w:contextualSpacing/>
        <w:jc w:val="center"/>
        <w:rPr>
          <w:rFonts w:eastAsia="Calibri"/>
          <w:b/>
          <w:sz w:val="32"/>
          <w:szCs w:val="32"/>
          <w:lang w:val="uk-UA" w:eastAsia="en-US"/>
        </w:rPr>
      </w:pPr>
      <w:r w:rsidRPr="00177942">
        <w:rPr>
          <w:rFonts w:eastAsia="Calibri"/>
          <w:b/>
          <w:sz w:val="32"/>
          <w:szCs w:val="32"/>
          <w:lang w:val="uk-UA" w:eastAsia="en-US"/>
        </w:rPr>
        <w:t>Розпорядження Кабінету Міністрів України</w:t>
      </w:r>
    </w:p>
    <w:p w:rsidR="003F4694" w:rsidRPr="00177942" w:rsidRDefault="003F4694" w:rsidP="00274F0B">
      <w:pPr>
        <w:ind w:firstLine="709"/>
        <w:contextualSpacing/>
        <w:jc w:val="both"/>
        <w:rPr>
          <w:rFonts w:eastAsia="Calibri"/>
          <w:sz w:val="32"/>
          <w:szCs w:val="32"/>
          <w:lang w:val="uk-UA" w:eastAsia="en-US"/>
        </w:rPr>
      </w:pPr>
    </w:p>
    <w:p w:rsidR="00BD4DF3" w:rsidRPr="0093629F"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color w:val="000000" w:themeColor="text1"/>
          <w:sz w:val="32"/>
          <w:szCs w:val="32"/>
          <w:lang w:val="uk-UA"/>
        </w:rPr>
        <w:t>Про схвалення Концепції реформи фінансування системи охорони здоров’я: Розпорядження К</w:t>
      </w:r>
      <w:r w:rsidR="00E30C91" w:rsidRPr="00177942">
        <w:rPr>
          <w:rFonts w:eastAsia="Calibri"/>
          <w:color w:val="000000" w:themeColor="text1"/>
          <w:sz w:val="32"/>
          <w:szCs w:val="32"/>
          <w:lang w:val="uk-UA"/>
        </w:rPr>
        <w:t>МУ</w:t>
      </w:r>
      <w:r w:rsidRPr="00177942">
        <w:rPr>
          <w:rFonts w:eastAsia="Calibri"/>
          <w:color w:val="000000" w:themeColor="text1"/>
          <w:sz w:val="32"/>
          <w:szCs w:val="32"/>
          <w:lang w:val="uk-UA"/>
        </w:rPr>
        <w:t xml:space="preserve"> від 30.11.2016 р. № 1013</w:t>
      </w:r>
      <w:r w:rsidR="00185E77">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185E77">
        <w:rPr>
          <w:rFonts w:eastAsia="Calibri"/>
          <w:color w:val="000000" w:themeColor="text1"/>
          <w:sz w:val="32"/>
          <w:szCs w:val="32"/>
          <w:lang w:val="uk-UA"/>
        </w:rPr>
        <w:t xml:space="preserve"> </w:t>
      </w:r>
      <w:r w:rsidRPr="00177942">
        <w:rPr>
          <w:rFonts w:eastAsia="Calibri"/>
          <w:color w:val="000000" w:themeColor="text1"/>
          <w:sz w:val="32"/>
          <w:szCs w:val="32"/>
          <w:lang w:val="uk-UA"/>
        </w:rPr>
        <w:t xml:space="preserve">р.  </w:t>
      </w:r>
      <w:r w:rsidRPr="00177942">
        <w:rPr>
          <w:rFonts w:eastAsia="Calibri"/>
          <w:color w:val="000000" w:themeColor="text1"/>
          <w:sz w:val="32"/>
          <w:szCs w:val="32"/>
          <w:lang w:val="uk-UA" w:eastAsia="en-US"/>
        </w:rPr>
        <w:t xml:space="preserve">[Електронний ресурс ] Режим доступу:  </w:t>
      </w:r>
      <w:hyperlink r:id="rId529"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p>
    <w:p w:rsidR="0093629F" w:rsidRPr="0093629F" w:rsidRDefault="0093629F" w:rsidP="0093629F">
      <w:pPr>
        <w:numPr>
          <w:ilvl w:val="0"/>
          <w:numId w:val="29"/>
        </w:numPr>
        <w:spacing w:after="200"/>
        <w:ind w:left="0" w:firstLine="709"/>
        <w:contextualSpacing/>
        <w:jc w:val="both"/>
        <w:rPr>
          <w:rFonts w:eastAsia="Calibri"/>
          <w:sz w:val="32"/>
          <w:szCs w:val="32"/>
          <w:lang w:eastAsia="en-US"/>
        </w:rPr>
      </w:pPr>
      <w:r w:rsidRPr="0093629F">
        <w:rPr>
          <w:rFonts w:eastAsia="Calibri"/>
          <w:color w:val="000000" w:themeColor="text1"/>
          <w:sz w:val="32"/>
          <w:szCs w:val="32"/>
        </w:rPr>
        <w:t>Про схвалення Концепції розвитку електронної охорони здоров’я:</w:t>
      </w:r>
      <w:r w:rsidRPr="0093629F">
        <w:rPr>
          <w:rFonts w:eastAsia="Calibri"/>
          <w:sz w:val="32"/>
          <w:szCs w:val="32"/>
          <w:lang w:eastAsia="en-US"/>
        </w:rPr>
        <w:t xml:space="preserve"> Розпорядження КМУ від 28.12.2020 р. № 1671 - р. </w:t>
      </w:r>
      <w:r w:rsidRPr="0093629F">
        <w:rPr>
          <w:rFonts w:eastAsia="Calibri"/>
          <w:color w:val="000000" w:themeColor="text1"/>
          <w:sz w:val="32"/>
          <w:szCs w:val="32"/>
          <w:lang w:eastAsia="en-US"/>
        </w:rPr>
        <w:t xml:space="preserve">[Електронний ресурс ] Режим доступу:  </w:t>
      </w:r>
      <w:hyperlink r:id="rId530" w:history="1">
        <w:r w:rsidRPr="0093629F">
          <w:rPr>
            <w:rFonts w:eastAsia="Calibri"/>
            <w:color w:val="0563C1"/>
            <w:sz w:val="32"/>
            <w:szCs w:val="32"/>
            <w:u w:val="single"/>
            <w:lang w:val="en-US" w:eastAsia="en-US"/>
          </w:rPr>
          <w:t>ht</w:t>
        </w:r>
        <w:r w:rsidRPr="0093629F">
          <w:rPr>
            <w:rFonts w:eastAsia="Calibri"/>
            <w:color w:val="0563C1"/>
            <w:sz w:val="32"/>
            <w:szCs w:val="32"/>
            <w:u w:val="single"/>
            <w:lang w:eastAsia="en-US"/>
          </w:rPr>
          <w:t>tp://zakon.rada.gov.ua</w:t>
        </w:r>
      </w:hyperlink>
      <w:r w:rsidRPr="0093629F">
        <w:rPr>
          <w:rFonts w:eastAsia="Calibri"/>
          <w:color w:val="0563C1"/>
          <w:sz w:val="32"/>
          <w:szCs w:val="32"/>
          <w:u w:val="single"/>
          <w:lang w:eastAsia="en-US"/>
        </w:rPr>
        <w:t xml:space="preserve"> </w:t>
      </w:r>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color w:val="000000" w:themeColor="text1"/>
          <w:sz w:val="32"/>
          <w:szCs w:val="32"/>
          <w:lang w:val="uk-UA" w:eastAsia="en-US"/>
        </w:rPr>
        <w:t>Про схвалення Концепції розвитку системи громадського здоров’я в Україні: Розпорядження К</w:t>
      </w:r>
      <w:r w:rsidR="00E30C91" w:rsidRPr="00177942">
        <w:rPr>
          <w:rFonts w:eastAsia="Calibri"/>
          <w:color w:val="000000" w:themeColor="text1"/>
          <w:sz w:val="32"/>
          <w:szCs w:val="32"/>
          <w:lang w:val="uk-UA" w:eastAsia="en-US"/>
        </w:rPr>
        <w:t>МУ</w:t>
      </w:r>
      <w:r w:rsidRPr="00177942">
        <w:rPr>
          <w:rFonts w:eastAsia="Calibri"/>
          <w:color w:val="000000" w:themeColor="text1"/>
          <w:sz w:val="32"/>
          <w:szCs w:val="32"/>
          <w:lang w:val="uk-UA" w:eastAsia="en-US"/>
        </w:rPr>
        <w:t xml:space="preserve"> від 30.11.2016 р. № 1002</w:t>
      </w:r>
      <w:r w:rsidR="00185E77">
        <w:rPr>
          <w:rFonts w:eastAsia="Calibri"/>
          <w:color w:val="000000" w:themeColor="text1"/>
          <w:sz w:val="32"/>
          <w:szCs w:val="32"/>
          <w:lang w:val="uk-UA" w:eastAsia="en-US"/>
        </w:rPr>
        <w:t xml:space="preserve"> </w:t>
      </w:r>
      <w:r w:rsidRPr="00177942">
        <w:rPr>
          <w:rFonts w:eastAsia="Calibri"/>
          <w:color w:val="000000" w:themeColor="text1"/>
          <w:sz w:val="32"/>
          <w:szCs w:val="32"/>
          <w:lang w:val="uk-UA" w:eastAsia="en-US"/>
        </w:rPr>
        <w:t>-</w:t>
      </w:r>
      <w:r w:rsidR="00185E77">
        <w:rPr>
          <w:rFonts w:eastAsia="Calibri"/>
          <w:color w:val="000000" w:themeColor="text1"/>
          <w:sz w:val="32"/>
          <w:szCs w:val="32"/>
          <w:lang w:val="uk-UA" w:eastAsia="en-US"/>
        </w:rPr>
        <w:t xml:space="preserve"> </w:t>
      </w:r>
      <w:r w:rsidRPr="00177942">
        <w:rPr>
          <w:rFonts w:eastAsia="Calibri"/>
          <w:color w:val="000000" w:themeColor="text1"/>
          <w:sz w:val="32"/>
          <w:szCs w:val="32"/>
          <w:lang w:val="uk-UA" w:eastAsia="en-US"/>
        </w:rPr>
        <w:t xml:space="preserve">р. [Електронний ресурс ] Режим доступу:  </w:t>
      </w:r>
      <w:hyperlink r:id="rId531"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color w:val="000000" w:themeColor="text1"/>
          <w:sz w:val="32"/>
          <w:szCs w:val="32"/>
          <w:lang w:val="uk-UA" w:eastAsia="en-US"/>
        </w:rPr>
        <w:t>Про схвалення Концепції розвитку охорони психічного здоров’я в Україні на період до 2030 року: Розпорядження К</w:t>
      </w:r>
      <w:r w:rsidR="00E30C91" w:rsidRPr="00177942">
        <w:rPr>
          <w:rFonts w:eastAsia="Calibri"/>
          <w:color w:val="000000" w:themeColor="text1"/>
          <w:sz w:val="32"/>
          <w:szCs w:val="32"/>
          <w:lang w:val="uk-UA" w:eastAsia="en-US"/>
        </w:rPr>
        <w:t>МУ</w:t>
      </w:r>
      <w:r w:rsidRPr="00177942">
        <w:rPr>
          <w:rFonts w:eastAsia="Calibri"/>
          <w:color w:val="000000" w:themeColor="text1"/>
          <w:sz w:val="32"/>
          <w:szCs w:val="32"/>
          <w:lang w:val="uk-UA" w:eastAsia="en-US"/>
        </w:rPr>
        <w:t xml:space="preserve"> від 27.12.2007 р. № 1018-р. [Електронний ресурс] Режим доступу:  </w:t>
      </w:r>
      <w:hyperlink r:id="rId532"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color w:val="000000" w:themeColor="text1"/>
          <w:sz w:val="32"/>
          <w:szCs w:val="32"/>
          <w:lang w:val="uk-UA" w:eastAsia="en-US"/>
        </w:rPr>
        <w:t>Про затвердження плану заходів щодо реалізації Концепції розвитку  системи екстреної медичної допомоги: Розпорядження К</w:t>
      </w:r>
      <w:r w:rsidR="00E30C91" w:rsidRPr="00177942">
        <w:rPr>
          <w:rFonts w:eastAsia="Calibri"/>
          <w:color w:val="000000" w:themeColor="text1"/>
          <w:sz w:val="32"/>
          <w:szCs w:val="32"/>
          <w:lang w:val="uk-UA" w:eastAsia="en-US"/>
        </w:rPr>
        <w:t>МУ</w:t>
      </w:r>
      <w:r w:rsidRPr="00177942">
        <w:rPr>
          <w:rFonts w:eastAsia="Calibri"/>
          <w:color w:val="000000" w:themeColor="text1"/>
          <w:sz w:val="32"/>
          <w:szCs w:val="32"/>
          <w:lang w:val="uk-UA" w:eastAsia="en-US"/>
        </w:rPr>
        <w:t xml:space="preserve"> від 30.01.2019 р. № 37</w:t>
      </w:r>
      <w:r w:rsidR="00145B5C">
        <w:rPr>
          <w:rFonts w:eastAsia="Calibri"/>
          <w:color w:val="000000" w:themeColor="text1"/>
          <w:sz w:val="32"/>
          <w:szCs w:val="32"/>
          <w:lang w:val="uk-UA" w:eastAsia="en-US"/>
        </w:rPr>
        <w:t xml:space="preserve"> </w:t>
      </w:r>
      <w:r w:rsidRPr="00177942">
        <w:rPr>
          <w:rFonts w:eastAsia="Calibri"/>
          <w:color w:val="000000" w:themeColor="text1"/>
          <w:sz w:val="32"/>
          <w:szCs w:val="32"/>
          <w:lang w:val="uk-UA" w:eastAsia="en-US"/>
        </w:rPr>
        <w:t>-</w:t>
      </w:r>
      <w:r w:rsidR="00145B5C">
        <w:rPr>
          <w:rFonts w:eastAsia="Calibri"/>
          <w:color w:val="000000" w:themeColor="text1"/>
          <w:sz w:val="32"/>
          <w:szCs w:val="32"/>
          <w:lang w:val="uk-UA" w:eastAsia="en-US"/>
        </w:rPr>
        <w:t xml:space="preserve"> </w:t>
      </w:r>
      <w:r w:rsidRPr="00177942">
        <w:rPr>
          <w:rFonts w:eastAsia="Calibri"/>
          <w:color w:val="000000" w:themeColor="text1"/>
          <w:sz w:val="32"/>
          <w:szCs w:val="32"/>
          <w:lang w:val="uk-UA" w:eastAsia="en-US"/>
        </w:rPr>
        <w:t xml:space="preserve">р. [Електронний ресурс] Режим доступу:  </w:t>
      </w:r>
      <w:hyperlink r:id="rId533"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p>
    <w:p w:rsidR="00BD4DF3" w:rsidRPr="00177942" w:rsidRDefault="00BD4DF3" w:rsidP="00274F0B">
      <w:pPr>
        <w:numPr>
          <w:ilvl w:val="0"/>
          <w:numId w:val="29"/>
        </w:numPr>
        <w:ind w:left="0" w:firstLine="709"/>
        <w:contextualSpacing/>
        <w:jc w:val="both"/>
        <w:rPr>
          <w:rFonts w:eastAsia="Calibri"/>
          <w:sz w:val="32"/>
          <w:szCs w:val="32"/>
          <w:lang w:val="uk-UA" w:eastAsia="en-US"/>
        </w:rPr>
      </w:pPr>
      <w:r w:rsidRPr="00177942">
        <w:rPr>
          <w:rFonts w:eastAsia="Calibri"/>
          <w:color w:val="000000" w:themeColor="text1"/>
          <w:sz w:val="32"/>
          <w:szCs w:val="32"/>
          <w:lang w:val="uk-UA" w:eastAsia="en-US"/>
        </w:rPr>
        <w:t>Про схвалення Концепції розвитку системи екстреної медичної допомоги: Розпорядження К</w:t>
      </w:r>
      <w:r w:rsidR="00E30C91" w:rsidRPr="00177942">
        <w:rPr>
          <w:rFonts w:eastAsia="Calibri"/>
          <w:color w:val="000000" w:themeColor="text1"/>
          <w:sz w:val="32"/>
          <w:szCs w:val="32"/>
          <w:lang w:val="uk-UA" w:eastAsia="en-US"/>
        </w:rPr>
        <w:t>МУ</w:t>
      </w:r>
      <w:r w:rsidRPr="00177942">
        <w:rPr>
          <w:rFonts w:eastAsia="Calibri"/>
          <w:color w:val="000000" w:themeColor="text1"/>
          <w:sz w:val="32"/>
          <w:szCs w:val="32"/>
          <w:lang w:val="uk-UA" w:eastAsia="en-US"/>
        </w:rPr>
        <w:t xml:space="preserve"> від 22.05.2019 р. № 383</w:t>
      </w:r>
      <w:r w:rsidR="00185E77">
        <w:rPr>
          <w:rFonts w:eastAsia="Calibri"/>
          <w:color w:val="000000" w:themeColor="text1"/>
          <w:sz w:val="32"/>
          <w:szCs w:val="32"/>
          <w:lang w:val="uk-UA" w:eastAsia="en-US"/>
        </w:rPr>
        <w:t xml:space="preserve"> </w:t>
      </w:r>
      <w:r w:rsidRPr="00177942">
        <w:rPr>
          <w:rFonts w:eastAsia="Calibri"/>
          <w:color w:val="000000" w:themeColor="text1"/>
          <w:sz w:val="32"/>
          <w:szCs w:val="32"/>
          <w:lang w:val="uk-UA" w:eastAsia="en-US"/>
        </w:rPr>
        <w:t>-</w:t>
      </w:r>
      <w:r w:rsidR="00185E77">
        <w:rPr>
          <w:rFonts w:eastAsia="Calibri"/>
          <w:color w:val="000000" w:themeColor="text1"/>
          <w:sz w:val="32"/>
          <w:szCs w:val="32"/>
          <w:lang w:val="uk-UA" w:eastAsia="en-US"/>
        </w:rPr>
        <w:t xml:space="preserve"> </w:t>
      </w:r>
      <w:r w:rsidRPr="00177942">
        <w:rPr>
          <w:rFonts w:eastAsia="Calibri"/>
          <w:color w:val="000000" w:themeColor="text1"/>
          <w:sz w:val="32"/>
          <w:szCs w:val="32"/>
          <w:lang w:val="uk-UA" w:eastAsia="en-US"/>
        </w:rPr>
        <w:t xml:space="preserve">р. [Електронний ресурс ] Режим доступу:  </w:t>
      </w:r>
      <w:hyperlink r:id="rId534" w:history="1">
        <w:r w:rsidRPr="00177942">
          <w:rPr>
            <w:rFonts w:eastAsia="Calibri"/>
            <w:color w:val="0563C1"/>
            <w:sz w:val="32"/>
            <w:szCs w:val="32"/>
            <w:u w:val="single"/>
            <w:lang w:val="en-US" w:eastAsia="en-US"/>
          </w:rPr>
          <w:t>ht</w:t>
        </w:r>
        <w:r w:rsidRPr="00177942">
          <w:rPr>
            <w:rFonts w:eastAsia="Calibri"/>
            <w:color w:val="0563C1"/>
            <w:sz w:val="32"/>
            <w:szCs w:val="32"/>
            <w:u w:val="single"/>
            <w:lang w:val="uk-UA" w:eastAsia="en-US"/>
          </w:rPr>
          <w:t>tp://zakon.rada.gov.ua</w:t>
        </w:r>
      </w:hyperlink>
      <w:r w:rsidR="00554442">
        <w:rPr>
          <w:rFonts w:eastAsia="Calibri"/>
          <w:color w:val="0563C1"/>
          <w:sz w:val="32"/>
          <w:szCs w:val="32"/>
          <w:u w:val="single"/>
          <w:lang w:val="uk-UA" w:eastAsia="en-US"/>
        </w:rPr>
        <w:t xml:space="preserve"> </w:t>
      </w:r>
    </w:p>
    <w:p w:rsidR="009965DA" w:rsidRDefault="009965DA" w:rsidP="00274F0B">
      <w:pPr>
        <w:autoSpaceDE w:val="0"/>
        <w:autoSpaceDN w:val="0"/>
        <w:adjustRightInd w:val="0"/>
        <w:ind w:firstLine="709"/>
        <w:jc w:val="center"/>
        <w:rPr>
          <w:rFonts w:eastAsiaTheme="minorHAnsi"/>
          <w:b/>
          <w:sz w:val="32"/>
          <w:szCs w:val="32"/>
          <w:lang w:eastAsia="en-US"/>
        </w:rPr>
      </w:pPr>
    </w:p>
    <w:p w:rsidR="00BD4DF3" w:rsidRPr="00177942" w:rsidRDefault="00BD4DF3" w:rsidP="00274F0B">
      <w:pPr>
        <w:autoSpaceDE w:val="0"/>
        <w:autoSpaceDN w:val="0"/>
        <w:adjustRightInd w:val="0"/>
        <w:ind w:firstLine="709"/>
        <w:jc w:val="center"/>
        <w:rPr>
          <w:rFonts w:eastAsiaTheme="minorHAnsi"/>
          <w:b/>
          <w:sz w:val="32"/>
          <w:szCs w:val="32"/>
          <w:lang w:eastAsia="en-US"/>
        </w:rPr>
      </w:pPr>
      <w:r w:rsidRPr="00177942">
        <w:rPr>
          <w:rFonts w:eastAsiaTheme="minorHAnsi"/>
          <w:b/>
          <w:sz w:val="32"/>
          <w:szCs w:val="32"/>
          <w:lang w:eastAsia="en-US"/>
        </w:rPr>
        <w:t>Накази М</w:t>
      </w:r>
      <w:r w:rsidR="003F4694" w:rsidRPr="00177942">
        <w:rPr>
          <w:rFonts w:eastAsiaTheme="minorHAnsi"/>
          <w:b/>
          <w:sz w:val="32"/>
          <w:szCs w:val="32"/>
          <w:lang w:val="uk-UA" w:eastAsia="en-US"/>
        </w:rPr>
        <w:t>іністерства охорони здоров’я</w:t>
      </w:r>
    </w:p>
    <w:p w:rsidR="00BD4DF3" w:rsidRPr="00177942" w:rsidRDefault="00BD4DF3" w:rsidP="00274F0B">
      <w:pPr>
        <w:autoSpaceDE w:val="0"/>
        <w:autoSpaceDN w:val="0"/>
        <w:adjustRightInd w:val="0"/>
        <w:ind w:firstLine="709"/>
        <w:jc w:val="both"/>
        <w:rPr>
          <w:rFonts w:eastAsiaTheme="minorHAnsi"/>
          <w:b/>
          <w:sz w:val="32"/>
          <w:szCs w:val="32"/>
          <w:lang w:eastAsia="en-US"/>
        </w:rPr>
      </w:pPr>
    </w:p>
    <w:p w:rsidR="002528C7" w:rsidRPr="003B618B" w:rsidRDefault="002528C7" w:rsidP="00274F0B">
      <w:pPr>
        <w:numPr>
          <w:ilvl w:val="0"/>
          <w:numId w:val="29"/>
        </w:numPr>
        <w:ind w:left="0" w:firstLine="709"/>
        <w:contextualSpacing/>
        <w:jc w:val="both"/>
        <w:rPr>
          <w:rFonts w:eastAsia="Calibri"/>
          <w:b/>
          <w:color w:val="000000" w:themeColor="text1"/>
          <w:sz w:val="32"/>
          <w:szCs w:val="32"/>
          <w:lang w:val="uk-UA"/>
        </w:rPr>
      </w:pPr>
      <w:r w:rsidRPr="003B618B">
        <w:rPr>
          <w:rFonts w:eastAsia="Calibri"/>
          <w:color w:val="000000" w:themeColor="text1"/>
          <w:sz w:val="32"/>
          <w:szCs w:val="32"/>
          <w:lang w:val="uk-UA"/>
        </w:rPr>
        <w:t xml:space="preserve">Про подальше удосконалення системи післядипломної освіти та безперервного професійного розвитку медичних та фармацевтичних працівників: Наказ МОЗ України від 22.07.1993 р. № 166 (в ред. від 18.08.2021 р. № 1751).  Положення про деякі заходи </w:t>
      </w:r>
      <w:r w:rsidRPr="003B618B">
        <w:rPr>
          <w:rFonts w:eastAsia="Calibri"/>
          <w:color w:val="000000" w:themeColor="text1"/>
          <w:sz w:val="32"/>
          <w:szCs w:val="32"/>
          <w:lang w:val="uk-UA"/>
        </w:rPr>
        <w:lastRenderedPageBreak/>
        <w:t xml:space="preserve">безперервного професійного розвитку медичних та фармацевтичних працівників: Додаток 1. Посвідчення. Додаток 2. План </w:t>
      </w:r>
      <w:r w:rsidR="00ED2EC9">
        <w:rPr>
          <w:rFonts w:eastAsia="Calibri"/>
          <w:color w:val="000000" w:themeColor="text1"/>
          <w:sz w:val="32"/>
          <w:szCs w:val="32"/>
          <w:lang w:val="uk-UA"/>
        </w:rPr>
        <w:t>-</w:t>
      </w:r>
      <w:r w:rsidRPr="003B618B">
        <w:rPr>
          <w:rFonts w:eastAsia="Calibri"/>
          <w:color w:val="000000" w:themeColor="text1"/>
          <w:sz w:val="32"/>
          <w:szCs w:val="32"/>
          <w:lang w:val="uk-UA"/>
        </w:rPr>
        <w:t xml:space="preserve"> заява. Додаток 3. Навчально </w:t>
      </w:r>
      <w:r w:rsidR="00ED2EC9">
        <w:rPr>
          <w:rFonts w:eastAsia="Calibri"/>
          <w:color w:val="000000" w:themeColor="text1"/>
          <w:sz w:val="32"/>
          <w:szCs w:val="32"/>
          <w:lang w:val="uk-UA"/>
        </w:rPr>
        <w:t>-</w:t>
      </w:r>
      <w:r w:rsidRPr="003B618B">
        <w:rPr>
          <w:rFonts w:eastAsia="Calibri"/>
          <w:color w:val="000000" w:themeColor="text1"/>
          <w:sz w:val="32"/>
          <w:szCs w:val="32"/>
          <w:lang w:val="uk-UA"/>
        </w:rPr>
        <w:t xml:space="preserve"> виробничий план. Додаток 4. Путівка. Додаток 5. Звіт.</w:t>
      </w:r>
      <w:r w:rsidR="00B001EA" w:rsidRPr="00B001EA">
        <w:rPr>
          <w:rFonts w:eastAsia="Calibri"/>
          <w:color w:val="000000" w:themeColor="text1"/>
          <w:sz w:val="32"/>
          <w:szCs w:val="32"/>
          <w:lang w:val="uk-UA"/>
        </w:rPr>
        <w:t xml:space="preserve"> </w:t>
      </w:r>
      <w:r w:rsidR="00B001EA" w:rsidRPr="003B618B">
        <w:rPr>
          <w:rFonts w:eastAsia="Calibri"/>
          <w:color w:val="000000" w:themeColor="text1"/>
          <w:sz w:val="32"/>
          <w:szCs w:val="32"/>
          <w:lang w:val="uk-UA"/>
        </w:rPr>
        <w:t xml:space="preserve">[Електронний ресурс] Режим доступу:  </w:t>
      </w:r>
      <w:hyperlink r:id="rId535" w:history="1">
        <w:r w:rsidR="00B001EA" w:rsidRPr="003B618B">
          <w:rPr>
            <w:rFonts w:eastAsia="Calibri"/>
            <w:color w:val="0563C1"/>
            <w:sz w:val="32"/>
            <w:szCs w:val="32"/>
            <w:u w:val="single"/>
            <w:lang w:val="en-US"/>
          </w:rPr>
          <w:t>ht</w:t>
        </w:r>
        <w:r w:rsidR="00B001EA" w:rsidRPr="003B618B">
          <w:rPr>
            <w:rFonts w:eastAsia="Calibri"/>
            <w:color w:val="0563C1"/>
            <w:sz w:val="32"/>
            <w:szCs w:val="32"/>
            <w:u w:val="single"/>
            <w:lang w:val="uk-UA"/>
          </w:rPr>
          <w:t>tp://zakon.rada.gov.ua</w:t>
        </w:r>
      </w:hyperlink>
      <w:r w:rsidRPr="003B618B">
        <w:rPr>
          <w:rFonts w:eastAsia="Calibri"/>
          <w:color w:val="000000" w:themeColor="text1"/>
          <w:sz w:val="32"/>
          <w:szCs w:val="32"/>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розвиток та вдосконалення судово-медичної служби в Україні: Правила проведення судово-медичних експертиз (досліджень) у відділеннях судово-медичної криміналістики бюро судово-медичної експертизи : Наказ МОЗ Україні від 17.01.1995 р. № 6. </w:t>
      </w:r>
      <w:r w:rsidRPr="003B618B">
        <w:rPr>
          <w:rFonts w:eastAsia="Calibri"/>
          <w:color w:val="000000" w:themeColor="text1"/>
          <w:sz w:val="32"/>
          <w:szCs w:val="32"/>
          <w:lang w:val="uk-UA"/>
        </w:rPr>
        <w:t xml:space="preserve">[Електронний ресурс ] Режим доступу:  </w:t>
      </w:r>
      <w:hyperlink r:id="rId536"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Державних санітарних правил планування та забудови населених пунктів: Наказ МОЗ України від 19.06.1996 р. № 173 ( в ред. від 07.03.2019 р.). </w:t>
      </w:r>
      <w:r w:rsidRPr="003B618B">
        <w:rPr>
          <w:rFonts w:eastAsia="Calibri"/>
          <w:color w:val="000000" w:themeColor="text1"/>
          <w:sz w:val="32"/>
          <w:szCs w:val="32"/>
          <w:lang w:val="uk-UA"/>
        </w:rPr>
        <w:t xml:space="preserve">[Електронний ресурс ] Режим доступу:  </w:t>
      </w:r>
      <w:hyperlink r:id="rId537"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0C3DB2"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табелів оснащення виробами медичного призначення структурних підрозділів закладів охорони здоров’я: Додаток 1. Табель оснащення виробами медичного призначення лікувальних та діагностичних кабінетів амбулаторно-поліклінічних закладів. Додаток 2. Табель оснащення виробами медичного призначення стаціонарних відділень лікарень: Наказ МОЗ України від 05.06.1998 р. № 153 (в ред. від 04.11.2010 р.). [Електронний ресурс ] Режим доступу:  </w:t>
      </w:r>
      <w:hyperlink r:id="rId538"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нормативно-правових актів з питань трансплантації органів та інших анатомічних матеріалів людині: Порядок перевезення анатомічних матеріалів людини в межах України та вивезення їх за межі України; Порядок узяття, зберігання і використання кісткового мозку; Медико-біологічні вимоги до тварин, умов їх утримання, порядок узяття в них ксенотрансплантатів: Наказ МОЗ України від 04.05.2000 р. № 96. </w:t>
      </w:r>
      <w:r w:rsidRPr="003B618B">
        <w:rPr>
          <w:rFonts w:eastAsia="Calibri"/>
          <w:color w:val="000000" w:themeColor="text1"/>
          <w:sz w:val="32"/>
          <w:szCs w:val="32"/>
          <w:lang w:val="uk-UA"/>
        </w:rPr>
        <w:t xml:space="preserve">[Електронний ресурс ] Режим доступу:  </w:t>
      </w:r>
      <w:hyperlink r:id="rId539"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таблиць невеликих, великих та особливо великих наркотичних засобів, психотропних речовин і прекурсорів, які знаходяться у незаконному обігу: Наказ МОЗ України від 01.08.2000 р. № 188 ( </w:t>
      </w:r>
      <w:r>
        <w:rPr>
          <w:rFonts w:eastAsia="Calibri"/>
          <w:sz w:val="32"/>
          <w:szCs w:val="32"/>
          <w:lang w:val="uk-UA"/>
        </w:rPr>
        <w:t>в</w:t>
      </w:r>
      <w:r w:rsidRPr="003B618B">
        <w:rPr>
          <w:rFonts w:eastAsia="Calibri"/>
          <w:sz w:val="32"/>
          <w:szCs w:val="32"/>
          <w:lang w:val="uk-UA"/>
        </w:rPr>
        <w:t xml:space="preserve"> ред. від 01.03.2021 р.). </w:t>
      </w:r>
      <w:r w:rsidRPr="003B618B">
        <w:rPr>
          <w:rFonts w:eastAsia="Calibri"/>
          <w:color w:val="000000" w:themeColor="text1"/>
          <w:sz w:val="32"/>
          <w:szCs w:val="32"/>
          <w:lang w:val="uk-UA"/>
        </w:rPr>
        <w:t xml:space="preserve">[Електронний ресурс] Режим доступу:  </w:t>
      </w:r>
      <w:hyperlink r:id="rId540"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660103"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Інструкції про порядок видачі документів, що засвідчують тимчасову непрацездатність громадян: Наказ МОЗ України від 13.11.2001 р. № 455 ( в ред. від 07.09.2021 р.). [Електронний ресурс ] Режим доступу:  </w:t>
      </w:r>
      <w:hyperlink r:id="rId541"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BB50F1"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lastRenderedPageBreak/>
        <w:t xml:space="preserve">Довідник кваліфікаційних характеристик професій працівників. Випуск 78 „Охорона здоров’я”. Наказ МОЗ України від 29.03.2002 р. </w:t>
      </w:r>
      <w:r w:rsidRPr="003B618B">
        <w:rPr>
          <w:rFonts w:eastAsia="Calibri"/>
          <w:color w:val="000000" w:themeColor="text1"/>
          <w:sz w:val="32"/>
          <w:szCs w:val="32"/>
        </w:rPr>
        <w:t>№ 117 (в ред. від 25.0</w:t>
      </w:r>
      <w:r w:rsidR="007E3CD5">
        <w:rPr>
          <w:rFonts w:eastAsia="Calibri"/>
          <w:color w:val="000000" w:themeColor="text1"/>
          <w:sz w:val="32"/>
          <w:szCs w:val="32"/>
          <w:lang w:val="uk-UA"/>
        </w:rPr>
        <w:t>1</w:t>
      </w:r>
      <w:r w:rsidRPr="003B618B">
        <w:rPr>
          <w:rFonts w:eastAsia="Calibri"/>
          <w:color w:val="000000" w:themeColor="text1"/>
          <w:sz w:val="32"/>
          <w:szCs w:val="32"/>
        </w:rPr>
        <w:t>.202</w:t>
      </w:r>
      <w:r w:rsidR="007E3CD5">
        <w:rPr>
          <w:rFonts w:eastAsia="Calibri"/>
          <w:color w:val="000000" w:themeColor="text1"/>
          <w:sz w:val="32"/>
          <w:szCs w:val="32"/>
          <w:lang w:val="uk-UA"/>
        </w:rPr>
        <w:t>3</w:t>
      </w:r>
      <w:r w:rsidRPr="003B618B">
        <w:rPr>
          <w:rFonts w:eastAsia="Calibri"/>
          <w:color w:val="000000" w:themeColor="text1"/>
          <w:sz w:val="32"/>
          <w:szCs w:val="32"/>
        </w:rPr>
        <w:t xml:space="preserve"> р.). </w:t>
      </w:r>
      <w:r w:rsidRPr="003B618B">
        <w:rPr>
          <w:rFonts w:eastAsia="Calibri"/>
          <w:color w:val="000000" w:themeColor="text1"/>
          <w:sz w:val="32"/>
          <w:szCs w:val="32"/>
          <w:lang w:val="uk-UA"/>
        </w:rPr>
        <w:t xml:space="preserve">[Електронний ресурс] Режим доступу:  </w:t>
      </w:r>
      <w:hyperlink r:id="rId542"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Про затвердження переліків закладів охорони здоров’я, лікарських посад, посад фармацевтів, посад фахівців з фармацевтичною освітою (асистентів фармацевтів), посад професіоналів у галузі охорони здоров’я, посад фахівців у галузі охорони здоров’я та посад професіоналів з вищою немедичною освітою у закладах охорони здоров’я: Наказ МОЗ України від 28.10.2002 р. № 385 (в ред. від 06.05.2021 № 884).</w:t>
      </w:r>
      <w:r w:rsidRPr="003B618B">
        <w:rPr>
          <w:rFonts w:eastAsia="Calibri"/>
          <w:color w:val="000000" w:themeColor="text1"/>
          <w:sz w:val="32"/>
          <w:szCs w:val="32"/>
          <w:lang w:val="uk-UA"/>
        </w:rPr>
        <w:t xml:space="preserve"> [Електронний ресурс] Режим доступу:  </w:t>
      </w:r>
      <w:hyperlink r:id="rId543"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012B34"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нормативів надання медичної допомоги та показників якості медичної допомоги: Наказ МОЗ України від 28.12.2002 р. № 507.  [Електронний ресурс] Режим доступу:  </w:t>
      </w:r>
      <w:hyperlink r:id="rId544"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BE4037" w:rsidRDefault="002528C7" w:rsidP="00274F0B">
      <w:pPr>
        <w:numPr>
          <w:ilvl w:val="0"/>
          <w:numId w:val="29"/>
        </w:numPr>
        <w:ind w:left="0" w:firstLine="709"/>
        <w:contextualSpacing/>
        <w:jc w:val="both"/>
        <w:rPr>
          <w:rFonts w:eastAsia="Calibri"/>
          <w:sz w:val="32"/>
          <w:szCs w:val="32"/>
          <w:lang w:val="uk-UA" w:eastAsia="en-US"/>
        </w:rPr>
      </w:pPr>
      <w:r w:rsidRPr="003B618B">
        <w:rPr>
          <w:rFonts w:eastAsia="Calibri"/>
          <w:sz w:val="32"/>
          <w:szCs w:val="32"/>
          <w:lang w:val="uk-UA"/>
        </w:rPr>
        <w:t xml:space="preserve">Про затвердження правил зберігання та проведення контролю якості лікарських засобів у лікувально-профілактичних закладах: Наказ МОЗ України від 16.12.2003 р. № 584 ( у ред. від 12.10.2020 р.). </w:t>
      </w:r>
      <w:r w:rsidRPr="003B618B">
        <w:rPr>
          <w:rFonts w:eastAsia="Calibri"/>
          <w:color w:val="000000" w:themeColor="text1"/>
          <w:sz w:val="32"/>
          <w:szCs w:val="32"/>
          <w:lang w:val="uk-UA"/>
        </w:rPr>
        <w:t xml:space="preserve">[Електронний ресурс] Режим доступу:  </w:t>
      </w:r>
      <w:hyperlink r:id="rId545"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Про затвердження Інструкції про порядок заповнення листка непрацездатності: Наказ МОЗ України, Мінпраці та соц.</w:t>
      </w:r>
      <w:r>
        <w:rPr>
          <w:rFonts w:eastAsia="Calibri"/>
          <w:sz w:val="32"/>
          <w:szCs w:val="32"/>
          <w:lang w:val="uk-UA"/>
        </w:rPr>
        <w:t xml:space="preserve"> </w:t>
      </w:r>
      <w:r w:rsidRPr="003B618B">
        <w:rPr>
          <w:rFonts w:eastAsia="Calibri"/>
          <w:sz w:val="32"/>
          <w:szCs w:val="32"/>
          <w:lang w:val="uk-UA"/>
        </w:rPr>
        <w:t>політики, Фонду соц.</w:t>
      </w:r>
      <w:r>
        <w:rPr>
          <w:rFonts w:eastAsia="Calibri"/>
          <w:sz w:val="32"/>
          <w:szCs w:val="32"/>
          <w:lang w:val="uk-UA"/>
        </w:rPr>
        <w:t xml:space="preserve"> </w:t>
      </w:r>
      <w:r w:rsidRPr="003B618B">
        <w:rPr>
          <w:rFonts w:eastAsia="Calibri"/>
          <w:sz w:val="32"/>
          <w:szCs w:val="32"/>
          <w:lang w:val="uk-UA"/>
        </w:rPr>
        <w:t>страхування з тимчасової втрати працездатності, Фонду соц</w:t>
      </w:r>
      <w:r>
        <w:rPr>
          <w:rFonts w:eastAsia="Calibri"/>
          <w:sz w:val="32"/>
          <w:szCs w:val="32"/>
          <w:lang w:val="uk-UA"/>
        </w:rPr>
        <w:t xml:space="preserve">. </w:t>
      </w:r>
      <w:r w:rsidRPr="003B618B">
        <w:rPr>
          <w:rFonts w:eastAsia="Calibri"/>
          <w:sz w:val="32"/>
          <w:szCs w:val="32"/>
          <w:lang w:val="uk-UA"/>
        </w:rPr>
        <w:t xml:space="preserve">страхування від нещасних випадків … від 03.11.2004 р. № 532/274/1406. </w:t>
      </w:r>
      <w:r w:rsidRPr="003B618B">
        <w:rPr>
          <w:rFonts w:eastAsia="Calibri"/>
          <w:color w:val="000000" w:themeColor="text1"/>
          <w:sz w:val="32"/>
          <w:szCs w:val="32"/>
          <w:lang w:val="uk-UA"/>
        </w:rPr>
        <w:t xml:space="preserve">[Електронний ресурс] Режим доступу:  </w:t>
      </w:r>
      <w:hyperlink r:id="rId546"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табеля оснащення обладнанням одного робочого місця лікаря-стоматолога та зубного техніка: Наказ МОЗ України від 11.04.2005 р. № 158. </w:t>
      </w:r>
      <w:r w:rsidRPr="003B618B">
        <w:rPr>
          <w:rFonts w:eastAsia="Calibri"/>
          <w:color w:val="000000" w:themeColor="text1"/>
          <w:sz w:val="32"/>
          <w:szCs w:val="32"/>
          <w:lang w:val="uk-UA"/>
        </w:rPr>
        <w:t xml:space="preserve">[Електронний ресурс] Режим доступу:  </w:t>
      </w:r>
      <w:hyperlink r:id="rId547"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6B4B72"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Про затвердження Правил виписування рецептів на лікарські засоби і вироби медичного призначення, Порядку відпуску лікарських засобів і виробів медичного призначення з аптек та їх структурних підрозділів, Інструкції про порядок зберігання, обліку та знищення рецептурних бланків:</w:t>
      </w:r>
      <w:r w:rsidRPr="003B618B">
        <w:rPr>
          <w:rFonts w:eastAsia="Calibri"/>
          <w:sz w:val="32"/>
          <w:szCs w:val="32"/>
          <w:lang w:val="uk-UA"/>
        </w:rPr>
        <w:t xml:space="preserve"> Наказ МОЗ України від 19.07.2005 р. № 360. </w:t>
      </w:r>
      <w:r w:rsidRPr="003B618B">
        <w:rPr>
          <w:rFonts w:eastAsia="Calibri"/>
          <w:color w:val="000000" w:themeColor="text1"/>
          <w:sz w:val="32"/>
          <w:szCs w:val="32"/>
          <w:lang w:val="uk-UA"/>
        </w:rPr>
        <w:t xml:space="preserve">[Електронний ресурс] Режим доступу:  </w:t>
      </w:r>
      <w:hyperlink r:id="rId548"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D62546" w:rsidRDefault="002528C7" w:rsidP="00274F0B">
      <w:pPr>
        <w:numPr>
          <w:ilvl w:val="0"/>
          <w:numId w:val="29"/>
        </w:numPr>
        <w:ind w:left="0" w:firstLine="709"/>
        <w:contextualSpacing/>
        <w:jc w:val="both"/>
        <w:rPr>
          <w:rFonts w:eastAsia="Calibri"/>
          <w:b/>
          <w:color w:val="000000" w:themeColor="text1"/>
          <w:sz w:val="32"/>
          <w:szCs w:val="32"/>
          <w:lang w:val="uk-UA"/>
        </w:rPr>
      </w:pPr>
      <w:r w:rsidRPr="003B618B">
        <w:rPr>
          <w:rFonts w:eastAsia="Calibri"/>
          <w:color w:val="000000" w:themeColor="text1"/>
          <w:sz w:val="32"/>
          <w:szCs w:val="32"/>
          <w:lang w:val="uk-UA"/>
        </w:rPr>
        <w:lastRenderedPageBreak/>
        <w:t xml:space="preserve">Про затвердження Інструкції з визначення критеріїв перинатального періоду, живонародженості та мертвонародженості, Порядку реєстрації живонароджених і мертвонароджених: Наказ МОЗ України від 29.03.2006 р.  № 179 </w:t>
      </w:r>
      <w:r w:rsidR="00166F85" w:rsidRPr="003B618B">
        <w:rPr>
          <w:rFonts w:eastAsia="Calibri"/>
          <w:color w:val="000000" w:themeColor="text1"/>
          <w:sz w:val="32"/>
          <w:szCs w:val="32"/>
          <w:lang w:val="uk-UA"/>
        </w:rPr>
        <w:t xml:space="preserve">[Електронний ресурс] Режим доступу:  </w:t>
      </w:r>
      <w:hyperlink r:id="rId549" w:history="1">
        <w:r w:rsidR="00166F85" w:rsidRPr="003B618B">
          <w:rPr>
            <w:rFonts w:eastAsia="Calibri"/>
            <w:color w:val="0563C1"/>
            <w:sz w:val="32"/>
            <w:szCs w:val="32"/>
            <w:u w:val="single"/>
            <w:lang w:val="en-US"/>
          </w:rPr>
          <w:t>ht</w:t>
        </w:r>
        <w:r w:rsidR="00166F85" w:rsidRPr="003B618B">
          <w:rPr>
            <w:rFonts w:eastAsia="Calibri"/>
            <w:color w:val="0563C1"/>
            <w:sz w:val="32"/>
            <w:szCs w:val="32"/>
            <w:u w:val="single"/>
            <w:lang w:val="uk-UA"/>
          </w:rPr>
          <w:t>tp://zakon.rada.gov.ua</w:t>
        </w:r>
      </w:hyperlink>
      <w:r w:rsidR="00166F85">
        <w:rPr>
          <w:rFonts w:eastAsia="Calibri"/>
          <w:color w:val="0563C1"/>
          <w:sz w:val="32"/>
          <w:szCs w:val="32"/>
          <w:u w:val="single"/>
          <w:lang w:val="uk-UA"/>
        </w:rPr>
        <w:t xml:space="preserve"> </w:t>
      </w:r>
    </w:p>
    <w:p w:rsidR="00D62546" w:rsidRPr="003B618B" w:rsidRDefault="00D62546" w:rsidP="00274F0B">
      <w:pPr>
        <w:numPr>
          <w:ilvl w:val="0"/>
          <w:numId w:val="29"/>
        </w:numPr>
        <w:ind w:left="0" w:firstLine="709"/>
        <w:contextualSpacing/>
        <w:jc w:val="both"/>
        <w:rPr>
          <w:rFonts w:eastAsia="Calibri"/>
          <w:b/>
          <w:color w:val="000000" w:themeColor="text1"/>
          <w:sz w:val="32"/>
          <w:szCs w:val="32"/>
          <w:lang w:val="uk-UA"/>
        </w:rPr>
      </w:pPr>
      <w:r>
        <w:rPr>
          <w:rFonts w:eastAsia="Calibri"/>
          <w:sz w:val="32"/>
          <w:szCs w:val="32"/>
          <w:lang w:val="uk-UA"/>
        </w:rPr>
        <w:t xml:space="preserve">Про затвердження норм робочого часу для працівників закладів та установ охорони здоров’я: Наказ МОЗ Україні від 25.05.2006 р. № 319. </w:t>
      </w:r>
      <w:r w:rsidRPr="003B618B">
        <w:rPr>
          <w:rFonts w:eastAsia="Calibri"/>
          <w:color w:val="000000" w:themeColor="text1"/>
          <w:sz w:val="32"/>
          <w:szCs w:val="32"/>
          <w:lang w:val="uk-UA"/>
        </w:rPr>
        <w:t xml:space="preserve">[Електронний ресурс ] Режим доступу:  </w:t>
      </w:r>
      <w:hyperlink r:id="rId550"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Про затвердження тимчасового галузевого класифікатора медичних процедур (послуг) та хірургічних операцій: Наказ МОЗ Укр</w:t>
      </w:r>
      <w:r>
        <w:rPr>
          <w:rFonts w:eastAsia="Calibri"/>
          <w:sz w:val="32"/>
          <w:szCs w:val="32"/>
          <w:lang w:val="uk-UA"/>
        </w:rPr>
        <w:t>а</w:t>
      </w:r>
      <w:r w:rsidRPr="003B618B">
        <w:rPr>
          <w:rFonts w:eastAsia="Calibri"/>
          <w:sz w:val="32"/>
          <w:szCs w:val="32"/>
          <w:lang w:val="uk-UA"/>
        </w:rPr>
        <w:t xml:space="preserve">їни від 14.02.2007 р. № 67 ( зі змінами від 28.03.2019 р. № 688). </w:t>
      </w:r>
      <w:r w:rsidRPr="003B618B">
        <w:rPr>
          <w:rFonts w:eastAsia="Calibri"/>
          <w:color w:val="000000" w:themeColor="text1"/>
          <w:sz w:val="32"/>
          <w:szCs w:val="32"/>
          <w:lang w:val="uk-UA"/>
        </w:rPr>
        <w:t xml:space="preserve">[Електронний ресурс ] Режим доступу:  </w:t>
      </w:r>
      <w:hyperlink r:id="rId551"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Про затвердження Класифікатора розподілу травм за ступенем тяжкості: Наказ МОЗ України від 04.07.2007 р. № 370.</w:t>
      </w:r>
      <w:r w:rsidRPr="003B618B">
        <w:rPr>
          <w:rFonts w:eastAsia="Calibri"/>
          <w:color w:val="000000" w:themeColor="text1"/>
          <w:sz w:val="32"/>
          <w:szCs w:val="32"/>
          <w:lang w:val="uk-UA"/>
        </w:rPr>
        <w:t xml:space="preserve"> [Електронний ресурс ] Режим доступу:  </w:t>
      </w:r>
      <w:hyperlink r:id="rId552"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sz w:val="32"/>
          <w:szCs w:val="32"/>
          <w:lang w:val="uk-UA"/>
        </w:rPr>
        <w:t xml:space="preserve">  </w:t>
      </w:r>
    </w:p>
    <w:p w:rsidR="002528C7" w:rsidRPr="00071014" w:rsidRDefault="002528C7" w:rsidP="00274F0B">
      <w:pPr>
        <w:numPr>
          <w:ilvl w:val="0"/>
          <w:numId w:val="29"/>
        </w:numPr>
        <w:ind w:left="0" w:firstLine="709"/>
        <w:contextualSpacing/>
        <w:jc w:val="both"/>
        <w:rPr>
          <w:rFonts w:eastAsia="Calibri"/>
          <w:sz w:val="32"/>
          <w:szCs w:val="32"/>
          <w:lang w:val="uk-UA" w:eastAsia="en-US"/>
        </w:rPr>
      </w:pPr>
      <w:r w:rsidRPr="003B618B">
        <w:rPr>
          <w:rFonts w:eastAsia="Calibri"/>
          <w:sz w:val="32"/>
          <w:szCs w:val="32"/>
          <w:lang w:val="uk-UA"/>
        </w:rPr>
        <w:t xml:space="preserve">Порядок проведення клінічних випробувань тканинних і клітинних трансплантантів та експертиз матеріалів клінічних випробувань: Наказ МОЗ України від 10.10.2007 р. № 630. </w:t>
      </w:r>
      <w:r w:rsidRPr="003B618B">
        <w:rPr>
          <w:rFonts w:eastAsia="Calibri"/>
          <w:color w:val="000000" w:themeColor="text1"/>
          <w:sz w:val="32"/>
          <w:szCs w:val="32"/>
          <w:lang w:val="uk-UA"/>
        </w:rPr>
        <w:t xml:space="preserve">[Електронний ресурс ] Режим доступу:  </w:t>
      </w:r>
      <w:hyperlink r:id="rId553"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b/>
          <w:color w:val="000000" w:themeColor="text1"/>
          <w:sz w:val="32"/>
          <w:szCs w:val="32"/>
          <w:lang w:val="uk-UA"/>
        </w:rPr>
      </w:pPr>
      <w:r w:rsidRPr="003B618B">
        <w:rPr>
          <w:rFonts w:eastAsia="Calibri"/>
          <w:color w:val="000000" w:themeColor="text1"/>
          <w:sz w:val="32"/>
          <w:szCs w:val="32"/>
          <w:lang w:val="uk-UA"/>
        </w:rPr>
        <w:t xml:space="preserve">Про атестацію молодих спеціалістів з медичною освітою: Додаток 1. Номенклатура спеціальностей молодших спеціалістів з медичною освітою: Наказ МОЗ України від 23.11.2007 р. №742 (в ред. від 30.03.2021 р.) </w:t>
      </w:r>
      <w:r w:rsidR="00166F85" w:rsidRPr="003B618B">
        <w:rPr>
          <w:rFonts w:eastAsia="Calibri"/>
          <w:color w:val="000000" w:themeColor="text1"/>
          <w:sz w:val="32"/>
          <w:szCs w:val="32"/>
          <w:lang w:val="uk-UA"/>
        </w:rPr>
        <w:t xml:space="preserve">[Електронний ресурс] Режим доступу:  </w:t>
      </w:r>
      <w:hyperlink r:id="rId554" w:history="1">
        <w:r w:rsidR="00166F85" w:rsidRPr="003B618B">
          <w:rPr>
            <w:rFonts w:eastAsia="Calibri"/>
            <w:color w:val="0563C1"/>
            <w:sz w:val="32"/>
            <w:szCs w:val="32"/>
            <w:u w:val="single"/>
            <w:lang w:val="en-US"/>
          </w:rPr>
          <w:t>ht</w:t>
        </w:r>
        <w:r w:rsidR="00166F85" w:rsidRPr="003B618B">
          <w:rPr>
            <w:rFonts w:eastAsia="Calibri"/>
            <w:color w:val="0563C1"/>
            <w:sz w:val="32"/>
            <w:szCs w:val="32"/>
            <w:u w:val="single"/>
            <w:lang w:val="uk-UA"/>
          </w:rPr>
          <w:t>tp://zakon.rada.gov.ua</w:t>
        </w:r>
      </w:hyperlink>
      <w:r w:rsidR="00166F85">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організації експертизи тимчасової втрати працездатності: Наказ МОЗ України від 09.04.2008 р. № 189. </w:t>
      </w:r>
      <w:r w:rsidRPr="003B618B">
        <w:rPr>
          <w:rFonts w:eastAsia="Calibri"/>
          <w:color w:val="000000" w:themeColor="text1"/>
          <w:sz w:val="32"/>
          <w:szCs w:val="32"/>
          <w:lang w:val="uk-UA"/>
        </w:rPr>
        <w:t xml:space="preserve">[Електронний ресурс ] Режим доступу:  </w:t>
      </w:r>
      <w:hyperlink r:id="rId555"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FE1977"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єдину систему надання екстреної медичної допомоги: Наказ МОЗ України від 01.06.2009 р. № 370. [Електронний ресурс ] Режим доступу:  </w:t>
      </w:r>
      <w:hyperlink r:id="rId556"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проведення клінічних випробувань лікарських засобів та експертизи матеріалів клінічних випробувань і Типового положення про комісії з питань етики: Наказ МОЗ України від 23.09.2009 р. № 690 ( у ред. від 12.07.2012 р. № 523). </w:t>
      </w:r>
      <w:r w:rsidRPr="003B618B">
        <w:rPr>
          <w:rFonts w:eastAsia="Calibri"/>
          <w:color w:val="000000" w:themeColor="text1"/>
          <w:sz w:val="32"/>
          <w:szCs w:val="32"/>
          <w:lang w:val="uk-UA"/>
        </w:rPr>
        <w:t xml:space="preserve">Електронний ресурс ] Режим доступу:  </w:t>
      </w:r>
      <w:hyperlink r:id="rId557"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FE1977"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lastRenderedPageBreak/>
        <w:t xml:space="preserve">Про впровадження телемедицини в закладах охорони здоров’я: Наказ МОЗ України від 26.03.2010 р. № 261.  [Електронний ресурс] Режим доступу:  </w:t>
      </w:r>
      <w:hyperlink r:id="rId558"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FE1977"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примірних табелів оснащення медичною технікою та виробами медичного призначення центральної районної (районної) та центральної міської (міської) лікарень: Наказ МОЗ України від 02.03.2011 р. №127. [Електронний ресурс ] Режим доступу:  </w:t>
      </w:r>
      <w:hyperlink r:id="rId559"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Державних санітарних норм та правил утримання територій населених місць: Наказ МОЗ України від 17.03.2011 р. № 145. </w:t>
      </w:r>
      <w:r w:rsidRPr="003B618B">
        <w:rPr>
          <w:rFonts w:eastAsia="Calibri"/>
          <w:color w:val="000000" w:themeColor="text1"/>
          <w:sz w:val="32"/>
          <w:szCs w:val="32"/>
          <w:lang w:val="uk-UA"/>
        </w:rPr>
        <w:t xml:space="preserve">[Електронний ресурс] Режим доступу:  </w:t>
      </w:r>
      <w:hyperlink r:id="rId560"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ввезення на територію </w:t>
      </w:r>
      <w:r>
        <w:rPr>
          <w:rFonts w:eastAsia="Calibri"/>
          <w:sz w:val="32"/>
          <w:szCs w:val="32"/>
          <w:lang w:val="uk-UA"/>
        </w:rPr>
        <w:t>У</w:t>
      </w:r>
      <w:r w:rsidRPr="003B618B">
        <w:rPr>
          <w:rFonts w:eastAsia="Calibri"/>
          <w:sz w:val="32"/>
          <w:szCs w:val="32"/>
          <w:lang w:val="uk-UA"/>
        </w:rPr>
        <w:t>країни незареєстрованих лікарських засобів, стандартних зразків, реагентів: Наказ МОЗ України від 26.04.2011 р. №237 (дію Наказу зупинено до припинення та скасування воєнного стану в Україні згідно з Наказом МОЗ в</w:t>
      </w:r>
      <w:r>
        <w:rPr>
          <w:rFonts w:eastAsia="Calibri"/>
          <w:sz w:val="32"/>
          <w:szCs w:val="32"/>
          <w:lang w:val="uk-UA"/>
        </w:rPr>
        <w:t>і</w:t>
      </w:r>
      <w:r w:rsidRPr="003B618B">
        <w:rPr>
          <w:rFonts w:eastAsia="Calibri"/>
          <w:sz w:val="32"/>
          <w:szCs w:val="32"/>
          <w:lang w:val="uk-UA"/>
        </w:rPr>
        <w:t xml:space="preserve">д 13.03.2022 р. № 481). </w:t>
      </w:r>
      <w:r w:rsidRPr="003B618B">
        <w:rPr>
          <w:rFonts w:eastAsia="Calibri"/>
          <w:color w:val="000000" w:themeColor="text1"/>
          <w:sz w:val="32"/>
          <w:szCs w:val="32"/>
          <w:lang w:val="uk-UA"/>
        </w:rPr>
        <w:t xml:space="preserve">[Електронний ресурс] Режим доступу:  </w:t>
      </w:r>
      <w:hyperlink r:id="rId561"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D871DD" w:rsidRDefault="002528C7" w:rsidP="00274F0B">
      <w:pPr>
        <w:numPr>
          <w:ilvl w:val="0"/>
          <w:numId w:val="29"/>
        </w:numPr>
        <w:ind w:left="0" w:firstLine="709"/>
        <w:contextualSpacing/>
        <w:jc w:val="both"/>
        <w:rPr>
          <w:rFonts w:eastAsia="Calibri"/>
          <w:sz w:val="32"/>
          <w:szCs w:val="32"/>
          <w:lang w:val="uk-UA" w:eastAsia="en-US"/>
        </w:rPr>
      </w:pPr>
      <w:r w:rsidRPr="003B618B">
        <w:rPr>
          <w:rFonts w:eastAsia="Calibri"/>
          <w:sz w:val="32"/>
          <w:szCs w:val="32"/>
          <w:lang w:val="uk-UA"/>
        </w:rPr>
        <w:t>Про організацію амбулаторної акушерсько-гінекологічної допомоги в Ук</w:t>
      </w:r>
      <w:r>
        <w:rPr>
          <w:rFonts w:eastAsia="Calibri"/>
          <w:sz w:val="32"/>
          <w:szCs w:val="32"/>
          <w:lang w:val="uk-UA"/>
        </w:rPr>
        <w:t>р</w:t>
      </w:r>
      <w:r w:rsidRPr="003B618B">
        <w:rPr>
          <w:rFonts w:eastAsia="Calibri"/>
          <w:sz w:val="32"/>
          <w:szCs w:val="32"/>
          <w:lang w:val="uk-UA"/>
        </w:rPr>
        <w:t>аїн</w:t>
      </w:r>
      <w:r>
        <w:rPr>
          <w:rFonts w:eastAsia="Calibri"/>
          <w:sz w:val="32"/>
          <w:szCs w:val="32"/>
          <w:lang w:val="uk-UA"/>
        </w:rPr>
        <w:t>и</w:t>
      </w:r>
      <w:r w:rsidRPr="003B618B">
        <w:rPr>
          <w:rFonts w:eastAsia="Calibri"/>
          <w:sz w:val="32"/>
          <w:szCs w:val="32"/>
          <w:lang w:val="uk-UA"/>
        </w:rPr>
        <w:t xml:space="preserve">: Наказ МОЗ України від 15.07.2011 р. № 417. </w:t>
      </w:r>
      <w:r w:rsidRPr="003B618B">
        <w:rPr>
          <w:rFonts w:eastAsia="Calibri"/>
          <w:color w:val="000000" w:themeColor="text1"/>
          <w:sz w:val="32"/>
          <w:szCs w:val="32"/>
          <w:lang w:val="uk-UA"/>
        </w:rPr>
        <w:t xml:space="preserve">[Електронний ресурс ] Режим доступу:  </w:t>
      </w:r>
      <w:hyperlink r:id="rId562"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Єдиного термінологічного словника (Глосарій) з питань управління якості медичної допомоги: Наказ МОЗ України від 20.07.2011 р. № 427. </w:t>
      </w:r>
      <w:r w:rsidRPr="003B618B">
        <w:rPr>
          <w:rFonts w:eastAsia="Calibri"/>
          <w:color w:val="000000" w:themeColor="text1"/>
          <w:sz w:val="32"/>
          <w:szCs w:val="32"/>
          <w:lang w:val="uk-UA"/>
        </w:rPr>
        <w:t xml:space="preserve">[Електронний ресурс ] Режим доступу:  </w:t>
      </w:r>
      <w:hyperlink r:id="rId563"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6B3233"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Концепції управління якістю медичної допомоги у галузі охорони здоров’я в Україні на період до 2020 року: Наказ МОЗ України від 01.08.2011 р. № 454. [Електронний ресурс ] Режим доступу:  </w:t>
      </w:r>
      <w:hyperlink r:id="rId564"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6B3233"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Інструкції про встановлення груп інвалідності: Наказ МОЗ України від 05.09.2011 р. № 561. [Електронний ресурс ] Режим доступу:  </w:t>
      </w:r>
      <w:hyperlink r:id="rId565"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порядок проведення профілактичних щеплень в Україні та контроль якості й обігу медичних імунобіологічних препаратів: Календар профілактичних щеплень в Україні; Положення про організацію і проведення профілактичних щеплень; Перелік медичних протипоказань до профілактичних щеплень та ін.: Наказ МОЗ України від 16.09.2011 р. № 595 ( в ред. від 21.06.2022 р.). </w:t>
      </w:r>
      <w:r w:rsidRPr="003B618B">
        <w:rPr>
          <w:rFonts w:eastAsia="Calibri"/>
          <w:color w:val="000000" w:themeColor="text1"/>
          <w:sz w:val="32"/>
          <w:szCs w:val="32"/>
          <w:lang w:val="uk-UA"/>
        </w:rPr>
        <w:t xml:space="preserve">[Електронний ресурс ] Режим доступу:  </w:t>
      </w:r>
      <w:hyperlink r:id="rId566"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DA19BA"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lastRenderedPageBreak/>
        <w:t xml:space="preserve">Про затвердження табелів оснащення медичною технікою та виробами медичного призначення структурних підрозділів лікарні планового лікування: Наказ МОЗ України від 31.10.2011 р. № 734. [Електронний ресурс ] Режим доступу:  </w:t>
      </w:r>
      <w:hyperlink r:id="rId567"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табелів оснащення медичною технікою та виробами медичного призначення структурних підрозділів лікарні відновного лікування: Наказ МОЗ України від 31.10.2011 р. № 736. </w:t>
      </w:r>
      <w:r w:rsidRPr="003B618B">
        <w:rPr>
          <w:rFonts w:eastAsia="Calibri"/>
          <w:color w:val="000000" w:themeColor="text1"/>
          <w:sz w:val="32"/>
          <w:szCs w:val="32"/>
          <w:lang w:val="uk-UA"/>
        </w:rPr>
        <w:t xml:space="preserve">[Електронний ресурс ] Режим доступу:  </w:t>
      </w:r>
      <w:hyperlink r:id="rId568"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DA19BA"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табелів оснащення медичною технікою та виробами медичного призначення структурних підрозділів консультативно-діагностичного центру: Наказ МОЗ України від 31.10.2011 р. № 739. [Електронний ресурс] Режим доступу:  </w:t>
      </w:r>
      <w:hyperlink r:id="rId569"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встановлення заборони (тимчасової заборони) та поновлення обігу лікарських засобів на території України: Наказ МОЗ України від 22.11.2011 р. № 809 ( в ред. від 01.12.2020 р.). </w:t>
      </w:r>
      <w:r w:rsidRPr="003B618B">
        <w:rPr>
          <w:rFonts w:eastAsia="Calibri"/>
          <w:color w:val="000000" w:themeColor="text1"/>
          <w:sz w:val="32"/>
          <w:szCs w:val="32"/>
          <w:lang w:val="uk-UA"/>
        </w:rPr>
        <w:t xml:space="preserve">[Електронний ресурс] Режим доступу:  </w:t>
      </w:r>
      <w:hyperlink r:id="rId570"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DA19BA"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форм первинної облікової документації та інструкції щодо їх заповнення, що використовуються у закладах  охорони здоров’я незалежно від форм власності та підпорядкування: Наказ МОЗ України від 14.02.2012 р. № 110. [Електронний ресурс ] Режим доступу:  </w:t>
      </w:r>
      <w:hyperlink r:id="rId571"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Переліку тканин і клітин людини, з якими дозволена діяльність банків пуповинної крові, інших тканин і клітин людини: Наказ МОЗ України від 20.04.2012 р. № 276. </w:t>
      </w:r>
      <w:r w:rsidRPr="003B618B">
        <w:rPr>
          <w:rFonts w:eastAsia="Calibri"/>
          <w:color w:val="000000" w:themeColor="text1"/>
          <w:sz w:val="32"/>
          <w:szCs w:val="32"/>
          <w:lang w:val="uk-UA"/>
        </w:rPr>
        <w:t xml:space="preserve">[Електронний ресурс ] Режим доступу:  </w:t>
      </w:r>
      <w:hyperlink r:id="rId572"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деякі питання заборони рекламування лікарських засобів: Критерії, що застосовуються при визначенні лікарських засобів, рекламування яких заборонено: Наказ МОЗ України від 06.06.2012 р. № 422. </w:t>
      </w:r>
      <w:r w:rsidRPr="003B618B">
        <w:rPr>
          <w:rFonts w:eastAsia="Calibri"/>
          <w:color w:val="000000" w:themeColor="text1"/>
          <w:sz w:val="32"/>
          <w:szCs w:val="32"/>
          <w:lang w:val="uk-UA"/>
        </w:rPr>
        <w:t>[Електронний ресурс] Режим доступу:</w:t>
      </w:r>
      <w:r w:rsidR="00166F85">
        <w:rPr>
          <w:rFonts w:eastAsia="Calibri"/>
          <w:color w:val="000000" w:themeColor="text1"/>
          <w:sz w:val="32"/>
          <w:szCs w:val="32"/>
          <w:lang w:val="uk-UA"/>
        </w:rPr>
        <w:t xml:space="preserve">  </w:t>
      </w:r>
      <w:r w:rsidRPr="003B618B">
        <w:rPr>
          <w:rFonts w:eastAsia="Calibri"/>
          <w:color w:val="000000" w:themeColor="text1"/>
          <w:sz w:val="32"/>
          <w:szCs w:val="32"/>
          <w:lang w:val="uk-UA"/>
        </w:rPr>
        <w:t xml:space="preserve">  </w:t>
      </w:r>
      <w:hyperlink w:history="1">
        <w:r w:rsidR="00B01CFF" w:rsidRPr="00631A3A">
          <w:rPr>
            <w:rStyle w:val="a6"/>
            <w:rFonts w:eastAsia="Calibri"/>
            <w:sz w:val="32"/>
            <w:szCs w:val="32"/>
            <w:lang w:val="en-US"/>
          </w:rPr>
          <w:t>ht</w:t>
        </w:r>
        <w:r w:rsidR="00B01CFF" w:rsidRPr="00631A3A">
          <w:rPr>
            <w:rStyle w:val="a6"/>
            <w:rFonts w:eastAsia="Calibri"/>
            <w:sz w:val="32"/>
            <w:szCs w:val="32"/>
            <w:lang w:val="uk-UA"/>
          </w:rPr>
          <w:t>tp://zakon.rada gov.ua</w:t>
        </w:r>
      </w:hyperlink>
      <w:r w:rsidRPr="003B618B">
        <w:rPr>
          <w:rFonts w:eastAsia="Calibri"/>
          <w:color w:val="0563C1"/>
          <w:sz w:val="32"/>
          <w:szCs w:val="32"/>
          <w:u w:val="single"/>
          <w:lang w:val="uk-UA"/>
        </w:rPr>
        <w:t xml:space="preserve"> </w:t>
      </w:r>
    </w:p>
    <w:p w:rsidR="002528C7" w:rsidRPr="00A101FB"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Типове положення про комісії з питань етики при лікувально-профілактичних закладах, у яких провадять клінічні випробування: Наказ МОЗ України від 12.07.2012р. № 523. [Електронний ресурс ] Режим доступу:  </w:t>
      </w:r>
      <w:hyperlink r:id="rId573"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A101FB"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lastRenderedPageBreak/>
        <w:t xml:space="preserve">Про затвердження форм первинної облікової документації, що використовується в медико-соціальних експертних комісіях: Наказ МОЗ України від 30.07.2012 р. № 577.  [Електронний ресурс] Режим доступу:  </w:t>
      </w:r>
      <w:hyperlink r:id="rId574"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Про створення та впровадження медико-технологічних документів зі стандартизації медичної допомоги в системі МОЗ України: Методика розробки та впровадження медичних стандартів медичної допомоги на засадах доказової медицини; Методика розробки системи індикаторів якості медичної допомоги; Положення про мультидисциплінарну робочу групу з розробки медичних стандартів (уніфікованих клінічних протоколів) медичної допомоги на засадах д</w:t>
      </w:r>
      <w:r>
        <w:rPr>
          <w:rFonts w:eastAsia="Calibri"/>
          <w:sz w:val="32"/>
          <w:szCs w:val="32"/>
          <w:lang w:val="uk-UA"/>
        </w:rPr>
        <w:t>оказової меди</w:t>
      </w:r>
      <w:r w:rsidRPr="003B618B">
        <w:rPr>
          <w:rFonts w:eastAsia="Calibri"/>
          <w:sz w:val="32"/>
          <w:szCs w:val="32"/>
          <w:lang w:val="uk-UA"/>
        </w:rPr>
        <w:t>цини; Положення про реєстр медико-технологічних документів зі стандартизації медичної допомоги: Наказ МОЗ України від 28.09.2012 р. № 751.</w:t>
      </w:r>
      <w:r w:rsidRPr="003B618B">
        <w:rPr>
          <w:rFonts w:eastAsia="Calibri"/>
          <w:color w:val="000000" w:themeColor="text1"/>
          <w:sz w:val="32"/>
          <w:szCs w:val="32"/>
          <w:lang w:val="uk-UA"/>
        </w:rPr>
        <w:t xml:space="preserve"> [Електронний ресурс ] Режим доступу:  </w:t>
      </w:r>
      <w:hyperlink r:id="rId575"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CB54E4"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порядок контролю якості медичної допомоги: Наказ МОЗ України від 28.09.2012 р. № 752. [Електронний ресурс ] Режим доступу:  </w:t>
      </w:r>
      <w:hyperlink r:id="rId576"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Переліку лікарських засобів, заборонених до рекламування, які відпускаються без рецепта: Наказ МОЗ України від 06.11.2012 р. № 876 ( в ред. Наказу МОЗ від 30.06.2020 р. № 1484). </w:t>
      </w:r>
      <w:r w:rsidRPr="003B618B">
        <w:rPr>
          <w:rFonts w:eastAsia="Calibri"/>
          <w:color w:val="000000" w:themeColor="text1"/>
          <w:sz w:val="32"/>
          <w:szCs w:val="32"/>
          <w:lang w:val="uk-UA"/>
        </w:rPr>
        <w:t xml:space="preserve">[Електронний ресурс] Режим доступу:  </w:t>
      </w:r>
      <w:hyperlink w:history="1">
        <w:r w:rsidR="00502D95" w:rsidRPr="00631A3A">
          <w:rPr>
            <w:rStyle w:val="a6"/>
            <w:rFonts w:eastAsia="Calibri"/>
            <w:sz w:val="32"/>
            <w:szCs w:val="32"/>
            <w:lang w:val="en-US"/>
          </w:rPr>
          <w:t>ht</w:t>
        </w:r>
        <w:r w:rsidR="00502D95" w:rsidRPr="00631A3A">
          <w:rPr>
            <w:rStyle w:val="a6"/>
            <w:rFonts w:eastAsia="Calibri"/>
            <w:sz w:val="32"/>
            <w:szCs w:val="32"/>
            <w:lang w:val="uk-UA"/>
          </w:rPr>
          <w:t>tp://zakon.rada. 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Державних санітарних норм і правил „ Санітарно-протиепідемічні вимоги до закладів охорони здоров’я, що надають первинну медичну (медико-санітарну) допомогу”: Наказ МОЗ України від 02.04.2013 р. № 259 (зі змінами від 01.02.2019 р. № 280). </w:t>
      </w:r>
      <w:r w:rsidRPr="003B618B">
        <w:rPr>
          <w:rFonts w:eastAsia="Calibri"/>
          <w:color w:val="000000" w:themeColor="text1"/>
          <w:sz w:val="32"/>
          <w:szCs w:val="32"/>
          <w:lang w:val="uk-UA"/>
        </w:rPr>
        <w:t xml:space="preserve">[Електронний ресурс] Режим доступу:  </w:t>
      </w:r>
      <w:hyperlink r:id="rId577"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b/>
          <w:color w:val="000000" w:themeColor="text1"/>
          <w:sz w:val="32"/>
          <w:szCs w:val="32"/>
          <w:lang w:val="uk-UA"/>
        </w:rPr>
      </w:pPr>
      <w:r w:rsidRPr="003B618B">
        <w:rPr>
          <w:rFonts w:eastAsia="Calibri"/>
          <w:color w:val="000000" w:themeColor="text1"/>
          <w:sz w:val="32"/>
          <w:szCs w:val="32"/>
          <w:lang w:val="uk-UA"/>
        </w:rPr>
        <w:t xml:space="preserve">Про затвердження Порядку надання комплексної медичної допомоги вагітній жінці під час небажаної вагітності, форм первинної облікової документації та інструкцій щодо їх заповнення: Наказ МОЗ України від 24.05.2013 р. № 423 </w:t>
      </w:r>
      <w:r w:rsidR="00502D95" w:rsidRPr="003B618B">
        <w:rPr>
          <w:rFonts w:eastAsia="Calibri"/>
          <w:color w:val="000000" w:themeColor="text1"/>
          <w:sz w:val="32"/>
          <w:szCs w:val="32"/>
          <w:lang w:val="uk-UA"/>
        </w:rPr>
        <w:t xml:space="preserve">[Електронний ресурс] Режим доступу:  </w:t>
      </w:r>
      <w:hyperlink r:id="rId578" w:history="1">
        <w:r w:rsidR="00502D95" w:rsidRPr="003B618B">
          <w:rPr>
            <w:rFonts w:eastAsia="Calibri"/>
            <w:color w:val="0563C1"/>
            <w:sz w:val="32"/>
            <w:szCs w:val="32"/>
            <w:u w:val="single"/>
            <w:lang w:val="en-US"/>
          </w:rPr>
          <w:t>ht</w:t>
        </w:r>
        <w:r w:rsidR="00502D95" w:rsidRPr="003B618B">
          <w:rPr>
            <w:rFonts w:eastAsia="Calibri"/>
            <w:color w:val="0563C1"/>
            <w:sz w:val="32"/>
            <w:szCs w:val="32"/>
            <w:u w:val="single"/>
            <w:lang w:val="uk-UA"/>
          </w:rPr>
          <w:t>tp://zakon.rada.gov.ua</w:t>
        </w:r>
      </w:hyperlink>
      <w:r w:rsidR="00502D95">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b/>
          <w:color w:val="000000" w:themeColor="text1"/>
          <w:sz w:val="32"/>
          <w:szCs w:val="32"/>
          <w:lang w:val="uk-UA"/>
        </w:rPr>
      </w:pPr>
      <w:r w:rsidRPr="003B618B">
        <w:rPr>
          <w:rFonts w:eastAsia="Calibri"/>
          <w:color w:val="000000" w:themeColor="text1"/>
          <w:sz w:val="32"/>
          <w:szCs w:val="32"/>
          <w:lang w:val="uk-UA"/>
        </w:rPr>
        <w:t>Про затвердження Порядку застосування допоміжних репродуктивних технологій в Україні: Наказ МОЗ України від 09.09.2013 р. № 787</w:t>
      </w:r>
      <w:r w:rsidR="00502D95" w:rsidRPr="003B618B">
        <w:rPr>
          <w:rFonts w:eastAsia="Calibri"/>
          <w:color w:val="000000" w:themeColor="text1"/>
          <w:sz w:val="32"/>
          <w:szCs w:val="32"/>
          <w:lang w:val="uk-UA"/>
        </w:rPr>
        <w:t xml:space="preserve">[Електронний ресурс] Режим доступу:  </w:t>
      </w:r>
      <w:hyperlink r:id="rId579" w:history="1">
        <w:r w:rsidR="00502D95" w:rsidRPr="003B618B">
          <w:rPr>
            <w:rFonts w:eastAsia="Calibri"/>
            <w:color w:val="0563C1"/>
            <w:sz w:val="32"/>
            <w:szCs w:val="32"/>
            <w:u w:val="single"/>
            <w:lang w:val="en-US"/>
          </w:rPr>
          <w:t>ht</w:t>
        </w:r>
        <w:r w:rsidR="00502D95" w:rsidRPr="003B618B">
          <w:rPr>
            <w:rFonts w:eastAsia="Calibri"/>
            <w:color w:val="0563C1"/>
            <w:sz w:val="32"/>
            <w:szCs w:val="32"/>
            <w:u w:val="single"/>
            <w:lang w:val="uk-UA"/>
          </w:rPr>
          <w:t>tp://zakon.rada.gov.ua</w:t>
        </w:r>
      </w:hyperlink>
      <w:r w:rsidR="00502D95">
        <w:rPr>
          <w:rFonts w:eastAsia="Calibri"/>
          <w:color w:val="0563C1"/>
          <w:sz w:val="32"/>
          <w:szCs w:val="32"/>
          <w:u w:val="single"/>
          <w:lang w:val="uk-UA"/>
        </w:rPr>
        <w:t xml:space="preserve"> </w:t>
      </w:r>
    </w:p>
    <w:p w:rsidR="002528C7" w:rsidRPr="009D6F7D"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моніторинг клінічних індикаторів якості медичної допомоги: Порядок моніторингу клінічних індикаторів якості </w:t>
      </w:r>
      <w:r w:rsidRPr="003B618B">
        <w:rPr>
          <w:rFonts w:eastAsia="Calibri"/>
          <w:color w:val="000000" w:themeColor="text1"/>
          <w:sz w:val="32"/>
          <w:szCs w:val="32"/>
          <w:lang w:val="uk-UA"/>
        </w:rPr>
        <w:lastRenderedPageBreak/>
        <w:t xml:space="preserve">медичної допомоги: Наказ МОЗ України від 11.09.2013 р. № 795. [Електронний ресурс ] Режим доступу:  </w:t>
      </w:r>
      <w:hyperlink r:id="rId580"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9D6F7D"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порядків надання домедичної допомоги особам при невідкладних станах: Наказ МОЗ від 16.06.2014 р. № 398. [Електронний ресурс ] Режим доступу:  </w:t>
      </w:r>
      <w:hyperlink r:id="rId581"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забору та тимчасового зберігання пуповинної (плацентарної) крові та / або плаценти: Наказ МОЗ України від 10.07.2014 р. № 481. </w:t>
      </w:r>
      <w:r w:rsidRPr="003B618B">
        <w:rPr>
          <w:rFonts w:eastAsia="Calibri"/>
          <w:color w:val="000000" w:themeColor="text1"/>
          <w:sz w:val="32"/>
          <w:szCs w:val="32"/>
          <w:lang w:val="uk-UA"/>
        </w:rPr>
        <w:t xml:space="preserve">[Електронний ресурс] Режим доступу:  </w:t>
      </w:r>
      <w:hyperlink r:id="rId582"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контролю якості лікарських засобів під час оптової та роздрібної торгівлі: Наказ МОЗ України від 29.09.2014 р. № 677. </w:t>
      </w:r>
      <w:r w:rsidRPr="003B618B">
        <w:rPr>
          <w:rFonts w:eastAsia="Calibri"/>
          <w:color w:val="000000" w:themeColor="text1"/>
          <w:sz w:val="32"/>
          <w:szCs w:val="32"/>
          <w:lang w:val="uk-UA"/>
        </w:rPr>
        <w:t xml:space="preserve">[Електронний ресурс] Режим доступу:  </w:t>
      </w:r>
      <w:hyperlink r:id="rId583"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Правил утилізації та знищення лікарських засобів: Наказ МОЗ України від 24.04.2015 р. № 242. </w:t>
      </w:r>
      <w:r w:rsidRPr="003B618B">
        <w:rPr>
          <w:rFonts w:eastAsia="Calibri"/>
          <w:color w:val="000000" w:themeColor="text1"/>
          <w:sz w:val="32"/>
          <w:szCs w:val="32"/>
          <w:lang w:val="uk-UA"/>
        </w:rPr>
        <w:t xml:space="preserve">[Електронний ресурс ] Режим доступу:  </w:t>
      </w:r>
      <w:hyperlink r:id="rId584"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404126"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нормативних документів щодо застосування телемедицини у сфері охорони здоров’я: Наказ МОЗ України від 19.10.2015 р. № 681. [Електронний ресурс] Режим доступу:  </w:t>
      </w:r>
      <w:hyperlink r:id="rId585"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404126"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організацію клініко-експертної оцінки якості надання медичної допомоги та медичного обслуговування: Положення про клініко - експертну комісію Міністерства охорони здоров’я: Наказ МОЗ України від 05.02.2016 р. № 69. [Електронний ресурс] Режим доступу:  </w:t>
      </w:r>
      <w:hyperlink r:id="rId586"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4472C0"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організацію роботи фізичних осіб - підприємців, які займаються народною медициною (цілительством): Наказ МОЗ України від 16.03.2016 р. № 189. [Електронний ресурс] Режим доступу:  </w:t>
      </w:r>
      <w:hyperlink r:id="rId587"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4472C0" w:rsidRPr="007557B3" w:rsidRDefault="004472C0" w:rsidP="00274F0B">
      <w:pPr>
        <w:numPr>
          <w:ilvl w:val="0"/>
          <w:numId w:val="29"/>
        </w:numPr>
        <w:ind w:left="0" w:firstLine="709"/>
        <w:contextualSpacing/>
        <w:jc w:val="both"/>
        <w:rPr>
          <w:rFonts w:eastAsia="Calibri"/>
          <w:sz w:val="32"/>
          <w:szCs w:val="32"/>
          <w:lang w:val="uk-UA"/>
        </w:rPr>
      </w:pPr>
      <w:r>
        <w:rPr>
          <w:rFonts w:eastAsia="Calibri"/>
          <w:color w:val="000000" w:themeColor="text1"/>
          <w:sz w:val="32"/>
          <w:szCs w:val="32"/>
          <w:lang w:val="uk-UA"/>
        </w:rPr>
        <w:t>Про затвердження Порядку допуску відвідувачів до пацієнтів, які перебувають на стаціонарному лікуванні у відділенні інтенсивної терапії:</w:t>
      </w:r>
      <w:r>
        <w:rPr>
          <w:rFonts w:eastAsia="Calibri"/>
          <w:sz w:val="32"/>
          <w:szCs w:val="32"/>
          <w:lang w:val="uk-UA"/>
        </w:rPr>
        <w:t xml:space="preserve"> Наказ МОЗ України від 15.06.2016 р. № 592. </w:t>
      </w:r>
      <w:r w:rsidRPr="003B618B">
        <w:rPr>
          <w:rFonts w:eastAsia="Calibri"/>
          <w:color w:val="000000" w:themeColor="text1"/>
          <w:sz w:val="32"/>
          <w:szCs w:val="32"/>
          <w:lang w:val="uk-UA"/>
        </w:rPr>
        <w:t xml:space="preserve">[Електронний ресурс] Режим доступу:  </w:t>
      </w:r>
      <w:hyperlink r:id="rId588"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внесення змін до Правил виписування рецептів на лікарські засоби і вироби медичного призначення: Наказ МОЗ України від 16.02.2017 р. № 153. </w:t>
      </w:r>
      <w:r w:rsidRPr="003B618B">
        <w:rPr>
          <w:rFonts w:eastAsia="Calibri"/>
          <w:color w:val="000000" w:themeColor="text1"/>
          <w:sz w:val="32"/>
          <w:szCs w:val="32"/>
          <w:lang w:val="uk-UA"/>
        </w:rPr>
        <w:t xml:space="preserve">[Електронний ресурс] Режим доступу:  </w:t>
      </w:r>
      <w:hyperlink r:id="rId589"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lastRenderedPageBreak/>
        <w:t xml:space="preserve">Примірне положення про госпітальний округ: Наказ МОЗ України від 20.02.2017 р. № 165 (у ред. від 18.12.2017 р.).  [Електронний ресурс ] Режим доступу:  </w:t>
      </w:r>
      <w:hyperlink r:id="rId590"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визначення обсягів потреби в закупівлі лікарських засобів закладами і установами охорони здоров’я, що повністю або частково фінансуються з державного та місцевих бюджетів: Наказ МОЗ України від 11.07.2017 р. № 782 ( зі змінами від 25.01.2019 р. № 198). </w:t>
      </w:r>
      <w:r w:rsidRPr="003B618B">
        <w:rPr>
          <w:rFonts w:eastAsia="Calibri"/>
          <w:color w:val="000000" w:themeColor="text1"/>
          <w:sz w:val="32"/>
          <w:szCs w:val="32"/>
          <w:lang w:val="uk-UA"/>
        </w:rPr>
        <w:t xml:space="preserve">[Електронний ресурс] Режим доступу:  </w:t>
      </w:r>
      <w:hyperlink r:id="rId591"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Порядку взаємодії між органами та підрозділами Національної поліції, закладами охорони здоров’я та органами прокуратури України при встановленні факту смерті людини: спільний наказ МОЗ України, МВС України та Генеральної прокуратури України від 29.09.2017 р. № 807 / 1193 / 279. [Електронний ресурс ] Режим доступу:  </w:t>
      </w:r>
      <w:hyperlink r:id="rId592"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D650C9"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утворення Державного комерційного підприємства „Електронне здоров’я”: Наказ МОЗ України від 14.12.2017 р. № 1594. [Електронний ресурс] Режим доступу:  </w:t>
      </w:r>
      <w:hyperlink r:id="rId593"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D650C9"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Примірного табеля матеріально - технічного оснащення закладів охорони здоров’я фізичних осіб - підприємців, які надають первинну медичну допомогу: Наказ МОЗ України від 26.01.2018 р. № 148 (в ред. від 10.12.2020 р.). [Електронний ресурс] Режим доступу:  </w:t>
      </w:r>
      <w:hyperlink r:id="rId594"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D650C9"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Порядку вибору лікаря, який надає первинну медичну допомогу та форми декларації про вибір лікаря, який надає первинну медичну допомогу: Наказ МОЗ від 19.03.2018 р. № 503. [Електронний ресурс ] Режим доступу:  </w:t>
      </w:r>
      <w:hyperlink r:id="rId595"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D650C9"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Порядку надання первинної медичної допомоги: Наказ МОЗ України від 19.03.2018 р. № 504. [Електронний ресурс ] Режим доступу:  </w:t>
      </w:r>
      <w:hyperlink r:id="rId596"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4C2BD8" w:rsidRDefault="002528C7" w:rsidP="00274F0B">
      <w:pPr>
        <w:numPr>
          <w:ilvl w:val="0"/>
          <w:numId w:val="29"/>
        </w:numPr>
        <w:ind w:left="0" w:firstLine="709"/>
        <w:contextualSpacing/>
        <w:jc w:val="both"/>
        <w:rPr>
          <w:rFonts w:eastAsia="Calibri"/>
          <w:sz w:val="32"/>
          <w:szCs w:val="32"/>
          <w:lang w:val="uk-UA" w:eastAsia="en-US"/>
        </w:rPr>
      </w:pPr>
      <w:r w:rsidRPr="003B618B">
        <w:rPr>
          <w:rFonts w:eastAsia="Calibri"/>
          <w:sz w:val="32"/>
          <w:szCs w:val="32"/>
          <w:lang w:val="uk-UA"/>
        </w:rPr>
        <w:t xml:space="preserve">Про затвердження Порядку проведення судово-психіатричної експертизи: Наказ МОЗ України від 08.05.2018 р. № 865. </w:t>
      </w:r>
      <w:r w:rsidRPr="003B618B">
        <w:rPr>
          <w:rFonts w:eastAsia="Calibri"/>
          <w:color w:val="000000" w:themeColor="text1"/>
          <w:sz w:val="32"/>
          <w:szCs w:val="32"/>
          <w:lang w:val="uk-UA"/>
        </w:rPr>
        <w:t xml:space="preserve">[Електронний ресурс ] Режим доступу:  </w:t>
      </w:r>
      <w:hyperlink r:id="rId597"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956BFF"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внесення змін до Довідника кваліфікаційних характеристик професій працівників. Випуск 78 „Охорона здоров’я”. Наказ МОЗ України від 31.10.2018 р. № 1977. [Електронний ресурс ] Режим доступу:  </w:t>
      </w:r>
      <w:hyperlink r:id="rId598"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b/>
          <w:color w:val="000000" w:themeColor="text1"/>
          <w:sz w:val="32"/>
          <w:szCs w:val="32"/>
          <w:lang w:val="uk-UA"/>
        </w:rPr>
      </w:pPr>
      <w:r w:rsidRPr="003B618B">
        <w:rPr>
          <w:rFonts w:eastAsia="Calibri"/>
          <w:color w:val="000000" w:themeColor="text1"/>
          <w:sz w:val="32"/>
          <w:szCs w:val="32"/>
          <w:lang w:val="uk-UA"/>
        </w:rPr>
        <w:lastRenderedPageBreak/>
        <w:t xml:space="preserve">Деякі питання безпосереднього професійного розвитку лікарів: Порядок проведення атестації лікарів, номенклатура лікарських спеціальностей, Зміни до деяких наказів МОЗ України з питань безперервного професійного розвитку лікарів: Наказ МОЗ України від 22.02.2019 р. № 446 </w:t>
      </w:r>
      <w:r w:rsidR="00502D95" w:rsidRPr="003B618B">
        <w:rPr>
          <w:rFonts w:eastAsia="Calibri"/>
          <w:color w:val="000000" w:themeColor="text1"/>
          <w:sz w:val="32"/>
          <w:szCs w:val="32"/>
          <w:lang w:val="uk-UA"/>
        </w:rPr>
        <w:t xml:space="preserve">[Електронний ресурс] Режим доступу:  </w:t>
      </w:r>
      <w:hyperlink r:id="rId599" w:history="1">
        <w:r w:rsidR="00502D95" w:rsidRPr="003B618B">
          <w:rPr>
            <w:rFonts w:eastAsia="Calibri"/>
            <w:color w:val="0563C1"/>
            <w:sz w:val="32"/>
            <w:szCs w:val="32"/>
            <w:u w:val="single"/>
            <w:lang w:val="en-US"/>
          </w:rPr>
          <w:t>ht</w:t>
        </w:r>
        <w:r w:rsidR="00502D95" w:rsidRPr="003B618B">
          <w:rPr>
            <w:rFonts w:eastAsia="Calibri"/>
            <w:color w:val="0563C1"/>
            <w:sz w:val="32"/>
            <w:szCs w:val="32"/>
            <w:u w:val="single"/>
            <w:lang w:val="uk-UA"/>
          </w:rPr>
          <w:t>tp://zakon.rada.gov.ua</w:t>
        </w:r>
      </w:hyperlink>
      <w:r w:rsidR="00502D95">
        <w:rPr>
          <w:rFonts w:eastAsia="Calibri"/>
          <w:color w:val="0563C1"/>
          <w:sz w:val="32"/>
          <w:szCs w:val="32"/>
          <w:u w:val="single"/>
          <w:lang w:val="uk-UA"/>
        </w:rPr>
        <w:t xml:space="preserve"> </w:t>
      </w:r>
    </w:p>
    <w:p w:rsidR="002528C7" w:rsidRPr="00956BFF" w:rsidRDefault="002528C7" w:rsidP="00274F0B">
      <w:pPr>
        <w:numPr>
          <w:ilvl w:val="0"/>
          <w:numId w:val="29"/>
        </w:numPr>
        <w:ind w:left="0" w:firstLine="709"/>
        <w:contextualSpacing/>
        <w:jc w:val="both"/>
        <w:rPr>
          <w:rFonts w:eastAsia="Calibri"/>
          <w:sz w:val="32"/>
          <w:szCs w:val="32"/>
          <w:lang w:val="uk-UA"/>
        </w:rPr>
      </w:pPr>
      <w:r w:rsidRPr="003B618B">
        <w:rPr>
          <w:rFonts w:eastAsia="Calibri"/>
          <w:bCs/>
          <w:color w:val="000000" w:themeColor="text1"/>
          <w:sz w:val="32"/>
          <w:szCs w:val="32"/>
          <w:shd w:val="clear" w:color="auto" w:fill="FFFFFF"/>
          <w:lang w:val="uk-UA"/>
        </w:rPr>
        <w:t xml:space="preserve">Про затвердження переліку питань та уніфікованої форми акта, складеного за результатами проведення планового (позапланового) заходу державного нагляду (контролю) щодо дотримання суб’єктом господарювання вимог законодавства у сфері господарської діяльності з медичної практики, що підлягає ліцензуванню </w:t>
      </w:r>
      <w:r w:rsidRPr="003B618B">
        <w:rPr>
          <w:rFonts w:eastAsia="Calibri"/>
          <w:color w:val="000000" w:themeColor="text1"/>
          <w:sz w:val="32"/>
          <w:szCs w:val="32"/>
          <w:lang w:val="uk-UA"/>
        </w:rPr>
        <w:t xml:space="preserve">: Наказ МОЗ України від 05.03.2019 р. № 500.  [Електронний ресурс ] Режим доступу:  </w:t>
      </w:r>
      <w:hyperlink r:id="rId600"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956BFF" w:rsidRDefault="002528C7" w:rsidP="00274F0B">
      <w:pPr>
        <w:numPr>
          <w:ilvl w:val="0"/>
          <w:numId w:val="29"/>
        </w:numPr>
        <w:ind w:left="0" w:firstLine="709"/>
        <w:contextualSpacing/>
        <w:jc w:val="both"/>
        <w:rPr>
          <w:rFonts w:eastAsia="Calibri"/>
          <w:sz w:val="32"/>
          <w:szCs w:val="32"/>
          <w:lang w:val="uk-UA" w:eastAsia="en-US"/>
        </w:rPr>
      </w:pPr>
      <w:r w:rsidRPr="003B618B">
        <w:rPr>
          <w:rFonts w:eastAsia="Calibri"/>
          <w:sz w:val="32"/>
          <w:szCs w:val="32"/>
          <w:lang w:val="uk-UA"/>
        </w:rPr>
        <w:t xml:space="preserve">Про затвердження Переліку лікарських засобів, дозволених до застосування в Україні, які відпускаються без рецептів з аптек та їх структурних підрозділів: наказ МОЗ України від 18.04.2019 р. № 876. </w:t>
      </w:r>
      <w:r w:rsidRPr="003B618B">
        <w:rPr>
          <w:rFonts w:eastAsia="Calibri"/>
          <w:color w:val="000000" w:themeColor="text1"/>
          <w:sz w:val="32"/>
          <w:szCs w:val="32"/>
          <w:lang w:val="uk-UA"/>
        </w:rPr>
        <w:t xml:space="preserve">[Електронний ресурс ] Режим доступу:  </w:t>
      </w:r>
      <w:hyperlink r:id="rId601"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організації проведення епідеміологічного нагляду за грипом та гострими респіраторними вірусними інфекціями, заходів з готовності в міжепідемічний період і реагування під час епідемічного сезону захворюваності на грип та ГРВІ: Наказ МОЗ України від 17.05.2019 р. № 1126. </w:t>
      </w:r>
      <w:r w:rsidRPr="003B618B">
        <w:rPr>
          <w:rFonts w:eastAsia="Calibri"/>
          <w:color w:val="000000" w:themeColor="text1"/>
          <w:sz w:val="32"/>
          <w:szCs w:val="32"/>
          <w:lang w:val="uk-UA"/>
        </w:rPr>
        <w:t xml:space="preserve">[Електронний ресурс ] Режим доступу:  </w:t>
      </w:r>
      <w:hyperlink r:id="rId602"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B7424F"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та впровадження медико-технологічних документів зі стандартизації екстреної медичної допомоги: Екстрена медична допомога: догоспітальний етап. Новий клінічний протокол: Наказ МОЗ України від 05.06.2019 р. № 1269.  [Електронний ресурс ] Режим доступу:  </w:t>
      </w:r>
      <w:hyperlink r:id="rId603"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B7424F" w:rsidRDefault="002528C7" w:rsidP="00274F0B">
      <w:pPr>
        <w:numPr>
          <w:ilvl w:val="0"/>
          <w:numId w:val="29"/>
        </w:numPr>
        <w:ind w:left="0" w:firstLine="709"/>
        <w:contextualSpacing/>
        <w:jc w:val="both"/>
        <w:rPr>
          <w:rFonts w:eastAsia="Calibri"/>
          <w:sz w:val="32"/>
          <w:szCs w:val="32"/>
          <w:lang w:val="uk-UA" w:eastAsia="en-US"/>
        </w:rPr>
      </w:pPr>
      <w:r>
        <w:rPr>
          <w:rFonts w:eastAsia="Calibri"/>
          <w:sz w:val="32"/>
          <w:szCs w:val="32"/>
          <w:lang w:val="uk-UA"/>
        </w:rPr>
        <w:t>Про деяк</w:t>
      </w:r>
      <w:r w:rsidRPr="003B618B">
        <w:rPr>
          <w:rFonts w:eastAsia="Calibri"/>
          <w:sz w:val="32"/>
          <w:szCs w:val="32"/>
          <w:lang w:val="uk-UA"/>
        </w:rPr>
        <w:t>і питання референтного ціноутворення на лікарські засоби, що включені до Національного переліку основних лікарських засобів та закуповуються за бюджетні кошти: Наказ МОЗ України від11.07.2019 р. № 1600 ( зі змінами від 10.09.2021 р. № 1923).</w:t>
      </w:r>
      <w:r w:rsidRPr="003B618B">
        <w:rPr>
          <w:rFonts w:eastAsia="Calibri"/>
          <w:color w:val="000000" w:themeColor="text1"/>
          <w:sz w:val="32"/>
          <w:szCs w:val="32"/>
          <w:lang w:val="uk-UA"/>
        </w:rPr>
        <w:t xml:space="preserve"> [Електронний ресурс ] Режим доступу:  </w:t>
      </w:r>
      <w:hyperlink r:id="rId604"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внесення змін до Календаря профілактичних щеплень в Україні та переліку медичних протипоказань до проведення профілактичних щеплень: Наказ МОЗ України від 11.10.2019 р. № 2070. </w:t>
      </w:r>
      <w:r w:rsidRPr="003B618B">
        <w:rPr>
          <w:rFonts w:eastAsia="Calibri"/>
          <w:color w:val="000000" w:themeColor="text1"/>
          <w:sz w:val="32"/>
          <w:szCs w:val="32"/>
          <w:lang w:val="uk-UA"/>
        </w:rPr>
        <w:t xml:space="preserve">[Електронний ресурс] Режим доступу:  </w:t>
      </w:r>
      <w:hyperlink r:id="rId605"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A44FA3"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lastRenderedPageBreak/>
        <w:t xml:space="preserve">Про результати проведення заходів державного нагляду (контролю), щодо дотримання суб’єктами господарювання вимог законодавства у сфері господарської діяльності з медичної практики, що підлягає ліцензуванню: Наказ МОЗ України від 15.01.2020 р. № 68.  [Електронний ресурс] Режим доступу:  </w:t>
      </w:r>
      <w:hyperlink r:id="rId606"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ліцензування медичної практики, діяльності банків пуповинної крові, інших тканин і клітин людини: Наказ МОЗ України від 05.02.2020 р.   № 257. [Електронний ресурс] Режим доступу:  </w:t>
      </w:r>
      <w:hyperlink r:id="rId607"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A44FA3"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Деякі питання ведення Реєстру медичних записів, записів про направлення та рецептів в електронній системі охорони здоров’я: Порядок ведення Реєстру медичних записів, записів про надання направлення та рецептів в електронній системі охорони здоров’я: Наказ МОЗ України від 20.02.2020 р. № 587. [Електронний ресурс ] Режим доступу:  </w:t>
      </w:r>
      <w:hyperlink r:id="rId608"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A44FA3"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Порядку направлення пацієнтів до закладів охорони здоров’я та фізичних осіб - підприємців, які  в установленому законом порядку одержали ліцензію на провадження господарської діяльності з медичної практики та надають медичну допомогу відповідного виду:  Наказ МОЗ України від 28.02.2020 р. № 586. [Електронний ресурс] Режим доступу:  </w:t>
      </w:r>
      <w:hyperlink r:id="rId609"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удосконалення організації надання паліативної допомоги в Україні: Порядку надання паліативної допомоги: Наказ МОЗ України від 04.06.2020 р. № 1308). </w:t>
      </w:r>
      <w:r w:rsidRPr="003B618B">
        <w:rPr>
          <w:rFonts w:eastAsia="Calibri"/>
          <w:color w:val="000000" w:themeColor="text1"/>
          <w:sz w:val="32"/>
          <w:szCs w:val="32"/>
          <w:lang w:val="uk-UA"/>
        </w:rPr>
        <w:t xml:space="preserve">[Електронний ресурс ] Режим доступу:  </w:t>
      </w:r>
      <w:hyperlink r:id="rId610"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нормативно-правових актів з питань надання екстреної медичної допомоги: Типове положення про відділення екстреної (невідкладної) медичної допомоги. Порядок дій працівників системи екстреної (швидкої) медичної допомоги на випадок надзвичайної ситуації : Наказ МОЗ України від 24.09.2020 р. № 2179. </w:t>
      </w:r>
      <w:r w:rsidRPr="003B618B">
        <w:rPr>
          <w:rFonts w:eastAsia="Calibri"/>
          <w:color w:val="000000" w:themeColor="text1"/>
          <w:sz w:val="32"/>
          <w:szCs w:val="32"/>
          <w:lang w:val="uk-UA"/>
        </w:rPr>
        <w:t xml:space="preserve">[Електронний ресурс] Режим доступу:  </w:t>
      </w:r>
      <w:hyperlink r:id="rId611"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840BAC" w:rsidRDefault="002528C7" w:rsidP="00274F0B">
      <w:pPr>
        <w:numPr>
          <w:ilvl w:val="0"/>
          <w:numId w:val="29"/>
        </w:numPr>
        <w:ind w:left="0" w:firstLine="709"/>
        <w:contextualSpacing/>
        <w:jc w:val="both"/>
        <w:rPr>
          <w:rFonts w:eastAsia="Calibri"/>
          <w:b/>
          <w:color w:val="000000" w:themeColor="text1"/>
          <w:sz w:val="32"/>
          <w:szCs w:val="32"/>
          <w:lang w:val="uk-UA"/>
        </w:rPr>
      </w:pPr>
      <w:r w:rsidRPr="003B618B">
        <w:rPr>
          <w:rFonts w:eastAsia="Calibri"/>
          <w:color w:val="000000" w:themeColor="text1"/>
          <w:sz w:val="32"/>
          <w:szCs w:val="32"/>
        </w:rPr>
        <w:t xml:space="preserve">Про </w:t>
      </w:r>
      <w:r w:rsidRPr="003B618B">
        <w:rPr>
          <w:rFonts w:eastAsia="Calibri"/>
          <w:color w:val="000000" w:themeColor="text1"/>
          <w:sz w:val="32"/>
          <w:szCs w:val="32"/>
          <w:lang w:val="uk-UA"/>
        </w:rPr>
        <w:t xml:space="preserve">затвердження порядку констатації та діагностики критеріїв смерті мозку людини : Додаток. Окремі питання проведення тесту апное та інтерпретація його результатів: Наказ МОЗ України від 09.11.2020 р. № 2559 </w:t>
      </w:r>
      <w:r w:rsidR="00502D95" w:rsidRPr="003B618B">
        <w:rPr>
          <w:rFonts w:eastAsia="Calibri"/>
          <w:color w:val="000000" w:themeColor="text1"/>
          <w:sz w:val="32"/>
          <w:szCs w:val="32"/>
          <w:lang w:val="uk-UA"/>
        </w:rPr>
        <w:t xml:space="preserve">[Електронний ресурс] Режим доступу:  </w:t>
      </w:r>
      <w:hyperlink r:id="rId612" w:history="1">
        <w:r w:rsidR="00502D95" w:rsidRPr="003B618B">
          <w:rPr>
            <w:rFonts w:eastAsia="Calibri"/>
            <w:color w:val="0563C1"/>
            <w:sz w:val="32"/>
            <w:szCs w:val="32"/>
            <w:u w:val="single"/>
            <w:lang w:val="en-US"/>
          </w:rPr>
          <w:t>ht</w:t>
        </w:r>
        <w:r w:rsidR="00502D95" w:rsidRPr="003B618B">
          <w:rPr>
            <w:rFonts w:eastAsia="Calibri"/>
            <w:color w:val="0563C1"/>
            <w:sz w:val="32"/>
            <w:szCs w:val="32"/>
            <w:u w:val="single"/>
            <w:lang w:val="uk-UA"/>
          </w:rPr>
          <w:t>tp://zakon.rada.gov.ua</w:t>
        </w:r>
      </w:hyperlink>
      <w:r w:rsidR="00502D95">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lastRenderedPageBreak/>
        <w:t xml:space="preserve">Про затвердження Правил виклику бригад екстреної (швидкої) медичної допомоги та Порядку транспортування пацієнтів (постраждалих) бригадами екстреної (швидкої) медичної допомоги у закладах охорони здоров’я: Наказ МОЗ України від 26.03.2021 р. № 583. </w:t>
      </w:r>
      <w:r w:rsidRPr="003B618B">
        <w:rPr>
          <w:rFonts w:eastAsia="Calibri"/>
          <w:color w:val="000000" w:themeColor="text1"/>
          <w:sz w:val="32"/>
          <w:szCs w:val="32"/>
          <w:lang w:val="uk-UA"/>
        </w:rPr>
        <w:t xml:space="preserve">[Електронний ресурс] Режим доступу:  </w:t>
      </w:r>
      <w:hyperlink w:history="1">
        <w:r w:rsidR="00B93C80" w:rsidRPr="00631A3A">
          <w:rPr>
            <w:rStyle w:val="a6"/>
            <w:rFonts w:eastAsia="Calibri"/>
            <w:sz w:val="32"/>
            <w:szCs w:val="32"/>
            <w:lang w:val="en-US"/>
          </w:rPr>
          <w:t>ht</w:t>
        </w:r>
        <w:r w:rsidR="00B93C80" w:rsidRPr="00631A3A">
          <w:rPr>
            <w:rStyle w:val="a6"/>
            <w:rFonts w:eastAsia="Calibri"/>
            <w:sz w:val="32"/>
            <w:szCs w:val="32"/>
            <w:lang w:val="uk-UA"/>
          </w:rPr>
          <w:t>tp://zakon.rada. gov.ua</w:t>
        </w:r>
      </w:hyperlink>
    </w:p>
    <w:p w:rsidR="002528C7" w:rsidRPr="00840BAC" w:rsidRDefault="002528C7" w:rsidP="00274F0B">
      <w:pPr>
        <w:numPr>
          <w:ilvl w:val="0"/>
          <w:numId w:val="29"/>
        </w:numPr>
        <w:ind w:left="0" w:firstLine="709"/>
        <w:contextualSpacing/>
        <w:jc w:val="both"/>
        <w:rPr>
          <w:rFonts w:eastAsia="Calibri"/>
          <w:b/>
          <w:color w:val="000000" w:themeColor="text1"/>
          <w:sz w:val="32"/>
          <w:szCs w:val="32"/>
          <w:lang w:val="uk-UA" w:eastAsia="en-US"/>
        </w:rPr>
      </w:pPr>
      <w:r w:rsidRPr="003B618B">
        <w:rPr>
          <w:rFonts w:eastAsia="Calibri"/>
          <w:sz w:val="32"/>
          <w:szCs w:val="32"/>
          <w:lang w:val="uk-UA"/>
        </w:rPr>
        <w:t xml:space="preserve">Деякі питання формування медичних випадків про тимчасову непрацездатність та проведення їхньої перевірки: Наказ МОЗ України від 01.06.2021 р. № 1066 ( зі змінами від 22.04.2022 р. № 675). </w:t>
      </w:r>
      <w:r w:rsidRPr="003B618B">
        <w:rPr>
          <w:rFonts w:eastAsia="Calibri"/>
          <w:color w:val="000000" w:themeColor="text1"/>
          <w:sz w:val="32"/>
          <w:szCs w:val="32"/>
          <w:lang w:val="uk-UA"/>
        </w:rPr>
        <w:t xml:space="preserve">[Електронний ресурс] Режим доступу:  </w:t>
      </w:r>
      <w:hyperlink r:id="rId613"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CE58B8" w:rsidRDefault="002528C7" w:rsidP="00274F0B">
      <w:pPr>
        <w:numPr>
          <w:ilvl w:val="0"/>
          <w:numId w:val="29"/>
        </w:numPr>
        <w:ind w:left="0" w:firstLine="709"/>
        <w:contextualSpacing/>
        <w:jc w:val="both"/>
        <w:rPr>
          <w:rFonts w:eastAsia="Calibri"/>
          <w:b/>
          <w:color w:val="000000" w:themeColor="text1"/>
          <w:sz w:val="32"/>
          <w:szCs w:val="32"/>
          <w:lang w:val="uk-UA" w:eastAsia="en-US"/>
        </w:rPr>
      </w:pPr>
      <w:r w:rsidRPr="003B618B">
        <w:rPr>
          <w:rFonts w:eastAsia="Calibri"/>
          <w:sz w:val="32"/>
          <w:szCs w:val="32"/>
          <w:lang w:val="uk-UA"/>
        </w:rPr>
        <w:t xml:space="preserve">Деякі питання організації посмертного донорства:  Склад та основні завдання бригади вилучення анатомічних матеріалів людини; Умови зберігання анатомічних матеріалів людини, їх підготовка до перевезення та умови перевезення вилучених анатомічних матеріалів людини та ін.: Наказ МОЗ Україні від 11.06.2021 р. №1184. </w:t>
      </w:r>
      <w:r w:rsidRPr="003B618B">
        <w:rPr>
          <w:rFonts w:eastAsia="Calibri"/>
          <w:color w:val="000000" w:themeColor="text1"/>
          <w:sz w:val="32"/>
          <w:szCs w:val="32"/>
          <w:lang w:val="uk-UA"/>
        </w:rPr>
        <w:t xml:space="preserve">[Електронний ресурс] Режим доступу:  </w:t>
      </w:r>
      <w:hyperlink r:id="rId614"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видачі (оформлення) листів непрацездатності в Електронному реєстрі листків непрацездатності: Наказ МОЗ України від 17.06.2021 р. №1234. </w:t>
      </w:r>
      <w:r w:rsidRPr="003B618B">
        <w:rPr>
          <w:rFonts w:eastAsia="Calibri"/>
          <w:color w:val="000000" w:themeColor="text1"/>
          <w:sz w:val="32"/>
          <w:szCs w:val="32"/>
          <w:lang w:val="uk-UA"/>
        </w:rPr>
        <w:t xml:space="preserve">[Електронний ресурс ] Режим доступу:  </w:t>
      </w:r>
      <w:hyperlink r:id="rId615"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організацію профілактики інфекцій та інфекційного контролю в закладах охорони здоров’я та установах / закладах надання соціальних послуг / соціального захисту населення: Наказ МОЗ України від 03.08.2021 р. № 1614. </w:t>
      </w:r>
      <w:r w:rsidRPr="003B618B">
        <w:rPr>
          <w:rFonts w:eastAsia="Calibri"/>
          <w:color w:val="000000" w:themeColor="text1"/>
          <w:sz w:val="32"/>
          <w:szCs w:val="32"/>
          <w:lang w:val="uk-UA"/>
        </w:rPr>
        <w:t xml:space="preserve">[Електронний ресурс ] Режим доступу:  </w:t>
      </w:r>
      <w:hyperlink r:id="rId616"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b/>
          <w:color w:val="000000" w:themeColor="text1"/>
          <w:sz w:val="32"/>
          <w:szCs w:val="32"/>
          <w:lang w:val="uk-UA"/>
        </w:rPr>
      </w:pPr>
      <w:r w:rsidRPr="003B618B">
        <w:rPr>
          <w:rFonts w:eastAsia="Calibri"/>
          <w:color w:val="000000" w:themeColor="text1"/>
          <w:sz w:val="32"/>
          <w:szCs w:val="32"/>
          <w:lang w:val="uk-UA"/>
        </w:rPr>
        <w:t>Про внесення змін до наказу Міністерства охорони здоров’я України від 22 лютого 2019 р. № 446: Порядок проведення атестації лікарів: Додаток 1. Атестаційний листок. Додаток 2. Особисте освітнє портфоліо. Додаток 3. Посвідчення. Додаток 4. Критерії нарахування балів безперервного професійного розвитку: Наказ МОЗ України від 18.08.2021 р. № 1753</w:t>
      </w:r>
      <w:r w:rsidR="00502D95" w:rsidRPr="003B618B">
        <w:rPr>
          <w:rFonts w:eastAsia="Calibri"/>
          <w:color w:val="000000" w:themeColor="text1"/>
          <w:sz w:val="32"/>
          <w:szCs w:val="32"/>
          <w:lang w:val="uk-UA"/>
        </w:rPr>
        <w:t xml:space="preserve">[Електронний ресурс] Режим доступу:  </w:t>
      </w:r>
      <w:hyperlink r:id="rId617" w:history="1">
        <w:r w:rsidR="00502D95" w:rsidRPr="003B618B">
          <w:rPr>
            <w:rFonts w:eastAsia="Calibri"/>
            <w:color w:val="0563C1"/>
            <w:sz w:val="32"/>
            <w:szCs w:val="32"/>
            <w:u w:val="single"/>
            <w:lang w:val="en-US"/>
          </w:rPr>
          <w:t>ht</w:t>
        </w:r>
        <w:r w:rsidR="00502D95" w:rsidRPr="003B618B">
          <w:rPr>
            <w:rFonts w:eastAsia="Calibri"/>
            <w:color w:val="0563C1"/>
            <w:sz w:val="32"/>
            <w:szCs w:val="32"/>
            <w:u w:val="single"/>
            <w:lang w:val="uk-UA"/>
          </w:rPr>
          <w:t>tp://zakon.rada.gov.ua</w:t>
        </w:r>
      </w:hyperlink>
      <w:r w:rsidR="00502D95">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Порядку ведення Реєстру суб’єктів господарювання у сфері охорони здоров’я в електронній системі охорони здоров’я: Наказ МОЗ України від 18.10.2021 р. № 2249. </w:t>
      </w:r>
      <w:r w:rsidRPr="003B618B">
        <w:rPr>
          <w:rFonts w:eastAsia="Calibri"/>
          <w:color w:val="000000" w:themeColor="text1"/>
          <w:sz w:val="32"/>
          <w:szCs w:val="32"/>
          <w:lang w:val="uk-UA"/>
        </w:rPr>
        <w:t xml:space="preserve">[Електронний ресурс ] Режим доступу:  </w:t>
      </w:r>
      <w:hyperlink r:id="rId618"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lastRenderedPageBreak/>
        <w:t xml:space="preserve">Про деякі питання здійснення електронної роздрібної торгівлі лікарськими засобами: Наказ МОЗ України від 13.12.2021 р. № 2776. </w:t>
      </w:r>
      <w:r w:rsidRPr="003B618B">
        <w:rPr>
          <w:rFonts w:eastAsia="Calibri"/>
          <w:color w:val="000000" w:themeColor="text1"/>
          <w:sz w:val="32"/>
          <w:szCs w:val="32"/>
          <w:lang w:val="uk-UA"/>
        </w:rPr>
        <w:t xml:space="preserve">[Електронний ресурс] Режим доступу:  </w:t>
      </w:r>
      <w:hyperlink r:id="rId619"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Щодо застосування змін, внесених постановою КМУ „Деякі питання оплати праці медичних працівників закладів охорони здоров’я” від 10.01.2022 р. № 2: Лист МОЗ України від 10.02.2022 р. № 03.2 – 08 / 4035 /22. </w:t>
      </w:r>
      <w:r w:rsidRPr="003B618B">
        <w:rPr>
          <w:rFonts w:eastAsia="Calibri"/>
          <w:color w:val="000000" w:themeColor="text1"/>
          <w:sz w:val="32"/>
          <w:szCs w:val="32"/>
          <w:lang w:val="uk-UA"/>
        </w:rPr>
        <w:t xml:space="preserve">[Електронний ресурс] Режим доступу:  </w:t>
      </w:r>
      <w:hyperlink r:id="rId620"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Змін до деяких нормативно-правових актів Міністерства охорони здоров’я України: Наказ МОЗ України від 01.02.2022 р. № 190. </w:t>
      </w:r>
      <w:r w:rsidRPr="003B618B">
        <w:rPr>
          <w:rFonts w:eastAsia="Calibri"/>
          <w:color w:val="000000" w:themeColor="text1"/>
          <w:sz w:val="32"/>
          <w:szCs w:val="32"/>
          <w:lang w:val="uk-UA"/>
        </w:rPr>
        <w:t xml:space="preserve">[Електронний ресурс] Режим доступу:  </w:t>
      </w:r>
      <w:hyperlink r:id="rId621"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Реєстру лікарських засобів, які підлягають реімбурсації за програмою державних гарантій медичного обслуговування населення, станом на 18.02.2022 р.: </w:t>
      </w:r>
      <w:r>
        <w:rPr>
          <w:rFonts w:eastAsia="Calibri"/>
          <w:sz w:val="32"/>
          <w:szCs w:val="32"/>
          <w:lang w:val="uk-UA"/>
        </w:rPr>
        <w:t>Н</w:t>
      </w:r>
      <w:r w:rsidRPr="003B618B">
        <w:rPr>
          <w:rFonts w:eastAsia="Calibri"/>
          <w:sz w:val="32"/>
          <w:szCs w:val="32"/>
          <w:lang w:val="uk-UA"/>
        </w:rPr>
        <w:t xml:space="preserve">аказ МОЗ України від 25.02.2022р. № 366 ( про відтермінування дії Наказу до 20.10.2022 р. починаючи з 03.03.2022 р. див. Наказ МОЗ України від 02.03.2022 р. № 399). </w:t>
      </w:r>
      <w:r w:rsidRPr="003B618B">
        <w:rPr>
          <w:rFonts w:eastAsia="Calibri"/>
          <w:color w:val="000000" w:themeColor="text1"/>
          <w:sz w:val="32"/>
          <w:szCs w:val="32"/>
          <w:lang w:val="uk-UA"/>
        </w:rPr>
        <w:t xml:space="preserve">[Електронний ресурс] Режим доступу:  </w:t>
      </w:r>
      <w:hyperlink r:id="rId622"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2702FF" w:rsidRDefault="002528C7" w:rsidP="00274F0B">
      <w:pPr>
        <w:numPr>
          <w:ilvl w:val="0"/>
          <w:numId w:val="29"/>
        </w:numPr>
        <w:ind w:left="0" w:firstLine="709"/>
        <w:contextualSpacing/>
        <w:jc w:val="both"/>
        <w:rPr>
          <w:rFonts w:eastAsia="Calibri"/>
          <w:b/>
          <w:color w:val="000000" w:themeColor="text1"/>
          <w:sz w:val="32"/>
          <w:szCs w:val="32"/>
          <w:lang w:val="uk-UA" w:eastAsia="en-US"/>
        </w:rPr>
      </w:pPr>
      <w:r w:rsidRPr="003B618B">
        <w:rPr>
          <w:rFonts w:eastAsia="Calibri"/>
          <w:sz w:val="32"/>
          <w:szCs w:val="32"/>
          <w:lang w:val="uk-UA"/>
        </w:rPr>
        <w:t xml:space="preserve">Деякі питання екстреної державної реєстрації лікарських засобів під час воєнного стану: Наказ МОЗ України від 26.02.2022 р. № 384. </w:t>
      </w:r>
      <w:r w:rsidRPr="003B618B">
        <w:rPr>
          <w:rFonts w:eastAsia="Calibri"/>
          <w:color w:val="000000" w:themeColor="text1"/>
          <w:sz w:val="32"/>
          <w:szCs w:val="32"/>
          <w:lang w:val="uk-UA"/>
        </w:rPr>
        <w:t xml:space="preserve">[Електронний ресурс ] Режим доступу:  </w:t>
      </w:r>
      <w:hyperlink r:id="rId623"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001B55" w:rsidRDefault="002528C7" w:rsidP="00274F0B">
      <w:pPr>
        <w:numPr>
          <w:ilvl w:val="0"/>
          <w:numId w:val="29"/>
        </w:numPr>
        <w:ind w:left="0" w:firstLine="709"/>
        <w:contextualSpacing/>
        <w:jc w:val="both"/>
        <w:rPr>
          <w:rFonts w:eastAsia="Calibri"/>
          <w:b/>
          <w:color w:val="000000" w:themeColor="text1"/>
          <w:sz w:val="32"/>
          <w:szCs w:val="32"/>
          <w:lang w:val="uk-UA" w:eastAsia="en-US"/>
        </w:rPr>
      </w:pPr>
      <w:r w:rsidRPr="003B618B">
        <w:rPr>
          <w:rFonts w:eastAsia="Calibri"/>
          <w:sz w:val="32"/>
          <w:szCs w:val="32"/>
          <w:lang w:val="uk-UA"/>
        </w:rPr>
        <w:t xml:space="preserve">Про забезпечення реєстрації новонародженої дитини в умовах воєнного стану: Наказ МОЗ України від 04.03.2022 р. № 407. </w:t>
      </w:r>
      <w:r w:rsidRPr="003B618B">
        <w:rPr>
          <w:rFonts w:eastAsia="Calibri"/>
          <w:color w:val="000000" w:themeColor="text1"/>
          <w:sz w:val="32"/>
          <w:szCs w:val="32"/>
          <w:lang w:val="uk-UA"/>
        </w:rPr>
        <w:t xml:space="preserve">[Електронний ресурс ] Режим доступу:  </w:t>
      </w:r>
      <w:hyperlink r:id="rId624"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затвердження порядків надання домедичної допомоги особам при невідкладних станах: Наказ МОЗ України від 09.03.2022 р. №441. [Електронний ресурс] Режим доступу:  </w:t>
      </w:r>
      <w:hyperlink w:history="1">
        <w:r w:rsidR="00502D95" w:rsidRPr="00631A3A">
          <w:rPr>
            <w:rStyle w:val="a6"/>
            <w:rFonts w:eastAsia="Calibri"/>
            <w:sz w:val="32"/>
            <w:szCs w:val="32"/>
            <w:lang w:val="en-US"/>
          </w:rPr>
          <w:t>ht</w:t>
        </w:r>
        <w:r w:rsidR="00502D95" w:rsidRPr="00631A3A">
          <w:rPr>
            <w:rStyle w:val="a6"/>
            <w:rFonts w:eastAsia="Calibri"/>
            <w:sz w:val="32"/>
            <w:szCs w:val="32"/>
            <w:lang w:val="uk-UA"/>
          </w:rPr>
          <w:t>tp://zakon.rada. 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Державних санітарних норм і правил „Показники безпечності та окремі показники якості питної води в умовах воєнного стану та надзвичайних ситуацій іншого характеру”: Наказ МОЗ України від 22.04.2022 р. № 683. </w:t>
      </w:r>
      <w:r w:rsidRPr="003B618B">
        <w:rPr>
          <w:rFonts w:eastAsia="Calibri"/>
          <w:color w:val="000000" w:themeColor="text1"/>
          <w:sz w:val="32"/>
          <w:szCs w:val="32"/>
          <w:lang w:val="uk-UA"/>
        </w:rPr>
        <w:t xml:space="preserve">[Електронний ресурс ] Режим доступу:  </w:t>
      </w:r>
      <w:hyperlink r:id="rId625"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Про затвердження Гігієнічног</w:t>
      </w:r>
      <w:r>
        <w:rPr>
          <w:rFonts w:eastAsia="Calibri"/>
          <w:sz w:val="32"/>
          <w:szCs w:val="32"/>
          <w:lang w:val="uk-UA"/>
        </w:rPr>
        <w:t>о</w:t>
      </w:r>
      <w:r w:rsidRPr="003B618B">
        <w:rPr>
          <w:rFonts w:eastAsia="Calibri"/>
          <w:sz w:val="32"/>
          <w:szCs w:val="32"/>
          <w:lang w:val="uk-UA"/>
        </w:rPr>
        <w:t xml:space="preserve"> нормативу „Перелік речовин, продуктів, виробничих процесів, побутових та природних факторів, канцерогенних для людини”: Наказ МОЗ України від </w:t>
      </w:r>
      <w:r w:rsidRPr="003B618B">
        <w:rPr>
          <w:rFonts w:eastAsia="Calibri"/>
          <w:sz w:val="32"/>
          <w:szCs w:val="32"/>
          <w:lang w:val="uk-UA"/>
        </w:rPr>
        <w:lastRenderedPageBreak/>
        <w:t xml:space="preserve">20.06.2022 р. № 1054. </w:t>
      </w:r>
      <w:r w:rsidRPr="003B618B">
        <w:rPr>
          <w:rFonts w:eastAsia="Calibri"/>
          <w:color w:val="000000" w:themeColor="text1"/>
          <w:sz w:val="32"/>
          <w:szCs w:val="32"/>
          <w:lang w:val="uk-UA"/>
        </w:rPr>
        <w:t xml:space="preserve">[Електронний ресурс] Режим доступу:  </w:t>
      </w:r>
      <w:hyperlink w:history="1">
        <w:r w:rsidR="00D430D7" w:rsidRPr="00631A3A">
          <w:rPr>
            <w:rStyle w:val="a6"/>
            <w:rFonts w:eastAsia="Calibri"/>
            <w:sz w:val="32"/>
            <w:szCs w:val="32"/>
            <w:lang w:val="en-US"/>
          </w:rPr>
          <w:t>ht</w:t>
        </w:r>
        <w:r w:rsidR="00D430D7" w:rsidRPr="00631A3A">
          <w:rPr>
            <w:rStyle w:val="a6"/>
            <w:rFonts w:eastAsia="Calibri"/>
            <w:sz w:val="32"/>
            <w:szCs w:val="32"/>
            <w:lang w:val="uk-UA"/>
          </w:rPr>
          <w:t>tp://zakon.rada. 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Про організацію надання медичної допомоги із застосуванням телемед</w:t>
      </w:r>
      <w:r>
        <w:rPr>
          <w:rFonts w:eastAsia="Calibri"/>
          <w:sz w:val="32"/>
          <w:szCs w:val="32"/>
          <w:lang w:val="uk-UA"/>
        </w:rPr>
        <w:t>и</w:t>
      </w:r>
      <w:r w:rsidRPr="003B618B">
        <w:rPr>
          <w:rFonts w:eastAsia="Calibri"/>
          <w:sz w:val="32"/>
          <w:szCs w:val="32"/>
          <w:lang w:val="uk-UA"/>
        </w:rPr>
        <w:t xml:space="preserve">цини в умовах воєнного стану: Наказ МОЗ України від 22.06.2022 р. № 1062. </w:t>
      </w:r>
      <w:r w:rsidRPr="003B618B">
        <w:rPr>
          <w:rFonts w:eastAsia="Calibri"/>
          <w:color w:val="000000" w:themeColor="text1"/>
          <w:sz w:val="32"/>
          <w:szCs w:val="32"/>
          <w:lang w:val="uk-UA"/>
        </w:rPr>
        <w:t xml:space="preserve">[Електронний ресурс ] Режим доступу:  </w:t>
      </w:r>
      <w:hyperlink r:id="rId626"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A5623D"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внесення змін до пункту 4 наказу Міністерства охорони здоров’я України від 28.02.2020 № 590: Наказ МОЗ України від 26.08.2022 р. № 1541. [Електронний ресурс] Режим доступу:  </w:t>
      </w:r>
      <w:hyperlink r:id="rId627"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A5623D" w:rsidRDefault="002528C7" w:rsidP="00274F0B">
      <w:pPr>
        <w:numPr>
          <w:ilvl w:val="0"/>
          <w:numId w:val="29"/>
        </w:numPr>
        <w:ind w:left="0" w:firstLine="709"/>
        <w:contextualSpacing/>
        <w:jc w:val="both"/>
        <w:rPr>
          <w:rFonts w:eastAsia="Calibri"/>
          <w:sz w:val="32"/>
          <w:szCs w:val="32"/>
          <w:lang w:val="uk-UA"/>
        </w:rPr>
      </w:pPr>
      <w:r w:rsidRPr="003B618B">
        <w:rPr>
          <w:rFonts w:eastAsia="Calibri"/>
          <w:color w:val="000000" w:themeColor="text1"/>
          <w:sz w:val="32"/>
          <w:szCs w:val="32"/>
          <w:lang w:val="uk-UA"/>
        </w:rPr>
        <w:t xml:space="preserve">Про визнання таким, що втратив чинність, наказу Міністерства охорони здоров’я України від 01.03.2022 р. № 390 „Деякі питання встановлення факту смерті людини”: Наказ МОЗ України від 30.08.2022 р. № 1570.  [Електронний ресурс] Режим доступу:  </w:t>
      </w:r>
      <w:hyperlink r:id="rId628"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Переліку медичних протипоказань (захворювань і вад) за наявності яких особа не може бути допущена до керування відповідними транспортними засобами: Наказ МОЗ України від 07.10.2022 р. № 1817. </w:t>
      </w:r>
      <w:r w:rsidRPr="003B618B">
        <w:rPr>
          <w:rFonts w:eastAsia="Calibri"/>
          <w:color w:val="000000" w:themeColor="text1"/>
          <w:sz w:val="32"/>
          <w:szCs w:val="32"/>
          <w:lang w:val="uk-UA"/>
        </w:rPr>
        <w:t xml:space="preserve">[Електронний ресурс] Режим доступу:  </w:t>
      </w:r>
      <w:hyperlink r:id="rId629"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2528C7" w:rsidRPr="003B618B"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затвердження пріоритетних напрямків розвитку сфери охорони здоров’я на 2023 – 2025 роки: Наказ МОЗ України від 07.10.2022 р. № 1832. </w:t>
      </w:r>
      <w:r w:rsidRPr="003B618B">
        <w:rPr>
          <w:rFonts w:eastAsia="Calibri"/>
          <w:color w:val="000000" w:themeColor="text1"/>
          <w:sz w:val="32"/>
          <w:szCs w:val="32"/>
          <w:lang w:val="uk-UA"/>
        </w:rPr>
        <w:t xml:space="preserve">[Електронний ресурс] Режим доступу:  </w:t>
      </w:r>
      <w:hyperlink r:id="rId630"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p>
    <w:p w:rsidR="002528C7" w:rsidRPr="007557B3" w:rsidRDefault="002528C7" w:rsidP="00274F0B">
      <w:pPr>
        <w:numPr>
          <w:ilvl w:val="0"/>
          <w:numId w:val="29"/>
        </w:numPr>
        <w:ind w:left="0" w:firstLine="709"/>
        <w:contextualSpacing/>
        <w:jc w:val="both"/>
        <w:rPr>
          <w:rFonts w:eastAsia="Calibri"/>
          <w:sz w:val="32"/>
          <w:szCs w:val="32"/>
          <w:lang w:val="uk-UA"/>
        </w:rPr>
      </w:pPr>
      <w:r w:rsidRPr="003B618B">
        <w:rPr>
          <w:rFonts w:eastAsia="Calibri"/>
          <w:sz w:val="32"/>
          <w:szCs w:val="32"/>
          <w:lang w:val="uk-UA"/>
        </w:rPr>
        <w:t xml:space="preserve">Про внесення змін до переліку медичного обладнання для забезпечення потреб сфери охорони здоров’я в умовах воєнного стану: Наказ МОЗ України від 11.11.2022 р. № 2045. </w:t>
      </w:r>
      <w:r w:rsidRPr="003B618B">
        <w:rPr>
          <w:rFonts w:eastAsia="Calibri"/>
          <w:color w:val="000000" w:themeColor="text1"/>
          <w:sz w:val="32"/>
          <w:szCs w:val="32"/>
          <w:lang w:val="uk-UA"/>
        </w:rPr>
        <w:t xml:space="preserve">[Електронний ресурс] Режим доступу:  </w:t>
      </w:r>
      <w:hyperlink r:id="rId631"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7557B3" w:rsidRPr="0093629F" w:rsidRDefault="007557B3" w:rsidP="00274F0B">
      <w:pPr>
        <w:numPr>
          <w:ilvl w:val="0"/>
          <w:numId w:val="29"/>
        </w:numPr>
        <w:ind w:left="0" w:firstLine="709"/>
        <w:contextualSpacing/>
        <w:jc w:val="both"/>
        <w:rPr>
          <w:rFonts w:eastAsia="Calibri"/>
          <w:sz w:val="32"/>
          <w:szCs w:val="32"/>
          <w:lang w:val="uk-UA"/>
        </w:rPr>
      </w:pPr>
      <w:r>
        <w:rPr>
          <w:rFonts w:eastAsia="Calibri"/>
          <w:sz w:val="32"/>
          <w:szCs w:val="32"/>
          <w:lang w:val="uk-UA"/>
        </w:rPr>
        <w:t xml:space="preserve">Про затвердження Переліку циклів спеціалізації та тематичного удосконалення лікарськими та фармацевтичними (провізорськими) спеціальностями: Наказ МОЗ України від 25.11.2022 р. № 2136. </w:t>
      </w:r>
      <w:r w:rsidRPr="003B618B">
        <w:rPr>
          <w:rFonts w:eastAsia="Calibri"/>
          <w:color w:val="000000" w:themeColor="text1"/>
          <w:sz w:val="32"/>
          <w:szCs w:val="32"/>
          <w:lang w:val="uk-UA"/>
        </w:rPr>
        <w:t xml:space="preserve">[Електронний ресурс] Режим доступу:  </w:t>
      </w:r>
      <w:hyperlink r:id="rId632" w:history="1">
        <w:r w:rsidRPr="003B618B">
          <w:rPr>
            <w:rFonts w:eastAsia="Calibri"/>
            <w:color w:val="0563C1"/>
            <w:sz w:val="32"/>
            <w:szCs w:val="32"/>
            <w:u w:val="single"/>
            <w:lang w:val="en-US"/>
          </w:rPr>
          <w:t>ht</w:t>
        </w:r>
        <w:r w:rsidRPr="003B618B">
          <w:rPr>
            <w:rFonts w:eastAsia="Calibri"/>
            <w:color w:val="0563C1"/>
            <w:sz w:val="32"/>
            <w:szCs w:val="32"/>
            <w:u w:val="single"/>
            <w:lang w:val="uk-UA"/>
          </w:rPr>
          <w:t>tp://zakon.rada.gov.ua</w:t>
        </w:r>
      </w:hyperlink>
      <w:r w:rsidRPr="003B618B">
        <w:rPr>
          <w:rFonts w:eastAsia="Calibri"/>
          <w:color w:val="0563C1"/>
          <w:sz w:val="32"/>
          <w:szCs w:val="32"/>
          <w:u w:val="single"/>
          <w:lang w:val="uk-UA"/>
        </w:rPr>
        <w:t xml:space="preserve"> </w:t>
      </w:r>
    </w:p>
    <w:p w:rsidR="0093629F" w:rsidRPr="0093629F" w:rsidRDefault="0093629F" w:rsidP="0093629F">
      <w:pPr>
        <w:numPr>
          <w:ilvl w:val="0"/>
          <w:numId w:val="29"/>
        </w:numPr>
        <w:spacing w:after="200"/>
        <w:ind w:left="0" w:firstLine="709"/>
        <w:contextualSpacing/>
        <w:jc w:val="both"/>
        <w:rPr>
          <w:rFonts w:eastAsia="Calibri"/>
          <w:sz w:val="32"/>
          <w:szCs w:val="32"/>
        </w:rPr>
      </w:pPr>
      <w:r w:rsidRPr="0093629F">
        <w:rPr>
          <w:rFonts w:eastAsia="Calibri"/>
          <w:sz w:val="32"/>
          <w:szCs w:val="32"/>
        </w:rPr>
        <w:t xml:space="preserve">Про затвердження стандартів медичної допомоги „Туберкульоз”: Наказ МОЗ України від 19.01.2023 р. № 102.  </w:t>
      </w:r>
      <w:r w:rsidRPr="0093629F">
        <w:rPr>
          <w:rFonts w:eastAsia="Calibri"/>
          <w:color w:val="000000" w:themeColor="text1"/>
          <w:sz w:val="32"/>
          <w:szCs w:val="32"/>
        </w:rPr>
        <w:t xml:space="preserve">[Електронний ресурс] Режим доступу:  </w:t>
      </w:r>
      <w:hyperlink r:id="rId633" w:history="1">
        <w:r w:rsidRPr="0093629F">
          <w:rPr>
            <w:rFonts w:eastAsia="Calibri"/>
            <w:color w:val="0563C1"/>
            <w:sz w:val="32"/>
            <w:szCs w:val="32"/>
            <w:u w:val="single"/>
            <w:lang w:val="en-US"/>
          </w:rPr>
          <w:t>ht</w:t>
        </w:r>
        <w:r w:rsidRPr="0093629F">
          <w:rPr>
            <w:rFonts w:eastAsia="Calibri"/>
            <w:color w:val="0563C1"/>
            <w:sz w:val="32"/>
            <w:szCs w:val="32"/>
            <w:u w:val="single"/>
          </w:rPr>
          <w:t>tp://zakon.rada.gov.ua</w:t>
        </w:r>
      </w:hyperlink>
      <w:r w:rsidRPr="0093629F">
        <w:rPr>
          <w:rFonts w:eastAsia="Calibri"/>
          <w:color w:val="0563C1"/>
          <w:sz w:val="32"/>
          <w:szCs w:val="32"/>
          <w:u w:val="single"/>
        </w:rPr>
        <w:t xml:space="preserve">  </w:t>
      </w:r>
    </w:p>
    <w:p w:rsidR="0093629F" w:rsidRPr="0093629F" w:rsidRDefault="0093629F" w:rsidP="0093629F">
      <w:pPr>
        <w:numPr>
          <w:ilvl w:val="0"/>
          <w:numId w:val="29"/>
        </w:numPr>
        <w:spacing w:after="200"/>
        <w:ind w:left="0" w:firstLine="709"/>
        <w:contextualSpacing/>
        <w:jc w:val="both"/>
        <w:rPr>
          <w:rFonts w:eastAsia="Calibri"/>
          <w:sz w:val="32"/>
          <w:szCs w:val="32"/>
        </w:rPr>
      </w:pPr>
      <w:r w:rsidRPr="0093629F">
        <w:rPr>
          <w:rFonts w:eastAsia="Calibri"/>
          <w:sz w:val="32"/>
          <w:szCs w:val="32"/>
        </w:rPr>
        <w:t xml:space="preserve">Про затвердження змін до Довідника кваліфікаційних характеристик професій працівників. Випуск 78 „Охорона здоров’я”: </w:t>
      </w:r>
      <w:r w:rsidRPr="0093629F">
        <w:rPr>
          <w:rFonts w:eastAsia="Calibri"/>
          <w:sz w:val="32"/>
          <w:szCs w:val="32"/>
        </w:rPr>
        <w:lastRenderedPageBreak/>
        <w:t xml:space="preserve">Наказ МОЗ України від 25.01.2023 р. № 138. </w:t>
      </w:r>
      <w:r w:rsidRPr="0093629F">
        <w:rPr>
          <w:rFonts w:eastAsia="Calibri"/>
          <w:color w:val="000000" w:themeColor="text1"/>
          <w:sz w:val="32"/>
          <w:szCs w:val="32"/>
        </w:rPr>
        <w:t xml:space="preserve">[Електронний ресурс] Режим доступу:  </w:t>
      </w:r>
      <w:hyperlink r:id="rId634" w:history="1">
        <w:r w:rsidRPr="0093629F">
          <w:rPr>
            <w:rFonts w:eastAsia="Calibri"/>
            <w:color w:val="0563C1"/>
            <w:sz w:val="32"/>
            <w:szCs w:val="32"/>
            <w:u w:val="single"/>
            <w:lang w:val="en-US"/>
          </w:rPr>
          <w:t>ht</w:t>
        </w:r>
        <w:r w:rsidRPr="0093629F">
          <w:rPr>
            <w:rFonts w:eastAsia="Calibri"/>
            <w:color w:val="0563C1"/>
            <w:sz w:val="32"/>
            <w:szCs w:val="32"/>
            <w:u w:val="single"/>
          </w:rPr>
          <w:t>tp://zakon.rada.gov.ua</w:t>
        </w:r>
      </w:hyperlink>
      <w:r w:rsidRPr="0093629F">
        <w:rPr>
          <w:rFonts w:eastAsia="Calibri"/>
          <w:color w:val="0563C1"/>
          <w:sz w:val="32"/>
          <w:szCs w:val="32"/>
          <w:u w:val="single"/>
        </w:rPr>
        <w:t xml:space="preserve">  </w:t>
      </w:r>
    </w:p>
    <w:p w:rsidR="0093629F" w:rsidRPr="0093629F" w:rsidRDefault="0093629F" w:rsidP="0093629F">
      <w:pPr>
        <w:numPr>
          <w:ilvl w:val="0"/>
          <w:numId w:val="29"/>
        </w:numPr>
        <w:spacing w:after="200"/>
        <w:ind w:left="0" w:firstLine="709"/>
        <w:contextualSpacing/>
        <w:jc w:val="both"/>
        <w:rPr>
          <w:rFonts w:eastAsia="Calibri"/>
          <w:sz w:val="32"/>
          <w:szCs w:val="32"/>
        </w:rPr>
      </w:pPr>
      <w:r w:rsidRPr="0093629F">
        <w:rPr>
          <w:rFonts w:eastAsia="Calibri"/>
          <w:sz w:val="32"/>
          <w:szCs w:val="32"/>
        </w:rPr>
        <w:t xml:space="preserve">Про затвердження Уніфікованого клінічного протоколу первинної, екстреної та спеціалізованої медичної допомоги „Цукровий діабет І типу у дорослих”: Наказ МОЗ України від 26.01.2023 р. № 151. </w:t>
      </w:r>
      <w:r w:rsidRPr="0093629F">
        <w:rPr>
          <w:rFonts w:eastAsia="Calibri"/>
          <w:color w:val="000000" w:themeColor="text1"/>
          <w:sz w:val="32"/>
          <w:szCs w:val="32"/>
        </w:rPr>
        <w:t xml:space="preserve">[Електронний ресурс] Режим доступу:  </w:t>
      </w:r>
      <w:hyperlink r:id="rId635" w:history="1">
        <w:r w:rsidRPr="0093629F">
          <w:rPr>
            <w:rFonts w:eastAsia="Calibri"/>
            <w:color w:val="0563C1"/>
            <w:sz w:val="32"/>
            <w:szCs w:val="32"/>
            <w:u w:val="single"/>
            <w:lang w:val="en-US"/>
          </w:rPr>
          <w:t>ht</w:t>
        </w:r>
        <w:r w:rsidRPr="0093629F">
          <w:rPr>
            <w:rFonts w:eastAsia="Calibri"/>
            <w:color w:val="0563C1"/>
            <w:sz w:val="32"/>
            <w:szCs w:val="32"/>
            <w:u w:val="single"/>
          </w:rPr>
          <w:t>tp://zakon.rada.gov.ua</w:t>
        </w:r>
      </w:hyperlink>
      <w:r w:rsidRPr="0093629F">
        <w:rPr>
          <w:rFonts w:eastAsia="Calibri"/>
          <w:color w:val="0563C1"/>
          <w:sz w:val="32"/>
          <w:szCs w:val="32"/>
          <w:u w:val="single"/>
        </w:rPr>
        <w:t xml:space="preserve">  </w:t>
      </w:r>
    </w:p>
    <w:p w:rsidR="0093629F" w:rsidRPr="007557B3" w:rsidRDefault="0093629F" w:rsidP="0093629F">
      <w:pPr>
        <w:ind w:left="709"/>
        <w:contextualSpacing/>
        <w:jc w:val="both"/>
        <w:rPr>
          <w:rFonts w:eastAsia="Calibri"/>
          <w:sz w:val="32"/>
          <w:szCs w:val="32"/>
          <w:lang w:val="uk-UA"/>
        </w:rPr>
      </w:pPr>
    </w:p>
    <w:p w:rsidR="007557B3" w:rsidRPr="003B618B" w:rsidRDefault="007557B3" w:rsidP="00274F0B">
      <w:pPr>
        <w:ind w:firstLine="709"/>
        <w:contextualSpacing/>
        <w:jc w:val="both"/>
        <w:rPr>
          <w:rFonts w:eastAsia="Calibri"/>
          <w:sz w:val="32"/>
          <w:szCs w:val="32"/>
          <w:lang w:val="uk-UA"/>
        </w:rPr>
      </w:pPr>
    </w:p>
    <w:p w:rsidR="00FB7628" w:rsidRPr="00177942" w:rsidRDefault="00FB7628" w:rsidP="00274F0B">
      <w:pPr>
        <w:ind w:firstLine="709"/>
        <w:contextualSpacing/>
        <w:jc w:val="center"/>
        <w:rPr>
          <w:rFonts w:eastAsia="Calibri"/>
          <w:sz w:val="32"/>
          <w:szCs w:val="32"/>
          <w:lang w:val="uk-UA" w:eastAsia="en-US"/>
        </w:rPr>
      </w:pPr>
      <w:r w:rsidRPr="00177942">
        <w:rPr>
          <w:rFonts w:eastAsia="Calibri"/>
          <w:b/>
          <w:sz w:val="32"/>
          <w:szCs w:val="32"/>
          <w:lang w:val="uk-UA" w:eastAsia="en-US"/>
        </w:rPr>
        <w:t>Постанови Пленуму Верховного Суду України</w:t>
      </w:r>
    </w:p>
    <w:p w:rsidR="00FB7628" w:rsidRPr="00177942" w:rsidRDefault="00FB7628" w:rsidP="00274F0B">
      <w:pPr>
        <w:ind w:firstLine="709"/>
        <w:contextualSpacing/>
        <w:jc w:val="both"/>
        <w:rPr>
          <w:rFonts w:eastAsia="Calibri"/>
          <w:sz w:val="32"/>
          <w:szCs w:val="32"/>
          <w:lang w:val="uk-UA" w:eastAsia="en-US"/>
        </w:rPr>
      </w:pPr>
    </w:p>
    <w:p w:rsidR="00FB7628" w:rsidRPr="00177942" w:rsidRDefault="00FB7628"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DC2942">
        <w:rPr>
          <w:rFonts w:eastAsia="Calibri"/>
          <w:color w:val="000000" w:themeColor="text1"/>
          <w:sz w:val="32"/>
          <w:szCs w:val="32"/>
          <w:lang w:val="uk-UA"/>
        </w:rPr>
        <w:t xml:space="preserve">Про практику розгляду судами цивільних справ за позовами про відшкодування шкоди: </w:t>
      </w:r>
      <w:r w:rsidRPr="00177942">
        <w:rPr>
          <w:rFonts w:eastAsia="Calibri"/>
          <w:color w:val="000000" w:themeColor="text1"/>
          <w:sz w:val="32"/>
          <w:szCs w:val="32"/>
        </w:rPr>
        <w:t xml:space="preserve">Постанова Пленуму Верховного Суду України від 27.03.1992 р. </w:t>
      </w:r>
      <w:r w:rsidRPr="00177942">
        <w:rPr>
          <w:rFonts w:eastAsia="Calibri"/>
          <w:color w:val="000000" w:themeColor="text1"/>
          <w:sz w:val="32"/>
          <w:szCs w:val="32"/>
          <w:lang w:val="en-US"/>
        </w:rPr>
        <w:t>N</w:t>
      </w:r>
      <w:r w:rsidRPr="00177942">
        <w:rPr>
          <w:rFonts w:eastAsia="Calibri"/>
          <w:color w:val="000000" w:themeColor="text1"/>
          <w:sz w:val="32"/>
          <w:szCs w:val="32"/>
        </w:rPr>
        <w:t xml:space="preserve"> 6</w:t>
      </w:r>
      <w:r w:rsidR="000134BD" w:rsidRPr="003B618B">
        <w:rPr>
          <w:rFonts w:eastAsia="Calibri"/>
          <w:color w:val="000000" w:themeColor="text1"/>
          <w:sz w:val="32"/>
          <w:szCs w:val="32"/>
          <w:lang w:val="uk-UA"/>
        </w:rPr>
        <w:t xml:space="preserve">[Електронний ресурс] Режим доступу:  </w:t>
      </w:r>
      <w:hyperlink r:id="rId636" w:history="1">
        <w:r w:rsidR="000134BD" w:rsidRPr="003B618B">
          <w:rPr>
            <w:rFonts w:eastAsia="Calibri"/>
            <w:color w:val="0563C1"/>
            <w:sz w:val="32"/>
            <w:szCs w:val="32"/>
            <w:u w:val="single"/>
            <w:lang w:val="en-US"/>
          </w:rPr>
          <w:t>ht</w:t>
        </w:r>
        <w:r w:rsidR="000134BD" w:rsidRPr="003B618B">
          <w:rPr>
            <w:rFonts w:eastAsia="Calibri"/>
            <w:color w:val="0563C1"/>
            <w:sz w:val="32"/>
            <w:szCs w:val="32"/>
            <w:u w:val="single"/>
            <w:lang w:val="uk-UA"/>
          </w:rPr>
          <w:t>tp://zakon.rada.gov.ua</w:t>
        </w:r>
      </w:hyperlink>
      <w:r w:rsidR="000134BD">
        <w:rPr>
          <w:rFonts w:eastAsia="Calibri"/>
          <w:color w:val="0563C1"/>
          <w:sz w:val="32"/>
          <w:szCs w:val="32"/>
          <w:u w:val="single"/>
          <w:lang w:val="uk-UA"/>
        </w:rPr>
        <w:t xml:space="preserve"> </w:t>
      </w:r>
    </w:p>
    <w:p w:rsidR="00FB7628" w:rsidRPr="00177942" w:rsidRDefault="00FB7628"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rPr>
        <w:t>Про судову практику в справах про відшкодування моральної (немайнової) шкоди: Постанова Пленуму Верховного Суду України від 3.03.1995 р. № 4</w:t>
      </w:r>
      <w:r w:rsidR="000134BD">
        <w:rPr>
          <w:rFonts w:eastAsia="Calibri"/>
          <w:color w:val="000000" w:themeColor="text1"/>
          <w:sz w:val="32"/>
          <w:szCs w:val="32"/>
          <w:lang w:val="uk-UA"/>
        </w:rPr>
        <w:t xml:space="preserve"> </w:t>
      </w:r>
      <w:r w:rsidR="000134BD" w:rsidRPr="003B618B">
        <w:rPr>
          <w:rFonts w:eastAsia="Calibri"/>
          <w:color w:val="000000" w:themeColor="text1"/>
          <w:sz w:val="32"/>
          <w:szCs w:val="32"/>
          <w:lang w:val="uk-UA"/>
        </w:rPr>
        <w:t xml:space="preserve">[Електронний ресурс] Режим доступу:  </w:t>
      </w:r>
      <w:hyperlink r:id="rId637" w:history="1">
        <w:r w:rsidR="000134BD" w:rsidRPr="003B618B">
          <w:rPr>
            <w:rFonts w:eastAsia="Calibri"/>
            <w:color w:val="0563C1"/>
            <w:sz w:val="32"/>
            <w:szCs w:val="32"/>
            <w:u w:val="single"/>
            <w:lang w:val="en-US"/>
          </w:rPr>
          <w:t>ht</w:t>
        </w:r>
        <w:r w:rsidR="000134BD" w:rsidRPr="003B618B">
          <w:rPr>
            <w:rFonts w:eastAsia="Calibri"/>
            <w:color w:val="0563C1"/>
            <w:sz w:val="32"/>
            <w:szCs w:val="32"/>
            <w:u w:val="single"/>
            <w:lang w:val="uk-UA"/>
          </w:rPr>
          <w:t>tp://zakon.rada.gov.ua</w:t>
        </w:r>
      </w:hyperlink>
      <w:r w:rsidR="000134BD">
        <w:rPr>
          <w:rFonts w:eastAsia="Calibri"/>
          <w:color w:val="0563C1"/>
          <w:sz w:val="32"/>
          <w:szCs w:val="32"/>
          <w:u w:val="single"/>
          <w:lang w:val="uk-UA"/>
        </w:rPr>
        <w:t xml:space="preserve"> </w:t>
      </w:r>
    </w:p>
    <w:p w:rsidR="00196F58" w:rsidRPr="00177942" w:rsidRDefault="00196F58"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lang w:val="uk-UA"/>
        </w:rPr>
        <w:t>Про судову практику в справах про захист гідності та честі ф</w:t>
      </w:r>
      <w:r w:rsidR="002176EA">
        <w:rPr>
          <w:rFonts w:eastAsia="Calibri"/>
          <w:color w:val="000000" w:themeColor="text1"/>
          <w:sz w:val="32"/>
          <w:szCs w:val="32"/>
          <w:lang w:val="uk-UA"/>
        </w:rPr>
        <w:t>ізичної особи, а</w:t>
      </w:r>
      <w:r w:rsidRPr="00177942">
        <w:rPr>
          <w:rFonts w:eastAsia="Calibri"/>
          <w:color w:val="000000" w:themeColor="text1"/>
          <w:sz w:val="32"/>
          <w:szCs w:val="32"/>
          <w:lang w:val="uk-UA"/>
        </w:rPr>
        <w:t xml:space="preserve"> також ділової репутації фізичної та юридичної особи: Постанова Пленуму Верховного Суду України від 27.02.2009 р. №1. </w:t>
      </w:r>
      <w:r w:rsidR="000134BD" w:rsidRPr="003B618B">
        <w:rPr>
          <w:rFonts w:eastAsia="Calibri"/>
          <w:color w:val="000000" w:themeColor="text1"/>
          <w:sz w:val="32"/>
          <w:szCs w:val="32"/>
          <w:lang w:val="uk-UA"/>
        </w:rPr>
        <w:t xml:space="preserve">[Електронний ресурс] Режим доступу:  </w:t>
      </w:r>
      <w:hyperlink r:id="rId638" w:history="1">
        <w:r w:rsidR="000134BD" w:rsidRPr="003B618B">
          <w:rPr>
            <w:rFonts w:eastAsia="Calibri"/>
            <w:color w:val="0563C1"/>
            <w:sz w:val="32"/>
            <w:szCs w:val="32"/>
            <w:u w:val="single"/>
            <w:lang w:val="en-US"/>
          </w:rPr>
          <w:t>ht</w:t>
        </w:r>
        <w:r w:rsidR="000134BD" w:rsidRPr="003B618B">
          <w:rPr>
            <w:rFonts w:eastAsia="Calibri"/>
            <w:color w:val="0563C1"/>
            <w:sz w:val="32"/>
            <w:szCs w:val="32"/>
            <w:u w:val="single"/>
            <w:lang w:val="uk-UA"/>
          </w:rPr>
          <w:t>tp://zakon.rada.gov.ua</w:t>
        </w:r>
      </w:hyperlink>
    </w:p>
    <w:p w:rsidR="00FB7628" w:rsidRPr="00177942" w:rsidRDefault="00FB7628" w:rsidP="00274F0B">
      <w:pPr>
        <w:autoSpaceDE w:val="0"/>
        <w:autoSpaceDN w:val="0"/>
        <w:adjustRightInd w:val="0"/>
        <w:ind w:firstLine="709"/>
        <w:contextualSpacing/>
        <w:jc w:val="both"/>
        <w:rPr>
          <w:rFonts w:eastAsia="Calibri"/>
          <w:sz w:val="32"/>
          <w:szCs w:val="32"/>
          <w:lang w:val="uk-UA" w:eastAsia="en-US"/>
        </w:rPr>
      </w:pPr>
    </w:p>
    <w:p w:rsidR="00BD4DF3" w:rsidRPr="00177942" w:rsidRDefault="00BD4DF3" w:rsidP="00274F0B">
      <w:pPr>
        <w:ind w:firstLine="709"/>
        <w:contextualSpacing/>
        <w:jc w:val="center"/>
        <w:rPr>
          <w:rFonts w:eastAsia="Calibri"/>
          <w:b/>
          <w:sz w:val="32"/>
          <w:szCs w:val="32"/>
          <w:lang w:val="uk-UA" w:eastAsia="en-US"/>
        </w:rPr>
      </w:pPr>
      <w:r w:rsidRPr="00177942">
        <w:rPr>
          <w:rFonts w:eastAsia="Calibri"/>
          <w:b/>
          <w:sz w:val="32"/>
          <w:szCs w:val="32"/>
          <w:lang w:val="uk-UA" w:eastAsia="en-US"/>
        </w:rPr>
        <w:t>Рішення К</w:t>
      </w:r>
      <w:r w:rsidR="00DF5261" w:rsidRPr="00177942">
        <w:rPr>
          <w:rFonts w:eastAsia="Calibri"/>
          <w:b/>
          <w:sz w:val="32"/>
          <w:szCs w:val="32"/>
          <w:lang w:val="uk-UA" w:eastAsia="en-US"/>
        </w:rPr>
        <w:t xml:space="preserve">онституційного </w:t>
      </w:r>
      <w:r w:rsidRPr="00177942">
        <w:rPr>
          <w:rFonts w:eastAsia="Calibri"/>
          <w:b/>
          <w:sz w:val="32"/>
          <w:szCs w:val="32"/>
          <w:lang w:val="uk-UA" w:eastAsia="en-US"/>
        </w:rPr>
        <w:t>С</w:t>
      </w:r>
      <w:r w:rsidR="00DF5261" w:rsidRPr="00177942">
        <w:rPr>
          <w:rFonts w:eastAsia="Calibri"/>
          <w:b/>
          <w:sz w:val="32"/>
          <w:szCs w:val="32"/>
          <w:lang w:val="uk-UA" w:eastAsia="en-US"/>
        </w:rPr>
        <w:t xml:space="preserve">уду </w:t>
      </w:r>
      <w:r w:rsidRPr="00177942">
        <w:rPr>
          <w:rFonts w:eastAsia="Calibri"/>
          <w:b/>
          <w:sz w:val="32"/>
          <w:szCs w:val="32"/>
          <w:lang w:val="uk-UA" w:eastAsia="en-US"/>
        </w:rPr>
        <w:t>У</w:t>
      </w:r>
      <w:r w:rsidR="00DF5261" w:rsidRPr="00177942">
        <w:rPr>
          <w:rFonts w:eastAsia="Calibri"/>
          <w:b/>
          <w:sz w:val="32"/>
          <w:szCs w:val="32"/>
          <w:lang w:val="uk-UA" w:eastAsia="en-US"/>
        </w:rPr>
        <w:t>країни</w:t>
      </w:r>
    </w:p>
    <w:p w:rsidR="00196F58" w:rsidRPr="00177942" w:rsidRDefault="00196F58" w:rsidP="00274F0B">
      <w:pPr>
        <w:ind w:firstLine="709"/>
        <w:contextualSpacing/>
        <w:jc w:val="both"/>
        <w:rPr>
          <w:rFonts w:eastAsia="Calibri"/>
          <w:b/>
          <w:sz w:val="32"/>
          <w:szCs w:val="32"/>
          <w:lang w:val="uk-UA" w:eastAsia="en-US"/>
        </w:rPr>
      </w:pP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Рішення Конституційного Суду України у справі за конституційним поданням 66 народних депутатів України щодо відповідності Конституції України (конституційності) постанови Кабінету Міністрів України „Про затвердження переліку платних послуг, які надаються в державних закладах охорони здоров’я і вищих медичних учбових закладах” (справа про платні медичні послуги): Рішення Конституційного Суду України від 25.11.1998 р. № 15</w:t>
      </w:r>
      <w:r w:rsidR="00B93C80">
        <w:rPr>
          <w:rFonts w:eastAsia="Calibri"/>
          <w:color w:val="000000" w:themeColor="text1"/>
          <w:sz w:val="32"/>
          <w:szCs w:val="32"/>
          <w:lang w:val="uk-UA"/>
        </w:rPr>
        <w:t xml:space="preserve"> </w:t>
      </w:r>
      <w:r w:rsidR="00B725C6" w:rsidRPr="00177942">
        <w:rPr>
          <w:rFonts w:eastAsia="Calibri"/>
          <w:color w:val="000000" w:themeColor="text1"/>
          <w:sz w:val="32"/>
          <w:szCs w:val="32"/>
          <w:lang w:val="uk-UA"/>
        </w:rPr>
        <w:t>-</w:t>
      </w:r>
      <w:r w:rsidRPr="00177942">
        <w:rPr>
          <w:rFonts w:eastAsia="Calibri"/>
          <w:color w:val="000000" w:themeColor="text1"/>
          <w:sz w:val="32"/>
          <w:szCs w:val="32"/>
          <w:lang w:val="uk-UA"/>
        </w:rPr>
        <w:t xml:space="preserve"> рп / 98. // Офіційний вісник України. 1998. № 50.</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Рішення Конституційного Суду України у справі за конституційним поданням 53 народних депутатів України щодо офіційного тлумачення положення частини третьої статті 49 Конституції України в державних і комунальних закладах охорони здоров’я медична допомога надається безоплатно (справа про </w:t>
      </w:r>
      <w:r w:rsidRPr="00177942">
        <w:rPr>
          <w:rFonts w:eastAsia="Calibri"/>
          <w:color w:val="000000" w:themeColor="text1"/>
          <w:sz w:val="32"/>
          <w:szCs w:val="32"/>
          <w:lang w:val="uk-UA"/>
        </w:rPr>
        <w:lastRenderedPageBreak/>
        <w:t xml:space="preserve">безоплатну медичну допомогу): Рішення Конституційного Суду України від 29.05.2002 р.  № 10 </w:t>
      </w:r>
      <w:r w:rsidR="00B725C6" w:rsidRPr="00177942">
        <w:rPr>
          <w:rFonts w:eastAsia="Calibri"/>
          <w:color w:val="000000" w:themeColor="text1"/>
          <w:sz w:val="32"/>
          <w:szCs w:val="32"/>
          <w:lang w:val="uk-UA"/>
        </w:rPr>
        <w:t>-</w:t>
      </w:r>
      <w:r w:rsidRPr="00177942">
        <w:rPr>
          <w:rFonts w:eastAsia="Calibri"/>
          <w:color w:val="000000" w:themeColor="text1"/>
          <w:sz w:val="32"/>
          <w:szCs w:val="32"/>
          <w:lang w:val="uk-UA"/>
        </w:rPr>
        <w:t xml:space="preserve"> рп / 2002 // Офіційний вісник України</w:t>
      </w:r>
      <w:r w:rsidR="00B725C6" w:rsidRPr="00177942">
        <w:rPr>
          <w:rFonts w:eastAsia="Calibri"/>
          <w:color w:val="000000" w:themeColor="text1"/>
          <w:sz w:val="32"/>
          <w:szCs w:val="32"/>
          <w:lang w:val="uk-UA"/>
        </w:rPr>
        <w:t>.</w:t>
      </w:r>
      <w:r w:rsidRPr="00177942">
        <w:rPr>
          <w:rFonts w:eastAsia="Calibri"/>
          <w:color w:val="000000" w:themeColor="text1"/>
          <w:sz w:val="32"/>
          <w:szCs w:val="32"/>
          <w:lang w:val="uk-UA"/>
        </w:rPr>
        <w:t xml:space="preserve"> 2002. № 23.</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Рішення Конституційного Суду України у справі за конституційним поданням Уповноваженого Верховної Ради України з прав людини щодо відповідності Конституції України (конституційності) положення третього речення частини першої статті 13 Закону України „Про психіатричну допомогу” (справа про судовий контроль за госпіталізацією недієздатних осіб до психіатричного закладу) від 01.06.2016 р. № 2</w:t>
      </w:r>
      <w:r w:rsidR="00B725C6"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B725C6"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рп / 2016 // Офіційний вісник України . 2016 . № 48</w:t>
      </w:r>
      <w:r w:rsidR="00B725C6" w:rsidRPr="00177942">
        <w:rPr>
          <w:rFonts w:eastAsia="Calibri"/>
          <w:color w:val="000000" w:themeColor="text1"/>
          <w:sz w:val="32"/>
          <w:szCs w:val="32"/>
          <w:lang w:val="uk-UA"/>
        </w:rPr>
        <w:t>.</w:t>
      </w:r>
      <w:r w:rsidRPr="00177942">
        <w:rPr>
          <w:rFonts w:eastAsia="Calibri"/>
          <w:color w:val="000000" w:themeColor="text1"/>
          <w:sz w:val="32"/>
          <w:szCs w:val="32"/>
          <w:lang w:val="uk-UA"/>
        </w:rPr>
        <w:t xml:space="preserve"> Ст. 1724.  </w:t>
      </w:r>
    </w:p>
    <w:p w:rsidR="00BD4DF3" w:rsidRPr="00177942"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Рішення Конституційного Суду України у справі щодо офіційного тлумачення статей 3, 23, 31, 47, 48 Закону України „Про інформацію” та статті 12 Закону України „Про прокуратуру” (справа К.Г. Устименка ): Рішення Конституційного Суду України від 30.10.1997 р. № 5</w:t>
      </w:r>
      <w:r w:rsidR="00B725C6"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B725C6"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зп / 1997 // Офіційний вісник України. 1997 р. № 46.</w:t>
      </w:r>
    </w:p>
    <w:p w:rsidR="008E06B0" w:rsidRDefault="008E06B0" w:rsidP="00274F0B">
      <w:pPr>
        <w:ind w:firstLine="709"/>
        <w:contextualSpacing/>
        <w:jc w:val="both"/>
        <w:rPr>
          <w:rFonts w:eastAsiaTheme="minorHAnsi"/>
          <w:sz w:val="32"/>
          <w:szCs w:val="32"/>
          <w:lang w:val="uk-UA" w:eastAsia="en-US"/>
        </w:rPr>
      </w:pPr>
    </w:p>
    <w:p w:rsidR="008E06B0" w:rsidRPr="00177942" w:rsidRDefault="008E06B0" w:rsidP="00274F0B">
      <w:pPr>
        <w:ind w:firstLine="709"/>
        <w:contextualSpacing/>
        <w:jc w:val="center"/>
        <w:rPr>
          <w:rFonts w:eastAsiaTheme="minorHAnsi"/>
          <w:b/>
          <w:sz w:val="32"/>
          <w:szCs w:val="32"/>
          <w:lang w:val="uk-UA" w:eastAsia="en-US"/>
        </w:rPr>
      </w:pPr>
      <w:r w:rsidRPr="00177942">
        <w:rPr>
          <w:rFonts w:eastAsiaTheme="minorHAnsi"/>
          <w:b/>
          <w:sz w:val="32"/>
          <w:szCs w:val="32"/>
          <w:lang w:val="uk-UA" w:eastAsia="en-US"/>
        </w:rPr>
        <w:t xml:space="preserve">Інші документи </w:t>
      </w:r>
    </w:p>
    <w:p w:rsidR="008E06B0" w:rsidRPr="00177942" w:rsidRDefault="008E06B0" w:rsidP="00274F0B">
      <w:pPr>
        <w:ind w:firstLine="709"/>
        <w:contextualSpacing/>
        <w:jc w:val="center"/>
        <w:rPr>
          <w:rFonts w:eastAsiaTheme="minorHAnsi"/>
          <w:sz w:val="32"/>
          <w:szCs w:val="32"/>
          <w:lang w:val="uk-UA" w:eastAsia="en-US"/>
        </w:rPr>
      </w:pPr>
    </w:p>
    <w:p w:rsidR="008E06B0" w:rsidRPr="00177942" w:rsidRDefault="008E06B0" w:rsidP="00274F0B">
      <w:pPr>
        <w:numPr>
          <w:ilvl w:val="0"/>
          <w:numId w:val="29"/>
        </w:numPr>
        <w:ind w:left="0" w:firstLine="709"/>
        <w:contextualSpacing/>
        <w:jc w:val="both"/>
        <w:rPr>
          <w:rFonts w:eastAsiaTheme="minorHAnsi"/>
          <w:sz w:val="32"/>
          <w:szCs w:val="32"/>
          <w:lang w:val="uk-UA" w:eastAsia="en-US"/>
        </w:rPr>
      </w:pPr>
      <w:r w:rsidRPr="00177942">
        <w:rPr>
          <w:rFonts w:eastAsia="Calibri"/>
          <w:sz w:val="32"/>
          <w:szCs w:val="32"/>
          <w:lang w:val="uk-UA"/>
        </w:rPr>
        <w:t>Етичний кодекс лікаря України.</w:t>
      </w:r>
      <w:r w:rsidRPr="00177942">
        <w:rPr>
          <w:rFonts w:eastAsiaTheme="minorHAnsi"/>
          <w:sz w:val="32"/>
          <w:szCs w:val="32"/>
          <w:lang w:val="uk-UA" w:eastAsia="en-US"/>
        </w:rPr>
        <w:t xml:space="preserve"> Прийнятий і підписаний на Всеукраїнському з’їзді лікарських організацій </w:t>
      </w:r>
      <w:r w:rsidR="00110156" w:rsidRPr="00177942">
        <w:rPr>
          <w:rFonts w:eastAsiaTheme="minorHAnsi"/>
          <w:sz w:val="32"/>
          <w:szCs w:val="32"/>
          <w:lang w:val="uk-UA" w:eastAsia="en-US"/>
        </w:rPr>
        <w:t>т</w:t>
      </w:r>
      <w:r w:rsidRPr="00177942">
        <w:rPr>
          <w:rFonts w:eastAsiaTheme="minorHAnsi"/>
          <w:sz w:val="32"/>
          <w:szCs w:val="32"/>
          <w:lang w:val="uk-UA" w:eastAsia="en-US"/>
        </w:rPr>
        <w:t xml:space="preserve">а Х </w:t>
      </w:r>
      <w:r w:rsidR="00110156" w:rsidRPr="00177942">
        <w:rPr>
          <w:rFonts w:eastAsiaTheme="minorHAnsi"/>
          <w:sz w:val="32"/>
          <w:szCs w:val="32"/>
          <w:lang w:val="uk-UA" w:eastAsia="en-US"/>
        </w:rPr>
        <w:t>з</w:t>
      </w:r>
      <w:r w:rsidRPr="00177942">
        <w:rPr>
          <w:rFonts w:eastAsiaTheme="minorHAnsi"/>
          <w:sz w:val="32"/>
          <w:szCs w:val="32"/>
          <w:lang w:val="uk-UA" w:eastAsia="en-US"/>
        </w:rPr>
        <w:t>’їзді Всеукра</w:t>
      </w:r>
      <w:r w:rsidR="00110156" w:rsidRPr="00177942">
        <w:rPr>
          <w:rFonts w:eastAsiaTheme="minorHAnsi"/>
          <w:sz w:val="32"/>
          <w:szCs w:val="32"/>
          <w:lang w:val="uk-UA" w:eastAsia="en-US"/>
        </w:rPr>
        <w:t>їнсь</w:t>
      </w:r>
      <w:r w:rsidRPr="00177942">
        <w:rPr>
          <w:rFonts w:eastAsiaTheme="minorHAnsi"/>
          <w:sz w:val="32"/>
          <w:szCs w:val="32"/>
          <w:lang w:val="uk-UA" w:eastAsia="en-US"/>
        </w:rPr>
        <w:t xml:space="preserve">кого лікарського товариства від 27.09.2009 р. </w:t>
      </w:r>
      <w:r w:rsidRPr="00177942">
        <w:rPr>
          <w:rFonts w:eastAsia="Calibri"/>
          <w:color w:val="000000" w:themeColor="text1"/>
          <w:sz w:val="32"/>
          <w:szCs w:val="32"/>
          <w:lang w:val="uk-UA"/>
        </w:rPr>
        <w:t xml:space="preserve">[Електронний ресурс ] Режим доступу:  </w:t>
      </w:r>
      <w:hyperlink r:id="rId639"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p>
    <w:p w:rsidR="008E06B0" w:rsidRPr="00177942" w:rsidRDefault="008E06B0" w:rsidP="00274F0B">
      <w:pPr>
        <w:numPr>
          <w:ilvl w:val="0"/>
          <w:numId w:val="29"/>
        </w:numPr>
        <w:ind w:left="0" w:firstLine="709"/>
        <w:contextualSpacing/>
        <w:jc w:val="both"/>
        <w:rPr>
          <w:rFonts w:eastAsiaTheme="minorHAnsi"/>
          <w:sz w:val="32"/>
          <w:szCs w:val="32"/>
          <w:lang w:val="uk-UA" w:eastAsia="en-US"/>
        </w:rPr>
      </w:pPr>
      <w:r w:rsidRPr="00177942">
        <w:rPr>
          <w:rFonts w:eastAsia="Calibri"/>
          <w:sz w:val="32"/>
          <w:szCs w:val="32"/>
          <w:lang w:val="uk-UA"/>
        </w:rPr>
        <w:t xml:space="preserve">Етичний кодекс фармацевтичних працівників України, прийнятий і підписаний під час проведення </w:t>
      </w:r>
      <w:r w:rsidRPr="00177942">
        <w:rPr>
          <w:rFonts w:eastAsia="Calibri"/>
          <w:sz w:val="32"/>
          <w:szCs w:val="32"/>
          <w:lang w:val="en-US"/>
        </w:rPr>
        <w:t>VII</w:t>
      </w:r>
      <w:r w:rsidRPr="00177942">
        <w:rPr>
          <w:rFonts w:eastAsia="Calibri"/>
          <w:sz w:val="32"/>
          <w:szCs w:val="32"/>
          <w:lang w:val="uk-UA"/>
        </w:rPr>
        <w:t xml:space="preserve"> національного з’їзду фармацевтичних працівників України 16.09.2010 р.  </w:t>
      </w:r>
      <w:r w:rsidRPr="00177942">
        <w:rPr>
          <w:rFonts w:eastAsia="Calibri"/>
          <w:color w:val="0563C1"/>
          <w:sz w:val="32"/>
          <w:szCs w:val="32"/>
          <w:lang w:val="uk-UA"/>
        </w:rPr>
        <w:t xml:space="preserve"> </w:t>
      </w:r>
      <w:r w:rsidRPr="00177942">
        <w:rPr>
          <w:rFonts w:eastAsia="Calibri"/>
          <w:color w:val="000000" w:themeColor="text1"/>
          <w:sz w:val="32"/>
          <w:szCs w:val="32"/>
          <w:lang w:val="uk-UA"/>
        </w:rPr>
        <w:t xml:space="preserve">[Електронний ресурс ] Режим доступу:  </w:t>
      </w:r>
      <w:hyperlink r:id="rId640" w:history="1">
        <w:r w:rsidRPr="00177942">
          <w:rPr>
            <w:rFonts w:eastAsia="Calibri"/>
            <w:color w:val="0563C1"/>
            <w:sz w:val="32"/>
            <w:szCs w:val="32"/>
            <w:u w:val="single"/>
            <w:lang w:val="en-US"/>
          </w:rPr>
          <w:t>ht</w:t>
        </w:r>
        <w:r w:rsidRPr="00177942">
          <w:rPr>
            <w:rFonts w:eastAsia="Calibri"/>
            <w:color w:val="0563C1"/>
            <w:sz w:val="32"/>
            <w:szCs w:val="32"/>
            <w:u w:val="single"/>
            <w:lang w:val="uk-UA"/>
          </w:rPr>
          <w:t>tp://zakon.rada.gov.ua</w:t>
        </w:r>
      </w:hyperlink>
      <w:r w:rsidRPr="00177942">
        <w:rPr>
          <w:rFonts w:eastAsia="Calibri"/>
          <w:color w:val="0563C1"/>
          <w:sz w:val="32"/>
          <w:szCs w:val="32"/>
          <w:u w:val="single"/>
          <w:lang w:val="uk-UA"/>
        </w:rPr>
        <w:t xml:space="preserve">  </w:t>
      </w:r>
    </w:p>
    <w:p w:rsidR="008E06B0" w:rsidRPr="00177942" w:rsidRDefault="008E06B0" w:rsidP="00274F0B">
      <w:pPr>
        <w:ind w:firstLine="709"/>
        <w:contextualSpacing/>
        <w:jc w:val="both"/>
        <w:rPr>
          <w:rFonts w:eastAsiaTheme="minorHAnsi"/>
          <w:sz w:val="32"/>
          <w:szCs w:val="32"/>
          <w:lang w:val="uk-UA" w:eastAsia="en-US"/>
        </w:rPr>
      </w:pPr>
    </w:p>
    <w:p w:rsidR="00BD4DF3" w:rsidRPr="00177942" w:rsidRDefault="00BD4DF3" w:rsidP="00274F0B">
      <w:pPr>
        <w:ind w:firstLine="709"/>
        <w:contextualSpacing/>
        <w:jc w:val="center"/>
        <w:rPr>
          <w:rFonts w:eastAsia="Calibri"/>
          <w:color w:val="000000" w:themeColor="text1"/>
          <w:sz w:val="32"/>
          <w:szCs w:val="32"/>
          <w:lang w:val="uk-UA" w:eastAsia="en-US"/>
        </w:rPr>
      </w:pPr>
    </w:p>
    <w:p w:rsidR="00BD4DF3" w:rsidRPr="00177942" w:rsidRDefault="00BD4DF3" w:rsidP="00274F0B">
      <w:pPr>
        <w:ind w:firstLine="709"/>
        <w:jc w:val="center"/>
        <w:rPr>
          <w:rFonts w:eastAsiaTheme="minorHAnsi"/>
          <w:b/>
          <w:color w:val="000000" w:themeColor="text1"/>
          <w:sz w:val="32"/>
          <w:szCs w:val="32"/>
          <w:lang w:eastAsia="en-US"/>
        </w:rPr>
      </w:pPr>
      <w:r w:rsidRPr="00177942">
        <w:rPr>
          <w:rFonts w:eastAsiaTheme="minorHAnsi"/>
          <w:b/>
          <w:color w:val="000000" w:themeColor="text1"/>
          <w:sz w:val="32"/>
          <w:szCs w:val="32"/>
          <w:lang w:eastAsia="en-US"/>
        </w:rPr>
        <w:t>Рекомендована література</w:t>
      </w:r>
    </w:p>
    <w:p w:rsidR="00BD4DF3" w:rsidRPr="00177942" w:rsidRDefault="00BD4DF3" w:rsidP="00274F0B">
      <w:pPr>
        <w:ind w:firstLine="709"/>
        <w:jc w:val="both"/>
        <w:rPr>
          <w:color w:val="000000" w:themeColor="text1"/>
          <w:sz w:val="32"/>
          <w:szCs w:val="32"/>
        </w:rPr>
      </w:pPr>
    </w:p>
    <w:p w:rsidR="004673CF" w:rsidRPr="004673CF" w:rsidRDefault="004673CF" w:rsidP="00274F0B">
      <w:pPr>
        <w:numPr>
          <w:ilvl w:val="0"/>
          <w:numId w:val="29"/>
        </w:numPr>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Авраменко Н.В. Державне управління системою охорони здоров’я на регіональному рівні: автореф. дис. … д-ра наук з держ.</w:t>
      </w:r>
      <w:r w:rsidR="00C30129">
        <w:rPr>
          <w:rFonts w:eastAsia="Calibri"/>
          <w:color w:val="000000" w:themeColor="text1"/>
          <w:sz w:val="32"/>
          <w:szCs w:val="32"/>
          <w:lang w:val="uk-UA"/>
        </w:rPr>
        <w:t xml:space="preserve"> </w:t>
      </w:r>
      <w:r>
        <w:rPr>
          <w:rFonts w:eastAsia="Calibri"/>
          <w:color w:val="000000" w:themeColor="text1"/>
          <w:sz w:val="32"/>
          <w:szCs w:val="32"/>
          <w:lang w:val="uk-UA"/>
        </w:rPr>
        <w:t>упр.: спец. 25.00.02. Запоріжжя. 2011. 40 с.</w:t>
      </w:r>
    </w:p>
    <w:p w:rsidR="00BD4DF3" w:rsidRPr="004673CF" w:rsidRDefault="00BD4DF3" w:rsidP="00274F0B">
      <w:pPr>
        <w:numPr>
          <w:ilvl w:val="0"/>
          <w:numId w:val="29"/>
        </w:numPr>
        <w:ind w:left="0" w:firstLine="709"/>
        <w:contextualSpacing/>
        <w:jc w:val="both"/>
        <w:rPr>
          <w:rFonts w:eastAsia="Calibri"/>
          <w:b/>
          <w:color w:val="000000" w:themeColor="text1"/>
          <w:sz w:val="32"/>
          <w:szCs w:val="32"/>
          <w:lang w:val="uk-UA"/>
        </w:rPr>
      </w:pPr>
      <w:r w:rsidRPr="004673CF">
        <w:rPr>
          <w:rFonts w:eastAsia="Calibri"/>
          <w:color w:val="000000" w:themeColor="text1"/>
          <w:sz w:val="32"/>
          <w:szCs w:val="32"/>
          <w:lang w:val="uk-UA"/>
        </w:rPr>
        <w:t xml:space="preserve">Адміністративна </w:t>
      </w:r>
      <w:r w:rsidR="002520C3" w:rsidRPr="00177942">
        <w:rPr>
          <w:rFonts w:eastAsia="Calibri"/>
          <w:color w:val="000000" w:themeColor="text1"/>
          <w:sz w:val="32"/>
          <w:szCs w:val="32"/>
          <w:lang w:val="uk-UA"/>
        </w:rPr>
        <w:t>в</w:t>
      </w:r>
      <w:r w:rsidRPr="004673CF">
        <w:rPr>
          <w:rFonts w:eastAsia="Calibri"/>
          <w:color w:val="000000" w:themeColor="text1"/>
          <w:sz w:val="32"/>
          <w:szCs w:val="32"/>
          <w:lang w:val="uk-UA"/>
        </w:rPr>
        <w:t>ідповідальність: курс лекцій / за ред. О.В. Кузьменко. К</w:t>
      </w:r>
      <w:r w:rsidR="00970872" w:rsidRPr="00177942">
        <w:rPr>
          <w:rFonts w:eastAsia="Calibri"/>
          <w:color w:val="000000" w:themeColor="text1"/>
          <w:sz w:val="32"/>
          <w:szCs w:val="32"/>
          <w:lang w:val="uk-UA"/>
        </w:rPr>
        <w:t>.</w:t>
      </w:r>
      <w:r w:rsidRPr="004673CF">
        <w:rPr>
          <w:rFonts w:eastAsia="Calibri"/>
          <w:color w:val="000000" w:themeColor="text1"/>
          <w:sz w:val="32"/>
          <w:szCs w:val="32"/>
          <w:lang w:val="uk-UA"/>
        </w:rPr>
        <w:t>, 2016. 568 с.</w:t>
      </w:r>
    </w:p>
    <w:p w:rsidR="003862B9" w:rsidRPr="00144DB4" w:rsidRDefault="003862B9" w:rsidP="00274F0B">
      <w:pPr>
        <w:numPr>
          <w:ilvl w:val="0"/>
          <w:numId w:val="29"/>
        </w:numPr>
        <w:ind w:left="0" w:firstLine="709"/>
        <w:contextualSpacing/>
        <w:jc w:val="both"/>
        <w:rPr>
          <w:rFonts w:eastAsia="Calibri"/>
          <w:b/>
          <w:color w:val="000000" w:themeColor="text1"/>
          <w:sz w:val="32"/>
          <w:szCs w:val="32"/>
        </w:rPr>
      </w:pPr>
      <w:r>
        <w:rPr>
          <w:rFonts w:eastAsia="Calibri"/>
          <w:color w:val="000000" w:themeColor="text1"/>
          <w:sz w:val="32"/>
          <w:szCs w:val="32"/>
          <w:lang w:val="uk-UA"/>
        </w:rPr>
        <w:t xml:space="preserve">Актуальні питання прав людини у сфері надання медичної допомоги кріз призму новельної практики Європейського суду з </w:t>
      </w:r>
      <w:r>
        <w:rPr>
          <w:rFonts w:eastAsia="Calibri"/>
          <w:color w:val="000000" w:themeColor="text1"/>
          <w:sz w:val="32"/>
          <w:szCs w:val="32"/>
          <w:lang w:val="uk-UA"/>
        </w:rPr>
        <w:lastRenderedPageBreak/>
        <w:t>прав людини. Збірник статей наукових читань на тему „Медичне право України: історичні аспекти, новітні тенденції та перспективи розвитку ” присвячені пам’яті Гладуна Зіновія Степановича. Львів, 2022.</w:t>
      </w:r>
    </w:p>
    <w:p w:rsidR="00144DB4" w:rsidRPr="00177942" w:rsidRDefault="00144DB4" w:rsidP="00274F0B">
      <w:pPr>
        <w:numPr>
          <w:ilvl w:val="0"/>
          <w:numId w:val="29"/>
        </w:numPr>
        <w:ind w:left="0" w:firstLine="709"/>
        <w:contextualSpacing/>
        <w:jc w:val="both"/>
        <w:rPr>
          <w:rFonts w:eastAsia="Calibri"/>
          <w:b/>
          <w:color w:val="000000" w:themeColor="text1"/>
          <w:sz w:val="32"/>
          <w:szCs w:val="32"/>
        </w:rPr>
      </w:pPr>
      <w:r>
        <w:rPr>
          <w:rFonts w:eastAsia="Calibri"/>
          <w:color w:val="000000" w:themeColor="text1"/>
          <w:sz w:val="32"/>
          <w:szCs w:val="32"/>
          <w:lang w:val="uk-UA"/>
        </w:rPr>
        <w:t>Аналітичний збірник судової практики у сфері ВІЛ / СНІДу та туберкульозу в Україні: практичний посібник для суддів / Програма розвитку ООН в Україні. І.Я.Сенюта. К., 2021. 128 с.</w:t>
      </w:r>
    </w:p>
    <w:p w:rsidR="00BD4DF3" w:rsidRPr="00E67D99" w:rsidRDefault="00BD4DF3" w:rsidP="00274F0B">
      <w:pPr>
        <w:numPr>
          <w:ilvl w:val="0"/>
          <w:numId w:val="29"/>
        </w:numPr>
        <w:ind w:left="0" w:firstLine="709"/>
        <w:contextualSpacing/>
        <w:jc w:val="both"/>
        <w:rPr>
          <w:rFonts w:eastAsia="Calibri"/>
          <w:b/>
          <w:color w:val="000000" w:themeColor="text1"/>
          <w:sz w:val="32"/>
          <w:szCs w:val="32"/>
        </w:rPr>
      </w:pPr>
      <w:r w:rsidRPr="00177942">
        <w:rPr>
          <w:rFonts w:eastAsia="Calibri"/>
          <w:color w:val="000000" w:themeColor="text1"/>
          <w:sz w:val="32"/>
          <w:szCs w:val="32"/>
        </w:rPr>
        <w:t>Англо - український ілюстрований медичний словник Дорланда у 2</w:t>
      </w:r>
      <w:r w:rsidR="00870200">
        <w:rPr>
          <w:rFonts w:eastAsia="Calibri"/>
          <w:color w:val="000000" w:themeColor="text1"/>
          <w:sz w:val="32"/>
          <w:szCs w:val="32"/>
        </w:rPr>
        <w:t xml:space="preserve"> </w:t>
      </w:r>
      <w:r w:rsidRPr="00177942">
        <w:rPr>
          <w:rFonts w:eastAsia="Calibri"/>
          <w:color w:val="000000" w:themeColor="text1"/>
          <w:sz w:val="32"/>
          <w:szCs w:val="32"/>
        </w:rPr>
        <w:t xml:space="preserve">т. Т. 2. Львів, 2002. </w:t>
      </w:r>
    </w:p>
    <w:p w:rsidR="005B0273" w:rsidRPr="005B0273" w:rsidRDefault="00E67D99" w:rsidP="00274F0B">
      <w:pPr>
        <w:pStyle w:val="a5"/>
        <w:numPr>
          <w:ilvl w:val="0"/>
          <w:numId w:val="29"/>
        </w:numPr>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Андре ден Екстер. Штучний інтелект в охороні здоров’я та Конвенція Ов’єд</w:t>
      </w:r>
      <w:r w:rsidR="00870200">
        <w:rPr>
          <w:rFonts w:ascii="Times New Roman" w:hAnsi="Times New Roman"/>
          <w:color w:val="000000" w:themeColor="text1"/>
          <w:sz w:val="32"/>
          <w:szCs w:val="32"/>
          <w:lang w:val="ru-RU" w:eastAsia="ru-RU"/>
        </w:rPr>
        <w:t>о</w:t>
      </w:r>
      <w:r>
        <w:rPr>
          <w:rFonts w:ascii="Times New Roman" w:hAnsi="Times New Roman"/>
          <w:color w:val="000000" w:themeColor="text1"/>
          <w:sz w:val="32"/>
          <w:szCs w:val="32"/>
          <w:lang w:eastAsia="ru-RU"/>
        </w:rPr>
        <w:t xml:space="preserve"> // Медичне право. 2022. № 2 (30). С. 9 -</w:t>
      </w:r>
      <w:r w:rsidR="005B0273">
        <w:rPr>
          <w:rFonts w:ascii="Times New Roman" w:hAnsi="Times New Roman"/>
          <w:color w:val="000000" w:themeColor="text1"/>
          <w:sz w:val="32"/>
          <w:szCs w:val="32"/>
          <w:lang w:val="en-US" w:eastAsia="ru-RU"/>
        </w:rPr>
        <w:t xml:space="preserve"> </w:t>
      </w:r>
      <w:r>
        <w:rPr>
          <w:rFonts w:ascii="Times New Roman" w:hAnsi="Times New Roman"/>
          <w:color w:val="000000" w:themeColor="text1"/>
          <w:sz w:val="32"/>
          <w:szCs w:val="32"/>
          <w:lang w:eastAsia="ru-RU"/>
        </w:rPr>
        <w:t>23.</w:t>
      </w:r>
    </w:p>
    <w:p w:rsidR="00E67D99" w:rsidRPr="00C30CAC" w:rsidRDefault="005B0273" w:rsidP="00274F0B">
      <w:pPr>
        <w:pStyle w:val="a5"/>
        <w:numPr>
          <w:ilvl w:val="0"/>
          <w:numId w:val="29"/>
        </w:numPr>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Андрушко А.В. Кримінальна відповідальність за незаконне поміщення в заклад з надання психіатричної допомоги: монографія. Ужгород, 2019. 228 с.</w:t>
      </w:r>
      <w:r w:rsidR="00E67D99">
        <w:rPr>
          <w:rFonts w:ascii="Times New Roman" w:hAnsi="Times New Roman"/>
          <w:color w:val="000000" w:themeColor="text1"/>
          <w:sz w:val="32"/>
          <w:szCs w:val="32"/>
          <w:lang w:eastAsia="ru-RU"/>
        </w:rPr>
        <w:t xml:space="preserve"> </w:t>
      </w:r>
    </w:p>
    <w:p w:rsidR="00C30CAC" w:rsidRPr="00177942" w:rsidRDefault="00C30CAC" w:rsidP="00274F0B">
      <w:pPr>
        <w:pStyle w:val="a5"/>
        <w:numPr>
          <w:ilvl w:val="0"/>
          <w:numId w:val="29"/>
        </w:numPr>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Андрушко А.В. Теоретико</w:t>
      </w:r>
      <w:r w:rsidR="00E14F79">
        <w:rPr>
          <w:rFonts w:ascii="Times New Roman" w:hAnsi="Times New Roman"/>
          <w:color w:val="000000" w:themeColor="text1"/>
          <w:sz w:val="32"/>
          <w:szCs w:val="32"/>
          <w:lang w:eastAsia="ru-RU"/>
        </w:rPr>
        <w:t xml:space="preserve"> </w:t>
      </w:r>
      <w:r>
        <w:rPr>
          <w:rFonts w:ascii="Times New Roman" w:hAnsi="Times New Roman"/>
          <w:color w:val="000000" w:themeColor="text1"/>
          <w:sz w:val="32"/>
          <w:szCs w:val="32"/>
          <w:lang w:eastAsia="ru-RU"/>
        </w:rPr>
        <w:t>-</w:t>
      </w:r>
      <w:r w:rsidR="00E14F79">
        <w:rPr>
          <w:rFonts w:ascii="Times New Roman" w:hAnsi="Times New Roman"/>
          <w:color w:val="000000" w:themeColor="text1"/>
          <w:sz w:val="32"/>
          <w:szCs w:val="32"/>
          <w:lang w:eastAsia="ru-RU"/>
        </w:rPr>
        <w:t xml:space="preserve"> </w:t>
      </w:r>
      <w:r>
        <w:rPr>
          <w:rFonts w:ascii="Times New Roman" w:hAnsi="Times New Roman"/>
          <w:color w:val="000000" w:themeColor="text1"/>
          <w:sz w:val="32"/>
          <w:szCs w:val="32"/>
          <w:lang w:eastAsia="ru-RU"/>
        </w:rPr>
        <w:t>прикладні засади запобігання та протидії злочинам проти волі, честі та гідності особи : монографія. К., 2020. 560 с.</w:t>
      </w:r>
    </w:p>
    <w:p w:rsidR="00BD4DF3" w:rsidRPr="00177942" w:rsidRDefault="00BD4DF3" w:rsidP="00274F0B">
      <w:pPr>
        <w:numPr>
          <w:ilvl w:val="0"/>
          <w:numId w:val="29"/>
        </w:numPr>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Андронова В.А. Дисциплінарна відповідальність медичних працівників. Актуальні проблеми вітчизняної юриспруденції. 2019. № 3. С. 65</w:t>
      </w:r>
      <w:r w:rsidR="007B3935"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7B3935"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66.</w:t>
      </w:r>
    </w:p>
    <w:p w:rsidR="00BD4DF3" w:rsidRPr="00F522C9" w:rsidRDefault="00BD4DF3" w:rsidP="00274F0B">
      <w:pPr>
        <w:numPr>
          <w:ilvl w:val="0"/>
          <w:numId w:val="29"/>
        </w:numPr>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Анікіна Г.В.  Цивільно - правове регулювання відносин, пов’язаних зі смертю фізичної особи: автореф. дис. … канд.  юрид. наук : спец. 12.00.03. К., 2014.</w:t>
      </w:r>
      <w:r w:rsidR="00870200">
        <w:rPr>
          <w:rFonts w:eastAsia="Calibri"/>
          <w:color w:val="000000" w:themeColor="text1"/>
          <w:sz w:val="32"/>
          <w:szCs w:val="32"/>
          <w:lang w:val="uk-UA"/>
        </w:rPr>
        <w:t xml:space="preserve"> </w:t>
      </w:r>
      <w:r w:rsidRPr="00177942">
        <w:rPr>
          <w:rFonts w:eastAsia="Calibri"/>
          <w:color w:val="000000" w:themeColor="text1"/>
          <w:sz w:val="32"/>
          <w:szCs w:val="32"/>
          <w:lang w:val="uk-UA"/>
        </w:rPr>
        <w:t>16 с.</w:t>
      </w:r>
    </w:p>
    <w:p w:rsidR="00BD4DF3" w:rsidRPr="008D7AA4" w:rsidRDefault="00BD4DF3" w:rsidP="00274F0B">
      <w:pPr>
        <w:numPr>
          <w:ilvl w:val="0"/>
          <w:numId w:val="29"/>
        </w:numPr>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Антонов С.В. Цивільно</w:t>
      </w:r>
      <w:r w:rsidR="003405EE">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3405EE">
        <w:rPr>
          <w:rFonts w:eastAsia="Calibri"/>
          <w:color w:val="000000" w:themeColor="text1"/>
          <w:sz w:val="32"/>
          <w:szCs w:val="32"/>
          <w:lang w:val="uk-UA"/>
        </w:rPr>
        <w:t xml:space="preserve"> </w:t>
      </w:r>
      <w:r w:rsidRPr="00177942">
        <w:rPr>
          <w:rFonts w:eastAsia="Calibri"/>
          <w:color w:val="000000" w:themeColor="text1"/>
          <w:sz w:val="32"/>
          <w:szCs w:val="32"/>
          <w:lang w:val="uk-UA"/>
        </w:rPr>
        <w:t>правова відповідальність за заподіяну шкоду здоров’ю при наданні платних медичних послуг: дис. … канд. юрид. наук</w:t>
      </w:r>
      <w:r w:rsidR="007B6A85" w:rsidRPr="00177942">
        <w:rPr>
          <w:rFonts w:eastAsia="Calibri"/>
          <w:color w:val="000000" w:themeColor="text1"/>
          <w:sz w:val="32"/>
          <w:szCs w:val="32"/>
          <w:lang w:val="uk-UA"/>
        </w:rPr>
        <w:t>: спец. 12.00.03.</w:t>
      </w:r>
      <w:r w:rsidRPr="00177942">
        <w:rPr>
          <w:rFonts w:eastAsia="Calibri"/>
          <w:color w:val="000000" w:themeColor="text1"/>
          <w:sz w:val="32"/>
          <w:szCs w:val="32"/>
          <w:lang w:val="uk-UA"/>
        </w:rPr>
        <w:t xml:space="preserve"> К</w:t>
      </w:r>
      <w:r w:rsidR="00970872" w:rsidRPr="00177942">
        <w:rPr>
          <w:rFonts w:eastAsia="Calibri"/>
          <w:color w:val="000000" w:themeColor="text1"/>
          <w:sz w:val="32"/>
          <w:szCs w:val="32"/>
          <w:lang w:val="uk-UA"/>
        </w:rPr>
        <w:t>.</w:t>
      </w:r>
      <w:r w:rsidRPr="00177942">
        <w:rPr>
          <w:rFonts w:eastAsia="Calibri"/>
          <w:color w:val="000000" w:themeColor="text1"/>
          <w:sz w:val="32"/>
          <w:szCs w:val="32"/>
          <w:lang w:val="uk-UA"/>
        </w:rPr>
        <w:t>, 2006. 206 с.</w:t>
      </w:r>
    </w:p>
    <w:p w:rsidR="008D7AA4" w:rsidRPr="00177942" w:rsidRDefault="008D7AA4" w:rsidP="00274F0B">
      <w:pPr>
        <w:numPr>
          <w:ilvl w:val="0"/>
          <w:numId w:val="29"/>
        </w:numPr>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Ахметишин Р.Л. Кримінальний кодекс для лікарів. Донецьк, 2010. 128 с.</w:t>
      </w:r>
    </w:p>
    <w:p w:rsidR="00BD4DF3" w:rsidRDefault="00BD4DF3" w:rsidP="00274F0B">
      <w:pPr>
        <w:numPr>
          <w:ilvl w:val="0"/>
          <w:numId w:val="29"/>
        </w:numPr>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Баєва О.В. Страхова медицина і медичне страхування: навч. посіб. для студентів ВНЗ. К., 2013. 431 с.</w:t>
      </w:r>
    </w:p>
    <w:p w:rsidR="00CB1A72" w:rsidRPr="00177942" w:rsidRDefault="00CB1A72" w:rsidP="00274F0B">
      <w:pPr>
        <w:numPr>
          <w:ilvl w:val="0"/>
          <w:numId w:val="29"/>
        </w:numPr>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Балабко В.В. Кримінальна відповідальні</w:t>
      </w:r>
      <w:r w:rsidR="00506F9D">
        <w:rPr>
          <w:rFonts w:eastAsia="Calibri"/>
          <w:color w:val="000000" w:themeColor="text1"/>
          <w:sz w:val="32"/>
          <w:szCs w:val="32"/>
          <w:lang w:val="uk-UA"/>
        </w:rPr>
        <w:t>ст</w:t>
      </w:r>
      <w:r>
        <w:rPr>
          <w:rFonts w:eastAsia="Calibri"/>
          <w:color w:val="000000" w:themeColor="text1"/>
          <w:sz w:val="32"/>
          <w:szCs w:val="32"/>
          <w:lang w:val="uk-UA"/>
        </w:rPr>
        <w:t>ь медичних працівників за злочини проти життя та здоров’я особи: дис. … канд.</w:t>
      </w:r>
      <w:r w:rsidR="00870200">
        <w:rPr>
          <w:rFonts w:eastAsia="Calibri"/>
          <w:color w:val="000000" w:themeColor="text1"/>
          <w:sz w:val="32"/>
          <w:szCs w:val="32"/>
          <w:lang w:val="uk-UA"/>
        </w:rPr>
        <w:t xml:space="preserve"> </w:t>
      </w:r>
      <w:r>
        <w:rPr>
          <w:rFonts w:eastAsia="Calibri"/>
          <w:color w:val="000000" w:themeColor="text1"/>
          <w:sz w:val="32"/>
          <w:szCs w:val="32"/>
          <w:lang w:val="uk-UA"/>
        </w:rPr>
        <w:t>юрид.</w:t>
      </w:r>
      <w:r w:rsidR="00870200">
        <w:rPr>
          <w:rFonts w:eastAsia="Calibri"/>
          <w:color w:val="000000" w:themeColor="text1"/>
          <w:sz w:val="32"/>
          <w:szCs w:val="32"/>
          <w:lang w:val="uk-UA"/>
        </w:rPr>
        <w:t xml:space="preserve"> </w:t>
      </w:r>
      <w:r>
        <w:rPr>
          <w:rFonts w:eastAsia="Calibri"/>
          <w:color w:val="000000" w:themeColor="text1"/>
          <w:sz w:val="32"/>
          <w:szCs w:val="32"/>
          <w:lang w:val="uk-UA"/>
        </w:rPr>
        <w:t>наук: спец. 12.00.08. К</w:t>
      </w:r>
      <w:r w:rsidR="00870200">
        <w:rPr>
          <w:rFonts w:eastAsia="Calibri"/>
          <w:color w:val="000000" w:themeColor="text1"/>
          <w:sz w:val="32"/>
          <w:szCs w:val="32"/>
          <w:lang w:val="uk-UA"/>
        </w:rPr>
        <w:t>.</w:t>
      </w:r>
      <w:r>
        <w:rPr>
          <w:rFonts w:eastAsia="Calibri"/>
          <w:color w:val="000000" w:themeColor="text1"/>
          <w:sz w:val="32"/>
          <w:szCs w:val="32"/>
          <w:lang w:val="uk-UA"/>
        </w:rPr>
        <w:t>, 2012.</w:t>
      </w:r>
    </w:p>
    <w:p w:rsidR="00BD4DF3" w:rsidRPr="006E5360" w:rsidRDefault="00BD4DF3" w:rsidP="00274F0B">
      <w:pPr>
        <w:numPr>
          <w:ilvl w:val="0"/>
          <w:numId w:val="29"/>
        </w:numPr>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Безпрозвана В.М. Механізм державного регулювання прав медичних працівників в Україні: стан і перспективи розвитку: автореф. дис. канд. наук з держ. упр.:</w:t>
      </w:r>
      <w:r w:rsidR="004A6CAF">
        <w:rPr>
          <w:rFonts w:eastAsia="Calibri"/>
          <w:color w:val="000000" w:themeColor="text1"/>
          <w:sz w:val="32"/>
          <w:szCs w:val="32"/>
          <w:lang w:val="uk-UA"/>
        </w:rPr>
        <w:t xml:space="preserve"> спец.</w:t>
      </w:r>
      <w:r w:rsidRPr="00177942">
        <w:rPr>
          <w:rFonts w:eastAsia="Calibri"/>
          <w:color w:val="000000" w:themeColor="text1"/>
          <w:sz w:val="32"/>
          <w:szCs w:val="32"/>
          <w:lang w:val="uk-UA"/>
        </w:rPr>
        <w:t xml:space="preserve"> 25.00.</w:t>
      </w:r>
      <w:r w:rsidR="00624357" w:rsidRPr="00177942">
        <w:rPr>
          <w:rFonts w:eastAsia="Calibri"/>
          <w:color w:val="000000" w:themeColor="text1"/>
          <w:sz w:val="32"/>
          <w:szCs w:val="32"/>
          <w:lang w:val="uk-UA"/>
        </w:rPr>
        <w:t>02</w:t>
      </w:r>
      <w:r w:rsidRPr="00177942">
        <w:rPr>
          <w:rFonts w:eastAsia="Calibri"/>
          <w:color w:val="000000" w:themeColor="text1"/>
          <w:sz w:val="32"/>
          <w:szCs w:val="32"/>
          <w:lang w:val="uk-UA"/>
        </w:rPr>
        <w:t>. К</w:t>
      </w:r>
      <w:r w:rsidR="00970872" w:rsidRPr="00177942">
        <w:rPr>
          <w:rFonts w:eastAsia="Calibri"/>
          <w:color w:val="000000" w:themeColor="text1"/>
          <w:sz w:val="32"/>
          <w:szCs w:val="32"/>
          <w:lang w:val="uk-UA"/>
        </w:rPr>
        <w:t>.</w:t>
      </w:r>
      <w:r w:rsidRPr="00177942">
        <w:rPr>
          <w:rFonts w:eastAsia="Calibri"/>
          <w:color w:val="000000" w:themeColor="text1"/>
          <w:sz w:val="32"/>
          <w:szCs w:val="32"/>
          <w:lang w:val="uk-UA"/>
        </w:rPr>
        <w:t>, 2011.</w:t>
      </w:r>
    </w:p>
    <w:p w:rsidR="006E5360" w:rsidRPr="00177942" w:rsidRDefault="006E5360" w:rsidP="00274F0B">
      <w:pPr>
        <w:numPr>
          <w:ilvl w:val="0"/>
          <w:numId w:val="29"/>
        </w:numPr>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Беклеміщев С.О. Примусові заходи медичного характеру</w:t>
      </w:r>
      <w:r w:rsidR="00DD032F">
        <w:rPr>
          <w:rFonts w:eastAsia="Calibri"/>
          <w:color w:val="000000" w:themeColor="text1"/>
          <w:sz w:val="32"/>
          <w:szCs w:val="32"/>
          <w:lang w:val="uk-UA"/>
        </w:rPr>
        <w:t>: кримінально-правовий аспект: дис. … канд.</w:t>
      </w:r>
      <w:r w:rsidR="00C30129">
        <w:rPr>
          <w:rFonts w:eastAsia="Calibri"/>
          <w:color w:val="000000" w:themeColor="text1"/>
          <w:sz w:val="32"/>
          <w:szCs w:val="32"/>
          <w:lang w:val="uk-UA"/>
        </w:rPr>
        <w:t xml:space="preserve"> </w:t>
      </w:r>
      <w:r w:rsidR="00DD032F">
        <w:rPr>
          <w:rFonts w:eastAsia="Calibri"/>
          <w:color w:val="000000" w:themeColor="text1"/>
          <w:sz w:val="32"/>
          <w:szCs w:val="32"/>
          <w:lang w:val="uk-UA"/>
        </w:rPr>
        <w:t>юрид.</w:t>
      </w:r>
      <w:r w:rsidR="00C30129">
        <w:rPr>
          <w:rFonts w:eastAsia="Calibri"/>
          <w:color w:val="000000" w:themeColor="text1"/>
          <w:sz w:val="32"/>
          <w:szCs w:val="32"/>
          <w:lang w:val="uk-UA"/>
        </w:rPr>
        <w:t xml:space="preserve"> </w:t>
      </w:r>
      <w:r w:rsidR="00DD032F">
        <w:rPr>
          <w:rFonts w:eastAsia="Calibri"/>
          <w:color w:val="000000" w:themeColor="text1"/>
          <w:sz w:val="32"/>
          <w:szCs w:val="32"/>
          <w:lang w:val="uk-UA"/>
        </w:rPr>
        <w:t>наук: спец. 12.00.08. Запоріжжя, 2017.</w:t>
      </w:r>
    </w:p>
    <w:p w:rsidR="00BD4DF3" w:rsidRPr="008B002B"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iCs/>
          <w:color w:val="000000" w:themeColor="text1"/>
          <w:sz w:val="32"/>
          <w:szCs w:val="32"/>
          <w:lang w:val="uk-UA"/>
        </w:rPr>
        <w:lastRenderedPageBreak/>
        <w:t>Берн І., Езер Т., Коен Дж., Оверал Дж., Сенюта І</w:t>
      </w:r>
      <w:r w:rsidRPr="00177942">
        <w:rPr>
          <w:rFonts w:eastAsia="Calibri"/>
          <w:color w:val="000000" w:themeColor="text1"/>
          <w:sz w:val="32"/>
          <w:szCs w:val="32"/>
          <w:lang w:val="uk-UA"/>
        </w:rPr>
        <w:t xml:space="preserve">. Права людини у сфері охорони здоров’я: практичний посібник / за наук. ред. І. </w:t>
      </w:r>
      <w:r w:rsidRPr="00177942">
        <w:rPr>
          <w:rFonts w:eastAsia="Calibri"/>
          <w:color w:val="000000" w:themeColor="text1"/>
          <w:sz w:val="32"/>
          <w:szCs w:val="32"/>
        </w:rPr>
        <w:t>Сенюти. Львів, 2012. 552</w:t>
      </w:r>
      <w:r w:rsidR="00870200">
        <w:rPr>
          <w:rFonts w:eastAsia="Calibri"/>
          <w:color w:val="000000" w:themeColor="text1"/>
          <w:sz w:val="32"/>
          <w:szCs w:val="32"/>
        </w:rPr>
        <w:t xml:space="preserve"> </w:t>
      </w:r>
      <w:r w:rsidRPr="00177942">
        <w:rPr>
          <w:rFonts w:eastAsia="Calibri"/>
          <w:color w:val="000000" w:themeColor="text1"/>
          <w:sz w:val="32"/>
          <w:szCs w:val="32"/>
        </w:rPr>
        <w:t>с.</w:t>
      </w:r>
    </w:p>
    <w:p w:rsidR="008B002B" w:rsidRPr="003D0EB7" w:rsidRDefault="008B002B" w:rsidP="008B002B">
      <w:pPr>
        <w:numPr>
          <w:ilvl w:val="0"/>
          <w:numId w:val="29"/>
        </w:numPr>
        <w:autoSpaceDE w:val="0"/>
        <w:autoSpaceDN w:val="0"/>
        <w:adjustRightInd w:val="0"/>
        <w:spacing w:after="160"/>
        <w:ind w:left="0" w:firstLine="709"/>
        <w:contextualSpacing/>
        <w:jc w:val="both"/>
        <w:rPr>
          <w:rFonts w:eastAsia="Calibri"/>
          <w:color w:val="000000" w:themeColor="text1"/>
          <w:sz w:val="32"/>
          <w:szCs w:val="32"/>
        </w:rPr>
      </w:pPr>
      <w:r>
        <w:rPr>
          <w:rFonts w:eastAsia="Calibri"/>
          <w:color w:val="000000" w:themeColor="text1"/>
          <w:sz w:val="32"/>
          <w:szCs w:val="32"/>
        </w:rPr>
        <w:t>Бернард А. Робити дітей. Чернівці, 2019. 448 с.</w:t>
      </w:r>
    </w:p>
    <w:p w:rsidR="00E76EEB" w:rsidRPr="00E76EEB" w:rsidRDefault="00E76EEB"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Бессел ван дер Колк. Тіло веде лік. Як лишити психотравми в минулому. Дієві техніки зцілення від психологічних травм. К., 2022. 624 с.</w:t>
      </w:r>
    </w:p>
    <w:p w:rsidR="00BD4DF3" w:rsidRPr="00AE506B"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lang w:val="uk-UA"/>
        </w:rPr>
        <w:t>Битяк Ю.П. Адміністративна відповідальність та адміністративне правопорушення. Проблеми законності. 2020. Вип.151. С.87</w:t>
      </w:r>
      <w:r w:rsidR="007B3935"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7B3935"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100.</w:t>
      </w:r>
    </w:p>
    <w:p w:rsidR="00AE506B" w:rsidRPr="00AE506B" w:rsidRDefault="00AE506B"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Битяк Ю.П. Система адміністративного права // Питання адміністративного права. Кн. 2. / Ю.П. Битяк, І.В. Бойко, Н.Б. Писаренко: </w:t>
      </w:r>
      <w:r w:rsidR="00DF7308" w:rsidRPr="00DF7308">
        <w:rPr>
          <w:rFonts w:eastAsia="Calibri"/>
          <w:color w:val="000000" w:themeColor="text1"/>
          <w:sz w:val="32"/>
          <w:szCs w:val="32"/>
        </w:rPr>
        <w:t>[</w:t>
      </w:r>
      <w:r>
        <w:rPr>
          <w:rFonts w:eastAsia="Calibri"/>
          <w:color w:val="000000" w:themeColor="text1"/>
          <w:sz w:val="32"/>
          <w:szCs w:val="32"/>
          <w:lang w:val="uk-UA"/>
        </w:rPr>
        <w:t xml:space="preserve">відп. </w:t>
      </w:r>
      <w:r w:rsidR="00DF7308">
        <w:rPr>
          <w:rFonts w:eastAsia="Calibri"/>
          <w:color w:val="000000" w:themeColor="text1"/>
          <w:sz w:val="32"/>
          <w:szCs w:val="32"/>
          <w:lang w:val="uk-UA"/>
        </w:rPr>
        <w:t>з</w:t>
      </w:r>
      <w:r>
        <w:rPr>
          <w:rFonts w:eastAsia="Calibri"/>
          <w:color w:val="000000" w:themeColor="text1"/>
          <w:sz w:val="32"/>
          <w:szCs w:val="32"/>
          <w:lang w:val="uk-UA"/>
        </w:rPr>
        <w:t>а вип. Н.Б.</w:t>
      </w:r>
      <w:r w:rsidR="00892B8A">
        <w:rPr>
          <w:rFonts w:eastAsia="Calibri"/>
          <w:color w:val="000000" w:themeColor="text1"/>
          <w:sz w:val="32"/>
          <w:szCs w:val="32"/>
          <w:lang w:val="uk-UA"/>
        </w:rPr>
        <w:t xml:space="preserve"> </w:t>
      </w:r>
      <w:r>
        <w:rPr>
          <w:rFonts w:eastAsia="Calibri"/>
          <w:color w:val="000000" w:themeColor="text1"/>
          <w:sz w:val="32"/>
          <w:szCs w:val="32"/>
          <w:lang w:val="uk-UA"/>
        </w:rPr>
        <w:t>Писаренко</w:t>
      </w:r>
      <w:r w:rsidR="00DF7308" w:rsidRPr="00DF7308">
        <w:rPr>
          <w:rFonts w:eastAsia="Calibri"/>
          <w:color w:val="000000" w:themeColor="text1"/>
          <w:sz w:val="32"/>
          <w:szCs w:val="32"/>
          <w:lang w:val="uk-UA"/>
        </w:rPr>
        <w:t>].</w:t>
      </w:r>
      <w:r w:rsidR="00892B8A">
        <w:rPr>
          <w:rFonts w:eastAsia="Calibri"/>
          <w:color w:val="000000" w:themeColor="text1"/>
          <w:sz w:val="32"/>
          <w:szCs w:val="32"/>
          <w:lang w:val="uk-UA"/>
        </w:rPr>
        <w:t xml:space="preserve"> Харків,</w:t>
      </w:r>
      <w:r>
        <w:rPr>
          <w:rFonts w:eastAsia="Calibri"/>
          <w:color w:val="000000" w:themeColor="text1"/>
          <w:sz w:val="32"/>
          <w:szCs w:val="32"/>
          <w:lang w:val="uk-UA"/>
        </w:rPr>
        <w:t xml:space="preserve"> 2018. С. 107 </w:t>
      </w:r>
      <w:r w:rsidR="00F51E5C">
        <w:rPr>
          <w:rFonts w:eastAsia="Calibri"/>
          <w:color w:val="000000" w:themeColor="text1"/>
          <w:sz w:val="32"/>
          <w:szCs w:val="32"/>
          <w:lang w:val="uk-UA"/>
        </w:rPr>
        <w:t>-</w:t>
      </w:r>
      <w:r>
        <w:rPr>
          <w:rFonts w:eastAsia="Calibri"/>
          <w:color w:val="000000" w:themeColor="text1"/>
          <w:sz w:val="32"/>
          <w:szCs w:val="32"/>
          <w:lang w:val="uk-UA"/>
        </w:rPr>
        <w:t xml:space="preserve"> 118.</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Бібліографія з медичного права : національний контекст / упоряд. І.Я.Сенюта, О.Є</w:t>
      </w:r>
      <w:r w:rsidR="0056583D">
        <w:rPr>
          <w:rFonts w:eastAsia="Calibri"/>
          <w:color w:val="000000" w:themeColor="text1"/>
          <w:sz w:val="32"/>
          <w:szCs w:val="32"/>
          <w:lang w:val="uk-UA"/>
        </w:rPr>
        <w:t>.</w:t>
      </w:r>
      <w:r w:rsidRPr="00177942">
        <w:rPr>
          <w:rFonts w:eastAsia="Calibri"/>
          <w:color w:val="000000" w:themeColor="text1"/>
          <w:sz w:val="32"/>
          <w:szCs w:val="32"/>
          <w:lang w:val="uk-UA"/>
        </w:rPr>
        <w:t xml:space="preserve"> Січкоріз, Х.М. Шуба</w:t>
      </w:r>
      <w:r w:rsidR="004D3568" w:rsidRPr="00177942">
        <w:rPr>
          <w:rFonts w:eastAsia="Calibri"/>
          <w:color w:val="000000" w:themeColor="text1"/>
          <w:sz w:val="32"/>
          <w:szCs w:val="32"/>
          <w:lang w:val="uk-UA"/>
        </w:rPr>
        <w:t>к</w:t>
      </w:r>
      <w:r w:rsidRPr="00177942">
        <w:rPr>
          <w:rFonts w:eastAsia="Calibri"/>
          <w:color w:val="000000" w:themeColor="text1"/>
          <w:sz w:val="32"/>
          <w:szCs w:val="32"/>
          <w:lang w:val="uk-UA"/>
        </w:rPr>
        <w:t>; за заг.</w:t>
      </w:r>
      <w:r w:rsidR="00870200">
        <w:rPr>
          <w:rFonts w:eastAsia="Calibri"/>
          <w:color w:val="000000" w:themeColor="text1"/>
          <w:sz w:val="32"/>
          <w:szCs w:val="32"/>
          <w:lang w:val="uk-UA"/>
        </w:rPr>
        <w:t xml:space="preserve"> </w:t>
      </w:r>
      <w:r w:rsidRPr="00177942">
        <w:rPr>
          <w:rFonts w:eastAsia="Calibri"/>
          <w:color w:val="000000" w:themeColor="text1"/>
          <w:sz w:val="32"/>
          <w:szCs w:val="32"/>
          <w:lang w:val="uk-UA"/>
        </w:rPr>
        <w:t>ред. І.Я.Сенюти, Львів, 2014.</w:t>
      </w:r>
      <w:r w:rsidR="00A00D5F">
        <w:rPr>
          <w:rFonts w:eastAsia="Calibri"/>
          <w:color w:val="000000" w:themeColor="text1"/>
          <w:sz w:val="32"/>
          <w:szCs w:val="32"/>
          <w:lang w:val="uk-UA"/>
        </w:rPr>
        <w:t xml:space="preserve"> 188 с.</w:t>
      </w:r>
    </w:p>
    <w:p w:rsidR="000C4648"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Блащук Т.В. Договір про надання медичних послуг (медичного обслуговування) в умовах реформи медичної галузі</w:t>
      </w:r>
      <w:r w:rsidR="001B3613">
        <w:rPr>
          <w:rFonts w:eastAsia="Calibri"/>
          <w:color w:val="000000" w:themeColor="text1"/>
          <w:sz w:val="32"/>
          <w:szCs w:val="32"/>
          <w:lang w:val="uk-UA"/>
        </w:rPr>
        <w:t>.</w:t>
      </w:r>
      <w:r w:rsidRPr="00177942">
        <w:rPr>
          <w:rFonts w:eastAsia="Calibri"/>
          <w:color w:val="000000" w:themeColor="text1"/>
          <w:sz w:val="32"/>
          <w:szCs w:val="32"/>
          <w:lang w:val="uk-UA"/>
        </w:rPr>
        <w:t xml:space="preserve"> Часопис Національного університету „Острозька академія”. Серія „Право”. 2017. №2 (16).  </w:t>
      </w:r>
      <w:r w:rsidR="00CF1A94">
        <w:rPr>
          <w:rFonts w:eastAsia="Calibri"/>
          <w:color w:val="000000" w:themeColor="text1"/>
          <w:sz w:val="32"/>
          <w:szCs w:val="32"/>
          <w:lang w:val="en-US"/>
        </w:rPr>
        <w:t>URL</w:t>
      </w:r>
      <w:r w:rsidRPr="00177942">
        <w:rPr>
          <w:rFonts w:eastAsia="Calibri"/>
          <w:color w:val="000000" w:themeColor="text1"/>
          <w:sz w:val="32"/>
          <w:szCs w:val="32"/>
          <w:lang w:val="uk-UA"/>
        </w:rPr>
        <w:t>: //</w:t>
      </w:r>
      <w:r w:rsidRPr="00177942">
        <w:rPr>
          <w:rFonts w:eastAsia="Calibri"/>
          <w:color w:val="000000" w:themeColor="text1"/>
          <w:sz w:val="32"/>
          <w:szCs w:val="32"/>
          <w:lang w:val="en-US"/>
        </w:rPr>
        <w:t>lj</w:t>
      </w:r>
      <w:r w:rsidRPr="00177942">
        <w:rPr>
          <w:rFonts w:eastAsia="Calibri"/>
          <w:color w:val="000000" w:themeColor="text1"/>
          <w:sz w:val="32"/>
          <w:szCs w:val="32"/>
          <w:lang w:val="uk-UA"/>
        </w:rPr>
        <w:t>.</w:t>
      </w:r>
      <w:r w:rsidRPr="00177942">
        <w:rPr>
          <w:rFonts w:eastAsia="Calibri"/>
          <w:color w:val="000000" w:themeColor="text1"/>
          <w:sz w:val="32"/>
          <w:szCs w:val="32"/>
          <w:lang w:val="en-US"/>
        </w:rPr>
        <w:t>edu</w:t>
      </w:r>
      <w:r w:rsidRPr="00177942">
        <w:rPr>
          <w:rFonts w:eastAsia="Calibri"/>
          <w:color w:val="000000" w:themeColor="text1"/>
          <w:sz w:val="32"/>
          <w:szCs w:val="32"/>
          <w:lang w:val="uk-UA"/>
        </w:rPr>
        <w:t>.</w:t>
      </w:r>
      <w:r w:rsidRPr="00177942">
        <w:rPr>
          <w:rFonts w:eastAsia="Calibri"/>
          <w:color w:val="000000" w:themeColor="text1"/>
          <w:sz w:val="32"/>
          <w:szCs w:val="32"/>
          <w:lang w:val="en-US"/>
        </w:rPr>
        <w:t>ua</w:t>
      </w:r>
      <w:r w:rsidRPr="00177942">
        <w:rPr>
          <w:rFonts w:eastAsia="Calibri"/>
          <w:color w:val="000000" w:themeColor="text1"/>
          <w:sz w:val="32"/>
          <w:szCs w:val="32"/>
          <w:lang w:val="uk-UA"/>
        </w:rPr>
        <w:t>/</w:t>
      </w:r>
      <w:r w:rsidRPr="00177942">
        <w:rPr>
          <w:rFonts w:eastAsia="Calibri"/>
          <w:color w:val="000000" w:themeColor="text1"/>
          <w:sz w:val="32"/>
          <w:szCs w:val="32"/>
          <w:lang w:val="en-US"/>
        </w:rPr>
        <w:t>articles</w:t>
      </w:r>
      <w:r w:rsidRPr="00177942">
        <w:rPr>
          <w:rFonts w:eastAsia="Calibri"/>
          <w:color w:val="000000" w:themeColor="text1"/>
          <w:sz w:val="32"/>
          <w:szCs w:val="32"/>
          <w:lang w:val="uk-UA"/>
        </w:rPr>
        <w:t>/2017/</w:t>
      </w:r>
      <w:r w:rsidRPr="00177942">
        <w:rPr>
          <w:rFonts w:eastAsia="Calibri"/>
          <w:color w:val="000000" w:themeColor="text1"/>
          <w:sz w:val="32"/>
          <w:szCs w:val="32"/>
          <w:lang w:val="en-US"/>
        </w:rPr>
        <w:t>n</w:t>
      </w:r>
      <w:r w:rsidRPr="00177942">
        <w:rPr>
          <w:rFonts w:eastAsia="Calibri"/>
          <w:color w:val="000000" w:themeColor="text1"/>
          <w:sz w:val="32"/>
          <w:szCs w:val="32"/>
          <w:lang w:val="uk-UA"/>
        </w:rPr>
        <w:t>2/17</w:t>
      </w:r>
      <w:r w:rsidRPr="00177942">
        <w:rPr>
          <w:rFonts w:eastAsia="Calibri"/>
          <w:color w:val="000000" w:themeColor="text1"/>
          <w:sz w:val="32"/>
          <w:szCs w:val="32"/>
          <w:lang w:val="en-US"/>
        </w:rPr>
        <w:t>btvmh</w:t>
      </w:r>
      <w:r w:rsidRPr="00177942">
        <w:rPr>
          <w:rFonts w:eastAsia="Calibri"/>
          <w:color w:val="000000" w:themeColor="text1"/>
          <w:sz w:val="32"/>
          <w:szCs w:val="32"/>
          <w:lang w:val="uk-UA"/>
        </w:rPr>
        <w:t>.</w:t>
      </w:r>
      <w:r w:rsidRPr="00177942">
        <w:rPr>
          <w:rFonts w:eastAsia="Calibri"/>
          <w:color w:val="000000" w:themeColor="text1"/>
          <w:sz w:val="32"/>
          <w:szCs w:val="32"/>
          <w:lang w:val="en-US"/>
        </w:rPr>
        <w:t>pdf</w:t>
      </w:r>
      <w:r w:rsidR="00997F0D">
        <w:rPr>
          <w:rFonts w:eastAsia="Calibri"/>
          <w:color w:val="000000" w:themeColor="text1"/>
          <w:sz w:val="32"/>
          <w:szCs w:val="32"/>
          <w:lang w:val="uk-UA"/>
        </w:rPr>
        <w:t xml:space="preserve"> </w:t>
      </w:r>
    </w:p>
    <w:p w:rsidR="000C4648" w:rsidRPr="000C4648" w:rsidRDefault="00997F0D" w:rsidP="000C4648">
      <w:pPr>
        <w:numPr>
          <w:ilvl w:val="0"/>
          <w:numId w:val="29"/>
        </w:numPr>
        <w:autoSpaceDE w:val="0"/>
        <w:autoSpaceDN w:val="0"/>
        <w:adjustRightInd w:val="0"/>
        <w:spacing w:after="16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 </w:t>
      </w:r>
      <w:r w:rsidR="000C4648" w:rsidRPr="000C4648">
        <w:rPr>
          <w:rFonts w:eastAsia="Calibri"/>
          <w:color w:val="000000" w:themeColor="text1"/>
          <w:sz w:val="32"/>
          <w:szCs w:val="32"/>
          <w:lang w:val="uk-UA"/>
        </w:rPr>
        <w:t>Буравльов Л.О. Механізми державного регулювання приватного сектора в галузі охорони здоров’я України: автореф. дис. … канд. наук з держ. упр.: спец. 25.00.02. К., 2010. 20 с.</w:t>
      </w:r>
    </w:p>
    <w:p w:rsidR="000C4648" w:rsidRPr="000C4648" w:rsidRDefault="000C4648" w:rsidP="000C4648">
      <w:pPr>
        <w:numPr>
          <w:ilvl w:val="0"/>
          <w:numId w:val="29"/>
        </w:numPr>
        <w:autoSpaceDE w:val="0"/>
        <w:autoSpaceDN w:val="0"/>
        <w:adjustRightInd w:val="0"/>
        <w:spacing w:after="160"/>
        <w:ind w:left="0" w:firstLine="709"/>
        <w:contextualSpacing/>
        <w:jc w:val="both"/>
        <w:rPr>
          <w:rFonts w:eastAsia="Calibri"/>
          <w:color w:val="000000" w:themeColor="text1"/>
          <w:sz w:val="32"/>
          <w:szCs w:val="32"/>
          <w:lang w:val="uk-UA"/>
        </w:rPr>
      </w:pPr>
      <w:r w:rsidRPr="000C4648">
        <w:rPr>
          <w:rFonts w:eastAsia="Calibri"/>
          <w:color w:val="000000" w:themeColor="text1"/>
          <w:sz w:val="32"/>
          <w:szCs w:val="32"/>
          <w:lang w:val="uk-UA"/>
        </w:rPr>
        <w:t>Буряк І.О. Адміністративно - правове регулювання у сфері забезпечення права громадян України на охорону здоров’я: автореф. дис. … канд. юрид. наук: спе</w:t>
      </w:r>
      <w:r w:rsidR="00C30129">
        <w:rPr>
          <w:rFonts w:eastAsia="Calibri"/>
          <w:color w:val="000000" w:themeColor="text1"/>
          <w:sz w:val="32"/>
          <w:szCs w:val="32"/>
          <w:lang w:val="uk-UA"/>
        </w:rPr>
        <w:t>ц</w:t>
      </w:r>
      <w:r w:rsidRPr="000C4648">
        <w:rPr>
          <w:rFonts w:eastAsia="Calibri"/>
          <w:color w:val="000000" w:themeColor="text1"/>
          <w:sz w:val="32"/>
          <w:szCs w:val="32"/>
          <w:lang w:val="uk-UA"/>
        </w:rPr>
        <w:t>. 12.00.07. К., 2013. 20 с.</w:t>
      </w:r>
    </w:p>
    <w:p w:rsidR="00E3451B" w:rsidRDefault="00E3451B"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Богатирьова Р.В. Детермінанти здоров’я та національна безпека. К., 2011. 448 с.</w:t>
      </w:r>
    </w:p>
    <w:p w:rsidR="00997F0D" w:rsidRDefault="00997F0D"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Бойко І.В. Забезпечення публічного інтересу у сфері донорства крові // Медичне право. 2018. № 2 (22). С. 9 -</w:t>
      </w:r>
      <w:r w:rsidR="001B3613">
        <w:rPr>
          <w:rFonts w:eastAsia="Calibri"/>
          <w:color w:val="000000" w:themeColor="text1"/>
          <w:sz w:val="32"/>
          <w:szCs w:val="32"/>
          <w:lang w:val="uk-UA"/>
        </w:rPr>
        <w:t xml:space="preserve"> </w:t>
      </w:r>
      <w:r>
        <w:rPr>
          <w:rFonts w:eastAsia="Calibri"/>
          <w:color w:val="000000" w:themeColor="text1"/>
          <w:sz w:val="32"/>
          <w:szCs w:val="32"/>
          <w:lang w:val="uk-UA"/>
        </w:rPr>
        <w:t xml:space="preserve">17. </w:t>
      </w:r>
    </w:p>
    <w:p w:rsidR="00DE2CE0" w:rsidRPr="00622437" w:rsidRDefault="00DE2CE0"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Бойко І.В. Право на охорону здоров’я та обмеження, пов’язані з його реалізацією // Медичне право. 2018. № 1 (21). С. 11 -</w:t>
      </w:r>
      <w:r w:rsidR="0004106B">
        <w:rPr>
          <w:rFonts w:eastAsia="Calibri"/>
          <w:color w:val="000000" w:themeColor="text1"/>
          <w:sz w:val="32"/>
          <w:szCs w:val="32"/>
          <w:lang w:val="uk-UA"/>
        </w:rPr>
        <w:t xml:space="preserve"> </w:t>
      </w:r>
      <w:r>
        <w:rPr>
          <w:rFonts w:eastAsia="Calibri"/>
          <w:color w:val="000000" w:themeColor="text1"/>
          <w:sz w:val="32"/>
          <w:szCs w:val="32"/>
          <w:lang w:val="uk-UA"/>
        </w:rPr>
        <w:t>21.</w:t>
      </w:r>
    </w:p>
    <w:p w:rsidR="009F2D73" w:rsidRPr="009F2D73" w:rsidRDefault="00622437"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9F2D73">
        <w:rPr>
          <w:rFonts w:eastAsia="Calibri"/>
          <w:color w:val="000000" w:themeColor="text1"/>
          <w:sz w:val="32"/>
          <w:szCs w:val="32"/>
          <w:lang w:val="uk-UA"/>
        </w:rPr>
        <w:t>Бойко І.В., Зима О.Т., Соловйова О.М. Адміністративна процедура: конспект лекцій/ за заг.ред. І.В.Бойко. Харків, 2017.</w:t>
      </w:r>
    </w:p>
    <w:p w:rsidR="009F2D73" w:rsidRPr="009F2D73" w:rsidRDefault="009F2D7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Болдіжар С. Сучасні тенденції правового забезпечення новітніх прав у сфері охорони здоров’я: монографія / С. Болдіжар, В.Пішта. Ужгород, 2022. 250 с.</w:t>
      </w:r>
    </w:p>
    <w:p w:rsidR="00BD4DF3" w:rsidRPr="009F2D73"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9F2D73">
        <w:rPr>
          <w:rFonts w:eastAsia="Calibri"/>
          <w:color w:val="000000" w:themeColor="text1"/>
          <w:sz w:val="32"/>
          <w:szCs w:val="32"/>
        </w:rPr>
        <w:lastRenderedPageBreak/>
        <w:t>Болдіжар С.О. Адміністративно - правове регулювання прав людини четвертого покоління у системі охорони здоров’я: монографія. Ужгород</w:t>
      </w:r>
      <w:r w:rsidRPr="009F2D73">
        <w:rPr>
          <w:rFonts w:eastAsia="Calibri"/>
          <w:color w:val="000000" w:themeColor="text1"/>
          <w:sz w:val="32"/>
          <w:szCs w:val="32"/>
          <w:lang w:val="uk-UA"/>
        </w:rPr>
        <w:t>,</w:t>
      </w:r>
      <w:r w:rsidRPr="009F2D73">
        <w:rPr>
          <w:rFonts w:eastAsia="Calibri"/>
          <w:color w:val="000000" w:themeColor="text1"/>
          <w:sz w:val="32"/>
          <w:szCs w:val="32"/>
        </w:rPr>
        <w:t xml:space="preserve"> 2020. 240 с.</w:t>
      </w:r>
    </w:p>
    <w:p w:rsidR="00BD4DF3" w:rsidRPr="003A17A3"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rPr>
        <w:t xml:space="preserve">Брюховецька М.С. Цивільно - правове регулювання посмертного донорства в Україні: дис. … </w:t>
      </w:r>
      <w:r w:rsidR="004A6CAF">
        <w:rPr>
          <w:rFonts w:eastAsia="Calibri"/>
          <w:color w:val="000000" w:themeColor="text1"/>
          <w:sz w:val="32"/>
          <w:szCs w:val="32"/>
          <w:lang w:val="uk-UA"/>
        </w:rPr>
        <w:t>канд.юрид.наук</w:t>
      </w:r>
      <w:r w:rsidRPr="00177942">
        <w:rPr>
          <w:rFonts w:eastAsia="Calibri"/>
          <w:color w:val="000000" w:themeColor="text1"/>
          <w:sz w:val="32"/>
          <w:szCs w:val="32"/>
        </w:rPr>
        <w:t>: спец. 12.00.03. К</w:t>
      </w:r>
      <w:r w:rsidR="00970872" w:rsidRPr="00177942">
        <w:rPr>
          <w:rFonts w:eastAsia="Calibri"/>
          <w:color w:val="000000" w:themeColor="text1"/>
          <w:sz w:val="32"/>
          <w:szCs w:val="32"/>
          <w:lang w:val="uk-UA"/>
        </w:rPr>
        <w:t>.</w:t>
      </w:r>
      <w:r w:rsidRPr="00177942">
        <w:rPr>
          <w:rFonts w:eastAsia="Calibri"/>
          <w:color w:val="000000" w:themeColor="text1"/>
          <w:sz w:val="32"/>
          <w:szCs w:val="32"/>
        </w:rPr>
        <w:t>, 2017. 230 с.</w:t>
      </w:r>
    </w:p>
    <w:p w:rsidR="003A17A3" w:rsidRPr="003D0EB7" w:rsidRDefault="003A17A3" w:rsidP="003A17A3">
      <w:pPr>
        <w:numPr>
          <w:ilvl w:val="0"/>
          <w:numId w:val="29"/>
        </w:numPr>
        <w:autoSpaceDE w:val="0"/>
        <w:autoSpaceDN w:val="0"/>
        <w:adjustRightInd w:val="0"/>
        <w:spacing w:after="160"/>
        <w:ind w:left="0" w:firstLine="709"/>
        <w:contextualSpacing/>
        <w:jc w:val="both"/>
        <w:rPr>
          <w:rFonts w:eastAsia="Calibri"/>
          <w:color w:val="000000" w:themeColor="text1"/>
          <w:sz w:val="32"/>
          <w:szCs w:val="32"/>
        </w:rPr>
      </w:pPr>
      <w:r>
        <w:rPr>
          <w:rFonts w:eastAsia="Calibri"/>
          <w:color w:val="000000" w:themeColor="text1"/>
          <w:sz w:val="32"/>
          <w:szCs w:val="32"/>
        </w:rPr>
        <w:t>Буздуган Я.М. Правові та організаційні основи фінансового забезпечення охорони здоров’я в Україні: автореф. Дис. … канд. юрид. наук: спец. 12.00.07. К., 2009. 20 с.</w:t>
      </w:r>
    </w:p>
    <w:p w:rsidR="00BD4DF3" w:rsidRPr="00177942"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iCs/>
          <w:color w:val="000000" w:themeColor="text1"/>
          <w:sz w:val="32"/>
          <w:szCs w:val="32"/>
        </w:rPr>
        <w:t>Булеца С.Б</w:t>
      </w:r>
      <w:r w:rsidRPr="00177942">
        <w:rPr>
          <w:rFonts w:eastAsia="Calibri"/>
          <w:color w:val="000000" w:themeColor="text1"/>
          <w:sz w:val="32"/>
          <w:szCs w:val="32"/>
        </w:rPr>
        <w:t>. Право фізичної особи на життя та здоров’я (порівняльно</w:t>
      </w:r>
      <w:r w:rsidR="003E020E">
        <w:rPr>
          <w:rFonts w:eastAsia="Calibri"/>
          <w:color w:val="000000" w:themeColor="text1"/>
          <w:sz w:val="32"/>
          <w:szCs w:val="32"/>
          <w:lang w:val="uk-UA"/>
        </w:rPr>
        <w:t xml:space="preserve"> </w:t>
      </w:r>
      <w:r w:rsidRPr="00177942">
        <w:rPr>
          <w:rFonts w:eastAsia="Calibri"/>
          <w:color w:val="000000" w:themeColor="text1"/>
          <w:sz w:val="32"/>
          <w:szCs w:val="32"/>
        </w:rPr>
        <w:t>-</w:t>
      </w:r>
      <w:r w:rsidR="003E020E">
        <w:rPr>
          <w:rFonts w:eastAsia="Calibri"/>
          <w:color w:val="000000" w:themeColor="text1"/>
          <w:sz w:val="32"/>
          <w:szCs w:val="32"/>
          <w:lang w:val="uk-UA"/>
        </w:rPr>
        <w:t xml:space="preserve"> </w:t>
      </w:r>
      <w:r w:rsidRPr="00177942">
        <w:rPr>
          <w:rFonts w:eastAsia="Calibri"/>
          <w:color w:val="000000" w:themeColor="text1"/>
          <w:sz w:val="32"/>
          <w:szCs w:val="32"/>
        </w:rPr>
        <w:t xml:space="preserve">правовий аспект): Монографія. </w:t>
      </w:r>
      <w:r w:rsidR="00193A71" w:rsidRPr="00177942">
        <w:rPr>
          <w:rFonts w:eastAsia="Calibri"/>
          <w:color w:val="000000" w:themeColor="text1"/>
          <w:sz w:val="32"/>
          <w:szCs w:val="32"/>
          <w:lang w:val="uk-UA"/>
        </w:rPr>
        <w:t>У</w:t>
      </w:r>
      <w:r w:rsidRPr="00177942">
        <w:rPr>
          <w:rFonts w:eastAsia="Calibri"/>
          <w:color w:val="000000" w:themeColor="text1"/>
          <w:sz w:val="32"/>
          <w:szCs w:val="32"/>
        </w:rPr>
        <w:t>жгород, 2006. 172 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Булеца С.Б. Цивільні правовідносини, що виникають у сфері здійснення медичної діяльності: теоретичні та практичні проблеми: дис. … д-ра юрид. наук</w:t>
      </w:r>
      <w:r w:rsidR="00EA0C3C" w:rsidRPr="00177942">
        <w:rPr>
          <w:rFonts w:eastAsia="Calibri"/>
          <w:color w:val="000000" w:themeColor="text1"/>
          <w:sz w:val="32"/>
          <w:szCs w:val="32"/>
          <w:lang w:val="uk-UA"/>
        </w:rPr>
        <w:t>: спец. 12.00.03.</w:t>
      </w:r>
      <w:r w:rsidRPr="00177942">
        <w:rPr>
          <w:rFonts w:eastAsia="Calibri"/>
          <w:color w:val="000000" w:themeColor="text1"/>
          <w:sz w:val="32"/>
          <w:szCs w:val="32"/>
          <w:lang w:val="uk-UA"/>
        </w:rPr>
        <w:t xml:space="preserve"> Одеса, 2016. 437с.</w:t>
      </w:r>
    </w:p>
    <w:p w:rsidR="002E3D67" w:rsidRDefault="002E3D67"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Булеца С.Б., Менджул М.В. Забезпечення прав людини четвертого покоління у системі охорони здоров’я</w:t>
      </w:r>
      <w:r w:rsidR="00A75F1A">
        <w:rPr>
          <w:rFonts w:eastAsia="Calibri"/>
          <w:color w:val="000000" w:themeColor="text1"/>
          <w:sz w:val="32"/>
          <w:szCs w:val="32"/>
          <w:lang w:val="uk-UA"/>
        </w:rPr>
        <w:t xml:space="preserve">: матеріали ІІ </w:t>
      </w:r>
      <w:r w:rsidR="00F9707F">
        <w:rPr>
          <w:rFonts w:eastAsia="Calibri"/>
          <w:color w:val="000000" w:themeColor="text1"/>
          <w:sz w:val="32"/>
          <w:szCs w:val="32"/>
          <w:lang w:val="uk-UA"/>
        </w:rPr>
        <w:t>М</w:t>
      </w:r>
      <w:r w:rsidR="00A75F1A">
        <w:rPr>
          <w:rFonts w:eastAsia="Calibri"/>
          <w:color w:val="000000" w:themeColor="text1"/>
          <w:sz w:val="32"/>
          <w:szCs w:val="32"/>
          <w:lang w:val="uk-UA"/>
        </w:rPr>
        <w:t>іжнародної науково</w:t>
      </w:r>
      <w:r w:rsidR="00C446C8">
        <w:rPr>
          <w:rFonts w:eastAsia="Calibri"/>
          <w:color w:val="000000" w:themeColor="text1"/>
          <w:sz w:val="32"/>
          <w:szCs w:val="32"/>
          <w:lang w:val="uk-UA"/>
        </w:rPr>
        <w:t xml:space="preserve"> </w:t>
      </w:r>
      <w:r w:rsidR="00A75F1A">
        <w:rPr>
          <w:rFonts w:eastAsia="Calibri"/>
          <w:color w:val="000000" w:themeColor="text1"/>
          <w:sz w:val="32"/>
          <w:szCs w:val="32"/>
          <w:lang w:val="uk-UA"/>
        </w:rPr>
        <w:t>-</w:t>
      </w:r>
      <w:r w:rsidR="00C446C8">
        <w:rPr>
          <w:rFonts w:eastAsia="Calibri"/>
          <w:color w:val="000000" w:themeColor="text1"/>
          <w:sz w:val="32"/>
          <w:szCs w:val="32"/>
          <w:lang w:val="uk-UA"/>
        </w:rPr>
        <w:t xml:space="preserve"> </w:t>
      </w:r>
      <w:r w:rsidR="00A75F1A">
        <w:rPr>
          <w:rFonts w:eastAsia="Calibri"/>
          <w:color w:val="000000" w:themeColor="text1"/>
          <w:sz w:val="32"/>
          <w:szCs w:val="32"/>
          <w:lang w:val="uk-UA"/>
        </w:rPr>
        <w:t>практичної конференції. Ужгород, 2020. 160с.</w:t>
      </w:r>
    </w:p>
    <w:p w:rsidR="00E5403D" w:rsidRPr="00177942" w:rsidRDefault="00E5403D"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10 </w:t>
      </w:r>
      <w:r>
        <w:rPr>
          <w:rFonts w:eastAsia="Calibri"/>
          <w:color w:val="000000" w:themeColor="text1"/>
          <w:sz w:val="32"/>
          <w:szCs w:val="32"/>
        </w:rPr>
        <w:t xml:space="preserve">ведущих причин смерти в мире. Всемирная организация здравоохранения: офиц. Вебсайт. 9 дек. 2020 г. </w:t>
      </w:r>
      <w:r>
        <w:rPr>
          <w:rFonts w:eastAsia="Calibri"/>
          <w:color w:val="000000" w:themeColor="text1"/>
          <w:sz w:val="32"/>
          <w:szCs w:val="32"/>
          <w:lang w:val="en-US"/>
        </w:rPr>
        <w:t>URL</w:t>
      </w:r>
      <w:r w:rsidRPr="00F52C8A">
        <w:rPr>
          <w:rFonts w:eastAsia="Calibri"/>
          <w:color w:val="000000" w:themeColor="text1"/>
          <w:sz w:val="32"/>
          <w:szCs w:val="32"/>
        </w:rPr>
        <w:t xml:space="preserve">: </w:t>
      </w:r>
      <w:r>
        <w:rPr>
          <w:rFonts w:eastAsia="Calibri"/>
          <w:color w:val="000000" w:themeColor="text1"/>
          <w:sz w:val="32"/>
          <w:szCs w:val="32"/>
          <w:lang w:val="en-US"/>
        </w:rPr>
        <w:t>http</w:t>
      </w:r>
      <w:r w:rsidRPr="00F52C8A">
        <w:rPr>
          <w:rFonts w:eastAsia="Calibri"/>
          <w:color w:val="000000" w:themeColor="text1"/>
          <w:sz w:val="32"/>
          <w:szCs w:val="32"/>
        </w:rPr>
        <w:t xml:space="preserve">: </w:t>
      </w:r>
      <w:r>
        <w:rPr>
          <w:rFonts w:eastAsia="Calibri"/>
          <w:color w:val="000000" w:themeColor="text1"/>
          <w:sz w:val="32"/>
          <w:szCs w:val="32"/>
          <w:lang w:val="uk-UA"/>
        </w:rPr>
        <w:t xml:space="preserve">// </w:t>
      </w:r>
      <w:hyperlink r:id="rId641" w:history="1">
        <w:r w:rsidRPr="00087E5A">
          <w:rPr>
            <w:rStyle w:val="a6"/>
            <w:rFonts w:eastAsia="Calibri"/>
            <w:sz w:val="32"/>
            <w:szCs w:val="32"/>
            <w:lang w:val="en-US"/>
          </w:rPr>
          <w:t>www</w:t>
        </w:r>
        <w:r w:rsidRPr="00F52C8A">
          <w:rPr>
            <w:rStyle w:val="a6"/>
            <w:rFonts w:eastAsia="Calibri"/>
            <w:sz w:val="32"/>
            <w:szCs w:val="32"/>
          </w:rPr>
          <w:t>.</w:t>
        </w:r>
        <w:r w:rsidRPr="00087E5A">
          <w:rPr>
            <w:rStyle w:val="a6"/>
            <w:rFonts w:eastAsia="Calibri"/>
            <w:sz w:val="32"/>
            <w:szCs w:val="32"/>
            <w:lang w:val="en-US"/>
          </w:rPr>
          <w:t>who</w:t>
        </w:r>
        <w:r w:rsidRPr="00F52C8A">
          <w:rPr>
            <w:rStyle w:val="a6"/>
            <w:rFonts w:eastAsia="Calibri"/>
            <w:sz w:val="32"/>
            <w:szCs w:val="32"/>
          </w:rPr>
          <w:t>.</w:t>
        </w:r>
        <w:r w:rsidRPr="00087E5A">
          <w:rPr>
            <w:rStyle w:val="a6"/>
            <w:rFonts w:eastAsia="Calibri"/>
            <w:sz w:val="32"/>
            <w:szCs w:val="32"/>
            <w:lang w:val="en-US"/>
          </w:rPr>
          <w:t>int</w:t>
        </w:r>
      </w:hyperlink>
      <w:r w:rsidRPr="00F52C8A">
        <w:rPr>
          <w:rFonts w:eastAsia="Calibri"/>
          <w:color w:val="000000" w:themeColor="text1"/>
          <w:sz w:val="32"/>
          <w:szCs w:val="32"/>
        </w:rPr>
        <w:t xml:space="preserve"> </w:t>
      </w:r>
      <w:r>
        <w:rPr>
          <w:rFonts w:eastAsia="Calibri"/>
          <w:color w:val="000000" w:themeColor="text1"/>
          <w:sz w:val="32"/>
          <w:szCs w:val="32"/>
          <w:lang w:val="uk-UA"/>
        </w:rPr>
        <w:t>/</w:t>
      </w:r>
      <w:r>
        <w:rPr>
          <w:rFonts w:eastAsia="Calibri"/>
          <w:color w:val="000000" w:themeColor="text1"/>
          <w:sz w:val="32"/>
          <w:szCs w:val="32"/>
          <w:lang w:val="en-US"/>
        </w:rPr>
        <w:t>medicentre</w:t>
      </w:r>
      <w:r w:rsidRPr="00F52C8A">
        <w:rPr>
          <w:rFonts w:eastAsia="Calibri"/>
          <w:color w:val="000000" w:themeColor="text1"/>
          <w:sz w:val="32"/>
          <w:szCs w:val="32"/>
        </w:rPr>
        <w:t>.</w:t>
      </w:r>
    </w:p>
    <w:p w:rsidR="0054096F" w:rsidRDefault="0054096F"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Вежновець Т.А., Парій В.Д. Синдром емоційного вигорання в медичних працівників хірургічних відділень із позиції кадрового м</w:t>
      </w:r>
      <w:r w:rsidR="000E6E9F">
        <w:rPr>
          <w:rFonts w:eastAsia="Calibri"/>
          <w:color w:val="000000" w:themeColor="text1"/>
          <w:sz w:val="32"/>
          <w:szCs w:val="32"/>
          <w:lang w:val="uk-UA"/>
        </w:rPr>
        <w:t xml:space="preserve">енеджменту // </w:t>
      </w:r>
      <w:r>
        <w:rPr>
          <w:rFonts w:eastAsia="Calibri"/>
          <w:color w:val="000000" w:themeColor="text1"/>
          <w:sz w:val="32"/>
          <w:szCs w:val="32"/>
          <w:lang w:val="uk-UA"/>
        </w:rPr>
        <w:t>Здоров’я нації. 2016. № 1/2 (37/38).</w:t>
      </w:r>
    </w:p>
    <w:p w:rsidR="00BB0CAC" w:rsidRPr="00BC70C0" w:rsidRDefault="00BB0CAC" w:rsidP="00274F0B">
      <w:pPr>
        <w:numPr>
          <w:ilvl w:val="0"/>
          <w:numId w:val="29"/>
        </w:numPr>
        <w:autoSpaceDE w:val="0"/>
        <w:autoSpaceDN w:val="0"/>
        <w:adjustRightInd w:val="0"/>
        <w:ind w:left="0" w:firstLine="709"/>
        <w:contextualSpacing/>
        <w:jc w:val="both"/>
        <w:rPr>
          <w:rStyle w:val="a6"/>
          <w:rFonts w:eastAsia="Calibri"/>
          <w:color w:val="000000" w:themeColor="text1"/>
          <w:sz w:val="32"/>
          <w:szCs w:val="32"/>
          <w:u w:val="none"/>
          <w:lang w:val="uk-UA"/>
        </w:rPr>
      </w:pPr>
      <w:r w:rsidRPr="00177942">
        <w:rPr>
          <w:rFonts w:eastAsia="Calibri"/>
          <w:color w:val="000000" w:themeColor="text1"/>
          <w:sz w:val="32"/>
          <w:szCs w:val="32"/>
          <w:lang w:val="uk-UA"/>
        </w:rPr>
        <w:t xml:space="preserve">Велика медична енциклопедія / під. ред. Петровського Б.В. 3-тє вид. [Електронний ресурс] Режим доступу: </w:t>
      </w:r>
      <w:hyperlink r:id="rId642" w:history="1">
        <w:r w:rsidRPr="00177942">
          <w:rPr>
            <w:rStyle w:val="a6"/>
            <w:rFonts w:eastAsia="Calibri"/>
            <w:sz w:val="32"/>
            <w:szCs w:val="32"/>
            <w:lang w:val="en-US"/>
          </w:rPr>
          <w:t>http</w:t>
        </w:r>
        <w:r w:rsidRPr="00177942">
          <w:rPr>
            <w:rStyle w:val="a6"/>
            <w:rFonts w:eastAsia="Calibri"/>
            <w:sz w:val="32"/>
            <w:szCs w:val="32"/>
            <w:lang w:val="uk-UA"/>
          </w:rPr>
          <w:t>://бмэ.орг/</w:t>
        </w:r>
        <w:r w:rsidRPr="00177942">
          <w:rPr>
            <w:rStyle w:val="a6"/>
            <w:rFonts w:eastAsia="Calibri"/>
            <w:sz w:val="32"/>
            <w:szCs w:val="32"/>
            <w:lang w:val="en-US"/>
          </w:rPr>
          <w:t>index</w:t>
        </w:r>
        <w:r w:rsidRPr="00177942">
          <w:rPr>
            <w:rStyle w:val="a6"/>
            <w:rFonts w:eastAsia="Calibri"/>
            <w:sz w:val="32"/>
            <w:szCs w:val="32"/>
            <w:lang w:val="uk-UA"/>
          </w:rPr>
          <w:t>.</w:t>
        </w:r>
        <w:r w:rsidRPr="00177942">
          <w:rPr>
            <w:rStyle w:val="a6"/>
            <w:rFonts w:eastAsia="Calibri"/>
            <w:sz w:val="32"/>
            <w:szCs w:val="32"/>
            <w:lang w:val="en-US"/>
          </w:rPr>
          <w:t>php</w:t>
        </w:r>
      </w:hyperlink>
      <w:r>
        <w:rPr>
          <w:rStyle w:val="a6"/>
          <w:rFonts w:eastAsia="Calibri"/>
          <w:sz w:val="32"/>
          <w:szCs w:val="32"/>
          <w:lang w:val="uk-UA"/>
        </w:rPr>
        <w:t xml:space="preserve">  </w:t>
      </w:r>
    </w:p>
    <w:p w:rsidR="00BC70C0" w:rsidRDefault="00BC70C0" w:rsidP="00274F0B">
      <w:pPr>
        <w:numPr>
          <w:ilvl w:val="0"/>
          <w:numId w:val="29"/>
        </w:numPr>
        <w:autoSpaceDE w:val="0"/>
        <w:autoSpaceDN w:val="0"/>
        <w:adjustRightInd w:val="0"/>
        <w:ind w:left="0" w:firstLine="709"/>
        <w:contextualSpacing/>
        <w:jc w:val="both"/>
        <w:rPr>
          <w:rStyle w:val="a6"/>
          <w:rFonts w:eastAsia="Calibri"/>
          <w:color w:val="000000" w:themeColor="text1"/>
          <w:sz w:val="32"/>
          <w:szCs w:val="32"/>
          <w:u w:val="none"/>
          <w:lang w:val="uk-UA"/>
        </w:rPr>
      </w:pPr>
      <w:r>
        <w:rPr>
          <w:rFonts w:eastAsia="Calibri"/>
          <w:color w:val="000000" w:themeColor="text1"/>
          <w:sz w:val="32"/>
          <w:szCs w:val="32"/>
          <w:lang w:val="uk-UA"/>
        </w:rPr>
        <w:t>Венедіктова І.</w:t>
      </w:r>
      <w:r>
        <w:rPr>
          <w:rStyle w:val="a6"/>
          <w:rFonts w:eastAsia="Calibri"/>
          <w:color w:val="000000" w:themeColor="text1"/>
          <w:sz w:val="32"/>
          <w:szCs w:val="32"/>
          <w:u w:val="none"/>
          <w:lang w:val="uk-UA"/>
        </w:rPr>
        <w:t xml:space="preserve">В. Правова природа медичної допомоги та медичної послуги. Основи господарської діяльності у сфері охорони здоров’я в Україні. Режим доступу: // </w:t>
      </w:r>
      <w:r>
        <w:rPr>
          <w:rStyle w:val="a6"/>
          <w:rFonts w:eastAsia="Calibri"/>
          <w:color w:val="000000" w:themeColor="text1"/>
          <w:sz w:val="32"/>
          <w:szCs w:val="32"/>
          <w:u w:val="none"/>
          <w:lang w:val="en-US"/>
        </w:rPr>
        <w:t>https</w:t>
      </w:r>
      <w:r w:rsidRPr="00DA0086">
        <w:rPr>
          <w:rStyle w:val="a6"/>
          <w:rFonts w:eastAsia="Calibri"/>
          <w:color w:val="000000" w:themeColor="text1"/>
          <w:sz w:val="32"/>
          <w:szCs w:val="32"/>
          <w:u w:val="none"/>
          <w:lang w:val="uk-UA"/>
        </w:rPr>
        <w:t xml:space="preserve">: </w:t>
      </w:r>
      <w:r>
        <w:rPr>
          <w:rStyle w:val="a6"/>
          <w:rFonts w:eastAsia="Calibri"/>
          <w:color w:val="000000" w:themeColor="text1"/>
          <w:sz w:val="32"/>
          <w:szCs w:val="32"/>
          <w:u w:val="none"/>
          <w:lang w:val="en-US"/>
        </w:rPr>
        <w:t>jurfak</w:t>
      </w:r>
      <w:r w:rsidRPr="00DA0086">
        <w:rPr>
          <w:rStyle w:val="a6"/>
          <w:rFonts w:eastAsia="Calibri"/>
          <w:color w:val="000000" w:themeColor="text1"/>
          <w:sz w:val="32"/>
          <w:szCs w:val="32"/>
          <w:u w:val="none"/>
          <w:lang w:val="uk-UA"/>
        </w:rPr>
        <w:t>.</w:t>
      </w:r>
      <w:r>
        <w:rPr>
          <w:rStyle w:val="a6"/>
          <w:rFonts w:eastAsia="Calibri"/>
          <w:color w:val="000000" w:themeColor="text1"/>
          <w:sz w:val="32"/>
          <w:szCs w:val="32"/>
          <w:u w:val="none"/>
          <w:lang w:val="en-US"/>
        </w:rPr>
        <w:t>univer</w:t>
      </w:r>
      <w:r w:rsidRPr="00DA0086">
        <w:rPr>
          <w:rStyle w:val="a6"/>
          <w:rFonts w:eastAsia="Calibri"/>
          <w:color w:val="000000" w:themeColor="text1"/>
          <w:sz w:val="32"/>
          <w:szCs w:val="32"/>
          <w:u w:val="none"/>
          <w:lang w:val="uk-UA"/>
        </w:rPr>
        <w:t>.</w:t>
      </w:r>
      <w:r>
        <w:rPr>
          <w:rStyle w:val="a6"/>
          <w:rFonts w:eastAsia="Calibri"/>
          <w:color w:val="000000" w:themeColor="text1"/>
          <w:sz w:val="32"/>
          <w:szCs w:val="32"/>
          <w:u w:val="none"/>
          <w:lang w:val="en-US"/>
        </w:rPr>
        <w:t>kharkov</w:t>
      </w:r>
      <w:r w:rsidRPr="00DA0086">
        <w:rPr>
          <w:rStyle w:val="a6"/>
          <w:rFonts w:eastAsia="Calibri"/>
          <w:color w:val="000000" w:themeColor="text1"/>
          <w:sz w:val="32"/>
          <w:szCs w:val="32"/>
          <w:u w:val="none"/>
          <w:lang w:val="uk-UA"/>
        </w:rPr>
        <w:t>.</w:t>
      </w:r>
      <w:r>
        <w:rPr>
          <w:rStyle w:val="a6"/>
          <w:rFonts w:eastAsia="Calibri"/>
          <w:color w:val="000000" w:themeColor="text1"/>
          <w:sz w:val="32"/>
          <w:szCs w:val="32"/>
          <w:u w:val="none"/>
          <w:lang w:val="en-US"/>
        </w:rPr>
        <w:t>ua</w:t>
      </w:r>
      <w:r w:rsidRPr="00DA0086">
        <w:rPr>
          <w:rStyle w:val="a6"/>
          <w:rFonts w:eastAsia="Calibri"/>
          <w:color w:val="000000" w:themeColor="text1"/>
          <w:sz w:val="32"/>
          <w:szCs w:val="32"/>
          <w:u w:val="none"/>
          <w:lang w:val="uk-UA"/>
        </w:rPr>
        <w:t>.</w:t>
      </w:r>
    </w:p>
    <w:p w:rsidR="000C4648" w:rsidRPr="000C4648" w:rsidRDefault="000C4648" w:rsidP="000C4648">
      <w:pPr>
        <w:numPr>
          <w:ilvl w:val="0"/>
          <w:numId w:val="29"/>
        </w:numPr>
        <w:autoSpaceDE w:val="0"/>
        <w:autoSpaceDN w:val="0"/>
        <w:adjustRightInd w:val="0"/>
        <w:spacing w:after="160"/>
        <w:ind w:left="0" w:firstLine="709"/>
        <w:contextualSpacing/>
        <w:jc w:val="both"/>
        <w:rPr>
          <w:rFonts w:eastAsia="Calibri"/>
          <w:color w:val="000000" w:themeColor="text1"/>
          <w:sz w:val="32"/>
          <w:szCs w:val="32"/>
        </w:rPr>
      </w:pPr>
      <w:r w:rsidRPr="000C4648">
        <w:rPr>
          <w:rFonts w:eastAsia="Calibri"/>
          <w:color w:val="000000" w:themeColor="text1"/>
          <w:sz w:val="32"/>
          <w:szCs w:val="32"/>
        </w:rPr>
        <w:t>Віткова В.С. Конституційне право на медичну допомогу та його юридичне забезпечення в Україні: автореф. дис. … канд. юрид. наук: спец. 12.00.02. Ужгород, 2017. 14 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Вовк С.М. Механізми державного управління системними змінами у сфері охорони здоров’я : автореф. дис… докт. наук з держ. упр.: 25.00.02. Маріуполь. 2019.</w:t>
      </w:r>
      <w:r w:rsidR="00062FCC"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40 с.</w:t>
      </w:r>
    </w:p>
    <w:p w:rsidR="00D60F8C" w:rsidRPr="00177942" w:rsidRDefault="00D60F8C"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„Воєнне”</w:t>
      </w:r>
      <w:r w:rsidR="008D6180">
        <w:rPr>
          <w:rFonts w:eastAsia="Calibri"/>
          <w:color w:val="000000" w:themeColor="text1"/>
          <w:sz w:val="32"/>
          <w:szCs w:val="32"/>
          <w:lang w:val="uk-UA"/>
        </w:rPr>
        <w:t xml:space="preserve"> медичне право в запитаннях і відповідях. К., 2022. 78 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lastRenderedPageBreak/>
        <w:t>Волинець Т.В. Цивільно - правові засоби здійснення права на медичну допомогу: автореф. дис. … канд. юрид. наук: спец. 12.00.03. Львів, 2008.</w:t>
      </w:r>
    </w:p>
    <w:p w:rsidR="00F55E3E" w:rsidRPr="00F55E3E" w:rsidRDefault="00F55E3E" w:rsidP="00F55E3E">
      <w:pPr>
        <w:numPr>
          <w:ilvl w:val="0"/>
          <w:numId w:val="29"/>
        </w:numPr>
        <w:autoSpaceDE w:val="0"/>
        <w:autoSpaceDN w:val="0"/>
        <w:adjustRightInd w:val="0"/>
        <w:spacing w:after="160"/>
        <w:ind w:left="0" w:firstLine="709"/>
        <w:contextualSpacing/>
        <w:jc w:val="both"/>
        <w:rPr>
          <w:rFonts w:eastAsia="Calibri"/>
          <w:color w:val="000000" w:themeColor="text1"/>
          <w:sz w:val="32"/>
          <w:szCs w:val="32"/>
        </w:rPr>
      </w:pPr>
      <w:r w:rsidRPr="00F55E3E">
        <w:rPr>
          <w:rFonts w:eastAsia="Calibri"/>
          <w:color w:val="000000" w:themeColor="text1"/>
          <w:sz w:val="32"/>
          <w:szCs w:val="32"/>
        </w:rPr>
        <w:t>Волков В.Д., Дешко Л.М., Мазур Ю.В. Медичне право України: практикум. Донецьк, 2010. 249 с.</w:t>
      </w:r>
    </w:p>
    <w:p w:rsidR="00F55E3E" w:rsidRPr="00F55E3E" w:rsidRDefault="00F55E3E" w:rsidP="00F55E3E">
      <w:pPr>
        <w:numPr>
          <w:ilvl w:val="0"/>
          <w:numId w:val="29"/>
        </w:numPr>
        <w:autoSpaceDE w:val="0"/>
        <w:autoSpaceDN w:val="0"/>
        <w:adjustRightInd w:val="0"/>
        <w:spacing w:after="160"/>
        <w:ind w:left="0" w:firstLine="709"/>
        <w:contextualSpacing/>
        <w:jc w:val="both"/>
        <w:rPr>
          <w:rFonts w:eastAsia="Calibri"/>
          <w:color w:val="000000" w:themeColor="text1"/>
          <w:sz w:val="32"/>
          <w:szCs w:val="32"/>
        </w:rPr>
      </w:pPr>
      <w:r w:rsidRPr="00F55E3E">
        <w:rPr>
          <w:rFonts w:eastAsia="Calibri"/>
          <w:color w:val="000000" w:themeColor="text1"/>
          <w:sz w:val="32"/>
          <w:szCs w:val="32"/>
        </w:rPr>
        <w:t>Воробйов В.В. Адміністр</w:t>
      </w:r>
      <w:r w:rsidR="00A437AA">
        <w:rPr>
          <w:rFonts w:eastAsia="Calibri"/>
          <w:color w:val="000000" w:themeColor="text1"/>
          <w:sz w:val="32"/>
          <w:szCs w:val="32"/>
          <w:lang w:val="uk-UA"/>
        </w:rPr>
        <w:t>а</w:t>
      </w:r>
      <w:r w:rsidRPr="00F55E3E">
        <w:rPr>
          <w:rFonts w:eastAsia="Calibri"/>
          <w:color w:val="000000" w:themeColor="text1"/>
          <w:sz w:val="32"/>
          <w:szCs w:val="32"/>
        </w:rPr>
        <w:t>тивно-правове регулювання сфери охорони здоров’я: автореф. дис. … канд. юрид. наук: спец. 12.00.07. Запоріжжя, 2012. 20 с.</w:t>
      </w:r>
    </w:p>
    <w:p w:rsidR="00676F39" w:rsidRDefault="00676F39"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Вороненко Ю.В., </w:t>
      </w:r>
      <w:r w:rsidR="00833AD0">
        <w:rPr>
          <w:rFonts w:eastAsia="Calibri"/>
          <w:color w:val="000000" w:themeColor="text1"/>
          <w:sz w:val="32"/>
          <w:szCs w:val="32"/>
          <w:lang w:val="uk-UA"/>
        </w:rPr>
        <w:t>Г</w:t>
      </w:r>
      <w:r>
        <w:rPr>
          <w:rFonts w:eastAsia="Calibri"/>
          <w:color w:val="000000" w:themeColor="text1"/>
          <w:sz w:val="32"/>
          <w:szCs w:val="32"/>
          <w:lang w:val="uk-UA"/>
        </w:rPr>
        <w:t>убський Ю.І., Царенко А.В. Створення системи паліативної та</w:t>
      </w:r>
      <w:r w:rsidR="00833AD0">
        <w:rPr>
          <w:rFonts w:eastAsia="Calibri"/>
          <w:color w:val="000000" w:themeColor="text1"/>
          <w:sz w:val="32"/>
          <w:szCs w:val="32"/>
          <w:lang w:val="uk-UA"/>
        </w:rPr>
        <w:t xml:space="preserve"> хоспісної допомоги в умовах реформування охорони здоров’я в Україні: медичні та соціальні аспекти // Наука і практика. 2014. № 1 (2). С. 63 </w:t>
      </w:r>
      <w:r w:rsidR="00153EE7">
        <w:rPr>
          <w:rFonts w:eastAsia="Calibri"/>
          <w:color w:val="000000" w:themeColor="text1"/>
          <w:sz w:val="32"/>
          <w:szCs w:val="32"/>
          <w:lang w:val="uk-UA"/>
        </w:rPr>
        <w:t>-</w:t>
      </w:r>
      <w:r w:rsidR="00833AD0">
        <w:rPr>
          <w:rFonts w:eastAsia="Calibri"/>
          <w:color w:val="000000" w:themeColor="text1"/>
          <w:sz w:val="32"/>
          <w:szCs w:val="32"/>
          <w:lang w:val="uk-UA"/>
        </w:rPr>
        <w:t xml:space="preserve"> 75.</w:t>
      </w:r>
    </w:p>
    <w:p w:rsidR="004C32B6" w:rsidRDefault="004C32B6"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Воронцова К. Особа, що отримала право на заняття народною медициною (цілительством) як суб’єкт права інтелектуальної власності у сфері охорони здоров’я. </w:t>
      </w:r>
      <w:r w:rsidR="00E229B0">
        <w:rPr>
          <w:rFonts w:eastAsia="Calibri"/>
          <w:color w:val="000000" w:themeColor="text1"/>
          <w:sz w:val="32"/>
          <w:szCs w:val="32"/>
          <w:lang w:val="uk-UA"/>
        </w:rPr>
        <w:t xml:space="preserve">// </w:t>
      </w:r>
      <w:r>
        <w:rPr>
          <w:rFonts w:eastAsia="Calibri"/>
          <w:color w:val="000000" w:themeColor="text1"/>
          <w:sz w:val="32"/>
          <w:szCs w:val="32"/>
          <w:lang w:val="uk-UA"/>
        </w:rPr>
        <w:t>Теорія і практика інтелектуальної власності. 2019. № 1.</w:t>
      </w:r>
    </w:p>
    <w:p w:rsidR="00F55E3E" w:rsidRPr="00F55E3E" w:rsidRDefault="00F55E3E" w:rsidP="00F55E3E">
      <w:pPr>
        <w:numPr>
          <w:ilvl w:val="0"/>
          <w:numId w:val="29"/>
        </w:numPr>
        <w:autoSpaceDE w:val="0"/>
        <w:autoSpaceDN w:val="0"/>
        <w:adjustRightInd w:val="0"/>
        <w:spacing w:after="160"/>
        <w:ind w:left="0" w:firstLine="709"/>
        <w:contextualSpacing/>
        <w:jc w:val="both"/>
        <w:rPr>
          <w:rFonts w:eastAsia="Calibri"/>
          <w:color w:val="000000" w:themeColor="text1"/>
          <w:sz w:val="32"/>
          <w:szCs w:val="32"/>
        </w:rPr>
      </w:pPr>
      <w:r w:rsidRPr="00F55E3E">
        <w:rPr>
          <w:rFonts w:eastAsia="Calibri"/>
          <w:color w:val="000000" w:themeColor="text1"/>
          <w:sz w:val="32"/>
          <w:szCs w:val="32"/>
        </w:rPr>
        <w:t xml:space="preserve">Галай В.О. Реалізація прав людини </w:t>
      </w:r>
      <w:r w:rsidR="00A437AA">
        <w:rPr>
          <w:rFonts w:eastAsia="Calibri"/>
          <w:color w:val="000000" w:themeColor="text1"/>
          <w:sz w:val="32"/>
          <w:szCs w:val="32"/>
          <w:lang w:val="uk-UA"/>
        </w:rPr>
        <w:t>т</w:t>
      </w:r>
      <w:r w:rsidRPr="00F55E3E">
        <w:rPr>
          <w:rFonts w:eastAsia="Calibri"/>
          <w:color w:val="000000" w:themeColor="text1"/>
          <w:sz w:val="32"/>
          <w:szCs w:val="32"/>
        </w:rPr>
        <w:t>а громадянина в контексті захисту прав пацієн</w:t>
      </w:r>
      <w:r w:rsidR="00EF6EC1">
        <w:rPr>
          <w:rFonts w:eastAsia="Calibri"/>
          <w:color w:val="000000" w:themeColor="text1"/>
          <w:sz w:val="32"/>
          <w:szCs w:val="32"/>
          <w:lang w:val="uk-UA"/>
        </w:rPr>
        <w:t>т</w:t>
      </w:r>
      <w:r w:rsidRPr="00F55E3E">
        <w:rPr>
          <w:rFonts w:eastAsia="Calibri"/>
          <w:color w:val="000000" w:themeColor="text1"/>
          <w:sz w:val="32"/>
          <w:szCs w:val="32"/>
        </w:rPr>
        <w:t>а: теоретико - правовий аспект : дис. … канд. юрид. наук: спец. 12.00.01. К., 2010. 209 с.</w:t>
      </w:r>
    </w:p>
    <w:p w:rsidR="00331927" w:rsidRDefault="00331927"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Галай В.О. Способи захисту прав пацієнтів в Україні: наук</w:t>
      </w:r>
      <w:r w:rsidR="00821187">
        <w:rPr>
          <w:rFonts w:eastAsia="Calibri"/>
          <w:color w:val="000000" w:themeColor="text1"/>
          <w:sz w:val="32"/>
          <w:szCs w:val="32"/>
          <w:lang w:val="uk-UA"/>
        </w:rPr>
        <w:t>ово</w:t>
      </w:r>
      <w:r w:rsidR="00AA09EA">
        <w:rPr>
          <w:rFonts w:eastAsia="Calibri"/>
          <w:color w:val="000000" w:themeColor="text1"/>
          <w:sz w:val="32"/>
          <w:szCs w:val="32"/>
          <w:lang w:val="uk-UA"/>
        </w:rPr>
        <w:t xml:space="preserve"> </w:t>
      </w:r>
      <w:r>
        <w:rPr>
          <w:rFonts w:eastAsia="Calibri"/>
          <w:color w:val="000000" w:themeColor="text1"/>
          <w:sz w:val="32"/>
          <w:szCs w:val="32"/>
          <w:lang w:val="uk-UA"/>
        </w:rPr>
        <w:t>-</w:t>
      </w:r>
      <w:r w:rsidR="00AA09EA">
        <w:rPr>
          <w:rFonts w:eastAsia="Calibri"/>
          <w:color w:val="000000" w:themeColor="text1"/>
          <w:sz w:val="32"/>
          <w:szCs w:val="32"/>
          <w:lang w:val="uk-UA"/>
        </w:rPr>
        <w:t xml:space="preserve"> </w:t>
      </w:r>
      <w:r>
        <w:rPr>
          <w:rFonts w:eastAsia="Calibri"/>
          <w:color w:val="000000" w:themeColor="text1"/>
          <w:sz w:val="32"/>
          <w:szCs w:val="32"/>
          <w:lang w:val="uk-UA"/>
        </w:rPr>
        <w:t>практ</w:t>
      </w:r>
      <w:r w:rsidR="00821187">
        <w:rPr>
          <w:rFonts w:eastAsia="Calibri"/>
          <w:color w:val="000000" w:themeColor="text1"/>
          <w:sz w:val="32"/>
          <w:szCs w:val="32"/>
          <w:lang w:val="uk-UA"/>
        </w:rPr>
        <w:t>ичний</w:t>
      </w:r>
      <w:r>
        <w:rPr>
          <w:rFonts w:eastAsia="Calibri"/>
          <w:color w:val="000000" w:themeColor="text1"/>
          <w:sz w:val="32"/>
          <w:szCs w:val="32"/>
          <w:lang w:val="uk-UA"/>
        </w:rPr>
        <w:t xml:space="preserve"> посіб</w:t>
      </w:r>
      <w:r w:rsidR="00821187">
        <w:rPr>
          <w:rFonts w:eastAsia="Calibri"/>
          <w:color w:val="000000" w:themeColor="text1"/>
          <w:sz w:val="32"/>
          <w:szCs w:val="32"/>
          <w:lang w:val="uk-UA"/>
        </w:rPr>
        <w:t>ник</w:t>
      </w:r>
      <w:r>
        <w:rPr>
          <w:rFonts w:eastAsia="Calibri"/>
          <w:color w:val="000000" w:themeColor="text1"/>
          <w:sz w:val="32"/>
          <w:szCs w:val="32"/>
          <w:lang w:val="uk-UA"/>
        </w:rPr>
        <w:t>. К</w:t>
      </w:r>
      <w:r w:rsidR="00821187">
        <w:rPr>
          <w:rFonts w:eastAsia="Calibri"/>
          <w:color w:val="000000" w:themeColor="text1"/>
          <w:sz w:val="32"/>
          <w:szCs w:val="32"/>
          <w:lang w:val="uk-UA"/>
        </w:rPr>
        <w:t>.</w:t>
      </w:r>
      <w:r>
        <w:rPr>
          <w:rFonts w:eastAsia="Calibri"/>
          <w:color w:val="000000" w:themeColor="text1"/>
          <w:sz w:val="32"/>
          <w:szCs w:val="32"/>
          <w:lang w:val="uk-UA"/>
        </w:rPr>
        <w:t>, 200</w:t>
      </w:r>
      <w:r w:rsidR="00821187">
        <w:rPr>
          <w:rFonts w:eastAsia="Calibri"/>
          <w:color w:val="000000" w:themeColor="text1"/>
          <w:sz w:val="32"/>
          <w:szCs w:val="32"/>
          <w:lang w:val="uk-UA"/>
        </w:rPr>
        <w:t>9</w:t>
      </w:r>
      <w:r>
        <w:rPr>
          <w:rFonts w:eastAsia="Calibri"/>
          <w:color w:val="000000" w:themeColor="text1"/>
          <w:sz w:val="32"/>
          <w:szCs w:val="32"/>
          <w:lang w:val="uk-UA"/>
        </w:rPr>
        <w:t>. 7</w:t>
      </w:r>
      <w:r w:rsidR="00821187">
        <w:rPr>
          <w:rFonts w:eastAsia="Calibri"/>
          <w:color w:val="000000" w:themeColor="text1"/>
          <w:sz w:val="32"/>
          <w:szCs w:val="32"/>
          <w:lang w:val="uk-UA"/>
        </w:rPr>
        <w:t>2</w:t>
      </w:r>
      <w:r>
        <w:rPr>
          <w:rFonts w:eastAsia="Calibri"/>
          <w:color w:val="000000" w:themeColor="text1"/>
          <w:sz w:val="32"/>
          <w:szCs w:val="32"/>
          <w:lang w:val="uk-UA"/>
        </w:rPr>
        <w:t xml:space="preserve"> с.</w:t>
      </w:r>
    </w:p>
    <w:p w:rsidR="00FE0A5E" w:rsidRPr="00177942" w:rsidRDefault="00FE0A5E"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Гальчинський В.Г., Гальчинський С.В. Проблеми законодавчого врегулювання</w:t>
      </w:r>
      <w:r w:rsidR="00F65443">
        <w:rPr>
          <w:rFonts w:eastAsia="Calibri"/>
          <w:color w:val="000000" w:themeColor="text1"/>
          <w:sz w:val="32"/>
          <w:szCs w:val="32"/>
          <w:lang w:val="uk-UA"/>
        </w:rPr>
        <w:t xml:space="preserve"> трансплантації органів в Україні та ЄС</w:t>
      </w:r>
      <w:r w:rsidR="00952C7F">
        <w:rPr>
          <w:rFonts w:eastAsia="Calibri"/>
          <w:color w:val="000000" w:themeColor="text1"/>
          <w:sz w:val="32"/>
          <w:szCs w:val="32"/>
          <w:lang w:val="uk-UA"/>
        </w:rPr>
        <w:t xml:space="preserve"> </w:t>
      </w:r>
      <w:r w:rsidR="00F65443">
        <w:rPr>
          <w:rFonts w:eastAsia="Calibri"/>
          <w:color w:val="000000" w:themeColor="text1"/>
          <w:sz w:val="32"/>
          <w:szCs w:val="32"/>
          <w:lang w:val="uk-UA"/>
        </w:rPr>
        <w:t>// Медичне право. 2022. № 2 (30). С. 24 - 48.</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Герц А.А. Договірні зобов’язання у сфері надання медичних послуг : дис. …</w:t>
      </w:r>
      <w:r w:rsidR="00952C7F">
        <w:rPr>
          <w:rFonts w:eastAsia="Calibri"/>
          <w:color w:val="000000" w:themeColor="text1"/>
          <w:sz w:val="32"/>
          <w:szCs w:val="32"/>
          <w:lang w:val="uk-UA"/>
        </w:rPr>
        <w:t xml:space="preserve"> </w:t>
      </w:r>
      <w:r w:rsidRPr="00177942">
        <w:rPr>
          <w:rFonts w:eastAsia="Calibri"/>
          <w:color w:val="000000" w:themeColor="text1"/>
          <w:sz w:val="32"/>
          <w:szCs w:val="32"/>
          <w:lang w:val="uk-UA"/>
        </w:rPr>
        <w:t>д-ра юрид. наук</w:t>
      </w:r>
      <w:r w:rsidR="00907B4B" w:rsidRPr="00177942">
        <w:rPr>
          <w:rFonts w:eastAsia="Calibri"/>
          <w:color w:val="000000" w:themeColor="text1"/>
          <w:sz w:val="32"/>
          <w:szCs w:val="32"/>
          <w:lang w:val="uk-UA"/>
        </w:rPr>
        <w:t>: спец. 12.00.03.</w:t>
      </w:r>
      <w:r w:rsidRPr="00177942">
        <w:rPr>
          <w:rFonts w:eastAsia="Calibri"/>
          <w:color w:val="000000" w:themeColor="text1"/>
          <w:sz w:val="32"/>
          <w:szCs w:val="32"/>
          <w:lang w:val="uk-UA"/>
        </w:rPr>
        <w:t xml:space="preserve"> Львів, 2016. 421</w:t>
      </w:r>
      <w:r w:rsidR="00D21662">
        <w:rPr>
          <w:rFonts w:eastAsia="Calibri"/>
          <w:color w:val="000000" w:themeColor="text1"/>
          <w:sz w:val="32"/>
          <w:szCs w:val="32"/>
          <w:lang w:val="uk-UA"/>
        </w:rPr>
        <w:t xml:space="preserve"> </w:t>
      </w:r>
      <w:r w:rsidRPr="00177942">
        <w:rPr>
          <w:rFonts w:eastAsia="Calibri"/>
          <w:color w:val="000000" w:themeColor="text1"/>
          <w:sz w:val="32"/>
          <w:szCs w:val="32"/>
          <w:lang w:val="uk-UA"/>
        </w:rPr>
        <w:t>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iCs/>
          <w:color w:val="000000" w:themeColor="text1"/>
          <w:sz w:val="32"/>
          <w:szCs w:val="32"/>
          <w:lang w:val="uk-UA"/>
        </w:rPr>
        <w:t>Гиріна О.М</w:t>
      </w:r>
      <w:r w:rsidRPr="00177942">
        <w:rPr>
          <w:rFonts w:eastAsia="Calibri"/>
          <w:color w:val="000000" w:themeColor="text1"/>
          <w:sz w:val="32"/>
          <w:szCs w:val="32"/>
          <w:lang w:val="uk-UA"/>
        </w:rPr>
        <w:t>. Сімейна медицина: підручник; у 3 кн. Кн. 1. Організаційні основи сімейної медицини / О.М. Гиріна, П.В. Грішило, Т.Г. Лемзякова та ін.; За ред. чл.-кор. АМН України, проф. В.Ф. Москаленка, проф. О.М. Гиріної. К., 2007. 392 с.</w:t>
      </w:r>
    </w:p>
    <w:p w:rsidR="00997841" w:rsidRDefault="00997841"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iCs/>
          <w:color w:val="000000" w:themeColor="text1"/>
          <w:sz w:val="32"/>
          <w:szCs w:val="32"/>
          <w:lang w:val="uk-UA"/>
        </w:rPr>
        <w:t>Гладун З.С</w:t>
      </w:r>
      <w:r w:rsidRPr="00177942">
        <w:rPr>
          <w:rFonts w:eastAsia="Calibri"/>
          <w:color w:val="000000" w:themeColor="text1"/>
          <w:sz w:val="32"/>
          <w:szCs w:val="32"/>
          <w:lang w:val="uk-UA"/>
        </w:rPr>
        <w:t>. Адміністративно</w:t>
      </w:r>
      <w:r w:rsidR="00952C7F">
        <w:rPr>
          <w:rFonts w:eastAsia="Calibri"/>
          <w:color w:val="000000" w:themeColor="text1"/>
          <w:sz w:val="32"/>
          <w:szCs w:val="32"/>
          <w:lang w:val="uk-UA"/>
        </w:rPr>
        <w:t xml:space="preserve"> - </w:t>
      </w:r>
      <w:r w:rsidRPr="00177942">
        <w:rPr>
          <w:rFonts w:eastAsia="Calibri"/>
          <w:color w:val="000000" w:themeColor="text1"/>
          <w:sz w:val="32"/>
          <w:szCs w:val="32"/>
          <w:lang w:val="uk-UA"/>
        </w:rPr>
        <w:t>правове регулювання охорони здоров’я населення: Монографія. К., 2008. 720 с.</w:t>
      </w:r>
    </w:p>
    <w:p w:rsidR="00380E91" w:rsidRDefault="00380E91"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Гладун З.С. Державне управління в галузі охорони здоров’я. Тернопіль, 1999. 312 с.</w:t>
      </w:r>
    </w:p>
    <w:p w:rsidR="00F55E3E" w:rsidRPr="00F55E3E" w:rsidRDefault="00F55E3E" w:rsidP="00F55E3E">
      <w:pPr>
        <w:numPr>
          <w:ilvl w:val="0"/>
          <w:numId w:val="29"/>
        </w:numPr>
        <w:autoSpaceDE w:val="0"/>
        <w:autoSpaceDN w:val="0"/>
        <w:adjustRightInd w:val="0"/>
        <w:spacing w:after="160"/>
        <w:ind w:left="0" w:firstLine="709"/>
        <w:contextualSpacing/>
        <w:jc w:val="both"/>
        <w:rPr>
          <w:rFonts w:eastAsia="Calibri"/>
          <w:color w:val="000000" w:themeColor="text1"/>
          <w:sz w:val="32"/>
          <w:szCs w:val="32"/>
        </w:rPr>
      </w:pPr>
      <w:r w:rsidRPr="00F55E3E">
        <w:rPr>
          <w:rFonts w:eastAsia="Calibri"/>
          <w:color w:val="000000" w:themeColor="text1"/>
          <w:sz w:val="32"/>
          <w:szCs w:val="32"/>
        </w:rPr>
        <w:t>Гладун З.С. Заклад охорони здоров’я: основи правового статусу: навч. посіб. К., 2006. 223 с.</w:t>
      </w:r>
    </w:p>
    <w:p w:rsidR="00997841" w:rsidRDefault="00997841"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lastRenderedPageBreak/>
        <w:t>Гладун З.С. Теоретичні засади адміністративно - правового регулювання охорони здоров’я населення в України: монографія. Львів, 2015. 442 с.</w:t>
      </w:r>
    </w:p>
    <w:p w:rsidR="00B66C77" w:rsidRPr="00177942" w:rsidRDefault="00B66C77"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Гнатовський М., Климчук В., Сенюта І. Механізм реабілітації жертв катувань в Україні: аналітичний звіт / Рада </w:t>
      </w:r>
      <w:r w:rsidR="006619DE">
        <w:rPr>
          <w:rFonts w:eastAsia="Calibri"/>
          <w:color w:val="000000" w:themeColor="text1"/>
          <w:sz w:val="32"/>
          <w:szCs w:val="32"/>
          <w:lang w:val="uk-UA"/>
        </w:rPr>
        <w:t>Є</w:t>
      </w:r>
      <w:r>
        <w:rPr>
          <w:rFonts w:eastAsia="Calibri"/>
          <w:color w:val="000000" w:themeColor="text1"/>
          <w:sz w:val="32"/>
          <w:szCs w:val="32"/>
          <w:lang w:val="uk-UA"/>
        </w:rPr>
        <w:t>вропи. К., 2021. 72 с.</w:t>
      </w:r>
    </w:p>
    <w:p w:rsidR="0045659C" w:rsidRPr="00177942" w:rsidRDefault="0045659C"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Гойда Н.Г., Губський Ю.І., Царенко А.В. Соціально-медичні аспекти розвитку паліативної та хоспісної допомоги в Україні в умовах реформування системи охорони здоров’я // Реабілітація та паліативна медицина. 2015. № 2</w:t>
      </w:r>
      <w:r w:rsidR="001A4E3F">
        <w:rPr>
          <w:rFonts w:eastAsia="Calibri"/>
          <w:color w:val="000000" w:themeColor="text1"/>
          <w:sz w:val="32"/>
          <w:szCs w:val="32"/>
          <w:lang w:val="uk-UA"/>
        </w:rPr>
        <w:t>/</w:t>
      </w:r>
      <w:r>
        <w:rPr>
          <w:rFonts w:eastAsia="Calibri"/>
          <w:color w:val="000000" w:themeColor="text1"/>
          <w:sz w:val="32"/>
          <w:szCs w:val="32"/>
          <w:lang w:val="uk-UA"/>
        </w:rPr>
        <w:t xml:space="preserve">3 (1). С. 23 </w:t>
      </w:r>
      <w:r w:rsidR="00F51E5C">
        <w:rPr>
          <w:rFonts w:eastAsia="Calibri"/>
          <w:color w:val="000000" w:themeColor="text1"/>
          <w:sz w:val="32"/>
          <w:szCs w:val="32"/>
          <w:lang w:val="uk-UA"/>
        </w:rPr>
        <w:t>-</w:t>
      </w:r>
      <w:r>
        <w:rPr>
          <w:rFonts w:eastAsia="Calibri"/>
          <w:color w:val="000000" w:themeColor="text1"/>
          <w:sz w:val="32"/>
          <w:szCs w:val="32"/>
          <w:lang w:val="uk-UA"/>
        </w:rPr>
        <w:t xml:space="preserve"> 30.</w:t>
      </w:r>
    </w:p>
    <w:p w:rsidR="00BD4DF3" w:rsidRPr="00F55E3E"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rPr>
        <w:t>Головащук А.П. Цивільно - правове регулювання відносин, пов’язаних із застосуванням допоміжних репродуктивних технологій: дис. … канд. юрид. наук: спец. 12.00.03. К</w:t>
      </w:r>
      <w:r w:rsidR="00970872" w:rsidRPr="00177942">
        <w:rPr>
          <w:rFonts w:eastAsia="Calibri"/>
          <w:color w:val="000000" w:themeColor="text1"/>
          <w:sz w:val="32"/>
          <w:szCs w:val="32"/>
          <w:lang w:val="uk-UA"/>
        </w:rPr>
        <w:t>.</w:t>
      </w:r>
      <w:r w:rsidRPr="00177942">
        <w:rPr>
          <w:rFonts w:eastAsia="Calibri"/>
          <w:color w:val="000000" w:themeColor="text1"/>
          <w:sz w:val="32"/>
          <w:szCs w:val="32"/>
        </w:rPr>
        <w:t>, 2017.</w:t>
      </w:r>
    </w:p>
    <w:p w:rsidR="00F55E3E" w:rsidRPr="00177942" w:rsidRDefault="00F55E3E"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 xml:space="preserve">Гомон Д.О. Адміністративно - правове та організаційне забезпечення охорони здоров’я в Україні: дис. … канд. юрид. наук: спец. 12.00.07. Одеса, 2018. 250 с. </w:t>
      </w:r>
    </w:p>
    <w:p w:rsidR="00BD4DF3" w:rsidRPr="00177942"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rPr>
        <w:t>Гревцова Р.Ю. Захист прав медичних працівників.</w:t>
      </w:r>
      <w:r w:rsidR="007D6BB2" w:rsidRPr="00177942">
        <w:rPr>
          <w:rFonts w:eastAsia="Calibri"/>
          <w:color w:val="000000" w:themeColor="text1"/>
          <w:sz w:val="32"/>
          <w:szCs w:val="32"/>
          <w:lang w:val="uk-UA"/>
        </w:rPr>
        <w:t>//</w:t>
      </w:r>
      <w:r w:rsidRPr="00177942">
        <w:rPr>
          <w:rFonts w:eastAsia="Calibri"/>
          <w:color w:val="000000" w:themeColor="text1"/>
          <w:sz w:val="32"/>
          <w:szCs w:val="32"/>
        </w:rPr>
        <w:t xml:space="preserve"> Ваше здоров’я. 2017. №</w:t>
      </w:r>
      <w:r w:rsidR="007D6BB2" w:rsidRPr="00177942">
        <w:rPr>
          <w:rFonts w:eastAsia="Calibri"/>
          <w:color w:val="000000" w:themeColor="text1"/>
          <w:sz w:val="32"/>
          <w:szCs w:val="32"/>
          <w:lang w:val="uk-UA"/>
        </w:rPr>
        <w:t xml:space="preserve"> </w:t>
      </w:r>
      <w:r w:rsidRPr="00177942">
        <w:rPr>
          <w:rFonts w:eastAsia="Calibri"/>
          <w:color w:val="000000" w:themeColor="text1"/>
          <w:sz w:val="32"/>
          <w:szCs w:val="32"/>
        </w:rPr>
        <w:t>25</w:t>
      </w:r>
      <w:r w:rsidR="00F51E5C">
        <w:rPr>
          <w:rFonts w:eastAsia="Calibri"/>
          <w:color w:val="000000" w:themeColor="text1"/>
          <w:sz w:val="32"/>
          <w:szCs w:val="32"/>
          <w:lang w:val="uk-UA"/>
        </w:rPr>
        <w:t xml:space="preserve"> </w:t>
      </w:r>
      <w:r w:rsidRPr="00177942">
        <w:rPr>
          <w:rFonts w:eastAsia="Calibri"/>
          <w:color w:val="000000" w:themeColor="text1"/>
          <w:sz w:val="32"/>
          <w:szCs w:val="32"/>
        </w:rPr>
        <w:t>-</w:t>
      </w:r>
      <w:r w:rsidR="00F51E5C">
        <w:rPr>
          <w:rFonts w:eastAsia="Calibri"/>
          <w:color w:val="000000" w:themeColor="text1"/>
          <w:sz w:val="32"/>
          <w:szCs w:val="32"/>
          <w:lang w:val="uk-UA"/>
        </w:rPr>
        <w:t xml:space="preserve"> </w:t>
      </w:r>
      <w:r w:rsidRPr="00177942">
        <w:rPr>
          <w:rFonts w:eastAsia="Calibri"/>
          <w:color w:val="000000" w:themeColor="text1"/>
          <w:sz w:val="32"/>
          <w:szCs w:val="32"/>
        </w:rPr>
        <w:t>26.</w:t>
      </w:r>
    </w:p>
    <w:p w:rsidR="00BD4DF3" w:rsidRPr="00AF1543"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rPr>
        <w:t>Гревцова Р.Ю</w:t>
      </w:r>
      <w:r w:rsidR="007D6BB2" w:rsidRPr="00177942">
        <w:rPr>
          <w:rFonts w:eastAsia="Calibri"/>
          <w:color w:val="000000" w:themeColor="text1"/>
          <w:sz w:val="32"/>
          <w:szCs w:val="32"/>
          <w:lang w:val="uk-UA"/>
        </w:rPr>
        <w:t>.</w:t>
      </w:r>
      <w:r w:rsidRPr="00177942">
        <w:rPr>
          <w:rFonts w:eastAsia="Calibri"/>
          <w:color w:val="000000" w:themeColor="text1"/>
          <w:sz w:val="32"/>
          <w:szCs w:val="32"/>
        </w:rPr>
        <w:t xml:space="preserve"> Інформована згода на медичне втручання : юридичні аспекти отримання і оформлення. </w:t>
      </w:r>
      <w:r w:rsidR="00CF6A38">
        <w:rPr>
          <w:rFonts w:eastAsia="Calibri"/>
          <w:color w:val="000000" w:themeColor="text1"/>
          <w:sz w:val="32"/>
          <w:szCs w:val="32"/>
          <w:lang w:val="uk-UA"/>
        </w:rPr>
        <w:t xml:space="preserve">// </w:t>
      </w:r>
      <w:r w:rsidRPr="00177942">
        <w:rPr>
          <w:rFonts w:eastAsia="Calibri"/>
          <w:color w:val="000000" w:themeColor="text1"/>
          <w:sz w:val="32"/>
          <w:szCs w:val="32"/>
        </w:rPr>
        <w:t>Управління закладом охорони здоров’я. 2007. №3. С.12</w:t>
      </w:r>
      <w:r w:rsidR="00F51E5C">
        <w:rPr>
          <w:rFonts w:eastAsia="Calibri"/>
          <w:color w:val="000000" w:themeColor="text1"/>
          <w:sz w:val="32"/>
          <w:szCs w:val="32"/>
          <w:lang w:val="uk-UA"/>
        </w:rPr>
        <w:t xml:space="preserve"> </w:t>
      </w:r>
      <w:r w:rsidRPr="00177942">
        <w:rPr>
          <w:rFonts w:eastAsia="Calibri"/>
          <w:color w:val="000000" w:themeColor="text1"/>
          <w:sz w:val="32"/>
          <w:szCs w:val="32"/>
        </w:rPr>
        <w:t>-</w:t>
      </w:r>
      <w:r w:rsidR="00F51E5C">
        <w:rPr>
          <w:rFonts w:eastAsia="Calibri"/>
          <w:color w:val="000000" w:themeColor="text1"/>
          <w:sz w:val="32"/>
          <w:szCs w:val="32"/>
          <w:lang w:val="uk-UA"/>
        </w:rPr>
        <w:t xml:space="preserve"> </w:t>
      </w:r>
      <w:r w:rsidRPr="00177942">
        <w:rPr>
          <w:rFonts w:eastAsia="Calibri"/>
          <w:color w:val="000000" w:themeColor="text1"/>
          <w:sz w:val="32"/>
          <w:szCs w:val="32"/>
        </w:rPr>
        <w:t>17.</w:t>
      </w:r>
    </w:p>
    <w:p w:rsidR="00AF1543" w:rsidRPr="00AC65E7" w:rsidRDefault="00AF154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 xml:space="preserve">Гревцова Р.Ю. </w:t>
      </w:r>
      <w:r w:rsidR="00F84A1C">
        <w:rPr>
          <w:rFonts w:eastAsia="Calibri"/>
          <w:color w:val="000000" w:themeColor="text1"/>
          <w:sz w:val="32"/>
          <w:szCs w:val="32"/>
          <w:lang w:val="uk-UA"/>
        </w:rPr>
        <w:t>Медичне право України: тенденції і перспективи розвитку в умовах глобалізаційних та євроінтеграційних процесів // Право і громадське суспільство. 2014</w:t>
      </w:r>
      <w:r w:rsidR="00A15F7E">
        <w:rPr>
          <w:rFonts w:eastAsia="Calibri"/>
          <w:color w:val="000000" w:themeColor="text1"/>
          <w:sz w:val="32"/>
          <w:szCs w:val="32"/>
          <w:lang w:val="uk-UA"/>
        </w:rPr>
        <w:t>. №1 (6)</w:t>
      </w:r>
      <w:r w:rsidR="00F84A1C">
        <w:rPr>
          <w:rFonts w:eastAsia="Calibri"/>
          <w:color w:val="000000" w:themeColor="text1"/>
          <w:sz w:val="32"/>
          <w:szCs w:val="32"/>
          <w:lang w:val="uk-UA"/>
        </w:rPr>
        <w:t>. С. 192 - 202.</w:t>
      </w:r>
    </w:p>
    <w:p w:rsidR="00AC65E7" w:rsidRPr="00ED4D86" w:rsidRDefault="00AC65E7"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Григор’єв Р.Г. Кримінологічна характеристика прийняття пропозиції, обіцянки або одержання неправомірної вигоди службовою особою та заходи запобігання їм в Україні: дис. … канд.</w:t>
      </w:r>
      <w:r w:rsidR="00C76165">
        <w:rPr>
          <w:rFonts w:eastAsia="Calibri"/>
          <w:color w:val="000000" w:themeColor="text1"/>
          <w:sz w:val="32"/>
          <w:szCs w:val="32"/>
          <w:lang w:val="uk-UA"/>
        </w:rPr>
        <w:t xml:space="preserve"> </w:t>
      </w:r>
      <w:r>
        <w:rPr>
          <w:rFonts w:eastAsia="Calibri"/>
          <w:color w:val="000000" w:themeColor="text1"/>
          <w:sz w:val="32"/>
          <w:szCs w:val="32"/>
          <w:lang w:val="uk-UA"/>
        </w:rPr>
        <w:t>юрид.</w:t>
      </w:r>
      <w:r w:rsidR="00C76165">
        <w:rPr>
          <w:rFonts w:eastAsia="Calibri"/>
          <w:color w:val="000000" w:themeColor="text1"/>
          <w:sz w:val="32"/>
          <w:szCs w:val="32"/>
          <w:lang w:val="uk-UA"/>
        </w:rPr>
        <w:t xml:space="preserve"> </w:t>
      </w:r>
      <w:r>
        <w:rPr>
          <w:rFonts w:eastAsia="Calibri"/>
          <w:color w:val="000000" w:themeColor="text1"/>
          <w:sz w:val="32"/>
          <w:szCs w:val="32"/>
          <w:lang w:val="uk-UA"/>
        </w:rPr>
        <w:t>наук: спец. 12.00.08. Харків, 2016.</w:t>
      </w:r>
    </w:p>
    <w:p w:rsidR="00ED4D86" w:rsidRPr="00177942" w:rsidRDefault="00ED4D86"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Грищук В.К. Кримінально</w:t>
      </w:r>
      <w:r w:rsidR="00D66A32">
        <w:rPr>
          <w:rFonts w:eastAsia="Calibri"/>
          <w:color w:val="000000" w:themeColor="text1"/>
          <w:sz w:val="32"/>
          <w:szCs w:val="32"/>
          <w:lang w:val="uk-UA"/>
        </w:rPr>
        <w:t xml:space="preserve">-правова кваліфікація евтаназії // Вісник Академії адвокатури України. 2010. № 1 (17). С. 127 </w:t>
      </w:r>
      <w:r w:rsidR="00BB69BD">
        <w:rPr>
          <w:rFonts w:eastAsia="Calibri"/>
          <w:color w:val="000000" w:themeColor="text1"/>
          <w:sz w:val="32"/>
          <w:szCs w:val="32"/>
          <w:lang w:val="uk-UA"/>
        </w:rPr>
        <w:t>-</w:t>
      </w:r>
      <w:r w:rsidR="00D66A32">
        <w:rPr>
          <w:rFonts w:eastAsia="Calibri"/>
          <w:color w:val="000000" w:themeColor="text1"/>
          <w:sz w:val="32"/>
          <w:szCs w:val="32"/>
          <w:lang w:val="uk-UA"/>
        </w:rPr>
        <w:t xml:space="preserve"> 130.</w:t>
      </w:r>
    </w:p>
    <w:p w:rsidR="00BD4DF3" w:rsidRDefault="00BD4DF3" w:rsidP="00274F0B">
      <w:pPr>
        <w:numPr>
          <w:ilvl w:val="0"/>
          <w:numId w:val="29"/>
        </w:numPr>
        <w:ind w:left="0" w:firstLine="709"/>
        <w:jc w:val="both"/>
        <w:rPr>
          <w:color w:val="000000" w:themeColor="text1"/>
          <w:sz w:val="32"/>
          <w:szCs w:val="32"/>
          <w:lang w:val="uk-UA" w:eastAsia="uk-UA"/>
        </w:rPr>
      </w:pPr>
      <w:r w:rsidRPr="00177942">
        <w:rPr>
          <w:color w:val="000000" w:themeColor="text1"/>
          <w:sz w:val="32"/>
          <w:szCs w:val="32"/>
          <w:lang w:val="uk-UA" w:eastAsia="uk-UA"/>
        </w:rPr>
        <w:t>Грін О.О. Загальне медичне право: Навчальний посібник: Альб. схем.</w:t>
      </w:r>
      <w:r w:rsidR="007B3935" w:rsidRPr="00177942">
        <w:rPr>
          <w:color w:val="000000" w:themeColor="text1"/>
          <w:sz w:val="32"/>
          <w:szCs w:val="32"/>
          <w:lang w:val="uk-UA" w:eastAsia="uk-UA"/>
        </w:rPr>
        <w:t xml:space="preserve"> </w:t>
      </w:r>
      <w:r w:rsidRPr="00177942">
        <w:rPr>
          <w:color w:val="000000" w:themeColor="text1"/>
          <w:sz w:val="32"/>
          <w:szCs w:val="32"/>
          <w:lang w:val="uk-UA" w:eastAsia="uk-UA"/>
        </w:rPr>
        <w:t>Ужгород, 2017. 208 с.</w:t>
      </w:r>
    </w:p>
    <w:p w:rsidR="002A2884" w:rsidRPr="002A2884" w:rsidRDefault="002A2884" w:rsidP="002A2884">
      <w:pPr>
        <w:pStyle w:val="a5"/>
        <w:numPr>
          <w:ilvl w:val="0"/>
          <w:numId w:val="29"/>
        </w:numPr>
        <w:spacing w:line="240" w:lineRule="auto"/>
        <w:ind w:left="0" w:firstLine="709"/>
        <w:jc w:val="both"/>
        <w:rPr>
          <w:rFonts w:ascii="Times New Roman" w:hAnsi="Times New Roman"/>
          <w:color w:val="000000" w:themeColor="text1"/>
          <w:sz w:val="32"/>
          <w:szCs w:val="32"/>
          <w:lang w:eastAsia="uk-UA"/>
        </w:rPr>
      </w:pPr>
      <w:r w:rsidRPr="002A2884">
        <w:rPr>
          <w:rFonts w:ascii="Times New Roman" w:hAnsi="Times New Roman"/>
          <w:color w:val="000000" w:themeColor="text1"/>
          <w:sz w:val="32"/>
          <w:szCs w:val="32"/>
          <w:lang w:eastAsia="uk-UA"/>
        </w:rPr>
        <w:t>Грін О.О. Медичне право в питаннях і відповідях. Загальна частина. Книга 1. Навч. посіб. для студентів вищ. мед. навч. закл.</w:t>
      </w:r>
      <w:r w:rsidR="00004619">
        <w:rPr>
          <w:rFonts w:ascii="Times New Roman" w:hAnsi="Times New Roman"/>
          <w:color w:val="000000" w:themeColor="text1"/>
          <w:sz w:val="32"/>
          <w:szCs w:val="32"/>
          <w:lang w:eastAsia="uk-UA"/>
        </w:rPr>
        <w:t xml:space="preserve"> / О.О. Грін. Ужгород, 2023. </w:t>
      </w:r>
      <w:r w:rsidR="00004619">
        <w:rPr>
          <w:rFonts w:ascii="Times New Roman" w:hAnsi="Times New Roman"/>
          <w:color w:val="000000" w:themeColor="text1"/>
          <w:sz w:val="32"/>
          <w:szCs w:val="32"/>
          <w:lang w:val="ru-RU" w:eastAsia="uk-UA"/>
        </w:rPr>
        <w:t>400 с.</w:t>
      </w:r>
    </w:p>
    <w:p w:rsidR="00BD4DF3" w:rsidRPr="00177942" w:rsidRDefault="00BD4DF3" w:rsidP="00274F0B">
      <w:pPr>
        <w:numPr>
          <w:ilvl w:val="0"/>
          <w:numId w:val="29"/>
        </w:numPr>
        <w:ind w:left="0" w:firstLine="709"/>
        <w:contextualSpacing/>
        <w:jc w:val="both"/>
        <w:rPr>
          <w:color w:val="000000" w:themeColor="text1"/>
          <w:sz w:val="32"/>
          <w:szCs w:val="32"/>
          <w:lang w:val="uk-UA" w:eastAsia="uk-UA"/>
        </w:rPr>
      </w:pPr>
      <w:r w:rsidRPr="00177942">
        <w:rPr>
          <w:color w:val="000000" w:themeColor="text1"/>
          <w:sz w:val="32"/>
          <w:szCs w:val="32"/>
          <w:lang w:val="uk-UA" w:eastAsia="uk-UA"/>
        </w:rPr>
        <w:t>Грін О.О. Основи медичного права. Альбом схем: навч. посіб. для студентів вищ</w:t>
      </w:r>
      <w:r w:rsidR="00F66CBD" w:rsidRPr="00177942">
        <w:rPr>
          <w:color w:val="000000" w:themeColor="text1"/>
          <w:sz w:val="32"/>
          <w:szCs w:val="32"/>
          <w:lang w:val="uk-UA" w:eastAsia="uk-UA"/>
        </w:rPr>
        <w:t>. навч. закл.</w:t>
      </w:r>
      <w:r w:rsidR="00B90680">
        <w:rPr>
          <w:color w:val="000000" w:themeColor="text1"/>
          <w:sz w:val="32"/>
          <w:szCs w:val="32"/>
          <w:lang w:val="uk-UA" w:eastAsia="uk-UA"/>
        </w:rPr>
        <w:t>,</w:t>
      </w:r>
      <w:r w:rsidR="00F66CBD" w:rsidRPr="00177942">
        <w:rPr>
          <w:color w:val="000000" w:themeColor="text1"/>
          <w:sz w:val="32"/>
          <w:szCs w:val="32"/>
          <w:lang w:val="uk-UA" w:eastAsia="uk-UA"/>
        </w:rPr>
        <w:t xml:space="preserve"> Ужгород, 2020.  377</w:t>
      </w:r>
      <w:r w:rsidRPr="00177942">
        <w:rPr>
          <w:color w:val="000000" w:themeColor="text1"/>
          <w:sz w:val="32"/>
          <w:szCs w:val="32"/>
          <w:lang w:val="uk-UA" w:eastAsia="uk-UA"/>
        </w:rPr>
        <w:t xml:space="preserve"> с.</w:t>
      </w:r>
    </w:p>
    <w:p w:rsidR="00826FB6" w:rsidRPr="00177942" w:rsidRDefault="00826FB6" w:rsidP="00274F0B">
      <w:pPr>
        <w:numPr>
          <w:ilvl w:val="0"/>
          <w:numId w:val="29"/>
        </w:numPr>
        <w:ind w:left="0" w:firstLine="709"/>
        <w:contextualSpacing/>
        <w:jc w:val="both"/>
        <w:rPr>
          <w:color w:val="000000" w:themeColor="text1"/>
          <w:sz w:val="32"/>
          <w:szCs w:val="32"/>
          <w:lang w:val="uk-UA" w:eastAsia="uk-UA"/>
        </w:rPr>
      </w:pPr>
      <w:r w:rsidRPr="00177942">
        <w:rPr>
          <w:color w:val="000000" w:themeColor="text1"/>
          <w:sz w:val="32"/>
          <w:szCs w:val="32"/>
          <w:lang w:val="uk-UA" w:eastAsia="uk-UA"/>
        </w:rPr>
        <w:lastRenderedPageBreak/>
        <w:t>Грін О.О. Основи фармацевтичного права. Альбом схем: навч. посіб. для студентів вищ. навч. закл. Ужгород, 2020. 211 с.</w:t>
      </w:r>
    </w:p>
    <w:p w:rsidR="00BD4DF3" w:rsidRPr="00177942" w:rsidRDefault="00BD4DF3" w:rsidP="00274F0B">
      <w:pPr>
        <w:numPr>
          <w:ilvl w:val="0"/>
          <w:numId w:val="29"/>
        </w:numPr>
        <w:ind w:left="0" w:firstLine="709"/>
        <w:jc w:val="both"/>
        <w:rPr>
          <w:color w:val="000000" w:themeColor="text1"/>
          <w:sz w:val="32"/>
          <w:szCs w:val="32"/>
          <w:lang w:val="uk-UA" w:eastAsia="uk-UA"/>
        </w:rPr>
      </w:pPr>
      <w:r w:rsidRPr="00177942">
        <w:rPr>
          <w:color w:val="000000" w:themeColor="text1"/>
          <w:sz w:val="32"/>
          <w:szCs w:val="32"/>
          <w:lang w:val="uk-UA" w:eastAsia="uk-UA"/>
        </w:rPr>
        <w:t>Грін О.О. Основи фармацевтичного права в питаннях і відповідях: навч. посіб. для студентів вищ. навч. закл. Ужгород, 2022. 241с.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Грін О.О.  Шляхи розвитку медичної галузі в умовах проведення медичної реформи // Правове регулювання економічної системи: інституції, правила, процедури: монографія</w:t>
      </w:r>
      <w:r w:rsidR="00F51E5C">
        <w:rPr>
          <w:rFonts w:eastAsia="Calibri"/>
          <w:color w:val="000000" w:themeColor="text1"/>
          <w:sz w:val="32"/>
          <w:szCs w:val="32"/>
          <w:lang w:val="uk-UA"/>
        </w:rPr>
        <w:t xml:space="preserve"> </w:t>
      </w:r>
      <w:r w:rsidRPr="00177942">
        <w:rPr>
          <w:rFonts w:eastAsia="Calibri"/>
          <w:color w:val="000000" w:themeColor="text1"/>
          <w:sz w:val="32"/>
          <w:szCs w:val="32"/>
          <w:lang w:val="uk-UA"/>
        </w:rPr>
        <w:t>/ за ред. проф. М.В.</w:t>
      </w:r>
      <w:r w:rsidR="00DB059B">
        <w:rPr>
          <w:rFonts w:eastAsia="Calibri"/>
          <w:color w:val="000000" w:themeColor="text1"/>
          <w:sz w:val="32"/>
          <w:szCs w:val="32"/>
          <w:lang w:val="uk-UA"/>
        </w:rPr>
        <w:t xml:space="preserve"> </w:t>
      </w:r>
      <w:r w:rsidRPr="00177942">
        <w:rPr>
          <w:rFonts w:eastAsia="Calibri"/>
          <w:color w:val="000000" w:themeColor="text1"/>
          <w:sz w:val="32"/>
          <w:szCs w:val="32"/>
          <w:lang w:val="uk-UA"/>
        </w:rPr>
        <w:t>Савчина.  Одеса, 2021. С. 321 - 360.</w:t>
      </w:r>
    </w:p>
    <w:p w:rsidR="008D6180" w:rsidRDefault="008D6180"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Громадське здоров’я: навчальний посібник / за заг.ред. Т.С.</w:t>
      </w:r>
      <w:r w:rsidR="00B92D8A">
        <w:rPr>
          <w:rFonts w:eastAsia="Calibri"/>
          <w:color w:val="000000" w:themeColor="text1"/>
          <w:sz w:val="32"/>
          <w:szCs w:val="32"/>
          <w:lang w:val="uk-UA"/>
        </w:rPr>
        <w:t xml:space="preserve"> </w:t>
      </w:r>
      <w:r>
        <w:rPr>
          <w:rFonts w:eastAsia="Calibri"/>
          <w:color w:val="000000" w:themeColor="text1"/>
          <w:sz w:val="32"/>
          <w:szCs w:val="32"/>
          <w:lang w:val="uk-UA"/>
        </w:rPr>
        <w:t>Грузєвої. К., 2021. 296 с.</w:t>
      </w:r>
    </w:p>
    <w:p w:rsidR="00997841" w:rsidRDefault="00997841"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Губський Ю.І. Розвиток</w:t>
      </w:r>
      <w:r w:rsidR="00E62C18">
        <w:rPr>
          <w:rFonts w:eastAsia="Calibri"/>
          <w:color w:val="000000" w:themeColor="text1"/>
          <w:sz w:val="32"/>
          <w:szCs w:val="32"/>
          <w:lang w:val="uk-UA"/>
        </w:rPr>
        <w:t xml:space="preserve"> паліативної та хоспісної допомоги в Україні: організаційні, юридичні та медичні аспекти</w:t>
      </w:r>
      <w:r w:rsidR="00EA10B6">
        <w:rPr>
          <w:rFonts w:eastAsia="Calibri"/>
          <w:color w:val="000000" w:themeColor="text1"/>
          <w:sz w:val="32"/>
          <w:szCs w:val="32"/>
          <w:lang w:val="uk-UA"/>
        </w:rPr>
        <w:t xml:space="preserve"> </w:t>
      </w:r>
      <w:r w:rsidR="00E62C18">
        <w:rPr>
          <w:rFonts w:eastAsia="Calibri"/>
          <w:color w:val="000000" w:themeColor="text1"/>
          <w:sz w:val="32"/>
          <w:szCs w:val="32"/>
          <w:lang w:val="uk-UA"/>
        </w:rPr>
        <w:t>/ Ю.І</w:t>
      </w:r>
      <w:r w:rsidR="007B08E5">
        <w:rPr>
          <w:rFonts w:eastAsia="Calibri"/>
          <w:color w:val="000000" w:themeColor="text1"/>
          <w:sz w:val="32"/>
          <w:szCs w:val="32"/>
          <w:lang w:val="uk-UA"/>
        </w:rPr>
        <w:t>.</w:t>
      </w:r>
      <w:r w:rsidR="00E62C18">
        <w:rPr>
          <w:rFonts w:eastAsia="Calibri"/>
          <w:color w:val="000000" w:themeColor="text1"/>
          <w:sz w:val="32"/>
          <w:szCs w:val="32"/>
          <w:lang w:val="uk-UA"/>
        </w:rPr>
        <w:t xml:space="preserve"> Губський, Н.Г.</w:t>
      </w:r>
      <w:r w:rsidR="00EA10B6">
        <w:rPr>
          <w:rFonts w:eastAsia="Calibri"/>
          <w:color w:val="000000" w:themeColor="text1"/>
          <w:sz w:val="32"/>
          <w:szCs w:val="32"/>
          <w:lang w:val="uk-UA"/>
        </w:rPr>
        <w:t xml:space="preserve"> </w:t>
      </w:r>
      <w:r w:rsidR="00E62C18">
        <w:rPr>
          <w:rFonts w:eastAsia="Calibri"/>
          <w:color w:val="000000" w:themeColor="text1"/>
          <w:sz w:val="32"/>
          <w:szCs w:val="32"/>
          <w:lang w:val="uk-UA"/>
        </w:rPr>
        <w:t>Гойда, А.В.</w:t>
      </w:r>
      <w:r w:rsidR="00EA10B6">
        <w:rPr>
          <w:rFonts w:eastAsia="Calibri"/>
          <w:color w:val="000000" w:themeColor="text1"/>
          <w:sz w:val="32"/>
          <w:szCs w:val="32"/>
          <w:lang w:val="uk-UA"/>
        </w:rPr>
        <w:t xml:space="preserve"> </w:t>
      </w:r>
      <w:r w:rsidR="00E62C18">
        <w:rPr>
          <w:rFonts w:eastAsia="Calibri"/>
          <w:color w:val="000000" w:themeColor="text1"/>
          <w:sz w:val="32"/>
          <w:szCs w:val="32"/>
          <w:lang w:val="uk-UA"/>
        </w:rPr>
        <w:t>Царенко // Реабілітаційна та паліативна медицина. 2015. № 1 (1). С. 68 - 74.</w:t>
      </w:r>
    </w:p>
    <w:p w:rsidR="00D87457" w:rsidRPr="00177942" w:rsidRDefault="00D87457"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Гуторова Н.О., Пашков В.М. Відповідальність за неналежне виконання професійних обов’язків лікарем під час ведення пологів, що спричинило тяжкі наслідки (аналіз судової практики) // Медичне право. 2019.№ 2 (24). С. 9 - 25.</w:t>
      </w:r>
    </w:p>
    <w:p w:rsidR="00BD4DF3" w:rsidRPr="001F2E31"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Дворніченко А.С. Правові підстави та умови регулювання розголошення медичної таємниці.</w:t>
      </w:r>
      <w:r w:rsidR="00CF6A38">
        <w:rPr>
          <w:rFonts w:eastAsia="Calibri"/>
          <w:color w:val="000000" w:themeColor="text1"/>
          <w:sz w:val="32"/>
          <w:szCs w:val="32"/>
          <w:lang w:val="uk-UA"/>
        </w:rPr>
        <w:t xml:space="preserve"> //</w:t>
      </w:r>
      <w:r w:rsidRPr="00177942">
        <w:rPr>
          <w:rFonts w:eastAsia="Calibri"/>
          <w:color w:val="000000" w:themeColor="text1"/>
          <w:sz w:val="32"/>
          <w:szCs w:val="32"/>
          <w:lang w:val="uk-UA"/>
        </w:rPr>
        <w:t xml:space="preserve"> Юридичний часопис Національної академії внутрішніх справ. 2014. №</w:t>
      </w:r>
      <w:r w:rsidR="00CF6A38">
        <w:rPr>
          <w:rFonts w:eastAsia="Calibri"/>
          <w:color w:val="000000" w:themeColor="text1"/>
          <w:sz w:val="32"/>
          <w:szCs w:val="32"/>
          <w:lang w:val="uk-UA"/>
        </w:rPr>
        <w:t xml:space="preserve"> </w:t>
      </w:r>
      <w:r w:rsidRPr="00177942">
        <w:rPr>
          <w:rFonts w:eastAsia="Calibri"/>
          <w:color w:val="000000" w:themeColor="text1"/>
          <w:sz w:val="32"/>
          <w:szCs w:val="32"/>
          <w:lang w:val="uk-UA"/>
        </w:rPr>
        <w:t>2. С.174</w:t>
      </w:r>
      <w:r w:rsidR="00F6594D"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F6594D"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182.</w:t>
      </w:r>
    </w:p>
    <w:p w:rsidR="001F2E31" w:rsidRPr="00177942" w:rsidRDefault="001F2E31"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Демченко І.С.</w:t>
      </w:r>
      <w:r w:rsidR="00444B58">
        <w:rPr>
          <w:rFonts w:eastAsia="Calibri"/>
          <w:color w:val="000000" w:themeColor="text1"/>
          <w:sz w:val="32"/>
          <w:szCs w:val="32"/>
          <w:lang w:val="uk-UA"/>
        </w:rPr>
        <w:t xml:space="preserve"> </w:t>
      </w:r>
      <w:r>
        <w:rPr>
          <w:rFonts w:eastAsia="Calibri"/>
          <w:color w:val="000000" w:themeColor="text1"/>
          <w:sz w:val="32"/>
          <w:szCs w:val="32"/>
          <w:lang w:val="uk-UA"/>
        </w:rPr>
        <w:t xml:space="preserve"> Е </w:t>
      </w:r>
      <w:r w:rsidR="00291B1F">
        <w:rPr>
          <w:rFonts w:eastAsia="Calibri"/>
          <w:color w:val="000000" w:themeColor="text1"/>
          <w:sz w:val="32"/>
          <w:szCs w:val="32"/>
          <w:lang w:val="uk-UA"/>
        </w:rPr>
        <w:t>-</w:t>
      </w:r>
      <w:r>
        <w:rPr>
          <w:rFonts w:eastAsia="Calibri"/>
          <w:color w:val="000000" w:themeColor="text1"/>
          <w:sz w:val="32"/>
          <w:szCs w:val="32"/>
          <w:lang w:val="uk-UA"/>
        </w:rPr>
        <w:t xml:space="preserve"> здоров’я в Україні: правові питання</w:t>
      </w:r>
      <w:r w:rsidR="00291B1F">
        <w:rPr>
          <w:rFonts w:eastAsia="Calibri"/>
          <w:color w:val="000000" w:themeColor="text1"/>
          <w:sz w:val="32"/>
          <w:szCs w:val="32"/>
          <w:lang w:val="uk-UA"/>
        </w:rPr>
        <w:t xml:space="preserve"> та перспективи запровадження // Медичне право. 2017. № 2 (20). С. 23 - 33.</w:t>
      </w:r>
    </w:p>
    <w:p w:rsidR="00BD4DF3" w:rsidRPr="00F30B39"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 xml:space="preserve">Деонтологія в медицині: підручник (ВНЗ </w:t>
      </w:r>
      <w:r w:rsidRPr="00177942">
        <w:rPr>
          <w:rFonts w:eastAsia="Calibri"/>
          <w:color w:val="000000" w:themeColor="text1"/>
          <w:sz w:val="32"/>
          <w:szCs w:val="32"/>
          <w:lang w:val="en-US"/>
        </w:rPr>
        <w:t>IV</w:t>
      </w:r>
      <w:r w:rsidRPr="00177942">
        <w:rPr>
          <w:rFonts w:eastAsia="Calibri"/>
          <w:color w:val="000000" w:themeColor="text1"/>
          <w:sz w:val="32"/>
          <w:szCs w:val="32"/>
          <w:lang w:val="uk-UA"/>
        </w:rPr>
        <w:t xml:space="preserve"> рів.</w:t>
      </w:r>
      <w:r w:rsidR="00444B58">
        <w:rPr>
          <w:rFonts w:eastAsia="Calibri"/>
          <w:color w:val="000000" w:themeColor="text1"/>
          <w:sz w:val="32"/>
          <w:szCs w:val="32"/>
          <w:lang w:val="uk-UA"/>
        </w:rPr>
        <w:t xml:space="preserve"> </w:t>
      </w:r>
      <w:r w:rsidRPr="00177942">
        <w:rPr>
          <w:rFonts w:eastAsia="Calibri"/>
          <w:color w:val="000000" w:themeColor="text1"/>
          <w:sz w:val="32"/>
          <w:szCs w:val="32"/>
          <w:lang w:val="uk-UA"/>
        </w:rPr>
        <w:t>акр.) / О.М.</w:t>
      </w:r>
      <w:r w:rsidR="00444B58">
        <w:rPr>
          <w:rFonts w:eastAsia="Calibri"/>
          <w:color w:val="000000" w:themeColor="text1"/>
          <w:sz w:val="32"/>
          <w:szCs w:val="32"/>
          <w:lang w:val="uk-UA"/>
        </w:rPr>
        <w:t xml:space="preserve"> </w:t>
      </w:r>
      <w:r w:rsidRPr="00177942">
        <w:rPr>
          <w:rFonts w:eastAsia="Calibri"/>
          <w:color w:val="000000" w:themeColor="text1"/>
          <w:sz w:val="32"/>
          <w:szCs w:val="32"/>
          <w:lang w:val="uk-UA"/>
        </w:rPr>
        <w:t>Ковальова, Н.А.</w:t>
      </w:r>
      <w:r w:rsidR="00444B58">
        <w:rPr>
          <w:rFonts w:eastAsia="Calibri"/>
          <w:color w:val="000000" w:themeColor="text1"/>
          <w:sz w:val="32"/>
          <w:szCs w:val="32"/>
          <w:lang w:val="uk-UA"/>
        </w:rPr>
        <w:t xml:space="preserve"> </w:t>
      </w:r>
      <w:r w:rsidRPr="00177942">
        <w:rPr>
          <w:rFonts w:eastAsia="Calibri"/>
          <w:color w:val="000000" w:themeColor="text1"/>
          <w:sz w:val="32"/>
          <w:szCs w:val="32"/>
          <w:lang w:val="uk-UA"/>
        </w:rPr>
        <w:t>Сафаргаліна</w:t>
      </w:r>
      <w:r w:rsidR="00444B58">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444B58">
        <w:rPr>
          <w:rFonts w:eastAsia="Calibri"/>
          <w:color w:val="000000" w:themeColor="text1"/>
          <w:sz w:val="32"/>
          <w:szCs w:val="32"/>
          <w:lang w:val="uk-UA"/>
        </w:rPr>
        <w:t xml:space="preserve"> </w:t>
      </w:r>
      <w:r w:rsidRPr="00177942">
        <w:rPr>
          <w:rFonts w:eastAsia="Calibri"/>
          <w:color w:val="000000" w:themeColor="text1"/>
          <w:sz w:val="32"/>
          <w:szCs w:val="32"/>
          <w:lang w:val="uk-UA"/>
        </w:rPr>
        <w:t>Корнілова, Н.А.Герасимчук. 2-е вид., випр. К</w:t>
      </w:r>
      <w:r w:rsidR="00F61E74" w:rsidRPr="00177942">
        <w:rPr>
          <w:rFonts w:eastAsia="Calibri"/>
          <w:color w:val="000000" w:themeColor="text1"/>
          <w:sz w:val="32"/>
          <w:szCs w:val="32"/>
          <w:lang w:val="uk-UA"/>
        </w:rPr>
        <w:t>.</w:t>
      </w:r>
      <w:r w:rsidRPr="00177942">
        <w:rPr>
          <w:rFonts w:eastAsia="Calibri"/>
          <w:color w:val="000000" w:themeColor="text1"/>
          <w:sz w:val="32"/>
          <w:szCs w:val="32"/>
          <w:lang w:val="uk-UA"/>
        </w:rPr>
        <w:t>, 2018. 240 с.</w:t>
      </w:r>
    </w:p>
    <w:p w:rsidR="00F30B39" w:rsidRPr="00E03C4F" w:rsidRDefault="00F30B39"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Державна політика у сфері охорони здоров’я: монографія: у 2 ч. / </w:t>
      </w:r>
      <w:r w:rsidRPr="00F30B39">
        <w:rPr>
          <w:rFonts w:eastAsia="Calibri"/>
          <w:color w:val="000000" w:themeColor="text1"/>
          <w:sz w:val="32"/>
          <w:szCs w:val="32"/>
        </w:rPr>
        <w:t>[</w:t>
      </w:r>
      <w:r>
        <w:rPr>
          <w:rFonts w:eastAsia="Calibri"/>
          <w:color w:val="000000" w:themeColor="text1"/>
          <w:sz w:val="32"/>
          <w:szCs w:val="32"/>
          <w:lang w:val="uk-UA"/>
        </w:rPr>
        <w:t xml:space="preserve">кол. </w:t>
      </w:r>
      <w:r w:rsidR="003E23B6">
        <w:rPr>
          <w:rFonts w:eastAsia="Calibri"/>
          <w:color w:val="000000" w:themeColor="text1"/>
          <w:sz w:val="32"/>
          <w:szCs w:val="32"/>
          <w:lang w:val="uk-UA"/>
        </w:rPr>
        <w:t>а</w:t>
      </w:r>
      <w:r>
        <w:rPr>
          <w:rFonts w:eastAsia="Calibri"/>
          <w:color w:val="000000" w:themeColor="text1"/>
          <w:sz w:val="32"/>
          <w:szCs w:val="32"/>
          <w:lang w:val="uk-UA"/>
        </w:rPr>
        <w:t xml:space="preserve">вт.; упоряд. Я.Ф.Радиш; передм. </w:t>
      </w:r>
      <w:r w:rsidR="003E23B6">
        <w:rPr>
          <w:rFonts w:eastAsia="Calibri"/>
          <w:color w:val="000000" w:themeColor="text1"/>
          <w:sz w:val="32"/>
          <w:szCs w:val="32"/>
          <w:lang w:val="uk-UA"/>
        </w:rPr>
        <w:t>т</w:t>
      </w:r>
      <w:r>
        <w:rPr>
          <w:rFonts w:eastAsia="Calibri"/>
          <w:color w:val="000000" w:themeColor="text1"/>
          <w:sz w:val="32"/>
          <w:szCs w:val="32"/>
          <w:lang w:val="uk-UA"/>
        </w:rPr>
        <w:t>а заг.ред. М.М. Білинськ</w:t>
      </w:r>
      <w:r w:rsidR="003E23B6">
        <w:rPr>
          <w:rFonts w:eastAsia="Calibri"/>
          <w:color w:val="000000" w:themeColor="text1"/>
          <w:sz w:val="32"/>
          <w:szCs w:val="32"/>
          <w:lang w:val="uk-UA"/>
        </w:rPr>
        <w:t>ої</w:t>
      </w:r>
      <w:r>
        <w:rPr>
          <w:rFonts w:eastAsia="Calibri"/>
          <w:color w:val="000000" w:themeColor="text1"/>
          <w:sz w:val="32"/>
          <w:szCs w:val="32"/>
          <w:lang w:val="uk-UA"/>
        </w:rPr>
        <w:t>, Я.Ф. Радиша</w:t>
      </w:r>
      <w:r w:rsidRPr="00F30B39">
        <w:rPr>
          <w:rFonts w:eastAsia="Calibri"/>
          <w:color w:val="000000" w:themeColor="text1"/>
          <w:sz w:val="32"/>
          <w:szCs w:val="32"/>
          <w:lang w:val="uk-UA"/>
        </w:rPr>
        <w:t>]</w:t>
      </w:r>
      <w:r>
        <w:rPr>
          <w:rFonts w:eastAsia="Calibri"/>
          <w:color w:val="000000" w:themeColor="text1"/>
          <w:sz w:val="32"/>
          <w:szCs w:val="32"/>
          <w:lang w:val="uk-UA"/>
        </w:rPr>
        <w:t>. Київ, 2013. Ч.1. 396 с.</w:t>
      </w:r>
    </w:p>
    <w:p w:rsidR="00E03C4F" w:rsidRPr="00056791" w:rsidRDefault="00E03C4F"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Державне управління реформуванням системи охорони здоров’я в Україні / </w:t>
      </w:r>
      <w:r w:rsidRPr="00E03C4F">
        <w:rPr>
          <w:rFonts w:eastAsia="Calibri"/>
          <w:color w:val="000000" w:themeColor="text1"/>
          <w:sz w:val="32"/>
          <w:szCs w:val="32"/>
          <w:lang w:val="uk-UA"/>
        </w:rPr>
        <w:t>[</w:t>
      </w:r>
      <w:r>
        <w:rPr>
          <w:rFonts w:eastAsia="Calibri"/>
          <w:color w:val="000000" w:themeColor="text1"/>
          <w:sz w:val="32"/>
          <w:szCs w:val="32"/>
          <w:lang w:val="uk-UA"/>
        </w:rPr>
        <w:t xml:space="preserve"> М.М.</w:t>
      </w:r>
      <w:r w:rsidR="0050036A">
        <w:rPr>
          <w:rFonts w:eastAsia="Calibri"/>
          <w:color w:val="000000" w:themeColor="text1"/>
          <w:sz w:val="32"/>
          <w:szCs w:val="32"/>
          <w:lang w:val="uk-UA"/>
        </w:rPr>
        <w:t xml:space="preserve"> </w:t>
      </w:r>
      <w:r>
        <w:rPr>
          <w:rFonts w:eastAsia="Calibri"/>
          <w:color w:val="000000" w:themeColor="text1"/>
          <w:sz w:val="32"/>
          <w:szCs w:val="32"/>
          <w:lang w:val="uk-UA"/>
        </w:rPr>
        <w:t>Білинська, Я.Ф.</w:t>
      </w:r>
      <w:r w:rsidR="0050036A">
        <w:rPr>
          <w:rFonts w:eastAsia="Calibri"/>
          <w:color w:val="000000" w:themeColor="text1"/>
          <w:sz w:val="32"/>
          <w:szCs w:val="32"/>
          <w:lang w:val="uk-UA"/>
        </w:rPr>
        <w:t xml:space="preserve"> </w:t>
      </w:r>
      <w:r>
        <w:rPr>
          <w:rFonts w:eastAsia="Calibri"/>
          <w:color w:val="000000" w:themeColor="text1"/>
          <w:sz w:val="32"/>
          <w:szCs w:val="32"/>
          <w:lang w:val="uk-UA"/>
        </w:rPr>
        <w:t>Радиш, І.В. Рожкова та ін.</w:t>
      </w:r>
      <w:r w:rsidRPr="00E03C4F">
        <w:rPr>
          <w:rFonts w:eastAsia="Calibri"/>
          <w:color w:val="000000" w:themeColor="text1"/>
          <w:sz w:val="32"/>
          <w:szCs w:val="32"/>
          <w:lang w:val="uk-UA"/>
        </w:rPr>
        <w:t xml:space="preserve"> ]</w:t>
      </w:r>
      <w:r>
        <w:rPr>
          <w:rFonts w:eastAsia="Calibri"/>
          <w:color w:val="000000" w:themeColor="text1"/>
          <w:sz w:val="32"/>
          <w:szCs w:val="32"/>
          <w:lang w:val="uk-UA"/>
        </w:rPr>
        <w:t>; за заг.</w:t>
      </w:r>
      <w:r w:rsidR="00232EE8">
        <w:rPr>
          <w:rFonts w:eastAsia="Calibri"/>
          <w:color w:val="000000" w:themeColor="text1"/>
          <w:sz w:val="32"/>
          <w:szCs w:val="32"/>
          <w:lang w:val="uk-UA"/>
        </w:rPr>
        <w:t xml:space="preserve"> </w:t>
      </w:r>
      <w:r>
        <w:rPr>
          <w:rFonts w:eastAsia="Calibri"/>
          <w:color w:val="000000" w:themeColor="text1"/>
          <w:sz w:val="32"/>
          <w:szCs w:val="32"/>
          <w:lang w:val="uk-UA"/>
        </w:rPr>
        <w:t>ред. М.М.</w:t>
      </w:r>
      <w:r w:rsidR="0050036A">
        <w:rPr>
          <w:rFonts w:eastAsia="Calibri"/>
          <w:color w:val="000000" w:themeColor="text1"/>
          <w:sz w:val="32"/>
          <w:szCs w:val="32"/>
          <w:lang w:val="uk-UA"/>
        </w:rPr>
        <w:t xml:space="preserve"> </w:t>
      </w:r>
      <w:r>
        <w:rPr>
          <w:rFonts w:eastAsia="Calibri"/>
          <w:color w:val="000000" w:themeColor="text1"/>
          <w:sz w:val="32"/>
          <w:szCs w:val="32"/>
          <w:lang w:val="uk-UA"/>
        </w:rPr>
        <w:t xml:space="preserve">Білинської. Київ; Львів, 2012. 240 с. </w:t>
      </w:r>
    </w:p>
    <w:p w:rsidR="00056791" w:rsidRPr="00056791" w:rsidRDefault="00056791" w:rsidP="00274F0B">
      <w:pPr>
        <w:pStyle w:val="a5"/>
        <w:numPr>
          <w:ilvl w:val="0"/>
          <w:numId w:val="29"/>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Дешко Л.М. Конституційне право на звернення до міжнародних судових установ та міжнародних організацій: монографія. Ужгород, 2016. 486 с.</w:t>
      </w:r>
    </w:p>
    <w:p w:rsidR="00056791" w:rsidRPr="00177942" w:rsidRDefault="00056791" w:rsidP="00274F0B">
      <w:pPr>
        <w:pStyle w:val="a5"/>
        <w:numPr>
          <w:ilvl w:val="0"/>
          <w:numId w:val="29"/>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Дзюба О.М. </w:t>
      </w:r>
      <w:r w:rsidR="00630DB0">
        <w:rPr>
          <w:rFonts w:ascii="Times New Roman" w:hAnsi="Times New Roman"/>
          <w:color w:val="000000" w:themeColor="text1"/>
          <w:sz w:val="32"/>
          <w:szCs w:val="32"/>
          <w:lang w:eastAsia="ru-RU"/>
        </w:rPr>
        <w:t>Економічні механізми створенн</w:t>
      </w:r>
      <w:r w:rsidR="00502C6E">
        <w:rPr>
          <w:rFonts w:ascii="Times New Roman" w:hAnsi="Times New Roman"/>
          <w:color w:val="000000" w:themeColor="text1"/>
          <w:sz w:val="32"/>
          <w:szCs w:val="32"/>
          <w:lang w:eastAsia="ru-RU"/>
        </w:rPr>
        <w:t>я єдиного медичного простору в У</w:t>
      </w:r>
      <w:r w:rsidR="00630DB0">
        <w:rPr>
          <w:rFonts w:ascii="Times New Roman" w:hAnsi="Times New Roman"/>
          <w:color w:val="000000" w:themeColor="text1"/>
          <w:sz w:val="32"/>
          <w:szCs w:val="32"/>
          <w:lang w:eastAsia="ru-RU"/>
        </w:rPr>
        <w:t>країні / О.М.</w:t>
      </w:r>
      <w:r w:rsidR="00B01754">
        <w:rPr>
          <w:rFonts w:ascii="Times New Roman" w:hAnsi="Times New Roman"/>
          <w:color w:val="000000" w:themeColor="text1"/>
          <w:sz w:val="32"/>
          <w:szCs w:val="32"/>
          <w:lang w:eastAsia="ru-RU"/>
        </w:rPr>
        <w:t xml:space="preserve"> </w:t>
      </w:r>
      <w:r w:rsidR="00630DB0">
        <w:rPr>
          <w:rFonts w:ascii="Times New Roman" w:hAnsi="Times New Roman"/>
          <w:color w:val="000000" w:themeColor="text1"/>
          <w:sz w:val="32"/>
          <w:szCs w:val="32"/>
          <w:lang w:eastAsia="ru-RU"/>
        </w:rPr>
        <w:t>Дзюба, Н.Т.</w:t>
      </w:r>
      <w:r w:rsidR="00B01754">
        <w:rPr>
          <w:rFonts w:ascii="Times New Roman" w:hAnsi="Times New Roman"/>
          <w:color w:val="000000" w:themeColor="text1"/>
          <w:sz w:val="32"/>
          <w:szCs w:val="32"/>
          <w:lang w:eastAsia="ru-RU"/>
        </w:rPr>
        <w:t xml:space="preserve"> </w:t>
      </w:r>
      <w:r w:rsidR="00630DB0">
        <w:rPr>
          <w:rFonts w:ascii="Times New Roman" w:hAnsi="Times New Roman"/>
          <w:color w:val="000000" w:themeColor="text1"/>
          <w:sz w:val="32"/>
          <w:szCs w:val="32"/>
          <w:lang w:eastAsia="ru-RU"/>
        </w:rPr>
        <w:t xml:space="preserve">Кучеренко // </w:t>
      </w:r>
      <w:r w:rsidR="00630DB0">
        <w:rPr>
          <w:rFonts w:ascii="Times New Roman" w:hAnsi="Times New Roman"/>
          <w:color w:val="000000" w:themeColor="text1"/>
          <w:sz w:val="32"/>
          <w:szCs w:val="32"/>
          <w:lang w:eastAsia="ru-RU"/>
        </w:rPr>
        <w:lastRenderedPageBreak/>
        <w:t>Вісник соціальної гігієни та організації охорони здоров’я України. 2015. №3 (65). С. 22 - 26.</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Договірне право України. Особлива частина: навч. посіб. / Т.В. Боднар, О.В. Дзера, Н.С. Кузнєцова та ін.; за ред. О.В. Дзери. К., 2009.</w:t>
      </w:r>
    </w:p>
    <w:p w:rsidR="00BD4DF3" w:rsidRPr="00E65EC6"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Доценко О. Адміністративна відповідальність за правопорушення у галузі охорони здоров’я населення</w:t>
      </w:r>
      <w:r w:rsidR="00BB3528" w:rsidRPr="00177942">
        <w:rPr>
          <w:rFonts w:eastAsia="Calibri"/>
          <w:color w:val="000000" w:themeColor="text1"/>
          <w:sz w:val="32"/>
          <w:szCs w:val="32"/>
          <w:lang w:val="uk-UA"/>
        </w:rPr>
        <w:t>. //</w:t>
      </w:r>
      <w:r w:rsidRPr="00177942">
        <w:rPr>
          <w:rFonts w:eastAsia="Calibri"/>
          <w:color w:val="000000" w:themeColor="text1"/>
          <w:sz w:val="32"/>
          <w:szCs w:val="32"/>
          <w:lang w:val="uk-UA"/>
        </w:rPr>
        <w:t xml:space="preserve"> Підприємництво, господарство і право. 2017.  № 1. С. 128</w:t>
      </w:r>
      <w:r w:rsidR="00BB3528"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BB3528"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132.</w:t>
      </w:r>
    </w:p>
    <w:p w:rsidR="00E65EC6" w:rsidRPr="00E9276D" w:rsidRDefault="00E65EC6"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Дудка В.В. Переваги приватної медицини та вигоди держави у підтримці розвитку приватного сектора системи охорони здоров’я України ( до проблеми державного регулювання здоровоохоронної сфери) // Державне управління: удосконалення та розвиток. 2012. № 1. Режим доступу. </w:t>
      </w:r>
      <w:r>
        <w:rPr>
          <w:rFonts w:eastAsia="Calibri"/>
          <w:color w:val="000000" w:themeColor="text1"/>
          <w:sz w:val="32"/>
          <w:szCs w:val="32"/>
          <w:lang w:val="en-US"/>
        </w:rPr>
        <w:t>http:</w:t>
      </w:r>
      <w:r>
        <w:rPr>
          <w:rFonts w:eastAsia="Calibri"/>
          <w:color w:val="000000" w:themeColor="text1"/>
          <w:sz w:val="32"/>
          <w:szCs w:val="32"/>
          <w:lang w:val="uk-UA"/>
        </w:rPr>
        <w:t xml:space="preserve">// </w:t>
      </w:r>
      <w:hyperlink r:id="rId643" w:history="1">
        <w:r w:rsidR="00E9276D" w:rsidRPr="00087E5A">
          <w:rPr>
            <w:rStyle w:val="a6"/>
            <w:rFonts w:eastAsia="Calibri"/>
            <w:sz w:val="32"/>
            <w:szCs w:val="32"/>
            <w:lang w:val="en-US"/>
          </w:rPr>
          <w:t>www.dy.nayka.com.ua</w:t>
        </w:r>
      </w:hyperlink>
      <w:r>
        <w:rPr>
          <w:rFonts w:eastAsia="Calibri"/>
          <w:color w:val="000000" w:themeColor="text1"/>
          <w:sz w:val="32"/>
          <w:szCs w:val="32"/>
          <w:lang w:val="en-US"/>
        </w:rPr>
        <w:t>.</w:t>
      </w:r>
    </w:p>
    <w:p w:rsidR="00E9276D" w:rsidRPr="00177942" w:rsidRDefault="00E9276D"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Дудка В.В. Теоретичне </w:t>
      </w:r>
      <w:r w:rsidR="00DE3A12">
        <w:rPr>
          <w:rFonts w:eastAsia="Calibri"/>
          <w:color w:val="000000" w:themeColor="text1"/>
          <w:sz w:val="32"/>
          <w:szCs w:val="32"/>
          <w:lang w:val="uk-UA"/>
        </w:rPr>
        <w:t>підгрунтя проблеми державного регулювання народної та нетрадиційної медицини у наукових працях українських і зарубіжних договорів // Інвестиції : практика та досвід. 2012. № 4. С. 111 - 115.</w:t>
      </w:r>
    </w:p>
    <w:p w:rsidR="00BD4DF3" w:rsidRPr="00324723"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Дудоров О.О., Хавронюк М.І. Кримінальне право: Навчальний посібник / За заг. ред. М.І. Хавронюка. К., 2014.</w:t>
      </w:r>
    </w:p>
    <w:p w:rsidR="00324723" w:rsidRPr="00DF29DB" w:rsidRDefault="00324723" w:rsidP="00274F0B">
      <w:pPr>
        <w:pStyle w:val="a5"/>
        <w:numPr>
          <w:ilvl w:val="0"/>
          <w:numId w:val="29"/>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Дунаєва Т.Є. Кримінологічна характеристика, детермінація та запобігання службовій недбалості: дис. … канд.</w:t>
      </w:r>
      <w:r w:rsidR="003979E8">
        <w:rPr>
          <w:rFonts w:ascii="Times New Roman" w:hAnsi="Times New Roman"/>
          <w:color w:val="000000" w:themeColor="text1"/>
          <w:sz w:val="32"/>
          <w:szCs w:val="32"/>
          <w:lang w:eastAsia="ru-RU"/>
        </w:rPr>
        <w:t xml:space="preserve"> </w:t>
      </w:r>
      <w:r>
        <w:rPr>
          <w:rFonts w:ascii="Times New Roman" w:hAnsi="Times New Roman"/>
          <w:color w:val="000000" w:themeColor="text1"/>
          <w:sz w:val="32"/>
          <w:szCs w:val="32"/>
          <w:lang w:eastAsia="ru-RU"/>
        </w:rPr>
        <w:t>юрид.</w:t>
      </w:r>
      <w:r w:rsidR="003979E8">
        <w:rPr>
          <w:rFonts w:ascii="Times New Roman" w:hAnsi="Times New Roman"/>
          <w:color w:val="000000" w:themeColor="text1"/>
          <w:sz w:val="32"/>
          <w:szCs w:val="32"/>
          <w:lang w:eastAsia="ru-RU"/>
        </w:rPr>
        <w:t xml:space="preserve"> </w:t>
      </w:r>
      <w:r>
        <w:rPr>
          <w:rFonts w:ascii="Times New Roman" w:hAnsi="Times New Roman"/>
          <w:color w:val="000000" w:themeColor="text1"/>
          <w:sz w:val="32"/>
          <w:szCs w:val="32"/>
          <w:lang w:eastAsia="ru-RU"/>
        </w:rPr>
        <w:t>наук: спец. 12.00.08. Харків, 2012. 216 с.</w:t>
      </w:r>
    </w:p>
    <w:p w:rsidR="00DF29DB" w:rsidRPr="00177942" w:rsidRDefault="00DF29DB" w:rsidP="00274F0B">
      <w:pPr>
        <w:pStyle w:val="a5"/>
        <w:numPr>
          <w:ilvl w:val="0"/>
          <w:numId w:val="29"/>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Екстрена та невідкладна медична допомога в запитаннях та відповідях: навч.посіб. </w:t>
      </w:r>
      <w:r w:rsidRPr="00DF29DB">
        <w:rPr>
          <w:rFonts w:ascii="Times New Roman" w:hAnsi="Times New Roman"/>
          <w:color w:val="000000" w:themeColor="text1"/>
          <w:sz w:val="32"/>
          <w:szCs w:val="32"/>
          <w:lang w:eastAsia="ru-RU"/>
        </w:rPr>
        <w:t>[ М.І. Швед, С.М. Геряк, О.Б. Сусла та ін.]</w:t>
      </w:r>
      <w:r>
        <w:rPr>
          <w:rFonts w:ascii="Times New Roman" w:hAnsi="Times New Roman"/>
          <w:color w:val="000000" w:themeColor="text1"/>
          <w:sz w:val="32"/>
          <w:szCs w:val="32"/>
          <w:lang w:eastAsia="ru-RU"/>
        </w:rPr>
        <w:t>; за ред. М.І. Шведа. Тернопіль, 2018. 312 с.</w:t>
      </w:r>
    </w:p>
    <w:p w:rsidR="00A25A52" w:rsidRPr="00F64397" w:rsidRDefault="00A25A52"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Екстрена чи невідкладна: хто приймає рішення? Ваше здоров’я: Вебсайт газ. 19.03.2019. </w:t>
      </w:r>
      <w:r>
        <w:rPr>
          <w:rFonts w:eastAsia="Calibri"/>
          <w:color w:val="000000" w:themeColor="text1"/>
          <w:sz w:val="32"/>
          <w:szCs w:val="32"/>
          <w:lang w:val="en-US"/>
        </w:rPr>
        <w:t>URL</w:t>
      </w:r>
      <w:r w:rsidRPr="00DF29DB">
        <w:rPr>
          <w:rFonts w:eastAsia="Calibri"/>
          <w:color w:val="000000" w:themeColor="text1"/>
          <w:sz w:val="32"/>
          <w:szCs w:val="32"/>
          <w:lang w:val="uk-UA"/>
        </w:rPr>
        <w:t xml:space="preserve">: </w:t>
      </w:r>
      <w:r>
        <w:rPr>
          <w:rFonts w:eastAsia="Calibri"/>
          <w:color w:val="000000" w:themeColor="text1"/>
          <w:sz w:val="32"/>
          <w:szCs w:val="32"/>
          <w:lang w:val="en-US"/>
        </w:rPr>
        <w:t>https</w:t>
      </w:r>
      <w:r w:rsidRPr="00DF29DB">
        <w:rPr>
          <w:rFonts w:eastAsia="Calibri"/>
          <w:color w:val="000000" w:themeColor="text1"/>
          <w:sz w:val="32"/>
          <w:szCs w:val="32"/>
          <w:lang w:val="uk-UA"/>
        </w:rPr>
        <w:t xml:space="preserve">: </w:t>
      </w:r>
      <w:r>
        <w:rPr>
          <w:rFonts w:eastAsia="Calibri"/>
          <w:color w:val="000000" w:themeColor="text1"/>
          <w:sz w:val="32"/>
          <w:szCs w:val="32"/>
          <w:lang w:val="uk-UA"/>
        </w:rPr>
        <w:t xml:space="preserve">// </w:t>
      </w:r>
      <w:hyperlink r:id="rId644" w:history="1">
        <w:r w:rsidR="002A4666" w:rsidRPr="00087E5A">
          <w:rPr>
            <w:rStyle w:val="a6"/>
            <w:rFonts w:eastAsia="Calibri"/>
            <w:sz w:val="32"/>
            <w:szCs w:val="32"/>
            <w:lang w:val="en-US"/>
          </w:rPr>
          <w:t>www</w:t>
        </w:r>
        <w:r w:rsidR="002A4666" w:rsidRPr="00087E5A">
          <w:rPr>
            <w:rStyle w:val="a6"/>
            <w:rFonts w:eastAsia="Calibri"/>
            <w:sz w:val="32"/>
            <w:szCs w:val="32"/>
          </w:rPr>
          <w:t>.</w:t>
        </w:r>
        <w:r w:rsidR="002A4666" w:rsidRPr="00087E5A">
          <w:rPr>
            <w:rStyle w:val="a6"/>
            <w:rFonts w:eastAsia="Calibri"/>
            <w:sz w:val="32"/>
            <w:szCs w:val="32"/>
            <w:lang w:val="en-US"/>
          </w:rPr>
          <w:t>vz</w:t>
        </w:r>
        <w:r w:rsidR="002A4666" w:rsidRPr="00087E5A">
          <w:rPr>
            <w:rStyle w:val="a6"/>
            <w:rFonts w:eastAsia="Calibri"/>
            <w:sz w:val="32"/>
            <w:szCs w:val="32"/>
          </w:rPr>
          <w:t>.</w:t>
        </w:r>
        <w:r w:rsidR="002A4666" w:rsidRPr="00087E5A">
          <w:rPr>
            <w:rStyle w:val="a6"/>
            <w:rFonts w:eastAsia="Calibri"/>
            <w:sz w:val="32"/>
            <w:szCs w:val="32"/>
            <w:lang w:val="en-US"/>
          </w:rPr>
          <w:t>Kiev</w:t>
        </w:r>
        <w:r w:rsidR="002A4666" w:rsidRPr="00087E5A">
          <w:rPr>
            <w:rStyle w:val="a6"/>
            <w:rFonts w:eastAsia="Calibri"/>
            <w:sz w:val="32"/>
            <w:szCs w:val="32"/>
          </w:rPr>
          <w:t>.</w:t>
        </w:r>
        <w:r w:rsidR="002A4666" w:rsidRPr="00087E5A">
          <w:rPr>
            <w:rStyle w:val="a6"/>
            <w:rFonts w:eastAsia="Calibri"/>
            <w:sz w:val="32"/>
            <w:szCs w:val="32"/>
            <w:lang w:val="en-US"/>
          </w:rPr>
          <w:t>ua</w:t>
        </w:r>
      </w:hyperlink>
      <w:r w:rsidRPr="00A25A52">
        <w:rPr>
          <w:rFonts w:eastAsia="Calibri"/>
          <w:color w:val="000000" w:themeColor="text1"/>
          <w:sz w:val="32"/>
          <w:szCs w:val="32"/>
        </w:rPr>
        <w:t>.</w:t>
      </w:r>
      <w:r w:rsidR="00F64397">
        <w:rPr>
          <w:rFonts w:eastAsia="Calibri"/>
          <w:color w:val="000000" w:themeColor="text1"/>
          <w:sz w:val="32"/>
          <w:szCs w:val="32"/>
          <w:lang w:val="uk-UA"/>
        </w:rPr>
        <w:t xml:space="preserve">  </w:t>
      </w:r>
    </w:p>
    <w:p w:rsidR="00F64397" w:rsidRPr="002A4666" w:rsidRDefault="00F64397"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Енциклопедичний тлумачний словник фармацевтичних термінів: навч. посіб. </w:t>
      </w:r>
      <w:r w:rsidRPr="005F695F">
        <w:rPr>
          <w:rFonts w:eastAsia="Calibri"/>
          <w:color w:val="000000" w:themeColor="text1"/>
          <w:sz w:val="32"/>
          <w:szCs w:val="32"/>
          <w:lang w:val="uk-UA"/>
        </w:rPr>
        <w:t xml:space="preserve">[ </w:t>
      </w:r>
      <w:r w:rsidR="005F695F">
        <w:rPr>
          <w:rFonts w:eastAsia="Calibri"/>
          <w:color w:val="000000" w:themeColor="text1"/>
          <w:sz w:val="32"/>
          <w:szCs w:val="32"/>
          <w:lang w:val="uk-UA"/>
        </w:rPr>
        <w:t>І.М. Перцев, Є.І. Світлична, О.А. Рубан та ін.</w:t>
      </w:r>
      <w:r w:rsidRPr="005F695F">
        <w:rPr>
          <w:rFonts w:eastAsia="Calibri"/>
          <w:color w:val="000000" w:themeColor="text1"/>
          <w:sz w:val="32"/>
          <w:szCs w:val="32"/>
          <w:lang w:val="uk-UA"/>
        </w:rPr>
        <w:t xml:space="preserve"> ]</w:t>
      </w:r>
      <w:r w:rsidR="005F695F">
        <w:rPr>
          <w:rFonts w:eastAsia="Calibri"/>
          <w:color w:val="000000" w:themeColor="text1"/>
          <w:sz w:val="32"/>
          <w:szCs w:val="32"/>
          <w:lang w:val="uk-UA"/>
        </w:rPr>
        <w:t>; за ред. В.П. Черниха. Вінниця, 2014. 824 с.</w:t>
      </w:r>
    </w:p>
    <w:p w:rsidR="002A4666" w:rsidRPr="00BB3A7F" w:rsidRDefault="002A4666"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Євтушенко В.В. </w:t>
      </w:r>
      <w:r w:rsidR="003979E8">
        <w:rPr>
          <w:rFonts w:eastAsia="Calibri"/>
          <w:color w:val="000000" w:themeColor="text1"/>
          <w:sz w:val="32"/>
          <w:szCs w:val="32"/>
          <w:lang w:val="uk-UA"/>
        </w:rPr>
        <w:t>Н</w:t>
      </w:r>
      <w:r>
        <w:rPr>
          <w:rFonts w:eastAsia="Calibri"/>
          <w:color w:val="000000" w:themeColor="text1"/>
          <w:sz w:val="32"/>
          <w:szCs w:val="32"/>
          <w:lang w:val="uk-UA"/>
        </w:rPr>
        <w:t xml:space="preserve">ародна медицина як складова традиційної української культури // </w:t>
      </w:r>
      <w:r w:rsidR="003979E8">
        <w:rPr>
          <w:rFonts w:eastAsia="Calibri"/>
          <w:color w:val="000000" w:themeColor="text1"/>
          <w:sz w:val="32"/>
          <w:szCs w:val="32"/>
          <w:lang w:val="uk-UA"/>
        </w:rPr>
        <w:t>В</w:t>
      </w:r>
      <w:r>
        <w:rPr>
          <w:rFonts w:eastAsia="Calibri"/>
          <w:color w:val="000000" w:themeColor="text1"/>
          <w:sz w:val="32"/>
          <w:szCs w:val="32"/>
          <w:lang w:val="uk-UA"/>
        </w:rPr>
        <w:t>існик Національної академії державного управління при Президентові України. 2019. № 3. С. 91- 97.</w:t>
      </w:r>
    </w:p>
    <w:p w:rsidR="00BB3A7F" w:rsidRPr="00073330" w:rsidRDefault="00BB3A7F"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Єдиний медичний простір України: правовий вимір: монографія / за заг.</w:t>
      </w:r>
      <w:r w:rsidR="00474500">
        <w:rPr>
          <w:rFonts w:eastAsia="Calibri"/>
          <w:color w:val="000000" w:themeColor="text1"/>
          <w:sz w:val="32"/>
          <w:szCs w:val="32"/>
          <w:lang w:val="uk-UA"/>
        </w:rPr>
        <w:t xml:space="preserve"> </w:t>
      </w:r>
      <w:r>
        <w:rPr>
          <w:rFonts w:eastAsia="Calibri"/>
          <w:color w:val="000000" w:themeColor="text1"/>
          <w:sz w:val="32"/>
          <w:szCs w:val="32"/>
          <w:lang w:val="uk-UA"/>
        </w:rPr>
        <w:t>ред.</w:t>
      </w:r>
      <w:r w:rsidR="00474500">
        <w:rPr>
          <w:rFonts w:eastAsia="Calibri"/>
          <w:color w:val="000000" w:themeColor="text1"/>
          <w:sz w:val="32"/>
          <w:szCs w:val="32"/>
          <w:lang w:val="uk-UA"/>
        </w:rPr>
        <w:t xml:space="preserve"> </w:t>
      </w:r>
      <w:r>
        <w:rPr>
          <w:rFonts w:eastAsia="Calibri"/>
          <w:color w:val="000000" w:themeColor="text1"/>
          <w:sz w:val="32"/>
          <w:szCs w:val="32"/>
          <w:lang w:val="uk-UA"/>
        </w:rPr>
        <w:t>С.Г. Стеценка. Харків, 2022. 672 с.</w:t>
      </w:r>
    </w:p>
    <w:p w:rsidR="00BD4DF3" w:rsidRPr="00073330"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Жовнерчук В., Голумбевська М. Моральна та юридична відповідальність за незаконне розголошення лікарської таємниці</w:t>
      </w:r>
      <w:r w:rsidR="00103B98">
        <w:rPr>
          <w:rFonts w:eastAsia="Calibri"/>
          <w:color w:val="000000" w:themeColor="text1"/>
          <w:sz w:val="32"/>
          <w:szCs w:val="32"/>
          <w:lang w:val="uk-UA"/>
        </w:rPr>
        <w:t xml:space="preserve"> </w:t>
      </w:r>
      <w:r w:rsidR="00BB3528" w:rsidRPr="00177942">
        <w:rPr>
          <w:rFonts w:eastAsia="Calibri"/>
          <w:color w:val="000000" w:themeColor="text1"/>
          <w:sz w:val="32"/>
          <w:szCs w:val="32"/>
          <w:lang w:val="uk-UA"/>
        </w:rPr>
        <w:t>//</w:t>
      </w:r>
      <w:r w:rsidRPr="00177942">
        <w:rPr>
          <w:rFonts w:eastAsia="Calibri"/>
          <w:color w:val="000000" w:themeColor="text1"/>
          <w:sz w:val="32"/>
          <w:szCs w:val="32"/>
          <w:lang w:val="uk-UA"/>
        </w:rPr>
        <w:t xml:space="preserve"> Журнал головної медичної сестри. 2015. № 2. С.42</w:t>
      </w:r>
      <w:r w:rsidR="00BB3528"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BB3528"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47.</w:t>
      </w:r>
    </w:p>
    <w:p w:rsidR="00073330" w:rsidRPr="00177942" w:rsidRDefault="00073330"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lastRenderedPageBreak/>
        <w:t>Журавльова З.В. Фінансово - правове регулювання обов’язкового соціального медичного страхування в Україні: автореф. дис. … канд.</w:t>
      </w:r>
      <w:r w:rsidR="00103B98">
        <w:rPr>
          <w:rFonts w:eastAsia="Calibri"/>
          <w:color w:val="000000" w:themeColor="text1"/>
          <w:sz w:val="32"/>
          <w:szCs w:val="32"/>
          <w:lang w:val="uk-UA"/>
        </w:rPr>
        <w:t xml:space="preserve"> </w:t>
      </w:r>
      <w:r>
        <w:rPr>
          <w:rFonts w:eastAsia="Calibri"/>
          <w:color w:val="000000" w:themeColor="text1"/>
          <w:sz w:val="32"/>
          <w:szCs w:val="32"/>
          <w:lang w:val="uk-UA"/>
        </w:rPr>
        <w:t>юрид. наук: спец. 12.00.07. Дніпропетровськ, 2015. 20 с.</w:t>
      </w:r>
    </w:p>
    <w:p w:rsidR="00BD4DF3" w:rsidRPr="00177942" w:rsidRDefault="00BD4DF3" w:rsidP="00274F0B">
      <w:pPr>
        <w:numPr>
          <w:ilvl w:val="0"/>
          <w:numId w:val="29"/>
        </w:numPr>
        <w:ind w:left="0" w:firstLine="709"/>
        <w:jc w:val="both"/>
        <w:rPr>
          <w:color w:val="000000" w:themeColor="text1"/>
          <w:sz w:val="32"/>
          <w:szCs w:val="32"/>
          <w:lang w:val="uk-UA" w:eastAsia="uk-UA"/>
        </w:rPr>
      </w:pPr>
      <w:r w:rsidRPr="00177942">
        <w:rPr>
          <w:color w:val="000000" w:themeColor="text1"/>
          <w:sz w:val="32"/>
          <w:szCs w:val="32"/>
          <w:lang w:val="uk-UA" w:eastAsia="uk-UA"/>
        </w:rPr>
        <w:t>Забезпечення прав людини четвертого покоління у системі охорони здоров’я: матеріали Міжнародної науково-практичної конференції ( 12 квітня 2019 р., м.Ужгород)</w:t>
      </w:r>
      <w:r w:rsidR="003A447D" w:rsidRPr="00177942">
        <w:rPr>
          <w:color w:val="000000" w:themeColor="text1"/>
          <w:sz w:val="32"/>
          <w:szCs w:val="32"/>
          <w:lang w:val="uk-UA" w:eastAsia="uk-UA"/>
        </w:rPr>
        <w:t xml:space="preserve"> </w:t>
      </w:r>
      <w:r w:rsidRPr="00177942">
        <w:rPr>
          <w:color w:val="000000" w:themeColor="text1"/>
          <w:sz w:val="32"/>
          <w:szCs w:val="32"/>
          <w:lang w:val="uk-UA" w:eastAsia="uk-UA"/>
        </w:rPr>
        <w:t>: зб. наук. ст.; [ під заг.</w:t>
      </w:r>
      <w:r w:rsidR="00103B98">
        <w:rPr>
          <w:color w:val="000000" w:themeColor="text1"/>
          <w:sz w:val="32"/>
          <w:szCs w:val="32"/>
          <w:lang w:val="uk-UA" w:eastAsia="uk-UA"/>
        </w:rPr>
        <w:t xml:space="preserve"> </w:t>
      </w:r>
      <w:r w:rsidRPr="00177942">
        <w:rPr>
          <w:color w:val="000000" w:themeColor="text1"/>
          <w:sz w:val="32"/>
          <w:szCs w:val="32"/>
          <w:lang w:val="uk-UA" w:eastAsia="uk-UA"/>
        </w:rPr>
        <w:t>ред. С.</w:t>
      </w:r>
      <w:r w:rsidR="006D07C7">
        <w:rPr>
          <w:color w:val="000000" w:themeColor="text1"/>
          <w:sz w:val="32"/>
          <w:szCs w:val="32"/>
          <w:lang w:val="uk-UA" w:eastAsia="uk-UA"/>
        </w:rPr>
        <w:t xml:space="preserve"> </w:t>
      </w:r>
      <w:r w:rsidRPr="00177942">
        <w:rPr>
          <w:color w:val="000000" w:themeColor="text1"/>
          <w:sz w:val="32"/>
          <w:szCs w:val="32"/>
          <w:lang w:val="uk-UA" w:eastAsia="uk-UA"/>
        </w:rPr>
        <w:t>Булеци, Я.В.</w:t>
      </w:r>
      <w:r w:rsidR="006D07C7">
        <w:rPr>
          <w:color w:val="000000" w:themeColor="text1"/>
          <w:sz w:val="32"/>
          <w:szCs w:val="32"/>
          <w:lang w:val="uk-UA" w:eastAsia="uk-UA"/>
        </w:rPr>
        <w:t xml:space="preserve"> </w:t>
      </w:r>
      <w:r w:rsidRPr="00177942">
        <w:rPr>
          <w:color w:val="000000" w:themeColor="text1"/>
          <w:sz w:val="32"/>
          <w:szCs w:val="32"/>
          <w:lang w:val="uk-UA" w:eastAsia="uk-UA"/>
        </w:rPr>
        <w:t>Лазура, М.В.</w:t>
      </w:r>
      <w:r w:rsidR="006D07C7">
        <w:rPr>
          <w:color w:val="000000" w:themeColor="text1"/>
          <w:sz w:val="32"/>
          <w:szCs w:val="32"/>
          <w:lang w:val="uk-UA" w:eastAsia="uk-UA"/>
        </w:rPr>
        <w:t xml:space="preserve"> </w:t>
      </w:r>
      <w:r w:rsidRPr="00177942">
        <w:rPr>
          <w:color w:val="000000" w:themeColor="text1"/>
          <w:sz w:val="32"/>
          <w:szCs w:val="32"/>
          <w:lang w:val="uk-UA" w:eastAsia="uk-UA"/>
        </w:rPr>
        <w:t>Менджул]. Ужгород, 2019. 202 с.</w:t>
      </w:r>
    </w:p>
    <w:p w:rsidR="00BD4DF3" w:rsidRPr="00177942"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Заварза Т.В. Цивільно - правова відповідальність лікувальних закладів за заподіяння шкоди неналежним лікуванням: автореф. дис. … канд. юрид. наук</w:t>
      </w:r>
      <w:r w:rsidR="003A447D" w:rsidRPr="00177942">
        <w:rPr>
          <w:rFonts w:eastAsia="Calibri"/>
          <w:color w:val="000000" w:themeColor="text1"/>
          <w:sz w:val="32"/>
          <w:szCs w:val="32"/>
          <w:lang w:val="uk-UA"/>
        </w:rPr>
        <w:t>: спец. 12.00.03.</w:t>
      </w:r>
      <w:r w:rsidRPr="00177942">
        <w:rPr>
          <w:rFonts w:eastAsia="Calibri"/>
          <w:color w:val="000000" w:themeColor="text1"/>
          <w:sz w:val="32"/>
          <w:szCs w:val="32"/>
          <w:lang w:val="uk-UA"/>
        </w:rPr>
        <w:t xml:space="preserve"> Харків, 2015. 19 с.</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Загальнообов’язкове державне соціальне медичне страхування в Україні: сучасний стан та стратегія розвитку: монографія / С.М. Прилипко, О.М. Ярошенко, Т.А. Занфірова, Я.А. Аркатов. Харків, 2017.</w:t>
      </w:r>
      <w:r w:rsidR="00C10B29">
        <w:rPr>
          <w:rFonts w:eastAsia="Calibri"/>
          <w:color w:val="000000" w:themeColor="text1"/>
          <w:sz w:val="32"/>
          <w:szCs w:val="32"/>
          <w:lang w:val="uk-UA"/>
        </w:rPr>
        <w:t xml:space="preserve"> 208 с.</w:t>
      </w:r>
    </w:p>
    <w:p w:rsidR="00BD4DF3" w:rsidRPr="00177942"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Запорожан В.М., Аряєв М.Л. Біоетика та біобезпека. Підручник. К</w:t>
      </w:r>
      <w:r w:rsidR="00F61E74" w:rsidRPr="00177942">
        <w:rPr>
          <w:rFonts w:eastAsia="Calibri"/>
          <w:color w:val="000000" w:themeColor="text1"/>
          <w:sz w:val="32"/>
          <w:szCs w:val="32"/>
          <w:lang w:val="uk-UA"/>
        </w:rPr>
        <w:t>.</w:t>
      </w:r>
      <w:r w:rsidRPr="00177942">
        <w:rPr>
          <w:rFonts w:eastAsia="Calibri"/>
          <w:color w:val="000000" w:themeColor="text1"/>
          <w:sz w:val="32"/>
          <w:szCs w:val="32"/>
          <w:lang w:val="uk-UA"/>
        </w:rPr>
        <w:t>, 2013. 456</w:t>
      </w:r>
      <w:r w:rsidR="006D07C7">
        <w:rPr>
          <w:rFonts w:eastAsia="Calibri"/>
          <w:color w:val="000000" w:themeColor="text1"/>
          <w:sz w:val="32"/>
          <w:szCs w:val="32"/>
          <w:lang w:val="uk-UA"/>
        </w:rPr>
        <w:t xml:space="preserve"> </w:t>
      </w:r>
      <w:r w:rsidRPr="00177942">
        <w:rPr>
          <w:rFonts w:eastAsia="Calibri"/>
          <w:color w:val="000000" w:themeColor="text1"/>
          <w:sz w:val="32"/>
          <w:szCs w:val="32"/>
          <w:lang w:val="uk-UA"/>
        </w:rPr>
        <w:t>с.</w:t>
      </w:r>
    </w:p>
    <w:p w:rsidR="00BD4DF3" w:rsidRPr="00466B2F"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iCs/>
          <w:color w:val="000000" w:themeColor="text1"/>
          <w:sz w:val="32"/>
          <w:szCs w:val="32"/>
          <w:lang w:val="uk-UA"/>
        </w:rPr>
        <w:t>Згречча Е., Спаньйоло А. Дж., П’єтро М. Л. та ін</w:t>
      </w:r>
      <w:r w:rsidRPr="00177942">
        <w:rPr>
          <w:rFonts w:eastAsia="Calibri"/>
          <w:color w:val="000000" w:themeColor="text1"/>
          <w:sz w:val="32"/>
          <w:szCs w:val="32"/>
          <w:lang w:val="uk-UA"/>
        </w:rPr>
        <w:t>. Біоетика:/ підруч.  Пер. з італ. В.Й. Шовкун. Львів</w:t>
      </w:r>
      <w:r w:rsidRPr="00177942">
        <w:rPr>
          <w:rFonts w:eastAsia="Calibri"/>
          <w:color w:val="000000" w:themeColor="text1"/>
          <w:sz w:val="32"/>
          <w:szCs w:val="32"/>
        </w:rPr>
        <w:t>, 2007. 672 с.</w:t>
      </w:r>
    </w:p>
    <w:p w:rsidR="00466B2F" w:rsidRPr="00177942" w:rsidRDefault="00466B2F" w:rsidP="00274F0B">
      <w:pPr>
        <w:pStyle w:val="a5"/>
        <w:numPr>
          <w:ilvl w:val="0"/>
          <w:numId w:val="29"/>
        </w:numPr>
        <w:spacing w:after="0" w:line="240" w:lineRule="auto"/>
        <w:ind w:left="0" w:firstLine="709"/>
        <w:jc w:val="both"/>
        <w:rPr>
          <w:rFonts w:eastAsiaTheme="minorHAnsi"/>
          <w:sz w:val="32"/>
          <w:szCs w:val="32"/>
        </w:rPr>
      </w:pPr>
      <w:r>
        <w:rPr>
          <w:rFonts w:ascii="Times New Roman" w:eastAsiaTheme="minorHAnsi" w:hAnsi="Times New Roman"/>
          <w:sz w:val="32"/>
          <w:szCs w:val="32"/>
        </w:rPr>
        <w:t>Зима О.Т. Адміністративна процедура у царині донорства крові та її компонентів // Медичне право. 2019. № 1 (23). С. 34 - 45.</w:t>
      </w:r>
    </w:p>
    <w:p w:rsidR="00BD4DF3" w:rsidRPr="005E4CC9"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rPr>
        <w:t>Ільющенкова К.О. Право на донорство в цивільному праві України: дис. … к</w:t>
      </w:r>
      <w:r w:rsidR="007B3935" w:rsidRPr="00177942">
        <w:rPr>
          <w:rFonts w:eastAsia="Calibri"/>
          <w:color w:val="000000" w:themeColor="text1"/>
          <w:sz w:val="32"/>
          <w:szCs w:val="32"/>
          <w:lang w:val="uk-UA"/>
        </w:rPr>
        <w:t>анд</w:t>
      </w:r>
      <w:r w:rsidRPr="00177942">
        <w:rPr>
          <w:rFonts w:eastAsia="Calibri"/>
          <w:color w:val="000000" w:themeColor="text1"/>
          <w:sz w:val="32"/>
          <w:szCs w:val="32"/>
        </w:rPr>
        <w:t>. ю</w:t>
      </w:r>
      <w:r w:rsidR="007B3935" w:rsidRPr="00177942">
        <w:rPr>
          <w:rFonts w:eastAsia="Calibri"/>
          <w:color w:val="000000" w:themeColor="text1"/>
          <w:sz w:val="32"/>
          <w:szCs w:val="32"/>
          <w:lang w:val="uk-UA"/>
        </w:rPr>
        <w:t>рид</w:t>
      </w:r>
      <w:r w:rsidRPr="00177942">
        <w:rPr>
          <w:rFonts w:eastAsia="Calibri"/>
          <w:color w:val="000000" w:themeColor="text1"/>
          <w:sz w:val="32"/>
          <w:szCs w:val="32"/>
        </w:rPr>
        <w:t>. н</w:t>
      </w:r>
      <w:r w:rsidR="007B3935" w:rsidRPr="00177942">
        <w:rPr>
          <w:rFonts w:eastAsia="Calibri"/>
          <w:color w:val="000000" w:themeColor="text1"/>
          <w:sz w:val="32"/>
          <w:szCs w:val="32"/>
          <w:lang w:val="uk-UA"/>
        </w:rPr>
        <w:t>аук</w:t>
      </w:r>
      <w:r w:rsidRPr="00177942">
        <w:rPr>
          <w:rFonts w:eastAsia="Calibri"/>
          <w:color w:val="000000" w:themeColor="text1"/>
          <w:sz w:val="32"/>
          <w:szCs w:val="32"/>
        </w:rPr>
        <w:t>: спец.12.00.03. К</w:t>
      </w:r>
      <w:r w:rsidR="00F61E74" w:rsidRPr="00177942">
        <w:rPr>
          <w:rFonts w:eastAsia="Calibri"/>
          <w:color w:val="000000" w:themeColor="text1"/>
          <w:sz w:val="32"/>
          <w:szCs w:val="32"/>
          <w:lang w:val="uk-UA"/>
        </w:rPr>
        <w:t>.</w:t>
      </w:r>
      <w:r w:rsidRPr="00177942">
        <w:rPr>
          <w:rFonts w:eastAsia="Calibri"/>
          <w:color w:val="000000" w:themeColor="text1"/>
          <w:sz w:val="32"/>
          <w:szCs w:val="32"/>
        </w:rPr>
        <w:t>, 2018.</w:t>
      </w:r>
    </w:p>
    <w:p w:rsidR="005E4CC9" w:rsidRPr="00611002" w:rsidRDefault="005E4CC9"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 xml:space="preserve">Ін’єкційні наркомани в Україні: в МОЗ озвучили моторошну статистику. МедОбоз.: сайт 28.06.2018. </w:t>
      </w:r>
      <w:r>
        <w:rPr>
          <w:rFonts w:eastAsia="Calibri"/>
          <w:color w:val="000000" w:themeColor="text1"/>
          <w:sz w:val="32"/>
          <w:szCs w:val="32"/>
          <w:lang w:val="en-US"/>
        </w:rPr>
        <w:t xml:space="preserve">URL: https: </w:t>
      </w:r>
      <w:r>
        <w:rPr>
          <w:rFonts w:eastAsia="Calibri"/>
          <w:color w:val="000000" w:themeColor="text1"/>
          <w:sz w:val="32"/>
          <w:szCs w:val="32"/>
          <w:lang w:val="uk-UA"/>
        </w:rPr>
        <w:t xml:space="preserve">// </w:t>
      </w:r>
      <w:r>
        <w:rPr>
          <w:rFonts w:eastAsia="Calibri"/>
          <w:color w:val="000000" w:themeColor="text1"/>
          <w:sz w:val="32"/>
          <w:szCs w:val="32"/>
          <w:lang w:val="en-US"/>
        </w:rPr>
        <w:t>med.oboz.ua.</w:t>
      </w:r>
    </w:p>
    <w:p w:rsidR="00611002" w:rsidRPr="003C374E" w:rsidRDefault="00611002"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Інституціоналізація публічного управління в Україні: наук. </w:t>
      </w:r>
      <w:r w:rsidR="003C374E">
        <w:rPr>
          <w:rFonts w:eastAsia="Calibri"/>
          <w:color w:val="000000" w:themeColor="text1"/>
          <w:sz w:val="32"/>
          <w:szCs w:val="32"/>
          <w:lang w:val="uk-UA"/>
        </w:rPr>
        <w:t>-</w:t>
      </w:r>
      <w:r>
        <w:rPr>
          <w:rFonts w:eastAsia="Calibri"/>
          <w:color w:val="000000" w:themeColor="text1"/>
          <w:sz w:val="32"/>
          <w:szCs w:val="32"/>
          <w:lang w:val="uk-UA"/>
        </w:rPr>
        <w:t xml:space="preserve"> аналіт. </w:t>
      </w:r>
      <w:r w:rsidR="00E01294">
        <w:rPr>
          <w:rFonts w:eastAsia="Calibri"/>
          <w:color w:val="000000" w:themeColor="text1"/>
          <w:sz w:val="32"/>
          <w:szCs w:val="32"/>
          <w:lang w:val="uk-UA"/>
        </w:rPr>
        <w:t>д</w:t>
      </w:r>
      <w:r>
        <w:rPr>
          <w:rFonts w:eastAsia="Calibri"/>
          <w:color w:val="000000" w:themeColor="text1"/>
          <w:sz w:val="32"/>
          <w:szCs w:val="32"/>
          <w:lang w:val="uk-UA"/>
        </w:rPr>
        <w:t>оп. / за заг.ред.</w:t>
      </w:r>
      <w:r w:rsidR="003C374E">
        <w:rPr>
          <w:rFonts w:eastAsia="Calibri"/>
          <w:color w:val="000000" w:themeColor="text1"/>
          <w:sz w:val="32"/>
          <w:szCs w:val="32"/>
          <w:lang w:val="uk-UA"/>
        </w:rPr>
        <w:t xml:space="preserve"> М.М.Білинської, О.М.Петроє. К., 2019. 210 с.</w:t>
      </w:r>
    </w:p>
    <w:p w:rsidR="00BD4DF3" w:rsidRPr="00DE2A8E"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D23409">
        <w:rPr>
          <w:rFonts w:eastAsia="Calibri"/>
          <w:color w:val="000000" w:themeColor="text1"/>
          <w:sz w:val="32"/>
          <w:szCs w:val="32"/>
          <w:lang w:val="uk-UA"/>
        </w:rPr>
        <w:t>Ісмаілова Улкер, Шаміл Кизи. Історичний розвиток інституту лікарської таємниці в Україні та світі.</w:t>
      </w:r>
      <w:r w:rsidR="001E55FD" w:rsidRPr="00177942">
        <w:rPr>
          <w:rFonts w:eastAsia="Calibri"/>
          <w:color w:val="000000" w:themeColor="text1"/>
          <w:sz w:val="32"/>
          <w:szCs w:val="32"/>
          <w:lang w:val="uk-UA"/>
        </w:rPr>
        <w:t xml:space="preserve"> //</w:t>
      </w:r>
      <w:r w:rsidRPr="00D23409">
        <w:rPr>
          <w:rFonts w:eastAsia="Calibri"/>
          <w:color w:val="000000" w:themeColor="text1"/>
          <w:sz w:val="32"/>
          <w:szCs w:val="32"/>
          <w:lang w:val="uk-UA"/>
        </w:rPr>
        <w:t xml:space="preserve"> Підприємництво, господарство і право. </w:t>
      </w:r>
      <w:r w:rsidRPr="00177942">
        <w:rPr>
          <w:rFonts w:eastAsia="Calibri"/>
          <w:color w:val="000000" w:themeColor="text1"/>
          <w:sz w:val="32"/>
          <w:szCs w:val="32"/>
        </w:rPr>
        <w:t>2017. № 3. С.</w:t>
      </w:r>
      <w:r w:rsidR="00E01294">
        <w:rPr>
          <w:rFonts w:eastAsia="Calibri"/>
          <w:color w:val="000000" w:themeColor="text1"/>
          <w:sz w:val="32"/>
          <w:szCs w:val="32"/>
          <w:lang w:val="uk-UA"/>
        </w:rPr>
        <w:t xml:space="preserve"> </w:t>
      </w:r>
      <w:r w:rsidRPr="00177942">
        <w:rPr>
          <w:rFonts w:eastAsia="Calibri"/>
          <w:color w:val="000000" w:themeColor="text1"/>
          <w:sz w:val="32"/>
          <w:szCs w:val="32"/>
        </w:rPr>
        <w:t>23</w:t>
      </w:r>
      <w:r w:rsidR="001E55FD" w:rsidRPr="00177942">
        <w:rPr>
          <w:rFonts w:eastAsia="Calibri"/>
          <w:color w:val="000000" w:themeColor="text1"/>
          <w:sz w:val="32"/>
          <w:szCs w:val="32"/>
          <w:lang w:val="uk-UA"/>
        </w:rPr>
        <w:t xml:space="preserve"> </w:t>
      </w:r>
      <w:r w:rsidRPr="00177942">
        <w:rPr>
          <w:rFonts w:eastAsia="Calibri"/>
          <w:color w:val="000000" w:themeColor="text1"/>
          <w:sz w:val="32"/>
          <w:szCs w:val="32"/>
        </w:rPr>
        <w:t>-</w:t>
      </w:r>
      <w:r w:rsidR="001E55FD" w:rsidRPr="00177942">
        <w:rPr>
          <w:rFonts w:eastAsia="Calibri"/>
          <w:color w:val="000000" w:themeColor="text1"/>
          <w:sz w:val="32"/>
          <w:szCs w:val="32"/>
          <w:lang w:val="uk-UA"/>
        </w:rPr>
        <w:t xml:space="preserve"> </w:t>
      </w:r>
      <w:r w:rsidRPr="00177942">
        <w:rPr>
          <w:rFonts w:eastAsia="Calibri"/>
          <w:color w:val="000000" w:themeColor="text1"/>
          <w:sz w:val="32"/>
          <w:szCs w:val="32"/>
        </w:rPr>
        <w:t>26.</w:t>
      </w:r>
    </w:p>
    <w:p w:rsidR="00DE2A8E" w:rsidRPr="00177942" w:rsidRDefault="00DE2A8E"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Кашинцева О.Ю.</w:t>
      </w:r>
      <w:r w:rsidR="000239EA">
        <w:rPr>
          <w:rFonts w:eastAsia="Calibri"/>
          <w:color w:val="000000" w:themeColor="text1"/>
          <w:sz w:val="32"/>
          <w:szCs w:val="32"/>
          <w:lang w:val="uk-UA"/>
        </w:rPr>
        <w:t xml:space="preserve"> Інтелектуальна власність та біоетика: аспекти гармонізації: монографія. О.Ю Кашинцева; НДІ  інтелектуальної власності НАПрНУ. К., 2015. 150 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Кашинцева О.Ю. Медичне право. Наріжні проблеми медичного права: підручник</w:t>
      </w:r>
      <w:r w:rsidR="00E01294">
        <w:rPr>
          <w:rFonts w:eastAsia="Calibri"/>
          <w:color w:val="000000" w:themeColor="text1"/>
          <w:sz w:val="32"/>
          <w:szCs w:val="32"/>
          <w:lang w:val="uk-UA"/>
        </w:rPr>
        <w:t xml:space="preserve"> </w:t>
      </w:r>
      <w:r w:rsidRPr="00177942">
        <w:rPr>
          <w:rFonts w:eastAsia="Calibri"/>
          <w:color w:val="000000" w:themeColor="text1"/>
          <w:sz w:val="32"/>
          <w:szCs w:val="32"/>
          <w:lang w:val="uk-UA"/>
        </w:rPr>
        <w:t>/ за ред. С.Г.Стеценка. К., 2010.</w:t>
      </w:r>
    </w:p>
    <w:p w:rsidR="00F522C9" w:rsidRPr="00177942" w:rsidRDefault="00F522C9"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lastRenderedPageBreak/>
        <w:t>Квіт Н.М. Біобанки в Україні: цивільно-правовий аспект: монографія. Львів, 2020. 376 с.</w:t>
      </w:r>
    </w:p>
    <w:p w:rsidR="00BD4DF3" w:rsidRPr="00177942"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Кирилюк І.В. Злочини у сфері охорони здоров’я: детермінація та запобігання: монографія.</w:t>
      </w:r>
      <w:r w:rsidR="001E55FD"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Ужгород, 2015. 272 с.</w:t>
      </w:r>
    </w:p>
    <w:p w:rsidR="00BD4DF3" w:rsidRPr="00D37C4B"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Кисельова О.І. Адміністративно - правове регулювання трансплантації органів і (або) тканин людини</w:t>
      </w:r>
      <w:r w:rsidR="00955A5A">
        <w:rPr>
          <w:rFonts w:eastAsia="Calibri"/>
          <w:color w:val="000000" w:themeColor="text1"/>
          <w:sz w:val="32"/>
          <w:szCs w:val="32"/>
          <w:lang w:val="uk-UA"/>
        </w:rPr>
        <w:t xml:space="preserve"> в Україні і зарубіжних країнах </w:t>
      </w:r>
      <w:r w:rsidR="001E55FD" w:rsidRPr="00177942">
        <w:rPr>
          <w:rFonts w:eastAsia="Calibri"/>
          <w:color w:val="000000" w:themeColor="text1"/>
          <w:sz w:val="32"/>
          <w:szCs w:val="32"/>
          <w:lang w:val="uk-UA"/>
        </w:rPr>
        <w:t>//</w:t>
      </w:r>
      <w:r w:rsidRPr="00177942">
        <w:rPr>
          <w:rFonts w:eastAsia="Calibri"/>
          <w:color w:val="000000" w:themeColor="text1"/>
          <w:sz w:val="32"/>
          <w:szCs w:val="32"/>
          <w:lang w:val="uk-UA"/>
        </w:rPr>
        <w:t xml:space="preserve"> Правові горизонти. № 9 (22). 2018. С.</w:t>
      </w:r>
      <w:r w:rsidR="007B3935"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46</w:t>
      </w:r>
      <w:r w:rsidR="001E55FD"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1E55FD"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51.</w:t>
      </w:r>
    </w:p>
    <w:p w:rsidR="00D37C4B" w:rsidRPr="00177942" w:rsidRDefault="00D37C4B"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Клименко О.В. Державне регулювання медичної діяльності в Україні: генеза та тенденції розвитку: автореф. дис. … д-ра наук з держ.</w:t>
      </w:r>
      <w:r w:rsidR="00293F10">
        <w:rPr>
          <w:rFonts w:eastAsia="Calibri"/>
          <w:color w:val="000000" w:themeColor="text1"/>
          <w:sz w:val="32"/>
          <w:szCs w:val="32"/>
          <w:lang w:val="uk-UA"/>
        </w:rPr>
        <w:t xml:space="preserve"> </w:t>
      </w:r>
      <w:r>
        <w:rPr>
          <w:rFonts w:eastAsia="Calibri"/>
          <w:color w:val="000000" w:themeColor="text1"/>
          <w:sz w:val="32"/>
          <w:szCs w:val="32"/>
          <w:lang w:val="uk-UA"/>
        </w:rPr>
        <w:t xml:space="preserve">упр.: спец. </w:t>
      </w:r>
      <w:r w:rsidR="008637F8">
        <w:rPr>
          <w:rFonts w:eastAsia="Calibri"/>
          <w:color w:val="000000" w:themeColor="text1"/>
          <w:sz w:val="32"/>
          <w:szCs w:val="32"/>
          <w:lang w:val="uk-UA"/>
        </w:rPr>
        <w:t>25.00.01. Київ,</w:t>
      </w:r>
      <w:r>
        <w:rPr>
          <w:rFonts w:eastAsia="Calibri"/>
          <w:color w:val="000000" w:themeColor="text1"/>
          <w:sz w:val="32"/>
          <w:szCs w:val="32"/>
          <w:lang w:val="uk-UA"/>
        </w:rPr>
        <w:t xml:space="preserve"> 2016. 36</w:t>
      </w:r>
      <w:r w:rsidR="008637F8">
        <w:rPr>
          <w:rFonts w:eastAsia="Calibri"/>
          <w:color w:val="000000" w:themeColor="text1"/>
          <w:sz w:val="32"/>
          <w:szCs w:val="32"/>
          <w:lang w:val="uk-UA"/>
        </w:rPr>
        <w:t xml:space="preserve"> </w:t>
      </w:r>
      <w:r>
        <w:rPr>
          <w:rFonts w:eastAsia="Calibri"/>
          <w:color w:val="000000" w:themeColor="text1"/>
          <w:sz w:val="32"/>
          <w:szCs w:val="32"/>
          <w:lang w:val="uk-UA"/>
        </w:rPr>
        <w:t>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Книш С.В. Відносини у сфері охорони здоров’я в Україні: адміністративно - правовий аспект</w:t>
      </w:r>
      <w:r w:rsidR="0022184F">
        <w:rPr>
          <w:rFonts w:eastAsia="Calibri"/>
          <w:color w:val="000000" w:themeColor="text1"/>
          <w:sz w:val="32"/>
          <w:szCs w:val="32"/>
          <w:lang w:val="uk-UA"/>
        </w:rPr>
        <w:t>:</w:t>
      </w:r>
      <w:r w:rsidRPr="00177942">
        <w:rPr>
          <w:rFonts w:eastAsia="Calibri"/>
          <w:color w:val="000000" w:themeColor="text1"/>
          <w:sz w:val="32"/>
          <w:szCs w:val="32"/>
          <w:lang w:val="uk-UA"/>
        </w:rPr>
        <w:t xml:space="preserve"> Монографія.  К., 2019.</w:t>
      </w:r>
    </w:p>
    <w:p w:rsidR="00622437" w:rsidRPr="00203C85" w:rsidRDefault="00622437"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Коваленко О.О. Права пацієнта у сфері охорони здоров’я як елемент державного управління. Теорія та практика державного управління. 2018. Вип. 2. </w:t>
      </w:r>
      <w:r w:rsidR="00A87088">
        <w:rPr>
          <w:rFonts w:eastAsia="Calibri"/>
          <w:color w:val="000000" w:themeColor="text1"/>
          <w:sz w:val="32"/>
          <w:szCs w:val="32"/>
          <w:lang w:val="en-US"/>
        </w:rPr>
        <w:t>URL</w:t>
      </w:r>
      <w:r w:rsidR="00A87088" w:rsidRPr="00DA0086">
        <w:rPr>
          <w:rFonts w:eastAsia="Calibri"/>
          <w:color w:val="000000" w:themeColor="text1"/>
          <w:sz w:val="32"/>
          <w:szCs w:val="32"/>
        </w:rPr>
        <w:t xml:space="preserve">: </w:t>
      </w:r>
      <w:r w:rsidR="00A87088">
        <w:rPr>
          <w:rFonts w:eastAsia="Calibri"/>
          <w:color w:val="000000" w:themeColor="text1"/>
          <w:sz w:val="32"/>
          <w:szCs w:val="32"/>
          <w:lang w:val="en-US"/>
        </w:rPr>
        <w:t>http</w:t>
      </w:r>
      <w:r w:rsidR="00A87088" w:rsidRPr="00DA0086">
        <w:rPr>
          <w:rFonts w:eastAsia="Calibri"/>
          <w:color w:val="000000" w:themeColor="text1"/>
          <w:sz w:val="32"/>
          <w:szCs w:val="32"/>
        </w:rPr>
        <w:t>:</w:t>
      </w:r>
      <w:r w:rsidR="00A87088">
        <w:rPr>
          <w:rFonts w:eastAsia="Calibri"/>
          <w:color w:val="000000" w:themeColor="text1"/>
          <w:sz w:val="32"/>
          <w:szCs w:val="32"/>
          <w:lang w:val="uk-UA"/>
        </w:rPr>
        <w:t xml:space="preserve"> //</w:t>
      </w:r>
      <w:r w:rsidR="00A87088" w:rsidRPr="00DA0086">
        <w:rPr>
          <w:rFonts w:eastAsia="Calibri"/>
          <w:color w:val="000000" w:themeColor="text1"/>
          <w:sz w:val="32"/>
          <w:szCs w:val="32"/>
        </w:rPr>
        <w:t xml:space="preserve"> </w:t>
      </w:r>
      <w:r w:rsidR="00A87088">
        <w:rPr>
          <w:rFonts w:eastAsia="Calibri"/>
          <w:color w:val="000000" w:themeColor="text1"/>
          <w:sz w:val="32"/>
          <w:szCs w:val="32"/>
          <w:lang w:val="en-US"/>
        </w:rPr>
        <w:t>nbuv</w:t>
      </w:r>
      <w:r w:rsidR="00A87088" w:rsidRPr="00DA0086">
        <w:rPr>
          <w:rFonts w:eastAsia="Calibri"/>
          <w:color w:val="000000" w:themeColor="text1"/>
          <w:sz w:val="32"/>
          <w:szCs w:val="32"/>
        </w:rPr>
        <w:t>.</w:t>
      </w:r>
      <w:r w:rsidR="00A87088">
        <w:rPr>
          <w:rFonts w:eastAsia="Calibri"/>
          <w:color w:val="000000" w:themeColor="text1"/>
          <w:sz w:val="32"/>
          <w:szCs w:val="32"/>
          <w:lang w:val="en-US"/>
        </w:rPr>
        <w:t>gov</w:t>
      </w:r>
      <w:r w:rsidR="00A87088" w:rsidRPr="00DA0086">
        <w:rPr>
          <w:rFonts w:eastAsia="Calibri"/>
          <w:color w:val="000000" w:themeColor="text1"/>
          <w:sz w:val="32"/>
          <w:szCs w:val="32"/>
        </w:rPr>
        <w:t>.</w:t>
      </w:r>
      <w:r w:rsidR="00A87088">
        <w:rPr>
          <w:rFonts w:eastAsia="Calibri"/>
          <w:color w:val="000000" w:themeColor="text1"/>
          <w:sz w:val="32"/>
          <w:szCs w:val="32"/>
          <w:lang w:val="en-US"/>
        </w:rPr>
        <w:t>ua</w:t>
      </w:r>
      <w:r w:rsidR="00A87088" w:rsidRPr="00DA0086">
        <w:rPr>
          <w:rFonts w:eastAsia="Calibri"/>
          <w:color w:val="000000" w:themeColor="text1"/>
          <w:sz w:val="32"/>
          <w:szCs w:val="32"/>
        </w:rPr>
        <w:t>.</w:t>
      </w:r>
    </w:p>
    <w:p w:rsidR="00203C85" w:rsidRPr="009A24D4" w:rsidRDefault="00203C85"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Коваль А.М. Статус пацієнта: адміністративно - правове регулювання: автореф. дис. … канд. юрид. наук: спец. 12.00.07. Ірпінь, 2010. 20 с.</w:t>
      </w:r>
    </w:p>
    <w:p w:rsidR="009A24D4" w:rsidRDefault="009A24D4" w:rsidP="00274F0B">
      <w:pPr>
        <w:pStyle w:val="a5"/>
        <w:numPr>
          <w:ilvl w:val="0"/>
          <w:numId w:val="29"/>
        </w:numPr>
        <w:autoSpaceDE w:val="0"/>
        <w:autoSpaceDN w:val="0"/>
        <w:adjustRightInd w:val="0"/>
        <w:spacing w:after="0" w:line="240" w:lineRule="auto"/>
        <w:ind w:left="0" w:firstLine="709"/>
        <w:jc w:val="both"/>
        <w:rPr>
          <w:rFonts w:ascii="Times New Roman" w:hAnsi="Times New Roman"/>
          <w:color w:val="000000" w:themeColor="text1"/>
          <w:sz w:val="32"/>
          <w:szCs w:val="32"/>
          <w:lang w:eastAsia="ru-RU"/>
        </w:rPr>
      </w:pPr>
      <w:r w:rsidRPr="009A24D4">
        <w:rPr>
          <w:rFonts w:ascii="Times New Roman" w:hAnsi="Times New Roman"/>
          <w:color w:val="000000" w:themeColor="text1"/>
          <w:sz w:val="32"/>
          <w:szCs w:val="32"/>
          <w:lang w:eastAsia="ru-RU"/>
        </w:rPr>
        <w:t>Ковригіна В.Є. Адміністративно-правове регулювання екстреної медичної допомоги: дис. … канд.</w:t>
      </w:r>
      <w:r w:rsidR="008972A6">
        <w:rPr>
          <w:rFonts w:ascii="Times New Roman" w:hAnsi="Times New Roman"/>
          <w:color w:val="000000" w:themeColor="text1"/>
          <w:sz w:val="32"/>
          <w:szCs w:val="32"/>
          <w:lang w:eastAsia="ru-RU"/>
        </w:rPr>
        <w:t xml:space="preserve"> </w:t>
      </w:r>
      <w:r w:rsidRPr="009A24D4">
        <w:rPr>
          <w:rFonts w:ascii="Times New Roman" w:hAnsi="Times New Roman"/>
          <w:color w:val="000000" w:themeColor="text1"/>
          <w:sz w:val="32"/>
          <w:szCs w:val="32"/>
          <w:lang w:eastAsia="ru-RU"/>
        </w:rPr>
        <w:t>юрид</w:t>
      </w:r>
      <w:r w:rsidR="008972A6">
        <w:rPr>
          <w:rFonts w:ascii="Times New Roman" w:hAnsi="Times New Roman"/>
          <w:color w:val="000000" w:themeColor="text1"/>
          <w:sz w:val="32"/>
          <w:szCs w:val="32"/>
          <w:lang w:eastAsia="ru-RU"/>
        </w:rPr>
        <w:t xml:space="preserve"> </w:t>
      </w:r>
      <w:r w:rsidRPr="009A24D4">
        <w:rPr>
          <w:rFonts w:ascii="Times New Roman" w:hAnsi="Times New Roman"/>
          <w:color w:val="000000" w:themeColor="text1"/>
          <w:sz w:val="32"/>
          <w:szCs w:val="32"/>
          <w:lang w:eastAsia="ru-RU"/>
        </w:rPr>
        <w:t>.наук: спец. 12.00.07. Київ, 2017. 227 с.</w:t>
      </w:r>
    </w:p>
    <w:p w:rsidR="001D35B7" w:rsidRPr="009A24D4" w:rsidRDefault="001D35B7" w:rsidP="00274F0B">
      <w:pPr>
        <w:pStyle w:val="a5"/>
        <w:numPr>
          <w:ilvl w:val="0"/>
          <w:numId w:val="29"/>
        </w:numPr>
        <w:autoSpaceDE w:val="0"/>
        <w:autoSpaceDN w:val="0"/>
        <w:adjustRightInd w:val="0"/>
        <w:spacing w:after="0" w:line="240" w:lineRule="auto"/>
        <w:ind w:left="0" w:firstLine="709"/>
        <w:jc w:val="both"/>
        <w:rPr>
          <w:rFonts w:ascii="Times New Roman" w:hAnsi="Times New Roman"/>
          <w:color w:val="000000" w:themeColor="text1"/>
          <w:sz w:val="32"/>
          <w:szCs w:val="32"/>
          <w:lang w:eastAsia="ru-RU"/>
        </w:rPr>
      </w:pPr>
      <w:r>
        <w:rPr>
          <w:rFonts w:ascii="Times New Roman" w:hAnsi="Times New Roman"/>
          <w:color w:val="000000" w:themeColor="text1"/>
          <w:sz w:val="32"/>
          <w:szCs w:val="32"/>
          <w:lang w:eastAsia="ru-RU"/>
        </w:rPr>
        <w:t>Козаченко Ю.А. Адміністративно - правове регулювання забезпечення прав пацієнта в Україні: автореф. дис. … канд. юрид. наук: спец. 12.00.07. Харків, 2016. 20 с.</w:t>
      </w:r>
    </w:p>
    <w:p w:rsidR="00BD4DF3" w:rsidRPr="007645B7"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lang w:val="uk-UA"/>
        </w:rPr>
        <w:t>Коренга Ю.В</w:t>
      </w:r>
      <w:r w:rsidRPr="00177942">
        <w:rPr>
          <w:rFonts w:eastAsia="Calibri"/>
          <w:color w:val="000000" w:themeColor="text1"/>
          <w:sz w:val="32"/>
          <w:szCs w:val="32"/>
        </w:rPr>
        <w:t>. Договір сурогатного материнства в сімейному п</w:t>
      </w:r>
      <w:r w:rsidR="00F61E74" w:rsidRPr="00177942">
        <w:rPr>
          <w:rFonts w:eastAsia="Calibri"/>
          <w:color w:val="000000" w:themeColor="text1"/>
          <w:sz w:val="32"/>
          <w:szCs w:val="32"/>
        </w:rPr>
        <w:t>раві України: монографія. Луцьк</w:t>
      </w:r>
      <w:r w:rsidRPr="00177942">
        <w:rPr>
          <w:rFonts w:eastAsia="Calibri"/>
          <w:color w:val="000000" w:themeColor="text1"/>
          <w:sz w:val="32"/>
          <w:szCs w:val="32"/>
        </w:rPr>
        <w:t>, 2015.</w:t>
      </w:r>
    </w:p>
    <w:p w:rsidR="007645B7" w:rsidRPr="00A02D9D" w:rsidRDefault="007645B7"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Корнілова О.В. Медична допомога як вид соціального забезпечення. К., 2021. 214 с.</w:t>
      </w:r>
    </w:p>
    <w:p w:rsidR="00A02D9D" w:rsidRPr="00177942" w:rsidRDefault="00A02D9D" w:rsidP="00274F0B">
      <w:pPr>
        <w:pStyle w:val="a5"/>
        <w:numPr>
          <w:ilvl w:val="0"/>
          <w:numId w:val="29"/>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Pr>
          <w:rFonts w:ascii="Times New Roman" w:hAnsi="Times New Roman"/>
          <w:color w:val="000000" w:themeColor="text1"/>
          <w:sz w:val="32"/>
          <w:szCs w:val="32"/>
          <w:lang w:eastAsia="ru-RU"/>
        </w:rPr>
        <w:t xml:space="preserve">Корупція у сфері охорони здоров’я: що про це думають українці // Аптека. </w:t>
      </w:r>
      <w:r>
        <w:rPr>
          <w:rFonts w:ascii="Times New Roman" w:hAnsi="Times New Roman"/>
          <w:color w:val="000000" w:themeColor="text1"/>
          <w:sz w:val="32"/>
          <w:szCs w:val="32"/>
          <w:lang w:val="en-US" w:eastAsia="ru-RU"/>
        </w:rPr>
        <w:t>Online</w:t>
      </w:r>
      <w:r w:rsidRPr="005257DE">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ua</w:t>
      </w:r>
      <w:r w:rsidRPr="005257DE">
        <w:rPr>
          <w:rFonts w:ascii="Times New Roman" w:hAnsi="Times New Roman"/>
          <w:color w:val="000000" w:themeColor="text1"/>
          <w:sz w:val="32"/>
          <w:szCs w:val="32"/>
          <w:lang w:val="ru-RU" w:eastAsia="ru-RU"/>
        </w:rPr>
        <w:t>.2017</w:t>
      </w:r>
      <w:r>
        <w:rPr>
          <w:rFonts w:ascii="Times New Roman" w:hAnsi="Times New Roman"/>
          <w:color w:val="000000" w:themeColor="text1"/>
          <w:sz w:val="32"/>
          <w:szCs w:val="32"/>
          <w:lang w:eastAsia="ru-RU"/>
        </w:rPr>
        <w:t>. № 43 (1111). Режим доступу</w:t>
      </w:r>
      <w:r w:rsidR="00BD3138">
        <w:rPr>
          <w:rFonts w:ascii="Times New Roman" w:hAnsi="Times New Roman"/>
          <w:color w:val="000000" w:themeColor="text1"/>
          <w:sz w:val="32"/>
          <w:szCs w:val="32"/>
          <w:lang w:eastAsia="ru-RU"/>
        </w:rPr>
        <w:t xml:space="preserve">: </w:t>
      </w:r>
      <w:r>
        <w:rPr>
          <w:rFonts w:ascii="Times New Roman" w:hAnsi="Times New Roman"/>
          <w:color w:val="000000" w:themeColor="text1"/>
          <w:sz w:val="32"/>
          <w:szCs w:val="32"/>
          <w:lang w:val="en-US" w:eastAsia="ru-RU"/>
        </w:rPr>
        <w:t>https</w:t>
      </w:r>
      <w:r w:rsidRPr="007645B7">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www</w:t>
      </w:r>
      <w:r w:rsidRPr="007645B7">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apteka</w:t>
      </w:r>
      <w:r w:rsidRPr="007645B7">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ua</w:t>
      </w:r>
      <w:r w:rsidRPr="007645B7">
        <w:rPr>
          <w:rFonts w:ascii="Times New Roman" w:hAnsi="Times New Roman"/>
          <w:color w:val="000000" w:themeColor="text1"/>
          <w:sz w:val="32"/>
          <w:szCs w:val="32"/>
          <w:lang w:val="ru-RU" w:eastAsia="ru-RU"/>
        </w:rPr>
        <w:t>//</w:t>
      </w:r>
      <w:r>
        <w:rPr>
          <w:rFonts w:ascii="Times New Roman" w:hAnsi="Times New Roman"/>
          <w:color w:val="000000" w:themeColor="text1"/>
          <w:sz w:val="32"/>
          <w:szCs w:val="32"/>
          <w:lang w:val="en-US" w:eastAsia="ru-RU"/>
        </w:rPr>
        <w:t>article</w:t>
      </w:r>
      <w:r w:rsidRPr="007645B7">
        <w:rPr>
          <w:rFonts w:ascii="Times New Roman" w:hAnsi="Times New Roman"/>
          <w:color w:val="000000" w:themeColor="text1"/>
          <w:sz w:val="32"/>
          <w:szCs w:val="32"/>
          <w:lang w:val="ru-RU" w:eastAsia="ru-RU"/>
        </w:rPr>
        <w:t>/432444</w:t>
      </w:r>
    </w:p>
    <w:p w:rsidR="009A24D4" w:rsidRPr="005C46CE" w:rsidRDefault="009A24D4"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 xml:space="preserve">Косенко К.М. Стан стоматологічної допомоги населенню України в 1981 </w:t>
      </w:r>
      <w:r w:rsidR="00702253">
        <w:rPr>
          <w:rFonts w:eastAsia="Calibri"/>
          <w:color w:val="000000" w:themeColor="text1"/>
          <w:sz w:val="32"/>
          <w:szCs w:val="32"/>
          <w:lang w:val="uk-UA"/>
        </w:rPr>
        <w:t>-</w:t>
      </w:r>
      <w:r>
        <w:rPr>
          <w:rFonts w:eastAsia="Calibri"/>
          <w:color w:val="000000" w:themeColor="text1"/>
          <w:sz w:val="32"/>
          <w:szCs w:val="32"/>
          <w:lang w:val="uk-UA"/>
        </w:rPr>
        <w:t xml:space="preserve"> 2009 роках. </w:t>
      </w:r>
      <w:r w:rsidR="00702253">
        <w:rPr>
          <w:rFonts w:eastAsia="Calibri"/>
          <w:color w:val="000000" w:themeColor="text1"/>
          <w:sz w:val="32"/>
          <w:szCs w:val="32"/>
          <w:lang w:val="uk-UA"/>
        </w:rPr>
        <w:t>Проблеми та перспективи: мо</w:t>
      </w:r>
      <w:r>
        <w:rPr>
          <w:rFonts w:eastAsia="Calibri"/>
          <w:color w:val="000000" w:themeColor="text1"/>
          <w:sz w:val="32"/>
          <w:szCs w:val="32"/>
          <w:lang w:val="uk-UA"/>
        </w:rPr>
        <w:t>нографія / К.М.</w:t>
      </w:r>
      <w:r w:rsidR="00702253">
        <w:rPr>
          <w:rFonts w:eastAsia="Calibri"/>
          <w:color w:val="000000" w:themeColor="text1"/>
          <w:sz w:val="32"/>
          <w:szCs w:val="32"/>
          <w:lang w:val="uk-UA"/>
        </w:rPr>
        <w:t xml:space="preserve"> </w:t>
      </w:r>
      <w:r>
        <w:rPr>
          <w:rFonts w:eastAsia="Calibri"/>
          <w:color w:val="000000" w:themeColor="text1"/>
          <w:sz w:val="32"/>
          <w:szCs w:val="32"/>
          <w:lang w:val="uk-UA"/>
        </w:rPr>
        <w:t>Косенко, Г.В. Варава, О.Е. Рейзвіх. Одеса, 2011. 118 с.</w:t>
      </w:r>
    </w:p>
    <w:p w:rsidR="005C46CE" w:rsidRPr="00EC64F7" w:rsidRDefault="005C46CE"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Косенко К.М. Стан стоматологічної служби і стоматологічної допомоги в різних країнах / К.М. Косенко, О.Е. Рейзвіх // Дентальные технологии. 2012. № 1/2. С. 27 -35.</w:t>
      </w:r>
    </w:p>
    <w:p w:rsidR="00EC64F7" w:rsidRPr="00B3767F" w:rsidRDefault="00EC64F7"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 xml:space="preserve">Кошова С.П. Єдиний медичний простір України </w:t>
      </w:r>
      <w:r w:rsidR="000B2AB5">
        <w:rPr>
          <w:rFonts w:eastAsia="Calibri"/>
          <w:color w:val="000000" w:themeColor="text1"/>
          <w:sz w:val="32"/>
          <w:szCs w:val="32"/>
          <w:lang w:val="uk-UA"/>
        </w:rPr>
        <w:t>-</w:t>
      </w:r>
      <w:r>
        <w:rPr>
          <w:rFonts w:eastAsia="Calibri"/>
          <w:color w:val="000000" w:themeColor="text1"/>
          <w:sz w:val="32"/>
          <w:szCs w:val="32"/>
          <w:lang w:val="uk-UA"/>
        </w:rPr>
        <w:t xml:space="preserve"> нова парадигма розвитку національної системи охорони здоров’я / С.П. </w:t>
      </w:r>
      <w:r>
        <w:rPr>
          <w:rFonts w:eastAsia="Calibri"/>
          <w:color w:val="000000" w:themeColor="text1"/>
          <w:sz w:val="32"/>
          <w:szCs w:val="32"/>
          <w:lang w:val="uk-UA"/>
        </w:rPr>
        <w:lastRenderedPageBreak/>
        <w:t xml:space="preserve">Кошова, М.В. Михальчук, Я.Ф. Радиш // Державне управління: удосконалення та розвиток. 2021. № 9. </w:t>
      </w:r>
      <w:r>
        <w:rPr>
          <w:rFonts w:eastAsia="Calibri"/>
          <w:color w:val="000000" w:themeColor="text1"/>
          <w:sz w:val="32"/>
          <w:szCs w:val="32"/>
          <w:lang w:val="en-US"/>
        </w:rPr>
        <w:t>Doi: https:</w:t>
      </w:r>
      <w:r>
        <w:rPr>
          <w:rFonts w:eastAsia="Calibri"/>
          <w:color w:val="000000" w:themeColor="text1"/>
          <w:sz w:val="32"/>
          <w:szCs w:val="32"/>
          <w:lang w:val="uk-UA"/>
        </w:rPr>
        <w:t xml:space="preserve"> //</w:t>
      </w:r>
      <w:r>
        <w:rPr>
          <w:rFonts w:eastAsia="Calibri"/>
          <w:color w:val="000000" w:themeColor="text1"/>
          <w:sz w:val="32"/>
          <w:szCs w:val="32"/>
          <w:lang w:val="en-US"/>
        </w:rPr>
        <w:t xml:space="preserve"> doi.org.</w:t>
      </w:r>
    </w:p>
    <w:p w:rsidR="00B3767F" w:rsidRPr="00177942" w:rsidRDefault="00B3767F"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Кризина Н.П.</w:t>
      </w:r>
      <w:r w:rsidR="00E9393F">
        <w:rPr>
          <w:rFonts w:eastAsia="Calibri"/>
          <w:color w:val="000000" w:themeColor="text1"/>
          <w:sz w:val="32"/>
          <w:szCs w:val="32"/>
          <w:lang w:val="uk-UA"/>
        </w:rPr>
        <w:t xml:space="preserve"> Державна політика України в галузі охорони здоров’я: механізм формування та реалізації: автореф. дис. … докт. наук з держ. упр.: спец. 25.00.02. К., 2008. 36 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Крилова О.В. Цивільно - правове регулювання відносин по наданню медичної допомоги: автореф. дис. … канд. юрид. наук</w:t>
      </w:r>
      <w:r w:rsidR="001E55FD" w:rsidRPr="00177942">
        <w:rPr>
          <w:rFonts w:eastAsia="Calibri"/>
          <w:color w:val="000000" w:themeColor="text1"/>
          <w:sz w:val="32"/>
          <w:szCs w:val="32"/>
          <w:lang w:val="uk-UA"/>
        </w:rPr>
        <w:t>: спец. 12.00.03.</w:t>
      </w:r>
      <w:r w:rsidRPr="00177942">
        <w:rPr>
          <w:rFonts w:eastAsia="Calibri"/>
          <w:color w:val="000000" w:themeColor="text1"/>
          <w:sz w:val="32"/>
          <w:szCs w:val="32"/>
          <w:lang w:val="uk-UA"/>
        </w:rPr>
        <w:t xml:space="preserve"> Одеса, 2006. 20 с.</w:t>
      </w:r>
    </w:p>
    <w:p w:rsidR="0050730D" w:rsidRDefault="0050730D"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Крохмалюк Л.В., Лисенко П.М. Характеристика мережі закладів охорони здоров’я в системі МОЗ України. Україна. Здоров’я нації. 2016. № 4 (40). С. 132 </w:t>
      </w:r>
      <w:r w:rsidR="00F51E5C">
        <w:rPr>
          <w:rFonts w:eastAsia="Calibri"/>
          <w:color w:val="000000" w:themeColor="text1"/>
          <w:sz w:val="32"/>
          <w:szCs w:val="32"/>
          <w:lang w:val="uk-UA"/>
        </w:rPr>
        <w:t>-</w:t>
      </w:r>
      <w:r>
        <w:rPr>
          <w:rFonts w:eastAsia="Calibri"/>
          <w:color w:val="000000" w:themeColor="text1"/>
          <w:sz w:val="32"/>
          <w:szCs w:val="32"/>
          <w:lang w:val="uk-UA"/>
        </w:rPr>
        <w:t xml:space="preserve"> 141.</w:t>
      </w:r>
    </w:p>
    <w:p w:rsidR="009108FC" w:rsidRDefault="009108FC"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Купалов М.М. </w:t>
      </w:r>
      <w:r w:rsidR="00A47EE2">
        <w:rPr>
          <w:rFonts w:eastAsia="Calibri"/>
          <w:color w:val="000000" w:themeColor="text1"/>
          <w:sz w:val="32"/>
          <w:szCs w:val="32"/>
          <w:lang w:val="uk-UA"/>
        </w:rPr>
        <w:t xml:space="preserve">Адміністративно-правове регулювання протидії поширенню соціально небезпечних хвороб в </w:t>
      </w:r>
      <w:r w:rsidR="00075162">
        <w:rPr>
          <w:rFonts w:eastAsia="Calibri"/>
          <w:color w:val="000000" w:themeColor="text1"/>
          <w:sz w:val="32"/>
          <w:szCs w:val="32"/>
          <w:lang w:val="uk-UA"/>
        </w:rPr>
        <w:t>У</w:t>
      </w:r>
      <w:r w:rsidR="00A47EE2">
        <w:rPr>
          <w:rFonts w:eastAsia="Calibri"/>
          <w:color w:val="000000" w:themeColor="text1"/>
          <w:sz w:val="32"/>
          <w:szCs w:val="32"/>
          <w:lang w:val="uk-UA"/>
        </w:rPr>
        <w:t>країні: дис. … канд.</w:t>
      </w:r>
      <w:r w:rsidR="007B2EE6">
        <w:rPr>
          <w:rFonts w:eastAsia="Calibri"/>
          <w:color w:val="000000" w:themeColor="text1"/>
          <w:sz w:val="32"/>
          <w:szCs w:val="32"/>
          <w:lang w:val="uk-UA"/>
        </w:rPr>
        <w:t xml:space="preserve"> </w:t>
      </w:r>
      <w:r w:rsidR="00A47EE2">
        <w:rPr>
          <w:rFonts w:eastAsia="Calibri"/>
          <w:color w:val="000000" w:themeColor="text1"/>
          <w:sz w:val="32"/>
          <w:szCs w:val="32"/>
          <w:lang w:val="uk-UA"/>
        </w:rPr>
        <w:t>юрид.</w:t>
      </w:r>
      <w:r w:rsidR="007B2EE6">
        <w:rPr>
          <w:rFonts w:eastAsia="Calibri"/>
          <w:color w:val="000000" w:themeColor="text1"/>
          <w:sz w:val="32"/>
          <w:szCs w:val="32"/>
          <w:lang w:val="uk-UA"/>
        </w:rPr>
        <w:t xml:space="preserve"> </w:t>
      </w:r>
      <w:r w:rsidR="00A47EE2">
        <w:rPr>
          <w:rFonts w:eastAsia="Calibri"/>
          <w:color w:val="000000" w:themeColor="text1"/>
          <w:sz w:val="32"/>
          <w:szCs w:val="32"/>
          <w:lang w:val="uk-UA"/>
        </w:rPr>
        <w:t>наук: спец. 12.00.07. Київ, 2015. 227 с.</w:t>
      </w:r>
    </w:p>
    <w:p w:rsidR="005264C9" w:rsidRDefault="005264C9"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Курінний В.В. Запобігання проступкам у сфері медичного обслуговування населення: автореф. дис. … канд. юрид. наук: спец. 12.00.07. Запоріжжя, 2012. 20 с.</w:t>
      </w:r>
    </w:p>
    <w:p w:rsidR="005264C9" w:rsidRDefault="005264C9"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Курінний Є.В., Логвиненко Б.О. Адміністративно</w:t>
      </w:r>
      <w:r w:rsidR="00C82E9F">
        <w:rPr>
          <w:rFonts w:eastAsia="Calibri"/>
          <w:color w:val="000000" w:themeColor="text1"/>
          <w:sz w:val="32"/>
          <w:szCs w:val="32"/>
          <w:lang w:val="uk-UA"/>
        </w:rPr>
        <w:t xml:space="preserve"> </w:t>
      </w:r>
      <w:r>
        <w:rPr>
          <w:rFonts w:eastAsia="Calibri"/>
          <w:color w:val="000000" w:themeColor="text1"/>
          <w:sz w:val="32"/>
          <w:szCs w:val="32"/>
          <w:lang w:val="uk-UA"/>
        </w:rPr>
        <w:t>-</w:t>
      </w:r>
      <w:r w:rsidR="00C82E9F">
        <w:rPr>
          <w:rFonts w:eastAsia="Calibri"/>
          <w:color w:val="000000" w:themeColor="text1"/>
          <w:sz w:val="32"/>
          <w:szCs w:val="32"/>
          <w:lang w:val="uk-UA"/>
        </w:rPr>
        <w:t xml:space="preserve"> </w:t>
      </w:r>
      <w:r>
        <w:rPr>
          <w:rFonts w:eastAsia="Calibri"/>
          <w:color w:val="000000" w:themeColor="text1"/>
          <w:sz w:val="32"/>
          <w:szCs w:val="32"/>
          <w:lang w:val="uk-UA"/>
        </w:rPr>
        <w:t>правові засади медичного забезпечення органів внутрішніх справ: монографія. Дніпропетровськ, 2010. 196 с.</w:t>
      </w:r>
    </w:p>
    <w:p w:rsidR="00F434D8" w:rsidRPr="00177942" w:rsidRDefault="00F434D8"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Лавриненко О.О. Адміністративно</w:t>
      </w:r>
      <w:r w:rsidR="00D330E4">
        <w:rPr>
          <w:rFonts w:eastAsia="Calibri"/>
          <w:color w:val="000000" w:themeColor="text1"/>
          <w:sz w:val="32"/>
          <w:szCs w:val="32"/>
          <w:lang w:val="uk-UA"/>
        </w:rPr>
        <w:t xml:space="preserve"> </w:t>
      </w:r>
      <w:r>
        <w:rPr>
          <w:rFonts w:eastAsia="Calibri"/>
          <w:color w:val="000000" w:themeColor="text1"/>
          <w:sz w:val="32"/>
          <w:szCs w:val="32"/>
          <w:lang w:val="uk-UA"/>
        </w:rPr>
        <w:t>-</w:t>
      </w:r>
      <w:r w:rsidR="00D330E4">
        <w:rPr>
          <w:rFonts w:eastAsia="Calibri"/>
          <w:color w:val="000000" w:themeColor="text1"/>
          <w:sz w:val="32"/>
          <w:szCs w:val="32"/>
          <w:lang w:val="uk-UA"/>
        </w:rPr>
        <w:t xml:space="preserve"> </w:t>
      </w:r>
      <w:r>
        <w:rPr>
          <w:rFonts w:eastAsia="Calibri"/>
          <w:color w:val="000000" w:themeColor="text1"/>
          <w:sz w:val="32"/>
          <w:szCs w:val="32"/>
          <w:lang w:val="uk-UA"/>
        </w:rPr>
        <w:t>правове регулювання профілактичної діяльності у сфері охорони здоров’я: автореф. дис. … канд. юрид. наук: спец. 12.00.07. К., 2015. 20 с.</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Лавриненко О.О., Рогова О.Г., Панасюк С.А. Коментар медичного законодавства України. К., 2011. </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Лашкул З.В., Сізінцова Ю.Ю., Фершал Я.Ю. Інформативна згода: поняття, мета та значення у процесі реалізації прав та обов’язків медичних працівників і пацієнтів. Запоріжжя, 201</w:t>
      </w:r>
      <w:r w:rsidR="00DF3FF0">
        <w:rPr>
          <w:rFonts w:eastAsia="Calibri"/>
          <w:color w:val="000000" w:themeColor="text1"/>
          <w:sz w:val="32"/>
          <w:szCs w:val="32"/>
          <w:lang w:val="uk-UA"/>
        </w:rPr>
        <w:t>3</w:t>
      </w:r>
      <w:r w:rsidRPr="00177942">
        <w:rPr>
          <w:rFonts w:eastAsia="Calibri"/>
          <w:color w:val="000000" w:themeColor="text1"/>
          <w:sz w:val="32"/>
          <w:szCs w:val="32"/>
          <w:lang w:val="uk-UA"/>
        </w:rPr>
        <w:t>. 189 с.</w:t>
      </w:r>
    </w:p>
    <w:p w:rsidR="003B6BD9" w:rsidRDefault="003B6BD9"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Лепешина О. Основні зміни на приватному ринку медичних послуг в Україні // Практика управління медичним закладом. 2015. № 2. С. 52 – 59.</w:t>
      </w:r>
    </w:p>
    <w:p w:rsidR="00627C6D" w:rsidRDefault="00627C6D"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Литвиненко А.А. Практика окружного та апеляційного судів Львова у справах щодо недбалості медичних працівників протягом 1919 </w:t>
      </w:r>
      <w:r w:rsidR="00AF67D6">
        <w:rPr>
          <w:rFonts w:eastAsia="Calibri"/>
          <w:color w:val="000000" w:themeColor="text1"/>
          <w:sz w:val="32"/>
          <w:szCs w:val="32"/>
          <w:lang w:val="uk-UA"/>
        </w:rPr>
        <w:t>-</w:t>
      </w:r>
      <w:r>
        <w:rPr>
          <w:rFonts w:eastAsia="Calibri"/>
          <w:color w:val="000000" w:themeColor="text1"/>
          <w:sz w:val="32"/>
          <w:szCs w:val="32"/>
          <w:lang w:val="uk-UA"/>
        </w:rPr>
        <w:t xml:space="preserve"> 1939 років // Медичне право. 2022. № 2 (30). С. 49 -63.</w:t>
      </w:r>
    </w:p>
    <w:p w:rsidR="00D330E4" w:rsidRPr="00177942" w:rsidRDefault="00D330E4"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Лівак П.Є Правове забезпечення фінансування охорони здоров’я в Україні: автореф. дис. … канд. юрид. наук: спец. 12.00.07. Ірпінь, 2012. 21 с.</w:t>
      </w:r>
    </w:p>
    <w:p w:rsidR="00BD4DF3" w:rsidRPr="008F14FD"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lastRenderedPageBreak/>
        <w:t xml:space="preserve">Логвиненко Б. Провадження в справах про адміністративні правопорушення у сфері охорони здоров’я: поточні проблеми і прогнозовані перспективи. </w:t>
      </w:r>
      <w:r w:rsidR="009776A9"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Публічне право. 2019. № 2. С. 107</w:t>
      </w:r>
      <w:r w:rsidR="009776A9"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9776A9"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112.</w:t>
      </w:r>
    </w:p>
    <w:p w:rsidR="008F14FD" w:rsidRPr="00610CE0" w:rsidRDefault="008F14FD"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Логвиненко Б.О. Адміністративно – правові засади медичного забезпечення органів внутрішніх справ  України: автореф. дис. … канд. юрид. наук: спец. 12.00.07. Дніпропетровськ, 2008. 20 с.</w:t>
      </w:r>
    </w:p>
    <w:p w:rsidR="00610CE0" w:rsidRPr="00177942" w:rsidRDefault="00610CE0"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Логвиненко Б.О. Публічне адміністрування сферою охорони здоров’я в Україні: теорія і практика: дис. … докт. юрид. наук: спец. 12.00.07. К., 2018. 440 с.</w:t>
      </w:r>
    </w:p>
    <w:p w:rsidR="00BD4DF3" w:rsidRPr="00177942"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Людина: медицина, фармацевтика, біоетика. Наукова монографія / За ред. акад. Нац. акад. прав. наук України, проф. В. Г. Гончаренка. К</w:t>
      </w:r>
      <w:r w:rsidR="00F61E74" w:rsidRPr="00177942">
        <w:rPr>
          <w:rFonts w:eastAsia="Calibri"/>
          <w:color w:val="000000" w:themeColor="text1"/>
          <w:sz w:val="32"/>
          <w:szCs w:val="32"/>
          <w:lang w:val="uk-UA"/>
        </w:rPr>
        <w:t>.</w:t>
      </w:r>
      <w:r w:rsidRPr="00177942">
        <w:rPr>
          <w:rFonts w:eastAsia="Calibri"/>
          <w:color w:val="000000" w:themeColor="text1"/>
          <w:sz w:val="32"/>
          <w:szCs w:val="32"/>
          <w:lang w:val="uk-UA"/>
        </w:rPr>
        <w:t>, 2016. 472 с.</w:t>
      </w:r>
    </w:p>
    <w:p w:rsidR="00BD4DF3" w:rsidRPr="0032216F"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Мазаракі Н.А. Теоретико - правові засади запровадження медіації в Україні: дис. … докт. юрид. наук:</w:t>
      </w:r>
      <w:r w:rsidR="00BF54EE">
        <w:rPr>
          <w:rFonts w:eastAsia="Calibri"/>
          <w:color w:val="000000" w:themeColor="text1"/>
          <w:sz w:val="32"/>
          <w:szCs w:val="32"/>
          <w:lang w:val="uk-UA"/>
        </w:rPr>
        <w:t xml:space="preserve"> спец.</w:t>
      </w:r>
      <w:r w:rsidRPr="00177942">
        <w:rPr>
          <w:rFonts w:eastAsia="Calibri"/>
          <w:color w:val="000000" w:themeColor="text1"/>
          <w:sz w:val="32"/>
          <w:szCs w:val="32"/>
          <w:lang w:val="uk-UA"/>
        </w:rPr>
        <w:t xml:space="preserve"> 12.00.01. К</w:t>
      </w:r>
      <w:r w:rsidR="00F61E74" w:rsidRPr="00177942">
        <w:rPr>
          <w:rFonts w:eastAsia="Calibri"/>
          <w:color w:val="000000" w:themeColor="text1"/>
          <w:sz w:val="32"/>
          <w:szCs w:val="32"/>
          <w:lang w:val="uk-UA"/>
        </w:rPr>
        <w:t>.</w:t>
      </w:r>
      <w:r w:rsidRPr="00177942">
        <w:rPr>
          <w:rFonts w:eastAsia="Calibri"/>
          <w:color w:val="000000" w:themeColor="text1"/>
          <w:sz w:val="32"/>
          <w:szCs w:val="32"/>
          <w:lang w:val="uk-UA"/>
        </w:rPr>
        <w:t>, 2019. 484 с.</w:t>
      </w:r>
    </w:p>
    <w:p w:rsidR="0032216F" w:rsidRPr="00387A2B" w:rsidRDefault="0032216F"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Майданик Н.І. Право на медичну допомогу осіб, які позбавлені волі. К., 2013. 36 с. (Серія „Курс медичного права”).</w:t>
      </w:r>
    </w:p>
    <w:p w:rsidR="00A92914" w:rsidRDefault="00A92914"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eastAsia="en-US"/>
        </w:rPr>
      </w:pPr>
      <w:r w:rsidRPr="00A92914">
        <w:rPr>
          <w:rFonts w:eastAsia="Calibri"/>
          <w:color w:val="000000" w:themeColor="text1"/>
          <w:sz w:val="32"/>
          <w:szCs w:val="32"/>
          <w:lang w:val="uk-UA" w:eastAsia="en-US"/>
        </w:rPr>
        <w:t>Майданик Р. Єдиний медичний простір як ключовий стандарт прав людини і юридичний виклик у сфері охорони здоров’я України</w:t>
      </w:r>
      <w:r>
        <w:rPr>
          <w:rFonts w:eastAsia="Calibri"/>
          <w:color w:val="000000" w:themeColor="text1"/>
          <w:sz w:val="32"/>
          <w:szCs w:val="32"/>
          <w:lang w:val="uk-UA" w:eastAsia="en-US"/>
        </w:rPr>
        <w:t xml:space="preserve"> // Медичне право. 2013. № 1 (11). С. 33 - 42.</w:t>
      </w:r>
    </w:p>
    <w:p w:rsidR="000A7A93" w:rsidRDefault="000A7A9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eastAsia="en-US"/>
        </w:rPr>
      </w:pPr>
      <w:r>
        <w:rPr>
          <w:rFonts w:eastAsia="Calibri"/>
          <w:color w:val="000000" w:themeColor="text1"/>
          <w:sz w:val="32"/>
          <w:szCs w:val="32"/>
          <w:lang w:val="uk-UA" w:eastAsia="en-US"/>
        </w:rPr>
        <w:t>Майданик Р. Питання цивільно</w:t>
      </w:r>
      <w:r w:rsidR="00A53419">
        <w:rPr>
          <w:rFonts w:eastAsia="Calibri"/>
          <w:color w:val="000000" w:themeColor="text1"/>
          <w:sz w:val="32"/>
          <w:szCs w:val="32"/>
          <w:lang w:val="uk-UA" w:eastAsia="en-US"/>
        </w:rPr>
        <w:t xml:space="preserve"> </w:t>
      </w:r>
      <w:r>
        <w:rPr>
          <w:rFonts w:eastAsia="Calibri"/>
          <w:color w:val="000000" w:themeColor="text1"/>
          <w:sz w:val="32"/>
          <w:szCs w:val="32"/>
          <w:lang w:val="uk-UA" w:eastAsia="en-US"/>
        </w:rPr>
        <w:t>-</w:t>
      </w:r>
      <w:r w:rsidR="00A53419">
        <w:rPr>
          <w:rFonts w:eastAsia="Calibri"/>
          <w:color w:val="000000" w:themeColor="text1"/>
          <w:sz w:val="32"/>
          <w:szCs w:val="32"/>
          <w:lang w:val="uk-UA" w:eastAsia="en-US"/>
        </w:rPr>
        <w:t xml:space="preserve"> </w:t>
      </w:r>
      <w:r>
        <w:rPr>
          <w:rFonts w:eastAsia="Calibri"/>
          <w:color w:val="000000" w:themeColor="text1"/>
          <w:sz w:val="32"/>
          <w:szCs w:val="32"/>
          <w:lang w:val="uk-UA" w:eastAsia="en-US"/>
        </w:rPr>
        <w:t>правов</w:t>
      </w:r>
      <w:r w:rsidR="00A53419">
        <w:rPr>
          <w:rFonts w:eastAsia="Calibri"/>
          <w:color w:val="000000" w:themeColor="text1"/>
          <w:sz w:val="32"/>
          <w:szCs w:val="32"/>
          <w:lang w:val="uk-UA" w:eastAsia="en-US"/>
        </w:rPr>
        <w:t>о</w:t>
      </w:r>
      <w:r>
        <w:rPr>
          <w:rFonts w:eastAsia="Calibri"/>
          <w:color w:val="000000" w:themeColor="text1"/>
          <w:sz w:val="32"/>
          <w:szCs w:val="32"/>
          <w:lang w:val="uk-UA" w:eastAsia="en-US"/>
        </w:rPr>
        <w:t>ї відповідальності за договором про надання медичних послуг // Право України. 2011. № 11-12. С. 82 -</w:t>
      </w:r>
      <w:r w:rsidR="002E1C57">
        <w:rPr>
          <w:rFonts w:eastAsia="Calibri"/>
          <w:color w:val="000000" w:themeColor="text1"/>
          <w:sz w:val="32"/>
          <w:szCs w:val="32"/>
          <w:lang w:val="uk-UA" w:eastAsia="en-US"/>
        </w:rPr>
        <w:t xml:space="preserve"> </w:t>
      </w:r>
      <w:r>
        <w:rPr>
          <w:rFonts w:eastAsia="Calibri"/>
          <w:color w:val="000000" w:themeColor="text1"/>
          <w:sz w:val="32"/>
          <w:szCs w:val="32"/>
          <w:lang w:val="uk-UA" w:eastAsia="en-US"/>
        </w:rPr>
        <w:t>90.</w:t>
      </w:r>
    </w:p>
    <w:p w:rsidR="00501795" w:rsidRPr="00387A2B" w:rsidRDefault="00501795"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eastAsia="en-US"/>
        </w:rPr>
      </w:pPr>
      <w:r>
        <w:rPr>
          <w:rFonts w:eastAsia="Calibri"/>
          <w:color w:val="000000" w:themeColor="text1"/>
          <w:sz w:val="32"/>
          <w:szCs w:val="32"/>
          <w:lang w:val="uk-UA" w:eastAsia="en-US"/>
        </w:rPr>
        <w:t>Майданик Р. Право на медичну таємницю</w:t>
      </w:r>
      <w:r w:rsidR="0084656E">
        <w:rPr>
          <w:rFonts w:eastAsia="Calibri"/>
          <w:color w:val="000000" w:themeColor="text1"/>
          <w:sz w:val="32"/>
          <w:szCs w:val="32"/>
          <w:lang w:val="uk-UA" w:eastAsia="en-US"/>
        </w:rPr>
        <w:t xml:space="preserve">: законодавство і практика його застосування // Юридичний вісник України.  2018. № 28 (941). Режим доступу: </w:t>
      </w:r>
      <w:r w:rsidR="0084656E">
        <w:rPr>
          <w:rFonts w:eastAsia="Calibri"/>
          <w:color w:val="000000" w:themeColor="text1"/>
          <w:sz w:val="32"/>
          <w:szCs w:val="32"/>
          <w:lang w:val="en-US" w:eastAsia="en-US"/>
        </w:rPr>
        <w:t xml:space="preserve">https: yurincom.com </w:t>
      </w:r>
      <w:r w:rsidR="0084656E">
        <w:rPr>
          <w:rFonts w:eastAsia="Calibri"/>
          <w:color w:val="000000" w:themeColor="text1"/>
          <w:sz w:val="32"/>
          <w:szCs w:val="32"/>
          <w:lang w:val="uk-UA" w:eastAsia="en-US"/>
        </w:rPr>
        <w:t xml:space="preserve">// </w:t>
      </w:r>
      <w:r w:rsidR="0084656E">
        <w:rPr>
          <w:rFonts w:eastAsia="Calibri"/>
          <w:color w:val="000000" w:themeColor="text1"/>
          <w:sz w:val="32"/>
          <w:szCs w:val="32"/>
          <w:lang w:val="en-US" w:eastAsia="en-US"/>
        </w:rPr>
        <w:t>egal_ practice</w:t>
      </w:r>
    </w:p>
    <w:p w:rsidR="00387A2B" w:rsidRPr="00A92914" w:rsidRDefault="00387A2B"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eastAsia="en-US"/>
        </w:rPr>
      </w:pPr>
      <w:r>
        <w:rPr>
          <w:rFonts w:eastAsia="Calibri"/>
          <w:color w:val="000000" w:themeColor="text1"/>
          <w:sz w:val="32"/>
          <w:szCs w:val="32"/>
          <w:lang w:val="uk-UA" w:eastAsia="en-US"/>
        </w:rPr>
        <w:t>Майданик Р. Цивільно-правова відповідальність за неналежні медичні послуги: підстави звільнення деліквента від відповідальності // Медичне право. 2012. № 9 (1). С. 23 - 28.</w:t>
      </w:r>
    </w:p>
    <w:p w:rsidR="001839F4" w:rsidRPr="00684718"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eastAsia="en-US"/>
        </w:rPr>
      </w:pPr>
      <w:r w:rsidRPr="001839F4">
        <w:rPr>
          <w:rFonts w:eastAsia="Calibri"/>
          <w:color w:val="000000" w:themeColor="text1"/>
          <w:sz w:val="32"/>
          <w:szCs w:val="32"/>
          <w:lang w:val="uk-UA"/>
        </w:rPr>
        <w:t>Майданик Р.А. Договір про надання медичних послуг.</w:t>
      </w:r>
      <w:r w:rsidR="009776A9" w:rsidRPr="001839F4">
        <w:rPr>
          <w:rFonts w:eastAsia="Calibri"/>
          <w:color w:val="000000" w:themeColor="text1"/>
          <w:sz w:val="32"/>
          <w:szCs w:val="32"/>
          <w:lang w:val="uk-UA"/>
        </w:rPr>
        <w:t xml:space="preserve"> //</w:t>
      </w:r>
      <w:r w:rsidRPr="001839F4">
        <w:rPr>
          <w:rFonts w:eastAsia="Calibri"/>
          <w:color w:val="000000" w:themeColor="text1"/>
          <w:sz w:val="32"/>
          <w:szCs w:val="32"/>
          <w:lang w:val="uk-UA"/>
        </w:rPr>
        <w:t xml:space="preserve"> Медичне право. 2010. № 5 (1). С. 52 - 66.</w:t>
      </w:r>
    </w:p>
    <w:p w:rsidR="00684718" w:rsidRPr="001839F4" w:rsidRDefault="00684718"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eastAsia="en-US"/>
        </w:rPr>
      </w:pPr>
      <w:r>
        <w:rPr>
          <w:rFonts w:eastAsia="Calibri"/>
          <w:color w:val="000000" w:themeColor="text1"/>
          <w:sz w:val="32"/>
          <w:szCs w:val="32"/>
          <w:lang w:val="uk-UA"/>
        </w:rPr>
        <w:t>Майданик Р.А. Доступ до лікарських засобів в Україні: принципи співробітництва і юридична модель фармацевтичного ринку // Право і громадянське суспільство. 2014. № 1. С. 165 - 175.</w:t>
      </w:r>
    </w:p>
    <w:p w:rsidR="001839F4" w:rsidRPr="001839F4" w:rsidRDefault="001839F4"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eastAsia="en-US"/>
        </w:rPr>
      </w:pPr>
      <w:r w:rsidRPr="001839F4">
        <w:rPr>
          <w:rFonts w:eastAsia="Calibri"/>
          <w:color w:val="000000" w:themeColor="text1"/>
          <w:sz w:val="32"/>
          <w:szCs w:val="32"/>
          <w:lang w:eastAsia="en-US"/>
        </w:rPr>
        <w:t xml:space="preserve">Майданик Р.А. Законодавство України в сфері охорони здоров’я: система і систематизація // Медичне право. 2013. № 2 (12). С. 63 -74. </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lastRenderedPageBreak/>
        <w:t>Майданик Р.А. Медицинское право в системе права Украины. Альманах цивилистики: сб. статей / Під ред. Р.А. Майданика. К., 2015. Вип.6. С.442 - 450.</w:t>
      </w:r>
    </w:p>
    <w:p w:rsidR="00BD4DF3" w:rsidRPr="00177942" w:rsidRDefault="00BD4DF3" w:rsidP="00274F0B">
      <w:pPr>
        <w:numPr>
          <w:ilvl w:val="0"/>
          <w:numId w:val="29"/>
        </w:numPr>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 Майданик Р.А. Медичне право в системі права України. К., 2013. 32 с. </w:t>
      </w:r>
    </w:p>
    <w:p w:rsidR="00BD4DF3" w:rsidRPr="000A1F67" w:rsidRDefault="00BD4DF3" w:rsidP="00274F0B">
      <w:pPr>
        <w:numPr>
          <w:ilvl w:val="0"/>
          <w:numId w:val="29"/>
        </w:numPr>
        <w:ind w:left="0" w:firstLine="709"/>
        <w:contextualSpacing/>
        <w:jc w:val="both"/>
        <w:rPr>
          <w:rFonts w:eastAsia="Calibri"/>
          <w:b/>
          <w:color w:val="000000" w:themeColor="text1"/>
          <w:sz w:val="32"/>
          <w:szCs w:val="32"/>
        </w:rPr>
      </w:pPr>
      <w:r w:rsidRPr="00177942">
        <w:rPr>
          <w:rFonts w:eastAsia="Calibri"/>
          <w:color w:val="000000" w:themeColor="text1"/>
          <w:sz w:val="32"/>
          <w:szCs w:val="32"/>
        </w:rPr>
        <w:t xml:space="preserve">Майданик Р.А. Право на медичну таємницю: законодавство і практика його застосування. </w:t>
      </w:r>
      <w:r w:rsidR="009776A9" w:rsidRPr="00177942">
        <w:rPr>
          <w:rFonts w:eastAsia="Calibri"/>
          <w:color w:val="000000" w:themeColor="text1"/>
          <w:sz w:val="32"/>
          <w:szCs w:val="32"/>
          <w:lang w:val="uk-UA"/>
        </w:rPr>
        <w:t xml:space="preserve">// </w:t>
      </w:r>
      <w:r w:rsidRPr="00177942">
        <w:rPr>
          <w:rFonts w:eastAsia="Calibri"/>
          <w:color w:val="000000" w:themeColor="text1"/>
          <w:sz w:val="32"/>
          <w:szCs w:val="32"/>
        </w:rPr>
        <w:t>Юридичний вісник України. 2013. № 28. С.132</w:t>
      </w:r>
      <w:r w:rsidR="009776A9" w:rsidRPr="00177942">
        <w:rPr>
          <w:rFonts w:eastAsia="Calibri"/>
          <w:color w:val="000000" w:themeColor="text1"/>
          <w:sz w:val="32"/>
          <w:szCs w:val="32"/>
          <w:lang w:val="uk-UA"/>
        </w:rPr>
        <w:t xml:space="preserve"> </w:t>
      </w:r>
      <w:r w:rsidRPr="00177942">
        <w:rPr>
          <w:rFonts w:eastAsia="Calibri"/>
          <w:color w:val="000000" w:themeColor="text1"/>
          <w:sz w:val="32"/>
          <w:szCs w:val="32"/>
        </w:rPr>
        <w:t>-</w:t>
      </w:r>
      <w:r w:rsidR="009776A9" w:rsidRPr="00177942">
        <w:rPr>
          <w:rFonts w:eastAsia="Calibri"/>
          <w:color w:val="000000" w:themeColor="text1"/>
          <w:sz w:val="32"/>
          <w:szCs w:val="32"/>
          <w:lang w:val="uk-UA"/>
        </w:rPr>
        <w:t xml:space="preserve"> </w:t>
      </w:r>
      <w:r w:rsidRPr="00177942">
        <w:rPr>
          <w:rFonts w:eastAsia="Calibri"/>
          <w:color w:val="000000" w:themeColor="text1"/>
          <w:sz w:val="32"/>
          <w:szCs w:val="32"/>
        </w:rPr>
        <w:t>144.</w:t>
      </w:r>
    </w:p>
    <w:p w:rsidR="000A1F67" w:rsidRPr="00C55ED5" w:rsidRDefault="000A1F67" w:rsidP="00274F0B">
      <w:pPr>
        <w:pStyle w:val="a5"/>
        <w:numPr>
          <w:ilvl w:val="0"/>
          <w:numId w:val="29"/>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sidRPr="00C55ED5">
        <w:rPr>
          <w:rFonts w:ascii="Times New Roman" w:hAnsi="Times New Roman"/>
          <w:color w:val="000000" w:themeColor="text1"/>
          <w:sz w:val="32"/>
          <w:szCs w:val="32"/>
          <w:lang w:val="ru-RU" w:eastAsia="ru-RU"/>
        </w:rPr>
        <w:t>Майданик Р.А. Рекодифікація цивільного законодавства України: медичні послуги: // Приватне право в сфері охорони здоров’я: виклики та перспективи. Київські правові читання. Матеріали міжн. наук. - практ. конф. Київ, 17 вересня 2020 р. [</w:t>
      </w:r>
      <w:r w:rsidRPr="00C55ED5">
        <w:rPr>
          <w:rFonts w:ascii="Times New Roman" w:hAnsi="Times New Roman"/>
          <w:color w:val="000000" w:themeColor="text1"/>
          <w:sz w:val="32"/>
          <w:szCs w:val="32"/>
          <w:lang w:eastAsia="ru-RU"/>
        </w:rPr>
        <w:t>Електронне видання</w:t>
      </w:r>
      <w:r w:rsidRPr="00C55ED5">
        <w:rPr>
          <w:rFonts w:ascii="Times New Roman" w:hAnsi="Times New Roman"/>
          <w:color w:val="000000" w:themeColor="text1"/>
          <w:sz w:val="32"/>
          <w:szCs w:val="32"/>
          <w:lang w:val="ru-RU" w:eastAsia="ru-RU"/>
        </w:rPr>
        <w:t xml:space="preserve"> ] / Р.А. Майданик, К.В. Москаленко та ін.; відп. ред. Р.А. Майданик. Львів, 2020. С.</w:t>
      </w:r>
      <w:r>
        <w:rPr>
          <w:rFonts w:ascii="Times New Roman" w:hAnsi="Times New Roman"/>
          <w:color w:val="000000" w:themeColor="text1"/>
          <w:sz w:val="32"/>
          <w:szCs w:val="32"/>
          <w:lang w:val="ru-RU" w:eastAsia="ru-RU"/>
        </w:rPr>
        <w:t xml:space="preserve"> 146 - 154.</w:t>
      </w:r>
    </w:p>
    <w:p w:rsidR="00BD4DF3" w:rsidRPr="00177942" w:rsidRDefault="00BD4DF3" w:rsidP="00274F0B">
      <w:pPr>
        <w:numPr>
          <w:ilvl w:val="0"/>
          <w:numId w:val="29"/>
        </w:numPr>
        <w:ind w:left="0" w:firstLine="709"/>
        <w:contextualSpacing/>
        <w:jc w:val="both"/>
        <w:rPr>
          <w:rFonts w:eastAsia="Calibri"/>
          <w:b/>
          <w:color w:val="000000" w:themeColor="text1"/>
          <w:sz w:val="32"/>
          <w:szCs w:val="32"/>
        </w:rPr>
      </w:pPr>
      <w:r w:rsidRPr="00177942">
        <w:rPr>
          <w:rFonts w:eastAsia="Calibri"/>
          <w:color w:val="000000" w:themeColor="text1"/>
          <w:sz w:val="32"/>
          <w:szCs w:val="32"/>
        </w:rPr>
        <w:t>Майданик Р.А. Репродуктивні права. Сурогатне материнство: навч. - практ. посіб. К</w:t>
      </w:r>
      <w:r w:rsidR="00E26727" w:rsidRPr="00177942">
        <w:rPr>
          <w:rFonts w:eastAsia="Calibri"/>
          <w:color w:val="000000" w:themeColor="text1"/>
          <w:sz w:val="32"/>
          <w:szCs w:val="32"/>
          <w:lang w:val="uk-UA"/>
        </w:rPr>
        <w:t>.</w:t>
      </w:r>
      <w:r w:rsidRPr="00177942">
        <w:rPr>
          <w:rFonts w:eastAsia="Calibri"/>
          <w:color w:val="000000" w:themeColor="text1"/>
          <w:sz w:val="32"/>
          <w:szCs w:val="32"/>
        </w:rPr>
        <w:t>, 2013. 47</w:t>
      </w:r>
      <w:r w:rsidR="005D66EE">
        <w:rPr>
          <w:rFonts w:eastAsia="Calibri"/>
          <w:color w:val="000000" w:themeColor="text1"/>
          <w:sz w:val="32"/>
          <w:szCs w:val="32"/>
          <w:lang w:val="uk-UA"/>
        </w:rPr>
        <w:t xml:space="preserve"> </w:t>
      </w:r>
      <w:r w:rsidRPr="00177942">
        <w:rPr>
          <w:rFonts w:eastAsia="Calibri"/>
          <w:color w:val="000000" w:themeColor="text1"/>
          <w:sz w:val="32"/>
          <w:szCs w:val="32"/>
        </w:rPr>
        <w:t>с.</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Майданик Р.А. Страхування зобов’язань з надання медичної допомоги. К., 2013. 64 с.</w:t>
      </w:r>
    </w:p>
    <w:p w:rsidR="00BD4DF3" w:rsidRDefault="00BD4DF3" w:rsidP="00274F0B">
      <w:pPr>
        <w:numPr>
          <w:ilvl w:val="0"/>
          <w:numId w:val="29"/>
        </w:numPr>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Майданик Р.А., Пермяков А.Б. Глава 52 „Договір про надання медичних послуг”. Договірне право. Особлива частина: Навчальний посібник. За заг. </w:t>
      </w:r>
      <w:r w:rsidR="0010784B" w:rsidRPr="00177942">
        <w:rPr>
          <w:rFonts w:eastAsia="Calibri"/>
          <w:color w:val="000000" w:themeColor="text1"/>
          <w:sz w:val="32"/>
          <w:szCs w:val="32"/>
          <w:lang w:val="uk-UA"/>
        </w:rPr>
        <w:t>р</w:t>
      </w:r>
      <w:r w:rsidRPr="00177942">
        <w:rPr>
          <w:rFonts w:eastAsia="Calibri"/>
          <w:color w:val="000000" w:themeColor="text1"/>
          <w:sz w:val="32"/>
          <w:szCs w:val="32"/>
          <w:lang w:val="uk-UA"/>
        </w:rPr>
        <w:t>ед. О.В. Дзери (кер. авт. кол.), Н.С. Кузнєцової, Т.В. Боднар. К., 2009. С.1107 - 1133.</w:t>
      </w:r>
    </w:p>
    <w:p w:rsidR="00D70038" w:rsidRDefault="00D70038" w:rsidP="00274F0B">
      <w:pPr>
        <w:numPr>
          <w:ilvl w:val="0"/>
          <w:numId w:val="29"/>
        </w:numPr>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Маркіна А.М. </w:t>
      </w:r>
      <w:r w:rsidR="008D2192">
        <w:rPr>
          <w:rFonts w:eastAsia="Calibri"/>
          <w:color w:val="000000" w:themeColor="text1"/>
          <w:sz w:val="32"/>
          <w:szCs w:val="32"/>
          <w:lang w:val="uk-UA"/>
        </w:rPr>
        <w:t>Адміністративно - правове регулювання надання медичних послуг в Україні: дис. … канд.</w:t>
      </w:r>
      <w:r w:rsidR="00770FFD">
        <w:rPr>
          <w:rFonts w:eastAsia="Calibri"/>
          <w:color w:val="000000" w:themeColor="text1"/>
          <w:sz w:val="32"/>
          <w:szCs w:val="32"/>
          <w:lang w:val="uk-UA"/>
        </w:rPr>
        <w:t xml:space="preserve"> </w:t>
      </w:r>
      <w:r w:rsidR="008D2192">
        <w:rPr>
          <w:rFonts w:eastAsia="Calibri"/>
          <w:color w:val="000000" w:themeColor="text1"/>
          <w:sz w:val="32"/>
          <w:szCs w:val="32"/>
          <w:lang w:val="uk-UA"/>
        </w:rPr>
        <w:t>юрид.</w:t>
      </w:r>
      <w:r w:rsidR="00770FFD">
        <w:rPr>
          <w:rFonts w:eastAsia="Calibri"/>
          <w:color w:val="000000" w:themeColor="text1"/>
          <w:sz w:val="32"/>
          <w:szCs w:val="32"/>
          <w:lang w:val="uk-UA"/>
        </w:rPr>
        <w:t xml:space="preserve"> </w:t>
      </w:r>
      <w:r w:rsidR="008D2192">
        <w:rPr>
          <w:rFonts w:eastAsia="Calibri"/>
          <w:color w:val="000000" w:themeColor="text1"/>
          <w:sz w:val="32"/>
          <w:szCs w:val="32"/>
          <w:lang w:val="uk-UA"/>
        </w:rPr>
        <w:t>наук: спец. 12.00.07. Київ, 2018. 219 с.</w:t>
      </w:r>
    </w:p>
    <w:p w:rsidR="00AC65E7" w:rsidRPr="00177942" w:rsidRDefault="00AC65E7" w:rsidP="00274F0B">
      <w:pPr>
        <w:numPr>
          <w:ilvl w:val="0"/>
          <w:numId w:val="29"/>
        </w:numPr>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Маркович І.Г. Інтегральне оцінювання рушійних сил епідемічного процесу та удосконалення системи його контролю: автореф. дис. … д-ра мед.</w:t>
      </w:r>
      <w:r w:rsidR="00CD0238">
        <w:rPr>
          <w:rFonts w:eastAsia="Calibri"/>
          <w:color w:val="000000" w:themeColor="text1"/>
          <w:sz w:val="32"/>
          <w:szCs w:val="32"/>
          <w:lang w:val="uk-UA"/>
        </w:rPr>
        <w:t xml:space="preserve"> </w:t>
      </w:r>
      <w:r>
        <w:rPr>
          <w:rFonts w:eastAsia="Calibri"/>
          <w:color w:val="000000" w:themeColor="text1"/>
          <w:sz w:val="32"/>
          <w:szCs w:val="32"/>
          <w:lang w:val="uk-UA"/>
        </w:rPr>
        <w:t>наук: спец. 14.02.02. Київ. 2020.</w:t>
      </w:r>
    </w:p>
    <w:p w:rsidR="00BD4DF3" w:rsidRPr="003F3DBE" w:rsidRDefault="00BD4DF3" w:rsidP="00274F0B">
      <w:pPr>
        <w:numPr>
          <w:ilvl w:val="0"/>
          <w:numId w:val="29"/>
        </w:numPr>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Марущак І.А. Лікарська таємниця і конфіденційна медична інформація: питання правового регулювання.</w:t>
      </w:r>
      <w:r w:rsidR="0010784B"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 xml:space="preserve"> Управління закладом охорони здоров’я. 2007. № 5. С.</w:t>
      </w:r>
      <w:r w:rsidR="00CD0238">
        <w:rPr>
          <w:rFonts w:eastAsia="Calibri"/>
          <w:color w:val="000000" w:themeColor="text1"/>
          <w:sz w:val="32"/>
          <w:szCs w:val="32"/>
          <w:lang w:val="uk-UA"/>
        </w:rPr>
        <w:t xml:space="preserve"> </w:t>
      </w:r>
      <w:r w:rsidRPr="00177942">
        <w:rPr>
          <w:rFonts w:eastAsia="Calibri"/>
          <w:color w:val="000000" w:themeColor="text1"/>
          <w:sz w:val="32"/>
          <w:szCs w:val="32"/>
          <w:lang w:val="uk-UA"/>
        </w:rPr>
        <w:t>4</w:t>
      </w:r>
      <w:r w:rsidR="0010784B"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10784B"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29.</w:t>
      </w:r>
    </w:p>
    <w:p w:rsidR="003F3DBE" w:rsidRPr="00E76EEB" w:rsidRDefault="00D67A4A" w:rsidP="00274F0B">
      <w:pPr>
        <w:numPr>
          <w:ilvl w:val="0"/>
          <w:numId w:val="29"/>
        </w:numPr>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Марш Г. Історії про життя, смерть і нейрохірургію </w:t>
      </w:r>
      <w:r w:rsidRPr="00D67A4A">
        <w:rPr>
          <w:rFonts w:eastAsia="Calibri"/>
          <w:color w:val="000000" w:themeColor="text1"/>
          <w:sz w:val="32"/>
          <w:szCs w:val="32"/>
        </w:rPr>
        <w:t>[</w:t>
      </w:r>
      <w:r>
        <w:rPr>
          <w:rFonts w:eastAsia="Calibri"/>
          <w:color w:val="000000" w:themeColor="text1"/>
          <w:sz w:val="32"/>
          <w:szCs w:val="32"/>
          <w:lang w:val="uk-UA"/>
        </w:rPr>
        <w:t>Текст</w:t>
      </w:r>
      <w:r w:rsidRPr="00D67A4A">
        <w:rPr>
          <w:rFonts w:eastAsia="Calibri"/>
          <w:color w:val="000000" w:themeColor="text1"/>
          <w:sz w:val="32"/>
          <w:szCs w:val="32"/>
        </w:rPr>
        <w:t>]</w:t>
      </w:r>
      <w:r>
        <w:rPr>
          <w:rFonts w:eastAsia="Calibri"/>
          <w:color w:val="000000" w:themeColor="text1"/>
          <w:sz w:val="32"/>
          <w:szCs w:val="32"/>
          <w:lang w:val="uk-UA"/>
        </w:rPr>
        <w:t>: збірка оповідань; переклад з англ. Андрія Мизака. Львів, 2017. 320</w:t>
      </w:r>
      <w:r w:rsidR="009A1CFF">
        <w:rPr>
          <w:rFonts w:eastAsia="Calibri"/>
          <w:color w:val="000000" w:themeColor="text1"/>
          <w:sz w:val="32"/>
          <w:szCs w:val="32"/>
          <w:lang w:val="uk-UA"/>
        </w:rPr>
        <w:t xml:space="preserve"> </w:t>
      </w:r>
      <w:r>
        <w:rPr>
          <w:rFonts w:eastAsia="Calibri"/>
          <w:color w:val="000000" w:themeColor="text1"/>
          <w:sz w:val="32"/>
          <w:szCs w:val="32"/>
          <w:lang w:val="uk-UA"/>
        </w:rPr>
        <w:t>с.</w:t>
      </w:r>
    </w:p>
    <w:p w:rsidR="00E76EEB" w:rsidRPr="00F0258C" w:rsidRDefault="00E76EEB" w:rsidP="00274F0B">
      <w:pPr>
        <w:numPr>
          <w:ilvl w:val="0"/>
          <w:numId w:val="29"/>
        </w:numPr>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Марш Г. Ні сонце, ані смерть. Зі щоденників нейрохірурга </w:t>
      </w:r>
      <w:r w:rsidRPr="00E76EEB">
        <w:rPr>
          <w:rFonts w:eastAsia="Calibri"/>
          <w:color w:val="000000" w:themeColor="text1"/>
          <w:sz w:val="32"/>
          <w:szCs w:val="32"/>
        </w:rPr>
        <w:t>[</w:t>
      </w:r>
      <w:r>
        <w:rPr>
          <w:rFonts w:eastAsia="Calibri"/>
          <w:color w:val="000000" w:themeColor="text1"/>
          <w:sz w:val="32"/>
          <w:szCs w:val="32"/>
          <w:lang w:val="uk-UA"/>
        </w:rPr>
        <w:t>Текст</w:t>
      </w:r>
      <w:r w:rsidRPr="00E76EEB">
        <w:rPr>
          <w:rFonts w:eastAsia="Calibri"/>
          <w:color w:val="000000" w:themeColor="text1"/>
          <w:sz w:val="32"/>
          <w:szCs w:val="32"/>
        </w:rPr>
        <w:t>]</w:t>
      </w:r>
      <w:r>
        <w:rPr>
          <w:rFonts w:eastAsia="Calibri"/>
          <w:color w:val="000000" w:themeColor="text1"/>
          <w:sz w:val="32"/>
          <w:szCs w:val="32"/>
          <w:lang w:val="uk-UA"/>
        </w:rPr>
        <w:t xml:space="preserve"> : рефлексії; переклад з англ. Катерини Міхаліциної. Львів, 2017. 336</w:t>
      </w:r>
      <w:r w:rsidR="00CD0238">
        <w:rPr>
          <w:rFonts w:eastAsia="Calibri"/>
          <w:color w:val="000000" w:themeColor="text1"/>
          <w:sz w:val="32"/>
          <w:szCs w:val="32"/>
          <w:lang w:val="uk-UA"/>
        </w:rPr>
        <w:t xml:space="preserve"> </w:t>
      </w:r>
      <w:r>
        <w:rPr>
          <w:rFonts w:eastAsia="Calibri"/>
          <w:color w:val="000000" w:themeColor="text1"/>
          <w:sz w:val="32"/>
          <w:szCs w:val="32"/>
          <w:lang w:val="uk-UA"/>
        </w:rPr>
        <w:t>с.</w:t>
      </w:r>
    </w:p>
    <w:p w:rsidR="00F0258C" w:rsidRPr="00177942" w:rsidRDefault="00F0258C" w:rsidP="00274F0B">
      <w:pPr>
        <w:numPr>
          <w:ilvl w:val="0"/>
          <w:numId w:val="29"/>
        </w:numPr>
        <w:ind w:left="0" w:firstLine="709"/>
        <w:contextualSpacing/>
        <w:jc w:val="both"/>
        <w:rPr>
          <w:rFonts w:eastAsia="Calibri"/>
          <w:b/>
          <w:color w:val="000000" w:themeColor="text1"/>
          <w:sz w:val="32"/>
          <w:szCs w:val="32"/>
          <w:lang w:val="uk-UA"/>
        </w:rPr>
      </w:pPr>
      <w:r>
        <w:rPr>
          <w:rFonts w:eastAsia="Calibri"/>
          <w:color w:val="000000" w:themeColor="text1"/>
          <w:sz w:val="32"/>
          <w:szCs w:val="32"/>
        </w:rPr>
        <w:t xml:space="preserve">Марш Г. Призвание. О выборе, долге и нейрохирургии: </w:t>
      </w:r>
      <w:r w:rsidRPr="00F0258C">
        <w:rPr>
          <w:rFonts w:eastAsia="Calibri"/>
          <w:color w:val="000000" w:themeColor="text1"/>
          <w:sz w:val="32"/>
          <w:szCs w:val="32"/>
        </w:rPr>
        <w:t>[</w:t>
      </w:r>
      <w:r>
        <w:rPr>
          <w:rFonts w:eastAsia="Calibri"/>
          <w:color w:val="000000" w:themeColor="text1"/>
          <w:sz w:val="32"/>
          <w:szCs w:val="32"/>
        </w:rPr>
        <w:t>пер. с англ.</w:t>
      </w:r>
      <w:r w:rsidRPr="00F0258C">
        <w:rPr>
          <w:rFonts w:eastAsia="Calibri"/>
          <w:color w:val="000000" w:themeColor="text1"/>
          <w:sz w:val="32"/>
          <w:szCs w:val="32"/>
        </w:rPr>
        <w:t>]</w:t>
      </w:r>
      <w:r>
        <w:rPr>
          <w:rFonts w:eastAsia="Calibri"/>
          <w:color w:val="000000" w:themeColor="text1"/>
          <w:sz w:val="32"/>
          <w:szCs w:val="32"/>
        </w:rPr>
        <w:t>. М., 2017. 320 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lastRenderedPageBreak/>
        <w:t>Медико - правовий тлумачний словник / За ред. І.Я. Сенюти. Львів, 2010. 540</w:t>
      </w:r>
      <w:r w:rsidR="005D66EE">
        <w:rPr>
          <w:rFonts w:eastAsia="Calibri"/>
          <w:color w:val="000000" w:themeColor="text1"/>
          <w:sz w:val="32"/>
          <w:szCs w:val="32"/>
          <w:lang w:val="uk-UA"/>
        </w:rPr>
        <w:t xml:space="preserve"> </w:t>
      </w:r>
      <w:r w:rsidRPr="00177942">
        <w:rPr>
          <w:rFonts w:eastAsia="Calibri"/>
          <w:color w:val="000000" w:themeColor="text1"/>
          <w:sz w:val="32"/>
          <w:szCs w:val="32"/>
          <w:lang w:val="uk-UA"/>
        </w:rPr>
        <w:t>с.</w:t>
      </w:r>
    </w:p>
    <w:p w:rsidR="00571769" w:rsidRPr="00177942" w:rsidRDefault="00571769"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Медицина невідкладних станів. Екстрена (швидка) медична допомога</w:t>
      </w:r>
      <w:r w:rsidR="003E5392">
        <w:rPr>
          <w:rFonts w:eastAsia="Calibri"/>
          <w:color w:val="000000" w:themeColor="text1"/>
          <w:sz w:val="32"/>
          <w:szCs w:val="32"/>
          <w:lang w:val="uk-UA"/>
        </w:rPr>
        <w:t xml:space="preserve"> </w:t>
      </w:r>
      <w:r>
        <w:rPr>
          <w:rFonts w:eastAsia="Calibri"/>
          <w:color w:val="000000" w:themeColor="text1"/>
          <w:sz w:val="32"/>
          <w:szCs w:val="32"/>
          <w:lang w:val="uk-UA"/>
        </w:rPr>
        <w:t>/ за ред. І.Зозулі. К., 2017. 960 с.</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Медичне законодавство: правова регламентація лікарської діяльності. Книга 2 / За заг. ред. проф. В.Ф. Москаленка, проф. В.Б. Михайличенка. К., 2017. 494 с.</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Медичне право: навчальний посібник / [ укладач Котуха О.С. ]. Львів, 2014. 153 с.</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Медичне право: підручник / за заг. ред. д-ра юрид. наук, проф. С.Б. Булеци; д-ра юрид. наук, доц. М.В. Менджул. Ужгород, 2021. </w:t>
      </w:r>
      <w:r w:rsidR="00BF6125" w:rsidRPr="00177942">
        <w:rPr>
          <w:rFonts w:eastAsia="Calibri"/>
          <w:color w:val="000000" w:themeColor="text1"/>
          <w:sz w:val="32"/>
          <w:szCs w:val="32"/>
          <w:lang w:val="uk-UA"/>
        </w:rPr>
        <w:t>720 с.</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Медичне право України: практикум / уклад.: І.Я. Сенюта, І.О. Богомазова, О.Ю. Кашинцева, Д.Й. Клапатий, Р.А. Майданик, О.Є. Січкоріз, Х.Я. Терешко, У.Я. Хребтань, Х.М. Шубак; заг. ред.  І.Я. Сенюта.</w:t>
      </w:r>
      <w:r w:rsidR="00CA6DA2"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 xml:space="preserve">Львів, 2014. </w:t>
      </w:r>
      <w:r w:rsidR="00CA6DA2" w:rsidRPr="00177942">
        <w:rPr>
          <w:rFonts w:eastAsia="Calibri"/>
          <w:color w:val="000000" w:themeColor="text1"/>
          <w:sz w:val="32"/>
          <w:szCs w:val="32"/>
          <w:lang w:val="uk-UA"/>
        </w:rPr>
        <w:t>296 с.</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Медичне правознавство: підручник / А.А. Бабанін, А.А. Миронова, А.В. Біловицький, А.Ю. Скребків. Сімферополь, 2012. 552 с.</w:t>
      </w:r>
    </w:p>
    <w:p w:rsidR="00BD4DF3" w:rsidRPr="00177942"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Медіація у професійній діяльності юриста: підручник / за ред. Наталі Крестовської, Луїзи Романадзе. Одеса, 2019. 462</w:t>
      </w:r>
      <w:r w:rsidR="00B3303E"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с.</w:t>
      </w:r>
    </w:p>
    <w:p w:rsidR="00BD4DF3" w:rsidRPr="00177942"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Медсестринська етика і деонтологія. Підручник. Н.М. Касевич. 3-є вид., випр. К</w:t>
      </w:r>
      <w:r w:rsidR="00E26727" w:rsidRPr="00177942">
        <w:rPr>
          <w:rFonts w:eastAsia="Calibri"/>
          <w:color w:val="000000" w:themeColor="text1"/>
          <w:sz w:val="32"/>
          <w:szCs w:val="32"/>
          <w:lang w:val="uk-UA"/>
        </w:rPr>
        <w:t>.</w:t>
      </w:r>
      <w:r w:rsidRPr="00177942">
        <w:rPr>
          <w:rFonts w:eastAsia="Calibri"/>
          <w:color w:val="000000" w:themeColor="text1"/>
          <w:sz w:val="32"/>
          <w:szCs w:val="32"/>
          <w:lang w:val="uk-UA"/>
        </w:rPr>
        <w:t>, 2013. 200 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Миронова Г.А. Модернізація цивільного законодавства у сфері надання медичної допомоги: теоретичні засади та практика імплементації: монографія. К., 2020. 164 с.</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Миронова Г.А. Приватноправове  регулювання особистих немайнових правовідносин у сфері надання медичної допомоги</w:t>
      </w:r>
      <w:r w:rsidR="00130BF5">
        <w:rPr>
          <w:rFonts w:eastAsia="Calibri"/>
          <w:color w:val="000000" w:themeColor="text1"/>
          <w:sz w:val="32"/>
          <w:szCs w:val="32"/>
          <w:lang w:val="uk-UA"/>
        </w:rPr>
        <w:t>:</w:t>
      </w:r>
      <w:r w:rsidRPr="00177942">
        <w:rPr>
          <w:rFonts w:eastAsia="Calibri"/>
          <w:color w:val="000000" w:themeColor="text1"/>
          <w:sz w:val="32"/>
          <w:szCs w:val="32"/>
          <w:lang w:val="uk-UA"/>
        </w:rPr>
        <w:t xml:space="preserve"> </w:t>
      </w:r>
      <w:r w:rsidR="00130BF5">
        <w:rPr>
          <w:rFonts w:eastAsia="Calibri"/>
          <w:color w:val="000000" w:themeColor="text1"/>
          <w:sz w:val="32"/>
          <w:szCs w:val="32"/>
          <w:lang w:val="uk-UA"/>
        </w:rPr>
        <w:t>м</w:t>
      </w:r>
      <w:r w:rsidRPr="00177942">
        <w:rPr>
          <w:rFonts w:eastAsia="Calibri"/>
          <w:color w:val="000000" w:themeColor="text1"/>
          <w:sz w:val="32"/>
          <w:szCs w:val="32"/>
          <w:lang w:val="uk-UA"/>
        </w:rPr>
        <w:t xml:space="preserve">онографія / </w:t>
      </w:r>
      <w:r w:rsidR="00130BF5">
        <w:rPr>
          <w:rFonts w:eastAsia="Calibri"/>
          <w:color w:val="000000" w:themeColor="text1"/>
          <w:sz w:val="32"/>
          <w:szCs w:val="32"/>
          <w:lang w:val="uk-UA"/>
        </w:rPr>
        <w:t>за</w:t>
      </w:r>
      <w:r w:rsidRPr="00177942">
        <w:rPr>
          <w:rFonts w:eastAsia="Calibri"/>
          <w:color w:val="000000" w:themeColor="text1"/>
          <w:sz w:val="32"/>
          <w:szCs w:val="32"/>
          <w:lang w:val="uk-UA"/>
        </w:rPr>
        <w:t xml:space="preserve"> ред. О.Д.</w:t>
      </w:r>
      <w:r w:rsidR="005D66EE">
        <w:rPr>
          <w:rFonts w:eastAsia="Calibri"/>
          <w:color w:val="000000" w:themeColor="text1"/>
          <w:sz w:val="32"/>
          <w:szCs w:val="32"/>
          <w:lang w:val="uk-UA"/>
        </w:rPr>
        <w:t xml:space="preserve"> </w:t>
      </w:r>
      <w:r w:rsidRPr="00177942">
        <w:rPr>
          <w:rFonts w:eastAsia="Calibri"/>
          <w:color w:val="000000" w:themeColor="text1"/>
          <w:sz w:val="32"/>
          <w:szCs w:val="32"/>
          <w:lang w:val="uk-UA"/>
        </w:rPr>
        <w:t xml:space="preserve">Крупчан. К., 2015. 309 с. </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Мінцберг Генрі. Міфи про охорону здоров’я. Як не помилитися, реформуючи медичну систему / пер. з англ. Дар’я Прокопик. К., 2019. 232 с.</w:t>
      </w:r>
    </w:p>
    <w:p w:rsidR="00CD0123" w:rsidRPr="00177942" w:rsidRDefault="00CD012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Міщук І.В.</w:t>
      </w:r>
      <w:r w:rsidR="002069F1">
        <w:rPr>
          <w:rFonts w:eastAsia="Calibri"/>
          <w:color w:val="000000" w:themeColor="text1"/>
          <w:sz w:val="32"/>
          <w:szCs w:val="32"/>
          <w:lang w:val="uk-UA"/>
        </w:rPr>
        <w:t xml:space="preserve"> Удосконалення адміністративно - правового регулювання трансплантації органів і тканин людини на основі зарубіжного досвіду: автореф. дис. … канд. юрид. наук: спец. 12.00.07. К., 2014. 21 с.</w:t>
      </w:r>
    </w:p>
    <w:p w:rsidR="00BD4DF3" w:rsidRPr="002E3A56"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rPr>
        <w:t>Назар П.С., Віленський Б.Г. Основи медичної етики. К</w:t>
      </w:r>
      <w:r w:rsidRPr="00177942">
        <w:rPr>
          <w:rFonts w:eastAsia="Calibri"/>
          <w:color w:val="000000" w:themeColor="text1"/>
          <w:sz w:val="32"/>
          <w:szCs w:val="32"/>
          <w:lang w:val="uk-UA"/>
        </w:rPr>
        <w:t>.</w:t>
      </w:r>
      <w:r w:rsidRPr="00177942">
        <w:rPr>
          <w:rFonts w:eastAsia="Calibri"/>
          <w:color w:val="000000" w:themeColor="text1"/>
          <w:sz w:val="32"/>
          <w:szCs w:val="32"/>
        </w:rPr>
        <w:t>, 2002. 343 с.</w:t>
      </w:r>
    </w:p>
    <w:p w:rsidR="002E3A56" w:rsidRPr="00C17E25" w:rsidRDefault="002E3A56"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lastRenderedPageBreak/>
        <w:t xml:space="preserve">Наркоманія в Україні. Профілактика наркоманії серед молоді: вебсайт. </w:t>
      </w:r>
      <w:r>
        <w:rPr>
          <w:rFonts w:eastAsia="Calibri"/>
          <w:color w:val="000000" w:themeColor="text1"/>
          <w:sz w:val="32"/>
          <w:szCs w:val="32"/>
          <w:lang w:val="en-US"/>
        </w:rPr>
        <w:t>URL: http: profilaktyka-narkom. narod.ru.</w:t>
      </w:r>
    </w:p>
    <w:p w:rsidR="00C17E25" w:rsidRPr="00177942" w:rsidRDefault="00C17E25"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 xml:space="preserve">Науково </w:t>
      </w:r>
      <w:r w:rsidR="00BC0A8A">
        <w:rPr>
          <w:rFonts w:eastAsia="Calibri"/>
          <w:color w:val="000000" w:themeColor="text1"/>
          <w:sz w:val="32"/>
          <w:szCs w:val="32"/>
          <w:lang w:val="uk-UA"/>
        </w:rPr>
        <w:t>-</w:t>
      </w:r>
      <w:r>
        <w:rPr>
          <w:rFonts w:eastAsia="Calibri"/>
          <w:color w:val="000000" w:themeColor="text1"/>
          <w:sz w:val="32"/>
          <w:szCs w:val="32"/>
          <w:lang w:val="uk-UA"/>
        </w:rPr>
        <w:t xml:space="preserve"> практична конференція „Єдиний медичний простір України: правові засади інтеграції потенціалів державної та приватної медицини” // Новини медицини та фармації. 2019. № 7 (694). Режим доступу: </w:t>
      </w:r>
      <w:r>
        <w:rPr>
          <w:rFonts w:eastAsia="Calibri"/>
          <w:color w:val="000000" w:themeColor="text1"/>
          <w:sz w:val="32"/>
          <w:szCs w:val="32"/>
          <w:lang w:val="en-US"/>
        </w:rPr>
        <w:t>http: www.mif-ua.com.</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Науково - практичний коментар Цивільного кодексу України: у 2</w:t>
      </w:r>
      <w:r w:rsidR="00B3303E"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т. / відп.</w:t>
      </w:r>
      <w:r w:rsidR="00B3303E"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ред. О.В. Дзера, Н.С. Кузнєцова, В.В. Луць. Т.1. К</w:t>
      </w:r>
      <w:r w:rsidR="00E26727" w:rsidRPr="00177942">
        <w:rPr>
          <w:rFonts w:eastAsia="Calibri"/>
          <w:color w:val="000000" w:themeColor="text1"/>
          <w:sz w:val="32"/>
          <w:szCs w:val="32"/>
          <w:lang w:val="uk-UA"/>
        </w:rPr>
        <w:t>.</w:t>
      </w:r>
      <w:r w:rsidRPr="00177942">
        <w:rPr>
          <w:rFonts w:eastAsia="Calibri"/>
          <w:color w:val="000000" w:themeColor="text1"/>
          <w:sz w:val="32"/>
          <w:szCs w:val="32"/>
          <w:lang w:val="uk-UA"/>
        </w:rPr>
        <w:t xml:space="preserve">, 2005. </w:t>
      </w:r>
    </w:p>
    <w:p w:rsidR="00BD4DF3" w:rsidRPr="00177942"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rPr>
        <w:t xml:space="preserve">Науково - практичний коментар Кримінального кодексу України / За заг. ред. О.М. Джужі, А.В. Савченка, В.В. Чернєя. </w:t>
      </w:r>
      <w:r w:rsidR="00B3303E" w:rsidRPr="00177942">
        <w:rPr>
          <w:rFonts w:eastAsia="Calibri"/>
          <w:color w:val="000000" w:themeColor="text1"/>
          <w:sz w:val="32"/>
          <w:szCs w:val="32"/>
        </w:rPr>
        <w:t xml:space="preserve">К., 2015. </w:t>
      </w:r>
      <w:r w:rsidRPr="00177942">
        <w:rPr>
          <w:rFonts w:eastAsia="Calibri"/>
          <w:color w:val="000000" w:themeColor="text1"/>
          <w:sz w:val="32"/>
          <w:szCs w:val="32"/>
        </w:rPr>
        <w:t>1063с.</w:t>
      </w:r>
    </w:p>
    <w:p w:rsidR="00BD4DF3" w:rsidRPr="00177942"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rPr>
        <w:t>Науково - практичний коментар до Кримінального кодексу України (2-е вид., перероб. та доп.) / За заг. ред. П.П. Андрушка, В.Г. Гончаренка, Е.В. Фесенка. К.</w:t>
      </w:r>
      <w:r w:rsidRPr="00177942">
        <w:rPr>
          <w:rFonts w:eastAsia="Calibri"/>
          <w:color w:val="000000" w:themeColor="text1"/>
          <w:sz w:val="32"/>
          <w:szCs w:val="32"/>
          <w:lang w:val="uk-UA"/>
        </w:rPr>
        <w:t>,</w:t>
      </w:r>
      <w:r w:rsidRPr="00177942">
        <w:rPr>
          <w:rFonts w:eastAsia="Calibri"/>
          <w:color w:val="000000" w:themeColor="text1"/>
          <w:sz w:val="32"/>
          <w:szCs w:val="32"/>
        </w:rPr>
        <w:t xml:space="preserve"> 2008.</w:t>
      </w:r>
    </w:p>
    <w:p w:rsidR="00BD4DF3" w:rsidRPr="00177942"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rPr>
        <w:t>Новицька М.М. Адміністративно-правове регулювання трансплантації анатомічних матеріалів людині в У</w:t>
      </w:r>
      <w:r w:rsidR="007B3935" w:rsidRPr="00177942">
        <w:rPr>
          <w:rFonts w:eastAsia="Calibri"/>
          <w:color w:val="000000" w:themeColor="text1"/>
          <w:sz w:val="32"/>
          <w:szCs w:val="32"/>
        </w:rPr>
        <w:t xml:space="preserve">країні: дис. … канд. юрид. </w:t>
      </w:r>
      <w:r w:rsidR="007B3935" w:rsidRPr="00177942">
        <w:rPr>
          <w:rFonts w:eastAsia="Calibri"/>
          <w:color w:val="000000" w:themeColor="text1"/>
          <w:sz w:val="32"/>
          <w:szCs w:val="32"/>
          <w:lang w:val="uk-UA"/>
        </w:rPr>
        <w:t>н</w:t>
      </w:r>
      <w:r w:rsidR="007B3935" w:rsidRPr="00177942">
        <w:rPr>
          <w:rFonts w:eastAsia="Calibri"/>
          <w:color w:val="000000" w:themeColor="text1"/>
          <w:sz w:val="32"/>
          <w:szCs w:val="32"/>
        </w:rPr>
        <w:t>аук:</w:t>
      </w:r>
      <w:r w:rsidRPr="00177942">
        <w:rPr>
          <w:rFonts w:eastAsia="Calibri"/>
          <w:color w:val="000000" w:themeColor="text1"/>
          <w:sz w:val="32"/>
          <w:szCs w:val="32"/>
        </w:rPr>
        <w:t xml:space="preserve"> спец. 12.00.07. Суми, 2019. 267 с.</w:t>
      </w:r>
    </w:p>
    <w:p w:rsidR="00BD4DF3" w:rsidRPr="00F772CE"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rPr>
        <w:t xml:space="preserve">Новицька М.М. Основні зміни до законодавства України у сфері трансплантації анатомічних матеріалів людині </w:t>
      </w:r>
      <w:r w:rsidR="00603F63" w:rsidRPr="00177942">
        <w:rPr>
          <w:rFonts w:eastAsia="Calibri"/>
          <w:color w:val="000000" w:themeColor="text1"/>
          <w:sz w:val="32"/>
          <w:szCs w:val="32"/>
          <w:lang w:val="uk-UA"/>
        </w:rPr>
        <w:t xml:space="preserve">// </w:t>
      </w:r>
      <w:r w:rsidRPr="00177942">
        <w:rPr>
          <w:rFonts w:eastAsia="Calibri"/>
          <w:color w:val="000000" w:themeColor="text1"/>
          <w:sz w:val="32"/>
          <w:szCs w:val="32"/>
        </w:rPr>
        <w:t>Підприємництво, господарство і право. №</w:t>
      </w:r>
      <w:r w:rsidR="00603F63" w:rsidRPr="00177942">
        <w:rPr>
          <w:rFonts w:eastAsia="Calibri"/>
          <w:color w:val="000000" w:themeColor="text1"/>
          <w:sz w:val="32"/>
          <w:szCs w:val="32"/>
          <w:lang w:val="uk-UA"/>
        </w:rPr>
        <w:t xml:space="preserve"> </w:t>
      </w:r>
      <w:r w:rsidRPr="00177942">
        <w:rPr>
          <w:rFonts w:eastAsia="Calibri"/>
          <w:color w:val="000000" w:themeColor="text1"/>
          <w:sz w:val="32"/>
          <w:szCs w:val="32"/>
        </w:rPr>
        <w:t>9. 2018. С.132</w:t>
      </w:r>
      <w:r w:rsidR="00603F63" w:rsidRPr="00177942">
        <w:rPr>
          <w:rFonts w:eastAsia="Calibri"/>
          <w:color w:val="000000" w:themeColor="text1"/>
          <w:sz w:val="32"/>
          <w:szCs w:val="32"/>
          <w:lang w:val="uk-UA"/>
        </w:rPr>
        <w:t xml:space="preserve"> </w:t>
      </w:r>
      <w:r w:rsidRPr="00177942">
        <w:rPr>
          <w:rFonts w:eastAsia="Calibri"/>
          <w:color w:val="000000" w:themeColor="text1"/>
          <w:sz w:val="32"/>
          <w:szCs w:val="32"/>
        </w:rPr>
        <w:t>-</w:t>
      </w:r>
      <w:r w:rsidR="00603F63" w:rsidRPr="00177942">
        <w:rPr>
          <w:rFonts w:eastAsia="Calibri"/>
          <w:color w:val="000000" w:themeColor="text1"/>
          <w:sz w:val="32"/>
          <w:szCs w:val="32"/>
          <w:lang w:val="uk-UA"/>
        </w:rPr>
        <w:t xml:space="preserve"> </w:t>
      </w:r>
      <w:r w:rsidRPr="00177942">
        <w:rPr>
          <w:rFonts w:eastAsia="Calibri"/>
          <w:color w:val="000000" w:themeColor="text1"/>
          <w:sz w:val="32"/>
          <w:szCs w:val="32"/>
        </w:rPr>
        <w:t>137.</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Олефір А. О. Правовий механізм державних закупівель: стимулювання інноваційності виробництва медичної продукції</w:t>
      </w:r>
      <w:r w:rsidR="000D1DF2">
        <w:rPr>
          <w:rFonts w:eastAsia="Calibri"/>
          <w:color w:val="000000" w:themeColor="text1"/>
          <w:sz w:val="32"/>
          <w:szCs w:val="32"/>
          <w:lang w:val="uk-UA"/>
        </w:rPr>
        <w:t>:</w:t>
      </w:r>
      <w:r w:rsidRPr="00177942">
        <w:rPr>
          <w:rFonts w:eastAsia="Calibri"/>
          <w:color w:val="000000" w:themeColor="text1"/>
          <w:sz w:val="32"/>
          <w:szCs w:val="32"/>
          <w:lang w:val="uk-UA"/>
        </w:rPr>
        <w:t xml:space="preserve"> </w:t>
      </w:r>
      <w:r w:rsidR="000D1DF2">
        <w:rPr>
          <w:rFonts w:eastAsia="Calibri"/>
          <w:color w:val="000000" w:themeColor="text1"/>
          <w:sz w:val="32"/>
          <w:szCs w:val="32"/>
          <w:lang w:val="uk-UA"/>
        </w:rPr>
        <w:t>м</w:t>
      </w:r>
      <w:r w:rsidRPr="00177942">
        <w:rPr>
          <w:rFonts w:eastAsia="Calibri"/>
          <w:color w:val="000000" w:themeColor="text1"/>
          <w:sz w:val="32"/>
          <w:szCs w:val="32"/>
          <w:lang w:val="uk-UA"/>
        </w:rPr>
        <w:t>онографія.  К., 2015. 4</w:t>
      </w:r>
      <w:r w:rsidR="000D1DF2">
        <w:rPr>
          <w:rFonts w:eastAsia="Calibri"/>
          <w:color w:val="000000" w:themeColor="text1"/>
          <w:sz w:val="32"/>
          <w:szCs w:val="32"/>
          <w:lang w:val="uk-UA"/>
        </w:rPr>
        <w:t xml:space="preserve">80 </w:t>
      </w:r>
      <w:r w:rsidRPr="00177942">
        <w:rPr>
          <w:rFonts w:eastAsia="Calibri"/>
          <w:color w:val="000000" w:themeColor="text1"/>
          <w:sz w:val="32"/>
          <w:szCs w:val="32"/>
          <w:lang w:val="uk-UA"/>
        </w:rPr>
        <w:t>с.</w:t>
      </w:r>
    </w:p>
    <w:p w:rsidR="00F772CE" w:rsidRDefault="00F772CE"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Олефір В.І. Освіта і охорона здоров’я інвалідів: адміністративно - правове забезпечення державного управління галузями : навч. посіб. К., 2013. 160 с.</w:t>
      </w:r>
    </w:p>
    <w:p w:rsidR="00921CA5" w:rsidRPr="00177942" w:rsidRDefault="00921CA5"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Організаційно-правові засади медичної та фармацевтичної діяльності: навчально-методичне видання / Ю.О.</w:t>
      </w:r>
      <w:r w:rsidR="00C763B8">
        <w:rPr>
          <w:rFonts w:eastAsia="Calibri"/>
          <w:color w:val="000000" w:themeColor="text1"/>
          <w:sz w:val="32"/>
          <w:szCs w:val="32"/>
          <w:lang w:val="uk-UA"/>
        </w:rPr>
        <w:t xml:space="preserve"> </w:t>
      </w:r>
      <w:r>
        <w:rPr>
          <w:rFonts w:eastAsia="Calibri"/>
          <w:color w:val="000000" w:themeColor="text1"/>
          <w:sz w:val="32"/>
          <w:szCs w:val="32"/>
          <w:lang w:val="uk-UA"/>
        </w:rPr>
        <w:t>Худяк, В.М.</w:t>
      </w:r>
      <w:r w:rsidR="00C763B8">
        <w:rPr>
          <w:rFonts w:eastAsia="Calibri"/>
          <w:color w:val="000000" w:themeColor="text1"/>
          <w:sz w:val="32"/>
          <w:szCs w:val="32"/>
          <w:lang w:val="uk-UA"/>
        </w:rPr>
        <w:t xml:space="preserve"> </w:t>
      </w:r>
      <w:r>
        <w:rPr>
          <w:rFonts w:eastAsia="Calibri"/>
          <w:color w:val="000000" w:themeColor="text1"/>
          <w:sz w:val="32"/>
          <w:szCs w:val="32"/>
          <w:lang w:val="uk-UA"/>
        </w:rPr>
        <w:t>Пашков, В.С.</w:t>
      </w:r>
      <w:r w:rsidR="00C763B8">
        <w:rPr>
          <w:rFonts w:eastAsia="Calibri"/>
          <w:color w:val="000000" w:themeColor="text1"/>
          <w:sz w:val="32"/>
          <w:szCs w:val="32"/>
          <w:lang w:val="uk-UA"/>
        </w:rPr>
        <w:t xml:space="preserve"> </w:t>
      </w:r>
      <w:r>
        <w:rPr>
          <w:rFonts w:eastAsia="Calibri"/>
          <w:color w:val="000000" w:themeColor="text1"/>
          <w:sz w:val="32"/>
          <w:szCs w:val="32"/>
          <w:lang w:val="uk-UA"/>
        </w:rPr>
        <w:t>Близнюк та ін.; за заг. ред. Ю.О. Худяка, В.М. Пашкова. Полтава, 2016. 408 с.</w:t>
      </w:r>
    </w:p>
    <w:p w:rsidR="00BD4DF3" w:rsidRPr="00A22074"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eastAsia="en-US"/>
        </w:rPr>
      </w:pPr>
      <w:r w:rsidRPr="00177942">
        <w:rPr>
          <w:rFonts w:eastAsia="Calibri"/>
          <w:color w:val="000000" w:themeColor="text1"/>
          <w:sz w:val="32"/>
          <w:szCs w:val="32"/>
          <w:lang w:val="uk-UA"/>
        </w:rPr>
        <w:t>Основи права та законодавства у фармації: нац. підруч. для студентів вищ. навч. закл. / А.А. Котвіцька, І. В. Кубарєва, О.О. Суріков та ін.; за ред А.А. Котвіцької. Харків, 2016. 528 с. (Національний підручник).</w:t>
      </w:r>
    </w:p>
    <w:p w:rsidR="00A22074" w:rsidRPr="00DA0086" w:rsidRDefault="00A22074"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eastAsia="en-US"/>
        </w:rPr>
      </w:pPr>
      <w:r>
        <w:rPr>
          <w:rFonts w:eastAsia="Calibri"/>
          <w:color w:val="000000" w:themeColor="text1"/>
          <w:sz w:val="32"/>
          <w:szCs w:val="32"/>
          <w:lang w:val="uk-UA"/>
        </w:rPr>
        <w:t>Основні засади організації медичної допомоги хворим на туберкульоз: посіб. з орг.</w:t>
      </w:r>
      <w:r w:rsidR="000F5CFD">
        <w:rPr>
          <w:rFonts w:eastAsia="Calibri"/>
          <w:color w:val="000000" w:themeColor="text1"/>
          <w:sz w:val="32"/>
          <w:szCs w:val="32"/>
          <w:lang w:val="uk-UA"/>
        </w:rPr>
        <w:t xml:space="preserve"> </w:t>
      </w:r>
      <w:r>
        <w:rPr>
          <w:rFonts w:eastAsia="Calibri"/>
          <w:color w:val="000000" w:themeColor="text1"/>
          <w:sz w:val="32"/>
          <w:szCs w:val="32"/>
          <w:lang w:val="uk-UA"/>
        </w:rPr>
        <w:t>-</w:t>
      </w:r>
      <w:r w:rsidR="000F5CFD">
        <w:rPr>
          <w:rFonts w:eastAsia="Calibri"/>
          <w:color w:val="000000" w:themeColor="text1"/>
          <w:sz w:val="32"/>
          <w:szCs w:val="32"/>
          <w:lang w:val="uk-UA"/>
        </w:rPr>
        <w:t xml:space="preserve"> </w:t>
      </w:r>
      <w:r>
        <w:rPr>
          <w:rFonts w:eastAsia="Calibri"/>
          <w:color w:val="000000" w:themeColor="text1"/>
          <w:sz w:val="32"/>
          <w:szCs w:val="32"/>
          <w:lang w:val="uk-UA"/>
        </w:rPr>
        <w:t xml:space="preserve">метод. </w:t>
      </w:r>
      <w:r w:rsidR="00177911">
        <w:rPr>
          <w:rFonts w:eastAsia="Calibri"/>
          <w:color w:val="000000" w:themeColor="text1"/>
          <w:sz w:val="32"/>
          <w:szCs w:val="32"/>
          <w:lang w:val="uk-UA"/>
        </w:rPr>
        <w:t>р</w:t>
      </w:r>
      <w:r>
        <w:rPr>
          <w:rFonts w:eastAsia="Calibri"/>
          <w:color w:val="000000" w:themeColor="text1"/>
          <w:sz w:val="32"/>
          <w:szCs w:val="32"/>
          <w:lang w:val="uk-UA"/>
        </w:rPr>
        <w:t>оботи / Ю.І.</w:t>
      </w:r>
      <w:r w:rsidR="00177911">
        <w:rPr>
          <w:rFonts w:eastAsia="Calibri"/>
          <w:color w:val="000000" w:themeColor="text1"/>
          <w:sz w:val="32"/>
          <w:szCs w:val="32"/>
          <w:lang w:val="uk-UA"/>
        </w:rPr>
        <w:t xml:space="preserve"> </w:t>
      </w:r>
      <w:r>
        <w:rPr>
          <w:rFonts w:eastAsia="Calibri"/>
          <w:color w:val="000000" w:themeColor="text1"/>
          <w:sz w:val="32"/>
          <w:szCs w:val="32"/>
          <w:lang w:val="uk-UA"/>
        </w:rPr>
        <w:t>Фещенко, В.В. Мельник, В.Г.</w:t>
      </w:r>
      <w:r w:rsidR="00177911">
        <w:rPr>
          <w:rFonts w:eastAsia="Calibri"/>
          <w:color w:val="000000" w:themeColor="text1"/>
          <w:sz w:val="32"/>
          <w:szCs w:val="32"/>
          <w:lang w:val="uk-UA"/>
        </w:rPr>
        <w:t xml:space="preserve"> </w:t>
      </w:r>
      <w:r>
        <w:rPr>
          <w:rFonts w:eastAsia="Calibri"/>
          <w:color w:val="000000" w:themeColor="text1"/>
          <w:sz w:val="32"/>
          <w:szCs w:val="32"/>
          <w:lang w:val="uk-UA"/>
        </w:rPr>
        <w:t xml:space="preserve">Матусевич </w:t>
      </w:r>
      <w:r w:rsidRPr="00177911">
        <w:rPr>
          <w:rFonts w:eastAsia="Calibri"/>
          <w:color w:val="000000" w:themeColor="text1"/>
          <w:sz w:val="32"/>
          <w:szCs w:val="32"/>
          <w:lang w:val="uk-UA"/>
        </w:rPr>
        <w:t>[</w:t>
      </w:r>
      <w:r>
        <w:rPr>
          <w:rFonts w:eastAsia="Calibri"/>
          <w:color w:val="000000" w:themeColor="text1"/>
          <w:sz w:val="32"/>
          <w:szCs w:val="32"/>
          <w:lang w:val="uk-UA"/>
        </w:rPr>
        <w:t>та ін.</w:t>
      </w:r>
      <w:r w:rsidRPr="00177911">
        <w:rPr>
          <w:rFonts w:eastAsia="Calibri"/>
          <w:color w:val="000000" w:themeColor="text1"/>
          <w:sz w:val="32"/>
          <w:szCs w:val="32"/>
          <w:lang w:val="uk-UA"/>
        </w:rPr>
        <w:t>]</w:t>
      </w:r>
      <w:r>
        <w:rPr>
          <w:rFonts w:eastAsia="Calibri"/>
          <w:color w:val="000000" w:themeColor="text1"/>
          <w:sz w:val="32"/>
          <w:szCs w:val="32"/>
          <w:lang w:val="uk-UA"/>
        </w:rPr>
        <w:t>; за ред. Ю.І Фещенка, В.М. Мельника. Київ, 2012. 156 с.</w:t>
      </w:r>
    </w:p>
    <w:p w:rsidR="00DA0086" w:rsidRPr="00177942" w:rsidRDefault="00DA0086"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eastAsia="en-US"/>
        </w:rPr>
      </w:pPr>
      <w:r>
        <w:rPr>
          <w:rFonts w:eastAsia="Calibri"/>
          <w:color w:val="000000" w:themeColor="text1"/>
          <w:sz w:val="32"/>
          <w:szCs w:val="32"/>
          <w:lang w:val="uk-UA"/>
        </w:rPr>
        <w:lastRenderedPageBreak/>
        <w:t>Основні права людини: німецько-український правовий вимір: монографія/ за ред. Мельника Р.С. Одеса, 2022. 404 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Охорона здоров’я в Україні: організація та законодавче забезпечення / І.А.Голованова, В.П.Лисак, В.М.Пашков</w:t>
      </w:r>
      <w:r w:rsidR="00603F63" w:rsidRPr="00177942">
        <w:rPr>
          <w:rFonts w:eastAsia="Calibri"/>
          <w:color w:val="000000" w:themeColor="text1"/>
          <w:sz w:val="32"/>
          <w:szCs w:val="32"/>
          <w:lang w:val="uk-UA"/>
        </w:rPr>
        <w:t xml:space="preserve"> </w:t>
      </w:r>
      <w:r w:rsidR="0041237A" w:rsidRPr="0041237A">
        <w:rPr>
          <w:rFonts w:eastAsia="Calibri"/>
          <w:color w:val="000000" w:themeColor="text1"/>
          <w:sz w:val="32"/>
          <w:szCs w:val="32"/>
          <w:lang w:val="uk-UA"/>
        </w:rPr>
        <w:t>[</w:t>
      </w:r>
      <w:r w:rsidR="0041237A">
        <w:rPr>
          <w:rFonts w:eastAsia="Calibri"/>
          <w:color w:val="000000" w:themeColor="text1"/>
          <w:sz w:val="32"/>
          <w:szCs w:val="32"/>
          <w:lang w:val="uk-UA"/>
        </w:rPr>
        <w:t>та ін.</w:t>
      </w:r>
      <w:r w:rsidR="0041237A" w:rsidRPr="0041237A">
        <w:rPr>
          <w:rFonts w:eastAsia="Calibri"/>
          <w:color w:val="000000" w:themeColor="text1"/>
          <w:sz w:val="32"/>
          <w:szCs w:val="32"/>
          <w:lang w:val="uk-UA"/>
        </w:rPr>
        <w:t>]</w:t>
      </w:r>
      <w:r w:rsidRPr="00177942">
        <w:rPr>
          <w:rFonts w:eastAsia="Calibri"/>
          <w:color w:val="000000" w:themeColor="text1"/>
          <w:sz w:val="32"/>
          <w:szCs w:val="32"/>
          <w:lang w:val="uk-UA"/>
        </w:rPr>
        <w:t>; за заг.ред. В.П.Лисак</w:t>
      </w:r>
      <w:r w:rsidR="0041237A">
        <w:rPr>
          <w:rFonts w:eastAsia="Calibri"/>
          <w:color w:val="000000" w:themeColor="text1"/>
          <w:sz w:val="32"/>
          <w:szCs w:val="32"/>
          <w:lang w:val="uk-UA"/>
        </w:rPr>
        <w:t xml:space="preserve">а </w:t>
      </w:r>
      <w:r w:rsidR="0041237A" w:rsidRPr="005664B8">
        <w:rPr>
          <w:rFonts w:eastAsia="Calibri"/>
          <w:color w:val="000000" w:themeColor="text1"/>
          <w:sz w:val="32"/>
          <w:szCs w:val="32"/>
          <w:lang w:val="uk-UA"/>
        </w:rPr>
        <w:t>[</w:t>
      </w:r>
      <w:r w:rsidR="0041237A">
        <w:rPr>
          <w:rFonts w:eastAsia="Calibri"/>
          <w:color w:val="000000" w:themeColor="text1"/>
          <w:sz w:val="32"/>
          <w:szCs w:val="32"/>
          <w:lang w:val="uk-UA"/>
        </w:rPr>
        <w:t>та ін.</w:t>
      </w:r>
      <w:r w:rsidR="0041237A" w:rsidRPr="005664B8">
        <w:rPr>
          <w:rFonts w:eastAsia="Calibri"/>
          <w:color w:val="000000" w:themeColor="text1"/>
          <w:sz w:val="32"/>
          <w:szCs w:val="32"/>
          <w:lang w:val="uk-UA"/>
        </w:rPr>
        <w:t>]</w:t>
      </w:r>
      <w:r w:rsidRPr="00177942">
        <w:rPr>
          <w:rFonts w:eastAsia="Calibri"/>
          <w:color w:val="000000" w:themeColor="text1"/>
          <w:sz w:val="32"/>
          <w:szCs w:val="32"/>
          <w:lang w:val="uk-UA"/>
        </w:rPr>
        <w:t>. К., 2014.</w:t>
      </w:r>
      <w:r w:rsidR="005664B8">
        <w:rPr>
          <w:rFonts w:eastAsia="Calibri"/>
          <w:color w:val="000000" w:themeColor="text1"/>
          <w:sz w:val="32"/>
          <w:szCs w:val="32"/>
          <w:lang w:val="uk-UA"/>
        </w:rPr>
        <w:t xml:space="preserve"> 336 с.</w:t>
      </w:r>
    </w:p>
    <w:p w:rsidR="00130BF5" w:rsidRDefault="00130BF5"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Охорона здоров’я і прав людини: підручник / за ред. І.Я. Сенюти (версія російською мовою).- 5-те вид., доп. Львів, 2015. 989с.</w:t>
      </w:r>
    </w:p>
    <w:p w:rsidR="00514558" w:rsidRPr="00177942" w:rsidRDefault="00514558"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Паліативна та хоспісна допомога. Центр громадського здоров’я МОЗ України: вебсайт </w:t>
      </w:r>
      <w:hyperlink r:id="rId645" w:history="1">
        <w:r w:rsidRPr="00087E5A">
          <w:rPr>
            <w:rStyle w:val="a6"/>
            <w:rFonts w:eastAsia="Calibri"/>
            <w:sz w:val="32"/>
            <w:szCs w:val="32"/>
            <w:lang w:val="en-US"/>
          </w:rPr>
          <w:t>URL</w:t>
        </w:r>
        <w:r w:rsidRPr="00DA0086">
          <w:rPr>
            <w:rStyle w:val="a6"/>
            <w:rFonts w:eastAsia="Calibri"/>
            <w:sz w:val="32"/>
            <w:szCs w:val="32"/>
            <w:lang w:val="uk-UA"/>
          </w:rPr>
          <w:t>:</w:t>
        </w:r>
        <w:r w:rsidRPr="00087E5A">
          <w:rPr>
            <w:rStyle w:val="a6"/>
            <w:rFonts w:eastAsia="Calibri"/>
            <w:sz w:val="32"/>
            <w:szCs w:val="32"/>
            <w:lang w:val="en-US"/>
          </w:rPr>
          <w:t>https</w:t>
        </w:r>
      </w:hyperlink>
      <w:r w:rsidRPr="00DA0086">
        <w:rPr>
          <w:rFonts w:eastAsia="Calibri"/>
          <w:color w:val="000000" w:themeColor="text1"/>
          <w:sz w:val="32"/>
          <w:szCs w:val="32"/>
          <w:lang w:val="uk-UA"/>
        </w:rPr>
        <w:t>:</w:t>
      </w:r>
      <w:r>
        <w:rPr>
          <w:rFonts w:eastAsia="Calibri"/>
          <w:color w:val="000000" w:themeColor="text1"/>
          <w:sz w:val="32"/>
          <w:szCs w:val="32"/>
          <w:lang w:val="uk-UA"/>
        </w:rPr>
        <w:t xml:space="preserve"> //</w:t>
      </w:r>
      <w:r w:rsidRPr="00DA0086">
        <w:rPr>
          <w:rFonts w:eastAsia="Calibri"/>
          <w:color w:val="000000" w:themeColor="text1"/>
          <w:sz w:val="32"/>
          <w:szCs w:val="32"/>
          <w:lang w:val="uk-UA"/>
        </w:rPr>
        <w:t xml:space="preserve"> </w:t>
      </w:r>
      <w:r>
        <w:rPr>
          <w:rFonts w:eastAsia="Calibri"/>
          <w:color w:val="000000" w:themeColor="text1"/>
          <w:sz w:val="32"/>
          <w:szCs w:val="32"/>
          <w:lang w:val="en-US"/>
        </w:rPr>
        <w:t>phc</w:t>
      </w:r>
      <w:r w:rsidRPr="00DA0086">
        <w:rPr>
          <w:rFonts w:eastAsia="Calibri"/>
          <w:color w:val="000000" w:themeColor="text1"/>
          <w:sz w:val="32"/>
          <w:szCs w:val="32"/>
          <w:lang w:val="uk-UA"/>
        </w:rPr>
        <w:t>.</w:t>
      </w:r>
      <w:r>
        <w:rPr>
          <w:rFonts w:eastAsia="Calibri"/>
          <w:color w:val="000000" w:themeColor="text1"/>
          <w:sz w:val="32"/>
          <w:szCs w:val="32"/>
          <w:lang w:val="en-US"/>
        </w:rPr>
        <w:t>org</w:t>
      </w:r>
      <w:r w:rsidRPr="00DA0086">
        <w:rPr>
          <w:rFonts w:eastAsia="Calibri"/>
          <w:color w:val="000000" w:themeColor="text1"/>
          <w:sz w:val="32"/>
          <w:szCs w:val="32"/>
          <w:lang w:val="uk-UA"/>
        </w:rPr>
        <w:t>.</w:t>
      </w:r>
      <w:r>
        <w:rPr>
          <w:rFonts w:eastAsia="Calibri"/>
          <w:color w:val="000000" w:themeColor="text1"/>
          <w:sz w:val="32"/>
          <w:szCs w:val="32"/>
          <w:lang w:val="en-US"/>
        </w:rPr>
        <w:t>ua</w:t>
      </w:r>
      <w:r w:rsidRPr="00DA0086">
        <w:rPr>
          <w:rFonts w:eastAsia="Calibri"/>
          <w:color w:val="000000" w:themeColor="text1"/>
          <w:sz w:val="32"/>
          <w:szCs w:val="32"/>
          <w:lang w:val="uk-UA"/>
        </w:rPr>
        <w:t>.</w:t>
      </w:r>
    </w:p>
    <w:p w:rsidR="00BD4DF3" w:rsidRPr="00BD5E6B"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eastAsia="en-US"/>
        </w:rPr>
      </w:pPr>
      <w:r w:rsidRPr="00177942">
        <w:rPr>
          <w:rFonts w:eastAsia="Calibri"/>
          <w:color w:val="000000" w:themeColor="text1"/>
          <w:sz w:val="32"/>
          <w:szCs w:val="32"/>
          <w:lang w:val="uk-UA" w:eastAsia="en-US"/>
        </w:rPr>
        <w:t>Паращич І.М. Державні механізми забезпечення та захисту прав пацієнтів в Україні: стан і тенденції розвитику: автореф. дис. … канд. наук з держ. упр.: спец. 25.00.02. К., 2010.</w:t>
      </w:r>
    </w:p>
    <w:p w:rsidR="00BD5E6B" w:rsidRPr="00EE7ABC" w:rsidRDefault="00BD5E6B"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eastAsia="en-US"/>
        </w:rPr>
      </w:pPr>
      <w:r>
        <w:rPr>
          <w:rFonts w:eastAsia="Calibri"/>
          <w:color w:val="000000" w:themeColor="text1"/>
          <w:sz w:val="32"/>
          <w:szCs w:val="32"/>
          <w:lang w:val="uk-UA" w:eastAsia="en-US"/>
        </w:rPr>
        <w:t>Парамонова О.С. Належне виконання професійних обов’язків медичним або фармацевтичним працівником як гарантія права на охорону здоров’я // Актуальні проблеми вдосконалення чинного законодавства України. 2009. № 21.</w:t>
      </w:r>
    </w:p>
    <w:p w:rsidR="00440871" w:rsidRPr="00440871" w:rsidRDefault="00EE7ABC"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440871">
        <w:rPr>
          <w:rFonts w:eastAsia="Calibri"/>
          <w:color w:val="000000" w:themeColor="text1"/>
          <w:sz w:val="32"/>
          <w:szCs w:val="32"/>
          <w:lang w:val="uk-UA" w:eastAsia="en-US"/>
        </w:rPr>
        <w:t>Пашков В.М. Еволюція правового статусу закладу охорони здоров’я у законодавстві України // Медичне право. 2017. № 3. С. 104 - 111.</w:t>
      </w:r>
    </w:p>
    <w:p w:rsidR="00440871" w:rsidRPr="0022545A" w:rsidRDefault="00440871"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502A29">
        <w:rPr>
          <w:rFonts w:eastAsia="Calibri"/>
          <w:color w:val="000000" w:themeColor="text1"/>
          <w:sz w:val="32"/>
          <w:szCs w:val="32"/>
        </w:rPr>
        <w:t xml:space="preserve">Пашков В.М. Правове забезпечення реформування сфери охорони здоров’я // Український медичний часопис: Актуальні питання клінічної практики. 2017. № 2 (118). Режим доступу: </w:t>
      </w:r>
      <w:r w:rsidRPr="00502A29">
        <w:rPr>
          <w:rFonts w:eastAsia="Calibri"/>
          <w:color w:val="000000" w:themeColor="text1"/>
          <w:sz w:val="32"/>
          <w:szCs w:val="32"/>
          <w:lang w:val="en-US"/>
        </w:rPr>
        <w:t>https</w:t>
      </w:r>
      <w:r w:rsidRPr="00502A29">
        <w:rPr>
          <w:rFonts w:eastAsia="Calibri"/>
          <w:color w:val="000000" w:themeColor="text1"/>
          <w:sz w:val="32"/>
          <w:szCs w:val="32"/>
        </w:rPr>
        <w:t>:</w:t>
      </w:r>
      <w:r w:rsidRPr="00502A29">
        <w:rPr>
          <w:rFonts w:eastAsia="Calibri"/>
          <w:color w:val="000000" w:themeColor="text1"/>
          <w:sz w:val="32"/>
          <w:szCs w:val="32"/>
          <w:lang w:val="uk-UA"/>
        </w:rPr>
        <w:t xml:space="preserve"> //</w:t>
      </w:r>
      <w:r w:rsidRPr="00502A29">
        <w:rPr>
          <w:rFonts w:eastAsia="Calibri"/>
          <w:color w:val="000000" w:themeColor="text1"/>
          <w:sz w:val="32"/>
          <w:szCs w:val="32"/>
        </w:rPr>
        <w:t xml:space="preserve"> </w:t>
      </w:r>
      <w:hyperlink r:id="rId646" w:history="1">
        <w:r w:rsidR="0022545A" w:rsidRPr="00087E5A">
          <w:rPr>
            <w:rStyle w:val="a6"/>
            <w:rFonts w:eastAsia="Calibri"/>
            <w:sz w:val="32"/>
            <w:szCs w:val="32"/>
            <w:lang w:val="en-US"/>
          </w:rPr>
          <w:t>www</w:t>
        </w:r>
        <w:r w:rsidR="0022545A" w:rsidRPr="00087E5A">
          <w:rPr>
            <w:rStyle w:val="a6"/>
            <w:rFonts w:eastAsia="Calibri"/>
            <w:sz w:val="32"/>
            <w:szCs w:val="32"/>
          </w:rPr>
          <w:t>.</w:t>
        </w:r>
        <w:r w:rsidR="0022545A" w:rsidRPr="00087E5A">
          <w:rPr>
            <w:rStyle w:val="a6"/>
            <w:rFonts w:eastAsia="Calibri"/>
            <w:sz w:val="32"/>
            <w:szCs w:val="32"/>
            <w:lang w:val="en-US"/>
          </w:rPr>
          <w:t>umj</w:t>
        </w:r>
        <w:r w:rsidR="0022545A" w:rsidRPr="00087E5A">
          <w:rPr>
            <w:rStyle w:val="a6"/>
            <w:rFonts w:eastAsia="Calibri"/>
            <w:sz w:val="32"/>
            <w:szCs w:val="32"/>
          </w:rPr>
          <w:t>.</w:t>
        </w:r>
        <w:r w:rsidR="0022545A" w:rsidRPr="00087E5A">
          <w:rPr>
            <w:rStyle w:val="a6"/>
            <w:rFonts w:eastAsia="Calibri"/>
            <w:sz w:val="32"/>
            <w:szCs w:val="32"/>
            <w:lang w:val="en-US"/>
          </w:rPr>
          <w:t>com</w:t>
        </w:r>
        <w:r w:rsidR="0022545A" w:rsidRPr="00087E5A">
          <w:rPr>
            <w:rStyle w:val="a6"/>
            <w:rFonts w:eastAsia="Calibri"/>
            <w:sz w:val="32"/>
            <w:szCs w:val="32"/>
          </w:rPr>
          <w:t>.</w:t>
        </w:r>
        <w:r w:rsidR="0022545A" w:rsidRPr="00087E5A">
          <w:rPr>
            <w:rStyle w:val="a6"/>
            <w:rFonts w:eastAsia="Calibri"/>
            <w:sz w:val="32"/>
            <w:szCs w:val="32"/>
            <w:lang w:val="en-US"/>
          </w:rPr>
          <w:t>ua</w:t>
        </w:r>
      </w:hyperlink>
      <w:r w:rsidRPr="00502A29">
        <w:rPr>
          <w:rFonts w:eastAsia="Calibri"/>
          <w:color w:val="000000" w:themeColor="text1"/>
          <w:sz w:val="32"/>
          <w:szCs w:val="32"/>
        </w:rPr>
        <w:t>.</w:t>
      </w:r>
    </w:p>
    <w:p w:rsidR="00A2552B" w:rsidRPr="00177942" w:rsidRDefault="00A2552B" w:rsidP="00A2552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A2552B">
        <w:rPr>
          <w:rFonts w:eastAsia="Calibri"/>
          <w:color w:val="000000" w:themeColor="text1"/>
          <w:sz w:val="32"/>
          <w:szCs w:val="32"/>
          <w:lang w:val="uk-UA"/>
        </w:rPr>
        <w:t>Пашков В. Проблеми правового регулювання відносин у сфері охорони здоров’я (господарсько</w:t>
      </w:r>
      <w:r w:rsidR="0071074E">
        <w:rPr>
          <w:rFonts w:eastAsia="Calibri"/>
          <w:color w:val="000000" w:themeColor="text1"/>
          <w:sz w:val="32"/>
          <w:szCs w:val="32"/>
          <w:lang w:val="uk-UA"/>
        </w:rPr>
        <w:t xml:space="preserve"> </w:t>
      </w:r>
      <w:r w:rsidRPr="00A2552B">
        <w:rPr>
          <w:rFonts w:eastAsia="Calibri"/>
          <w:color w:val="000000" w:themeColor="text1"/>
          <w:sz w:val="32"/>
          <w:szCs w:val="32"/>
          <w:lang w:val="uk-UA"/>
        </w:rPr>
        <w:t>-</w:t>
      </w:r>
      <w:r w:rsidR="0071074E">
        <w:rPr>
          <w:rFonts w:eastAsia="Calibri"/>
          <w:color w:val="000000" w:themeColor="text1"/>
          <w:sz w:val="32"/>
          <w:szCs w:val="32"/>
          <w:lang w:val="uk-UA"/>
        </w:rPr>
        <w:t xml:space="preserve"> </w:t>
      </w:r>
      <w:r w:rsidRPr="00A2552B">
        <w:rPr>
          <w:rFonts w:eastAsia="Calibri"/>
          <w:color w:val="000000" w:themeColor="text1"/>
          <w:sz w:val="32"/>
          <w:szCs w:val="32"/>
          <w:lang w:val="uk-UA"/>
        </w:rPr>
        <w:t>правовий контекст): монографія. К., 2009.  448 с</w:t>
      </w:r>
      <w:r w:rsidRPr="00177942">
        <w:rPr>
          <w:rFonts w:eastAsia="Calibri"/>
          <w:color w:val="000000" w:themeColor="text1"/>
          <w:sz w:val="32"/>
          <w:szCs w:val="32"/>
          <w:lang w:val="uk-UA"/>
        </w:rPr>
        <w:t>.</w:t>
      </w:r>
    </w:p>
    <w:p w:rsidR="001E1651" w:rsidRPr="00A2552B" w:rsidRDefault="0022545A" w:rsidP="00274F0B">
      <w:pPr>
        <w:numPr>
          <w:ilvl w:val="0"/>
          <w:numId w:val="29"/>
        </w:numPr>
        <w:autoSpaceDE w:val="0"/>
        <w:autoSpaceDN w:val="0"/>
        <w:adjustRightInd w:val="0"/>
        <w:ind w:left="0" w:firstLine="709"/>
        <w:contextualSpacing/>
        <w:jc w:val="both"/>
        <w:rPr>
          <w:b/>
          <w:color w:val="000000" w:themeColor="text1"/>
          <w:sz w:val="32"/>
          <w:szCs w:val="32"/>
        </w:rPr>
      </w:pPr>
      <w:r w:rsidRPr="001E1651">
        <w:rPr>
          <w:rFonts w:eastAsia="Calibri"/>
          <w:color w:val="000000" w:themeColor="text1"/>
          <w:sz w:val="32"/>
          <w:szCs w:val="32"/>
          <w:lang w:val="uk-UA"/>
        </w:rPr>
        <w:t>Пашков В.М. Проблеми правового регулювання донорства крові та її компонентів / В.М. Пашков, Н.О. Гуторова // Медичне право. 2019. № 1 (23). С. 45 - 56.</w:t>
      </w:r>
    </w:p>
    <w:p w:rsidR="00DF7A2B" w:rsidRPr="00FD0B73" w:rsidRDefault="00DF7A2B"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Пашков В.М., Гуторова Н.О. Проблеми правового регулювання донорства крові та її компонентів // Медичне право 2018. № 2 (22). С. 45 - 56.</w:t>
      </w:r>
    </w:p>
    <w:p w:rsidR="00FD0B73" w:rsidRPr="000D3AFC" w:rsidRDefault="00FD0B7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Перспективи ксенотрансплантації. Наукові аспекти та етичні розмірковування / Х. де Діос Віал Корреа (ред.), Е.</w:t>
      </w:r>
      <w:r w:rsidR="005C5D5B">
        <w:rPr>
          <w:rFonts w:eastAsia="Calibri"/>
          <w:color w:val="000000" w:themeColor="text1"/>
          <w:sz w:val="32"/>
          <w:szCs w:val="32"/>
          <w:lang w:val="uk-UA"/>
        </w:rPr>
        <w:t xml:space="preserve"> </w:t>
      </w:r>
      <w:r>
        <w:rPr>
          <w:rFonts w:eastAsia="Calibri"/>
          <w:color w:val="000000" w:themeColor="text1"/>
          <w:sz w:val="32"/>
          <w:szCs w:val="32"/>
          <w:lang w:val="uk-UA"/>
        </w:rPr>
        <w:t>Згречча, Ф.</w:t>
      </w:r>
      <w:r w:rsidR="005C5D5B">
        <w:rPr>
          <w:rFonts w:eastAsia="Calibri"/>
          <w:color w:val="000000" w:themeColor="text1"/>
          <w:sz w:val="32"/>
          <w:szCs w:val="32"/>
          <w:lang w:val="uk-UA"/>
        </w:rPr>
        <w:t xml:space="preserve"> </w:t>
      </w:r>
      <w:r>
        <w:rPr>
          <w:rFonts w:eastAsia="Calibri"/>
          <w:color w:val="000000" w:themeColor="text1"/>
          <w:sz w:val="32"/>
          <w:szCs w:val="32"/>
          <w:lang w:val="uk-UA"/>
        </w:rPr>
        <w:t>Бах та ін.; пер. з англ. М.Д.</w:t>
      </w:r>
      <w:r w:rsidR="005C5D5B">
        <w:rPr>
          <w:rFonts w:eastAsia="Calibri"/>
          <w:color w:val="000000" w:themeColor="text1"/>
          <w:sz w:val="32"/>
          <w:szCs w:val="32"/>
          <w:lang w:val="uk-UA"/>
        </w:rPr>
        <w:t xml:space="preserve"> </w:t>
      </w:r>
      <w:r>
        <w:rPr>
          <w:rFonts w:eastAsia="Calibri"/>
          <w:color w:val="000000" w:themeColor="text1"/>
          <w:sz w:val="32"/>
          <w:szCs w:val="32"/>
          <w:lang w:val="uk-UA"/>
        </w:rPr>
        <w:t>Луцик, з італ. І.Є Бойко. Львів, 2007. 48</w:t>
      </w:r>
      <w:r w:rsidR="008A766E">
        <w:rPr>
          <w:rFonts w:eastAsia="Calibri"/>
          <w:color w:val="000000" w:themeColor="text1"/>
          <w:sz w:val="32"/>
          <w:szCs w:val="32"/>
          <w:lang w:val="uk-UA"/>
        </w:rPr>
        <w:t xml:space="preserve"> </w:t>
      </w:r>
      <w:r>
        <w:rPr>
          <w:rFonts w:eastAsia="Calibri"/>
          <w:color w:val="000000" w:themeColor="text1"/>
          <w:sz w:val="32"/>
          <w:szCs w:val="32"/>
          <w:lang w:val="uk-UA"/>
        </w:rPr>
        <w:t>с.</w:t>
      </w:r>
    </w:p>
    <w:p w:rsidR="000D3AFC" w:rsidRPr="00BF53AB" w:rsidRDefault="000D3AFC"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Пітко Я.М. Роль державних органів управління і місцевого самоврядування в механізмі реформування первинної </w:t>
      </w:r>
      <w:r>
        <w:rPr>
          <w:rFonts w:eastAsia="Calibri"/>
          <w:color w:val="000000" w:themeColor="text1"/>
          <w:sz w:val="32"/>
          <w:szCs w:val="32"/>
          <w:lang w:val="uk-UA"/>
        </w:rPr>
        <w:lastRenderedPageBreak/>
        <w:t>медико - санітарної допомоги: автореф. дис. … канд. наук з держ. упр.: спец. 25.00.02. Львів, 2010. 24 с.</w:t>
      </w:r>
    </w:p>
    <w:p w:rsidR="00BF53AB" w:rsidRPr="00FD0B73" w:rsidRDefault="00BF53AB"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Поживілова О.В. Науковий супровід реформування системи охорони здоров’я України: стан і тенденції розвитку: монографія. К., 2012. 271 с.</w:t>
      </w:r>
    </w:p>
    <w:p w:rsidR="00BD4DF3" w:rsidRPr="00177942" w:rsidRDefault="00BD4DF3" w:rsidP="00274F0B">
      <w:pPr>
        <w:numPr>
          <w:ilvl w:val="0"/>
          <w:numId w:val="29"/>
        </w:numPr>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Політика та публічне управління у сфері охорони здоров’я. Підручник: у 2 т. // К., 2017. Т. 1. 284 с.</w:t>
      </w:r>
    </w:p>
    <w:p w:rsidR="00BD4DF3" w:rsidRPr="00177942" w:rsidRDefault="00BD4DF3" w:rsidP="00274F0B">
      <w:pPr>
        <w:numPr>
          <w:ilvl w:val="0"/>
          <w:numId w:val="29"/>
        </w:numPr>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Політика та публічне управління у сфері охорони здоров’я. Підручник: у 2 т. // К., 2018. Т. 2. 320 с.</w:t>
      </w:r>
    </w:p>
    <w:p w:rsidR="00BD4DF3" w:rsidRPr="007D5E65" w:rsidRDefault="00BD4DF3" w:rsidP="00274F0B">
      <w:pPr>
        <w:numPr>
          <w:ilvl w:val="0"/>
          <w:numId w:val="29"/>
        </w:numPr>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Попельницька Н.С. Особливості відмежування злочину, передбаченого ст.</w:t>
      </w:r>
      <w:r w:rsidR="00A224DE">
        <w:rPr>
          <w:rFonts w:eastAsia="Calibri"/>
          <w:color w:val="000000" w:themeColor="text1"/>
          <w:sz w:val="32"/>
          <w:szCs w:val="32"/>
          <w:lang w:val="uk-UA"/>
        </w:rPr>
        <w:t xml:space="preserve"> </w:t>
      </w:r>
      <w:r w:rsidRPr="00177942">
        <w:rPr>
          <w:rFonts w:eastAsia="Calibri"/>
          <w:color w:val="000000" w:themeColor="text1"/>
          <w:sz w:val="32"/>
          <w:szCs w:val="32"/>
          <w:lang w:val="uk-UA"/>
        </w:rPr>
        <w:t xml:space="preserve">140 КК України від лікарської помилки, нещасного випадку і виправданого медичного ризику. </w:t>
      </w:r>
      <w:r w:rsidR="007A644F"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Молодий вчений. 2015. № 2 (17). С.</w:t>
      </w:r>
      <w:r w:rsidR="005D66EE">
        <w:rPr>
          <w:rFonts w:eastAsia="Calibri"/>
          <w:color w:val="000000" w:themeColor="text1"/>
          <w:sz w:val="32"/>
          <w:szCs w:val="32"/>
          <w:lang w:val="uk-UA"/>
        </w:rPr>
        <w:t xml:space="preserve"> </w:t>
      </w:r>
      <w:r w:rsidRPr="00177942">
        <w:rPr>
          <w:rFonts w:eastAsia="Calibri"/>
          <w:color w:val="000000" w:themeColor="text1"/>
          <w:sz w:val="32"/>
          <w:szCs w:val="32"/>
          <w:lang w:val="uk-UA"/>
        </w:rPr>
        <w:t>834</w:t>
      </w:r>
      <w:r w:rsidR="007A644F"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7A644F"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837.</w:t>
      </w:r>
    </w:p>
    <w:p w:rsidR="007D5E65" w:rsidRPr="00231274" w:rsidRDefault="007D5E65" w:rsidP="00274F0B">
      <w:pPr>
        <w:numPr>
          <w:ilvl w:val="0"/>
          <w:numId w:val="29"/>
        </w:numPr>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Попередження поширення фальсифікованих лікарських засоб</w:t>
      </w:r>
      <w:r w:rsidR="00E836D5">
        <w:rPr>
          <w:rFonts w:eastAsia="Calibri"/>
          <w:color w:val="000000" w:themeColor="text1"/>
          <w:sz w:val="32"/>
          <w:szCs w:val="32"/>
          <w:lang w:val="uk-UA"/>
        </w:rPr>
        <w:t>і</w:t>
      </w:r>
      <w:r>
        <w:rPr>
          <w:rFonts w:eastAsia="Calibri"/>
          <w:color w:val="000000" w:themeColor="text1"/>
          <w:sz w:val="32"/>
          <w:szCs w:val="32"/>
          <w:lang w:val="uk-UA"/>
        </w:rPr>
        <w:t>в на м</w:t>
      </w:r>
      <w:r w:rsidR="00E836D5">
        <w:rPr>
          <w:rFonts w:eastAsia="Calibri"/>
          <w:color w:val="000000" w:themeColor="text1"/>
          <w:sz w:val="32"/>
          <w:szCs w:val="32"/>
          <w:lang w:val="uk-UA"/>
        </w:rPr>
        <w:t>і</w:t>
      </w:r>
      <w:r>
        <w:rPr>
          <w:rFonts w:eastAsia="Calibri"/>
          <w:color w:val="000000" w:themeColor="text1"/>
          <w:sz w:val="32"/>
          <w:szCs w:val="32"/>
          <w:lang w:val="uk-UA"/>
        </w:rPr>
        <w:t>жнародному та нац</w:t>
      </w:r>
      <w:r w:rsidR="00E836D5">
        <w:rPr>
          <w:rFonts w:eastAsia="Calibri"/>
          <w:color w:val="000000" w:themeColor="text1"/>
          <w:sz w:val="32"/>
          <w:szCs w:val="32"/>
          <w:lang w:val="uk-UA"/>
        </w:rPr>
        <w:t>і</w:t>
      </w:r>
      <w:r>
        <w:rPr>
          <w:rFonts w:eastAsia="Calibri"/>
          <w:color w:val="000000" w:themeColor="text1"/>
          <w:sz w:val="32"/>
          <w:szCs w:val="32"/>
          <w:lang w:val="uk-UA"/>
        </w:rPr>
        <w:t>ональному р</w:t>
      </w:r>
      <w:r w:rsidR="00E836D5">
        <w:rPr>
          <w:rFonts w:eastAsia="Calibri"/>
          <w:color w:val="000000" w:themeColor="text1"/>
          <w:sz w:val="32"/>
          <w:szCs w:val="32"/>
          <w:lang w:val="uk-UA"/>
        </w:rPr>
        <w:t>і</w:t>
      </w:r>
      <w:r>
        <w:rPr>
          <w:rFonts w:eastAsia="Calibri"/>
          <w:color w:val="000000" w:themeColor="text1"/>
          <w:sz w:val="32"/>
          <w:szCs w:val="32"/>
          <w:lang w:val="uk-UA"/>
        </w:rPr>
        <w:t>вн</w:t>
      </w:r>
      <w:r w:rsidR="00E836D5">
        <w:rPr>
          <w:rFonts w:eastAsia="Calibri"/>
          <w:color w:val="000000" w:themeColor="text1"/>
          <w:sz w:val="32"/>
          <w:szCs w:val="32"/>
          <w:lang w:val="uk-UA"/>
        </w:rPr>
        <w:t>і</w:t>
      </w:r>
      <w:r>
        <w:rPr>
          <w:rFonts w:eastAsia="Calibri"/>
          <w:color w:val="000000" w:themeColor="text1"/>
          <w:sz w:val="32"/>
          <w:szCs w:val="32"/>
          <w:lang w:val="uk-UA"/>
        </w:rPr>
        <w:t>: монограф</w:t>
      </w:r>
      <w:r w:rsidR="00E836D5">
        <w:rPr>
          <w:rFonts w:eastAsia="Calibri"/>
          <w:color w:val="000000" w:themeColor="text1"/>
          <w:sz w:val="32"/>
          <w:szCs w:val="32"/>
          <w:lang w:val="uk-UA"/>
        </w:rPr>
        <w:t>і</w:t>
      </w:r>
      <w:r>
        <w:rPr>
          <w:rFonts w:eastAsia="Calibri"/>
          <w:color w:val="000000" w:themeColor="text1"/>
          <w:sz w:val="32"/>
          <w:szCs w:val="32"/>
          <w:lang w:val="uk-UA"/>
        </w:rPr>
        <w:t>я</w:t>
      </w:r>
      <w:r w:rsidR="00A224DE">
        <w:rPr>
          <w:rFonts w:eastAsia="Calibri"/>
          <w:color w:val="000000" w:themeColor="text1"/>
          <w:sz w:val="32"/>
          <w:szCs w:val="32"/>
          <w:lang w:val="uk-UA"/>
        </w:rPr>
        <w:t xml:space="preserve"> </w:t>
      </w:r>
      <w:r>
        <w:rPr>
          <w:rFonts w:eastAsia="Calibri"/>
          <w:color w:val="000000" w:themeColor="text1"/>
          <w:sz w:val="32"/>
          <w:szCs w:val="32"/>
          <w:lang w:val="uk-UA"/>
        </w:rPr>
        <w:t>/</w:t>
      </w:r>
      <w:r w:rsidR="00E836D5">
        <w:rPr>
          <w:rFonts w:eastAsia="Calibri"/>
          <w:color w:val="000000" w:themeColor="text1"/>
          <w:sz w:val="32"/>
          <w:szCs w:val="32"/>
          <w:lang w:val="uk-UA"/>
        </w:rPr>
        <w:t xml:space="preserve"> І.Демченко, О.</w:t>
      </w:r>
      <w:r w:rsidR="00A224DE">
        <w:rPr>
          <w:rFonts w:eastAsia="Calibri"/>
          <w:color w:val="000000" w:themeColor="text1"/>
          <w:sz w:val="32"/>
          <w:szCs w:val="32"/>
          <w:lang w:val="uk-UA"/>
        </w:rPr>
        <w:t xml:space="preserve"> </w:t>
      </w:r>
      <w:r w:rsidR="00E836D5">
        <w:rPr>
          <w:rFonts w:eastAsia="Calibri"/>
          <w:color w:val="000000" w:themeColor="text1"/>
          <w:sz w:val="32"/>
          <w:szCs w:val="32"/>
          <w:lang w:val="uk-UA"/>
        </w:rPr>
        <w:t>Соловйов. К., 2014. 128 с.</w:t>
      </w:r>
    </w:p>
    <w:p w:rsidR="00231274" w:rsidRPr="0054096F" w:rsidRDefault="00231274" w:rsidP="00274F0B">
      <w:pPr>
        <w:numPr>
          <w:ilvl w:val="0"/>
          <w:numId w:val="29"/>
        </w:numPr>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Попченко Т.П. Розвиток державно - управлінських механізмів протидії виникненню корупції у сфері охорони здоров’я в Україні: автореф. дис. … канд. наук з держ. упр.: спец. 25.00.02. К., 2010. 20 с.</w:t>
      </w:r>
    </w:p>
    <w:p w:rsidR="0054096F" w:rsidRPr="00177942" w:rsidRDefault="0054096F" w:rsidP="00274F0B">
      <w:pPr>
        <w:numPr>
          <w:ilvl w:val="0"/>
          <w:numId w:val="29"/>
        </w:numPr>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Похмурська</w:t>
      </w:r>
      <w:r w:rsidR="002319E4">
        <w:rPr>
          <w:rFonts w:eastAsia="Calibri"/>
          <w:color w:val="000000" w:themeColor="text1"/>
          <w:sz w:val="32"/>
          <w:szCs w:val="32"/>
          <w:lang w:val="uk-UA"/>
        </w:rPr>
        <w:t xml:space="preserve"> </w:t>
      </w:r>
      <w:r>
        <w:rPr>
          <w:rFonts w:eastAsia="Calibri"/>
          <w:color w:val="000000" w:themeColor="text1"/>
          <w:sz w:val="32"/>
          <w:szCs w:val="32"/>
          <w:lang w:val="uk-UA"/>
        </w:rPr>
        <w:t>-</w:t>
      </w:r>
      <w:r w:rsidR="002319E4">
        <w:rPr>
          <w:rFonts w:eastAsia="Calibri"/>
          <w:color w:val="000000" w:themeColor="text1"/>
          <w:sz w:val="32"/>
          <w:szCs w:val="32"/>
          <w:lang w:val="uk-UA"/>
        </w:rPr>
        <w:t xml:space="preserve"> </w:t>
      </w:r>
      <w:r>
        <w:rPr>
          <w:rFonts w:eastAsia="Calibri"/>
          <w:color w:val="000000" w:themeColor="text1"/>
          <w:sz w:val="32"/>
          <w:szCs w:val="32"/>
          <w:lang w:val="uk-UA"/>
        </w:rPr>
        <w:t>Гудим Н. Аналіз правового механізму державного управління народною та нетрадиційною медициною в Україні // Ефективність державного управління. 2015. Вип.</w:t>
      </w:r>
      <w:r w:rsidR="002319E4">
        <w:rPr>
          <w:rFonts w:eastAsia="Calibri"/>
          <w:color w:val="000000" w:themeColor="text1"/>
          <w:sz w:val="32"/>
          <w:szCs w:val="32"/>
          <w:lang w:val="uk-UA"/>
        </w:rPr>
        <w:t xml:space="preserve"> </w:t>
      </w:r>
      <w:r>
        <w:rPr>
          <w:rFonts w:eastAsia="Calibri"/>
          <w:color w:val="000000" w:themeColor="text1"/>
          <w:sz w:val="32"/>
          <w:szCs w:val="32"/>
          <w:lang w:val="uk-UA"/>
        </w:rPr>
        <w:t>43.</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Права людини в галузі охорони здоров’я. Харків. 2011.</w:t>
      </w:r>
    </w:p>
    <w:p w:rsidR="00BD4DF3" w:rsidRPr="00501CF6"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 xml:space="preserve">Права людини в системі взаємовідносин „лікар - пацієнт” </w:t>
      </w:r>
      <w:r w:rsidR="007A644F" w:rsidRPr="00177942">
        <w:rPr>
          <w:rFonts w:eastAsia="Calibri"/>
          <w:color w:val="000000" w:themeColor="text1"/>
          <w:sz w:val="32"/>
          <w:szCs w:val="32"/>
          <w:lang w:val="uk-UA"/>
        </w:rPr>
        <w:t>у</w:t>
      </w:r>
      <w:r w:rsidRPr="00177942">
        <w:rPr>
          <w:rFonts w:eastAsia="Calibri"/>
          <w:color w:val="000000" w:themeColor="text1"/>
          <w:sz w:val="32"/>
          <w:szCs w:val="32"/>
          <w:lang w:val="uk-UA"/>
        </w:rPr>
        <w:t xml:space="preserve"> відкритому суспільстві / Серія „Бібліотека сімейного лікаря”. Випуск 1 (12.2000). К., 2000</w:t>
      </w:r>
      <w:r w:rsidR="007A644F" w:rsidRPr="00177942">
        <w:rPr>
          <w:rFonts w:eastAsia="Calibri"/>
          <w:color w:val="000000" w:themeColor="text1"/>
          <w:sz w:val="32"/>
          <w:szCs w:val="32"/>
          <w:lang w:val="uk-UA"/>
        </w:rPr>
        <w:t>.</w:t>
      </w:r>
      <w:r w:rsidRPr="00177942">
        <w:rPr>
          <w:rFonts w:eastAsia="Calibri"/>
          <w:color w:val="000000" w:themeColor="text1"/>
          <w:sz w:val="32"/>
          <w:szCs w:val="32"/>
          <w:lang w:val="uk-UA"/>
        </w:rPr>
        <w:t xml:space="preserve"> 267 с.</w:t>
      </w:r>
    </w:p>
    <w:p w:rsidR="00501CF6" w:rsidRPr="00177942" w:rsidRDefault="00501CF6"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Права людини і біомедицина: Матеріали Міжнародної конференції з прав людини і біомедицини ( 10 -12 грудня 2008 р., м. Роттердам, Нідерланди) / Упоряд. Е. ден Екстер. Антверпен, 2010. 274 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Права людини у сфері охорони здоров’я: практ</w:t>
      </w:r>
      <w:r w:rsidR="007A644F" w:rsidRPr="00177942">
        <w:rPr>
          <w:rFonts w:eastAsia="Calibri"/>
          <w:color w:val="000000" w:themeColor="text1"/>
          <w:sz w:val="32"/>
          <w:szCs w:val="32"/>
          <w:lang w:val="uk-UA"/>
        </w:rPr>
        <w:t xml:space="preserve">икум / за ред. Р.А. Майданика. </w:t>
      </w:r>
      <w:r w:rsidRPr="00177942">
        <w:rPr>
          <w:rFonts w:eastAsia="Calibri"/>
          <w:color w:val="000000" w:themeColor="text1"/>
          <w:sz w:val="32"/>
          <w:szCs w:val="32"/>
          <w:lang w:val="uk-UA"/>
        </w:rPr>
        <w:t>К., 2013. 116 с.</w:t>
      </w:r>
    </w:p>
    <w:p w:rsidR="00387437" w:rsidRDefault="00387437" w:rsidP="00274F0B">
      <w:pPr>
        <w:pStyle w:val="a5"/>
        <w:numPr>
          <w:ilvl w:val="0"/>
          <w:numId w:val="29"/>
        </w:numPr>
        <w:spacing w:after="0" w:line="240" w:lineRule="auto"/>
        <w:ind w:left="0" w:firstLine="709"/>
        <w:jc w:val="both"/>
        <w:rPr>
          <w:rFonts w:ascii="Times New Roman" w:eastAsiaTheme="minorHAnsi" w:hAnsi="Times New Roman"/>
          <w:sz w:val="32"/>
          <w:szCs w:val="32"/>
        </w:rPr>
      </w:pPr>
      <w:r w:rsidRPr="00D328E9">
        <w:rPr>
          <w:rFonts w:ascii="Times New Roman" w:eastAsiaTheme="minorHAnsi" w:hAnsi="Times New Roman"/>
          <w:sz w:val="32"/>
          <w:szCs w:val="32"/>
        </w:rPr>
        <w:t>Права паліативного пацієнта та механізми їх здійснення.</w:t>
      </w:r>
      <w:r>
        <w:rPr>
          <w:rFonts w:ascii="Times New Roman" w:eastAsiaTheme="minorHAnsi" w:hAnsi="Times New Roman"/>
          <w:sz w:val="32"/>
          <w:szCs w:val="32"/>
        </w:rPr>
        <w:t xml:space="preserve"> Львів, 2012. 39 с.</w:t>
      </w:r>
    </w:p>
    <w:p w:rsidR="00BD4DF3" w:rsidRPr="005402F6" w:rsidRDefault="00BD4DF3" w:rsidP="00274F0B">
      <w:pPr>
        <w:numPr>
          <w:ilvl w:val="0"/>
          <w:numId w:val="29"/>
        </w:numPr>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 xml:space="preserve">Права приватної особи в умовах пандемії </w:t>
      </w:r>
      <w:r w:rsidRPr="00177942">
        <w:rPr>
          <w:rFonts w:eastAsia="Calibri"/>
          <w:color w:val="000000" w:themeColor="text1"/>
          <w:sz w:val="32"/>
          <w:szCs w:val="32"/>
          <w:lang w:val="en-US"/>
        </w:rPr>
        <w:t>COVID</w:t>
      </w:r>
      <w:r w:rsidRPr="00177942">
        <w:rPr>
          <w:rFonts w:eastAsia="Calibri"/>
          <w:color w:val="000000" w:themeColor="text1"/>
          <w:sz w:val="32"/>
          <w:szCs w:val="32"/>
          <w:lang w:val="uk-UA"/>
        </w:rPr>
        <w:t>-19: проблеми здійснення і захисту: моногр</w:t>
      </w:r>
      <w:r w:rsidR="00C85BA9" w:rsidRPr="00177942">
        <w:rPr>
          <w:rFonts w:eastAsia="Calibri"/>
          <w:color w:val="000000" w:themeColor="text1"/>
          <w:sz w:val="32"/>
          <w:szCs w:val="32"/>
          <w:lang w:val="uk-UA"/>
        </w:rPr>
        <w:t>афія //</w:t>
      </w:r>
      <w:r w:rsidRPr="00177942">
        <w:rPr>
          <w:rFonts w:eastAsia="Calibri"/>
          <w:color w:val="000000" w:themeColor="text1"/>
          <w:sz w:val="32"/>
          <w:szCs w:val="32"/>
          <w:lang w:val="uk-UA"/>
        </w:rPr>
        <w:t xml:space="preserve"> Є.О. Харитонов, О.І. Харитонова, К.І.</w:t>
      </w:r>
      <w:r w:rsidR="00C85BA9"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 xml:space="preserve">Бєляков; за ред. д.ю.н., проф. Є.О. Харитонова, </w:t>
      </w:r>
      <w:r w:rsidRPr="00177942">
        <w:rPr>
          <w:rFonts w:eastAsia="Calibri"/>
          <w:color w:val="000000" w:themeColor="text1"/>
          <w:sz w:val="32"/>
          <w:szCs w:val="32"/>
          <w:lang w:val="uk-UA"/>
        </w:rPr>
        <w:lastRenderedPageBreak/>
        <w:t>д.ю.н., проф. О.І. Харитонової, к.ю.н., доц. К.Г. Некіт. Одеса, 2020. 404 с.</w:t>
      </w:r>
    </w:p>
    <w:p w:rsidR="005402F6" w:rsidRPr="004A57D1" w:rsidRDefault="005402F6" w:rsidP="00274F0B">
      <w:pPr>
        <w:numPr>
          <w:ilvl w:val="0"/>
          <w:numId w:val="29"/>
        </w:numPr>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Права та обов’язки пацієнта. Львів, 2012. 39 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Право на медичну допомогу в Україні </w:t>
      </w:r>
      <w:r w:rsidR="00F51E5C">
        <w:rPr>
          <w:rFonts w:eastAsia="Calibri"/>
          <w:color w:val="000000" w:themeColor="text1"/>
          <w:sz w:val="32"/>
          <w:szCs w:val="32"/>
          <w:lang w:val="uk-UA"/>
        </w:rPr>
        <w:t>-</w:t>
      </w:r>
      <w:r w:rsidRPr="00177942">
        <w:rPr>
          <w:rFonts w:eastAsia="Calibri"/>
          <w:color w:val="000000" w:themeColor="text1"/>
          <w:sz w:val="32"/>
          <w:szCs w:val="32"/>
          <w:lang w:val="uk-UA"/>
        </w:rPr>
        <w:t xml:space="preserve"> 2008 / Харківська правозахисна група. Харків, 2009. 268 с.</w:t>
      </w:r>
    </w:p>
    <w:p w:rsidR="004A57D1" w:rsidRPr="00177942" w:rsidRDefault="004A57D1"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Правові питання евтаназії: Україна та світовий досвід: монографія / за заг.ред. С.Б.Булеци, М.В.Менджул. Ужгоро</w:t>
      </w:r>
      <w:r w:rsidR="003855F9">
        <w:rPr>
          <w:rFonts w:eastAsia="Calibri"/>
          <w:color w:val="000000" w:themeColor="text1"/>
          <w:sz w:val="32"/>
          <w:szCs w:val="32"/>
          <w:lang w:val="uk-UA"/>
        </w:rPr>
        <w:t>д</w:t>
      </w:r>
      <w:r>
        <w:rPr>
          <w:rFonts w:eastAsia="Calibri"/>
          <w:color w:val="000000" w:themeColor="text1"/>
          <w:sz w:val="32"/>
          <w:szCs w:val="32"/>
          <w:lang w:val="uk-UA"/>
        </w:rPr>
        <w:t>, 2021. 268 с.</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Практичне право: Права пацієнтів (Інтерактивний курс медичного права) : навч. посіб. / Галай А.О., Гречанюк С.К., Сенюта І.Я. та ін.: за ред. С.Г. Стеценка та А.О. Галая. К., 2009. </w:t>
      </w:r>
      <w:r w:rsidR="00C85BA9" w:rsidRPr="00177942">
        <w:rPr>
          <w:rFonts w:eastAsia="Calibri"/>
          <w:color w:val="000000" w:themeColor="text1"/>
          <w:sz w:val="32"/>
          <w:szCs w:val="32"/>
          <w:lang w:val="uk-UA"/>
        </w:rPr>
        <w:t>224 с.</w:t>
      </w:r>
    </w:p>
    <w:p w:rsidR="00BD4DF3" w:rsidRPr="004F78FB" w:rsidRDefault="00BD4DF3" w:rsidP="00274F0B">
      <w:pPr>
        <w:numPr>
          <w:ilvl w:val="0"/>
          <w:numId w:val="29"/>
        </w:numPr>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Прасов О.О. Право на медичну допомогу та його здійснення: автореф. дис. … канд. юрид. наук</w:t>
      </w:r>
      <w:r w:rsidR="006D14A6" w:rsidRPr="00177942">
        <w:rPr>
          <w:rFonts w:eastAsia="Calibri"/>
          <w:color w:val="000000" w:themeColor="text1"/>
          <w:sz w:val="32"/>
          <w:szCs w:val="32"/>
          <w:lang w:val="uk-UA"/>
        </w:rPr>
        <w:t>: спец. 12.00.03.</w:t>
      </w:r>
      <w:r w:rsidRPr="00177942">
        <w:rPr>
          <w:rFonts w:eastAsia="Calibri"/>
          <w:color w:val="000000" w:themeColor="text1"/>
          <w:sz w:val="32"/>
          <w:szCs w:val="32"/>
          <w:lang w:val="uk-UA"/>
        </w:rPr>
        <w:t xml:space="preserve"> Харьків, 2007. 16</w:t>
      </w:r>
      <w:r w:rsidR="003855F9">
        <w:rPr>
          <w:rFonts w:eastAsia="Calibri"/>
          <w:color w:val="000000" w:themeColor="text1"/>
          <w:sz w:val="32"/>
          <w:szCs w:val="32"/>
          <w:lang w:val="uk-UA"/>
        </w:rPr>
        <w:t xml:space="preserve"> </w:t>
      </w:r>
      <w:r w:rsidRPr="00177942">
        <w:rPr>
          <w:rFonts w:eastAsia="Calibri"/>
          <w:color w:val="000000" w:themeColor="text1"/>
          <w:sz w:val="32"/>
          <w:szCs w:val="32"/>
          <w:lang w:val="uk-UA"/>
        </w:rPr>
        <w:t>с.</w:t>
      </w:r>
    </w:p>
    <w:p w:rsidR="004F78FB" w:rsidRPr="00DA78C7" w:rsidRDefault="004F78FB" w:rsidP="00274F0B">
      <w:pPr>
        <w:numPr>
          <w:ilvl w:val="0"/>
          <w:numId w:val="29"/>
        </w:numPr>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Приватне </w:t>
      </w:r>
      <w:r w:rsidR="00123A0A">
        <w:rPr>
          <w:rFonts w:eastAsia="Calibri"/>
          <w:color w:val="000000" w:themeColor="text1"/>
          <w:sz w:val="32"/>
          <w:szCs w:val="32"/>
          <w:lang w:val="uk-UA"/>
        </w:rPr>
        <w:t xml:space="preserve">життя і поліція. Концептуальні підходи. Теорія і практика </w:t>
      </w:r>
      <w:r w:rsidR="00123A0A" w:rsidRPr="00123A0A">
        <w:rPr>
          <w:rFonts w:eastAsia="Calibri"/>
          <w:color w:val="000000" w:themeColor="text1"/>
          <w:sz w:val="32"/>
          <w:szCs w:val="32"/>
        </w:rPr>
        <w:t xml:space="preserve">[ </w:t>
      </w:r>
      <w:r w:rsidR="00123A0A">
        <w:rPr>
          <w:rFonts w:eastAsia="Calibri"/>
          <w:color w:val="000000" w:themeColor="text1"/>
          <w:sz w:val="32"/>
          <w:szCs w:val="32"/>
          <w:lang w:val="uk-UA"/>
        </w:rPr>
        <w:t>відп. ред. Ю.І.</w:t>
      </w:r>
      <w:r w:rsidR="003855F9">
        <w:rPr>
          <w:rFonts w:eastAsia="Calibri"/>
          <w:color w:val="000000" w:themeColor="text1"/>
          <w:sz w:val="32"/>
          <w:szCs w:val="32"/>
          <w:lang w:val="uk-UA"/>
        </w:rPr>
        <w:t xml:space="preserve"> </w:t>
      </w:r>
      <w:r w:rsidR="00123A0A">
        <w:rPr>
          <w:rFonts w:eastAsia="Calibri"/>
          <w:color w:val="000000" w:themeColor="text1"/>
          <w:sz w:val="32"/>
          <w:szCs w:val="32"/>
          <w:lang w:val="uk-UA"/>
        </w:rPr>
        <w:t>Римаренко</w:t>
      </w:r>
      <w:r w:rsidR="00123A0A" w:rsidRPr="00123A0A">
        <w:rPr>
          <w:rFonts w:eastAsia="Calibri"/>
          <w:color w:val="000000" w:themeColor="text1"/>
          <w:sz w:val="32"/>
          <w:szCs w:val="32"/>
        </w:rPr>
        <w:t xml:space="preserve"> ]</w:t>
      </w:r>
      <w:r w:rsidR="00123A0A">
        <w:rPr>
          <w:rFonts w:eastAsia="Calibri"/>
          <w:color w:val="000000" w:themeColor="text1"/>
          <w:sz w:val="32"/>
          <w:szCs w:val="32"/>
          <w:lang w:val="uk-UA"/>
        </w:rPr>
        <w:t>.</w:t>
      </w:r>
      <w:r w:rsidR="00A1050F">
        <w:rPr>
          <w:rFonts w:eastAsia="Calibri"/>
          <w:color w:val="000000" w:themeColor="text1"/>
          <w:sz w:val="32"/>
          <w:szCs w:val="32"/>
          <w:lang w:val="uk-UA"/>
        </w:rPr>
        <w:t xml:space="preserve"> </w:t>
      </w:r>
      <w:r w:rsidR="00123A0A">
        <w:rPr>
          <w:rFonts w:eastAsia="Calibri"/>
          <w:color w:val="000000" w:themeColor="text1"/>
          <w:sz w:val="32"/>
          <w:szCs w:val="32"/>
          <w:lang w:val="uk-UA"/>
        </w:rPr>
        <w:t>К., 2006. 740 с.</w:t>
      </w:r>
    </w:p>
    <w:p w:rsidR="00DA78C7" w:rsidRPr="00E62C23" w:rsidRDefault="00DA78C7" w:rsidP="00274F0B">
      <w:pPr>
        <w:pStyle w:val="a5"/>
        <w:numPr>
          <w:ilvl w:val="0"/>
          <w:numId w:val="29"/>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 xml:space="preserve">Приватне право в сфері охорони здоров’я: виклики та перспективи. Київські правові читання. Матеріали міжн. наук. - практ. конф. Київ, 17 вересня 2020 р. </w:t>
      </w:r>
      <w:r w:rsidRPr="000E702A">
        <w:rPr>
          <w:rFonts w:ascii="Times New Roman" w:hAnsi="Times New Roman"/>
          <w:color w:val="000000" w:themeColor="text1"/>
          <w:sz w:val="32"/>
          <w:szCs w:val="32"/>
          <w:lang w:val="ru-RU" w:eastAsia="ru-RU"/>
        </w:rPr>
        <w:t xml:space="preserve">[ </w:t>
      </w:r>
      <w:r>
        <w:rPr>
          <w:rFonts w:ascii="Times New Roman" w:hAnsi="Times New Roman"/>
          <w:color w:val="000000" w:themeColor="text1"/>
          <w:sz w:val="32"/>
          <w:szCs w:val="32"/>
          <w:lang w:eastAsia="ru-RU"/>
        </w:rPr>
        <w:t>Електронне видання</w:t>
      </w:r>
      <w:r w:rsidRPr="000E702A">
        <w:rPr>
          <w:rFonts w:ascii="Times New Roman" w:hAnsi="Times New Roman"/>
          <w:color w:val="000000" w:themeColor="text1"/>
          <w:sz w:val="32"/>
          <w:szCs w:val="32"/>
          <w:lang w:val="ru-RU" w:eastAsia="ru-RU"/>
        </w:rPr>
        <w:t xml:space="preserve"> ]</w:t>
      </w:r>
      <w:r>
        <w:rPr>
          <w:rFonts w:ascii="Times New Roman" w:hAnsi="Times New Roman"/>
          <w:color w:val="000000" w:themeColor="text1"/>
          <w:sz w:val="32"/>
          <w:szCs w:val="32"/>
          <w:lang w:val="ru-RU" w:eastAsia="ru-RU"/>
        </w:rPr>
        <w:t xml:space="preserve"> / Р.А. Майданик, К.В. Москаленко та ін.; відп. ред. Р.А. Майданик. Львів, 2020. 264 с.</w:t>
      </w:r>
    </w:p>
    <w:p w:rsidR="00BD4DF3" w:rsidRPr="00850BA6" w:rsidRDefault="00BD4DF3" w:rsidP="00274F0B">
      <w:pPr>
        <w:numPr>
          <w:ilvl w:val="0"/>
          <w:numId w:val="29"/>
        </w:numPr>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Примак В.Д. Відшкодування моральної шкоди на засадах справедливості, розумності й добросовісності: монографія. К., 2014. 432 с.</w:t>
      </w:r>
    </w:p>
    <w:p w:rsidR="00BD4DF3" w:rsidRPr="00E92056"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rPr>
        <w:t xml:space="preserve">Пташник І.Р. Цивільно - правове регулювання трансплантації в Україні: дис. … канд. юрид. </w:t>
      </w:r>
      <w:r w:rsidR="00CC70F0" w:rsidRPr="00177942">
        <w:rPr>
          <w:rFonts w:eastAsia="Calibri"/>
          <w:color w:val="000000" w:themeColor="text1"/>
          <w:sz w:val="32"/>
          <w:szCs w:val="32"/>
          <w:lang w:val="uk-UA"/>
        </w:rPr>
        <w:t>н</w:t>
      </w:r>
      <w:r w:rsidRPr="00177942">
        <w:rPr>
          <w:rFonts w:eastAsia="Calibri"/>
          <w:color w:val="000000" w:themeColor="text1"/>
          <w:sz w:val="32"/>
          <w:szCs w:val="32"/>
        </w:rPr>
        <w:t>аук</w:t>
      </w:r>
      <w:r w:rsidR="00CC70F0" w:rsidRPr="00177942">
        <w:rPr>
          <w:rFonts w:eastAsia="Calibri"/>
          <w:color w:val="000000" w:themeColor="text1"/>
          <w:sz w:val="32"/>
          <w:szCs w:val="32"/>
          <w:lang w:val="uk-UA"/>
        </w:rPr>
        <w:t>:</w:t>
      </w:r>
      <w:r w:rsidRPr="00177942">
        <w:rPr>
          <w:rFonts w:eastAsia="Calibri"/>
          <w:color w:val="000000" w:themeColor="text1"/>
          <w:sz w:val="32"/>
          <w:szCs w:val="32"/>
        </w:rPr>
        <w:t xml:space="preserve"> спец. 12.00.03. К</w:t>
      </w:r>
      <w:r w:rsidR="00E26727" w:rsidRPr="00177942">
        <w:rPr>
          <w:rFonts w:eastAsia="Calibri"/>
          <w:color w:val="000000" w:themeColor="text1"/>
          <w:sz w:val="32"/>
          <w:szCs w:val="32"/>
          <w:lang w:val="uk-UA"/>
        </w:rPr>
        <w:t>.</w:t>
      </w:r>
      <w:r w:rsidRPr="00177942">
        <w:rPr>
          <w:rFonts w:eastAsia="Calibri"/>
          <w:color w:val="000000" w:themeColor="text1"/>
          <w:sz w:val="32"/>
          <w:szCs w:val="32"/>
        </w:rPr>
        <w:t>, 2017. 211 с.</w:t>
      </w:r>
    </w:p>
    <w:p w:rsidR="00E92056" w:rsidRPr="00177942" w:rsidRDefault="00E92056"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Пунда О.О. Адміністративно - правове регулювання забезпечення здійснення особистих немайнових прав: дис. … докт. юрид. наук: спец. 12.00.07. Ірпінь, 2018. 200 с.</w:t>
      </w:r>
    </w:p>
    <w:p w:rsidR="00BD4DF3" w:rsidRPr="00B563F9"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lang w:val="uk-UA"/>
        </w:rPr>
        <w:t>Радиш Я., Бедрик І., Радиш Л., Кузьмінський П. Медична помилка: сутність, класифікація та правовий вимір // Медичне право. 2</w:t>
      </w:r>
      <w:r w:rsidRPr="00177942">
        <w:rPr>
          <w:rFonts w:eastAsia="Calibri"/>
          <w:color w:val="000000" w:themeColor="text1"/>
          <w:sz w:val="32"/>
          <w:szCs w:val="32"/>
        </w:rPr>
        <w:t>008. №1. С. 51-</w:t>
      </w:r>
      <w:r w:rsidR="0044273D" w:rsidRPr="00177942">
        <w:rPr>
          <w:rFonts w:eastAsia="Calibri"/>
          <w:color w:val="000000" w:themeColor="text1"/>
          <w:sz w:val="32"/>
          <w:szCs w:val="32"/>
          <w:lang w:val="uk-UA"/>
        </w:rPr>
        <w:t xml:space="preserve"> </w:t>
      </w:r>
      <w:r w:rsidRPr="00177942">
        <w:rPr>
          <w:rFonts w:eastAsia="Calibri"/>
          <w:color w:val="000000" w:themeColor="text1"/>
          <w:sz w:val="32"/>
          <w:szCs w:val="32"/>
        </w:rPr>
        <w:t>60.</w:t>
      </w:r>
    </w:p>
    <w:p w:rsidR="00B563F9" w:rsidRPr="00C552D1" w:rsidRDefault="00B563F9"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 xml:space="preserve">Радутний О.Е. Цифрова людина з точки зору загальної та інформаційної безпеки: філософський та кримінально-правовий аспект. Інформація і право. 2018. № 2 (25). С. 158 </w:t>
      </w:r>
      <w:r w:rsidR="00F51E5C">
        <w:rPr>
          <w:rFonts w:eastAsia="Calibri"/>
          <w:color w:val="000000" w:themeColor="text1"/>
          <w:sz w:val="32"/>
          <w:szCs w:val="32"/>
          <w:lang w:val="uk-UA"/>
        </w:rPr>
        <w:t>-</w:t>
      </w:r>
      <w:r>
        <w:rPr>
          <w:rFonts w:eastAsia="Calibri"/>
          <w:color w:val="000000" w:themeColor="text1"/>
          <w:sz w:val="32"/>
          <w:szCs w:val="32"/>
          <w:lang w:val="uk-UA"/>
        </w:rPr>
        <w:t xml:space="preserve"> 171.</w:t>
      </w:r>
    </w:p>
    <w:p w:rsidR="00C552D1" w:rsidRPr="00177942" w:rsidRDefault="00C552D1"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 xml:space="preserve">Рогова О.Г. </w:t>
      </w:r>
      <w:r w:rsidR="00447305">
        <w:rPr>
          <w:rFonts w:eastAsia="Calibri"/>
          <w:color w:val="000000" w:themeColor="text1"/>
          <w:sz w:val="32"/>
          <w:szCs w:val="32"/>
          <w:lang w:val="uk-UA"/>
        </w:rPr>
        <w:t>П</w:t>
      </w:r>
      <w:r>
        <w:rPr>
          <w:rFonts w:eastAsia="Calibri"/>
          <w:color w:val="000000" w:themeColor="text1"/>
          <w:sz w:val="32"/>
          <w:szCs w:val="32"/>
          <w:lang w:val="uk-UA"/>
        </w:rPr>
        <w:t>равовий статус тіла померлого та відокремлених від нього органів та тканин // Управління закладом охорони здоров’я. 2008. № 6. С. 120 -127.</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lastRenderedPageBreak/>
        <w:t>Руснак Л.М. Адміністративно</w:t>
      </w:r>
      <w:r w:rsidR="00035867">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035867">
        <w:rPr>
          <w:rFonts w:eastAsia="Calibri"/>
          <w:color w:val="000000" w:themeColor="text1"/>
          <w:sz w:val="32"/>
          <w:szCs w:val="32"/>
          <w:lang w:val="uk-UA"/>
        </w:rPr>
        <w:t xml:space="preserve"> </w:t>
      </w:r>
      <w:r w:rsidRPr="00177942">
        <w:rPr>
          <w:rFonts w:eastAsia="Calibri"/>
          <w:color w:val="000000" w:themeColor="text1"/>
          <w:sz w:val="32"/>
          <w:szCs w:val="32"/>
          <w:lang w:val="uk-UA"/>
        </w:rPr>
        <w:t>правове забезпечення права на охорону здоров’я в Україні: монографія. Херсон, 2017.</w:t>
      </w:r>
    </w:p>
    <w:p w:rsidR="00001702" w:rsidRPr="009969A5" w:rsidRDefault="00001702"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rPr>
        <w:t>Савицкая А.Н. Возмещение ущерба, причиненного ненадлежащим врачеванием. Львов, 1982. 195 с.</w:t>
      </w:r>
    </w:p>
    <w:p w:rsidR="009969A5" w:rsidRPr="00177942" w:rsidRDefault="009969A5"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Савкіна О.В. Механізм державного регулювання системи надання медичної допомоги населенню України: автореф. дис. … канд. наук з держ. упр.: спец. 25.00.02. Донецьк, 2006. 23 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Савченко В.О. Медичні послуги як об’єкт цивільних правовідносин: автореф. дис. … канд. юрид. наук</w:t>
      </w:r>
      <w:r w:rsidR="0044273D" w:rsidRPr="00177942">
        <w:rPr>
          <w:rFonts w:eastAsia="Calibri"/>
          <w:color w:val="000000" w:themeColor="text1"/>
          <w:sz w:val="32"/>
          <w:szCs w:val="32"/>
          <w:lang w:val="uk-UA"/>
        </w:rPr>
        <w:t>: спец. 12.00.03.</w:t>
      </w:r>
      <w:r w:rsidRPr="00177942">
        <w:rPr>
          <w:rFonts w:eastAsia="Calibri"/>
          <w:color w:val="000000" w:themeColor="text1"/>
          <w:sz w:val="32"/>
          <w:szCs w:val="32"/>
          <w:lang w:val="uk-UA"/>
        </w:rPr>
        <w:t xml:space="preserve"> К., 2014. 19 с. </w:t>
      </w:r>
    </w:p>
    <w:p w:rsidR="00BA2EC7" w:rsidRPr="00177942" w:rsidRDefault="00BA2EC7"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Савчин М.В. Порівняльне конституційне право: навчальний посібник. К., 2019. 328 с.</w:t>
      </w:r>
    </w:p>
    <w:p w:rsidR="006B52EF" w:rsidRDefault="006B52EF"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Салыгина Е.С. Юридическое сопровождение деятельности частной медицинской организации. М., 2013. 192 с.</w:t>
      </w:r>
    </w:p>
    <w:p w:rsidR="00035867" w:rsidRPr="00177942" w:rsidRDefault="00035867"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Самілик Л.О. Адміністративно - правові основи регулювання охорони здоров’я громадян в Україні: дис. … канд. юрид. наук: спец. 12.00.07. К., 2013. 213 с.</w:t>
      </w:r>
    </w:p>
    <w:p w:rsidR="006B52EF" w:rsidRDefault="006B52EF"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Самофал М.М. Цивільно - правове регулювання надання медичних послуг дітям: дис. … канд. юрид. наук: спец. 12.00.03. К., 2013. 213с.</w:t>
      </w:r>
    </w:p>
    <w:p w:rsidR="00FC0EB5" w:rsidRDefault="00FC0EB5"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Сем’янків А. Медицина доказова і не дуже. К., 2021.</w:t>
      </w:r>
    </w:p>
    <w:p w:rsidR="00B76613" w:rsidRDefault="00B7661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Сенченко Л.В. Адміністративно - правове регулювання демографічної  політики в Україні: автореф. дис. … канд. юрид. наук: спец. 12.00.07. К., 2011. 20 с.</w:t>
      </w:r>
    </w:p>
    <w:p w:rsidR="00AA1F18" w:rsidRDefault="00AA1F18"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Сенюта І. Медичне право: право людини на охорону здоров’я: Монографія. Львів, 2007. 224 с.</w:t>
      </w:r>
    </w:p>
    <w:p w:rsidR="00605700" w:rsidRPr="00177942" w:rsidRDefault="00605700" w:rsidP="00274F0B">
      <w:pPr>
        <w:pStyle w:val="a5"/>
        <w:numPr>
          <w:ilvl w:val="0"/>
          <w:numId w:val="29"/>
        </w:numPr>
        <w:autoSpaceDE w:val="0"/>
        <w:autoSpaceDN w:val="0"/>
        <w:adjustRightInd w:val="0"/>
        <w:spacing w:after="0" w:line="240" w:lineRule="auto"/>
        <w:ind w:left="0" w:firstLine="709"/>
        <w:jc w:val="both"/>
        <w:rPr>
          <w:rFonts w:ascii="Times New Roman" w:hAnsi="Times New Roman"/>
          <w:b/>
          <w:color w:val="000000" w:themeColor="text1"/>
          <w:sz w:val="32"/>
          <w:szCs w:val="32"/>
        </w:rPr>
      </w:pPr>
      <w:r>
        <w:rPr>
          <w:rFonts w:ascii="Times New Roman" w:hAnsi="Times New Roman"/>
          <w:color w:val="000000" w:themeColor="text1"/>
          <w:sz w:val="32"/>
          <w:szCs w:val="32"/>
        </w:rPr>
        <w:t>Сенюта І. Спосіб захисту прав людини в сфері охорони здоров’я у порядку кримінального судочинства: деякі теоретико-практичні аспекти // Медичне право. 2008. № 1. С. 61 - 73.</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Сенюта І.Я. Генеза вітчизняної цивілістичної думки щодо правовідносин у сфері надання медичної допомоги та її сучасний стан. </w:t>
      </w:r>
      <w:r w:rsidR="0044273D"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Медичне право. № 2 (18). 2016. С.74 - 92.</w:t>
      </w:r>
    </w:p>
    <w:p w:rsidR="006B52EF" w:rsidRPr="00177942" w:rsidRDefault="006B52EF"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Сенюта І.Я. Дефекти надання медичної допомоги: поняття і види // Медичне право. 2017. № 1(19).  С. 55 - 66.</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Сенюта І.Я. Джерела правового регулювання цивільних відносин у сфері надання медичної допомоги. Львів, 2018.</w:t>
      </w:r>
      <w:r w:rsidR="004F398A" w:rsidRPr="00177942">
        <w:rPr>
          <w:rFonts w:eastAsia="Calibri"/>
          <w:color w:val="000000" w:themeColor="text1"/>
          <w:sz w:val="32"/>
          <w:szCs w:val="32"/>
          <w:lang w:val="uk-UA"/>
        </w:rPr>
        <w:t xml:space="preserve"> 416 с</w:t>
      </w:r>
      <w:r w:rsidRPr="00177942">
        <w:rPr>
          <w:rFonts w:eastAsia="Calibri"/>
          <w:color w:val="000000" w:themeColor="text1"/>
          <w:sz w:val="32"/>
          <w:szCs w:val="32"/>
          <w:lang w:val="uk-UA"/>
        </w:rPr>
        <w:t xml:space="preserve">. </w:t>
      </w:r>
    </w:p>
    <w:p w:rsidR="006B52EF" w:rsidRPr="00177942" w:rsidRDefault="006B52EF"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Сенюта І. Я., Клапатий Д. Й. Психіатрична допомога: механізми забезпечення прав пацієнтів та їхніх законних представників. Львів, 2013. 66 с.</w:t>
      </w:r>
    </w:p>
    <w:p w:rsidR="006B52EF" w:rsidRPr="008E1CF6" w:rsidRDefault="006B52EF"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rPr>
        <w:lastRenderedPageBreak/>
        <w:t>Сенюта І.Я. Медична таємниця: медико-правові аспекти. Львівський правничий часопис „Життя і право”. 2005. № 1. С.</w:t>
      </w:r>
      <w:r w:rsidR="005D66EE">
        <w:rPr>
          <w:rFonts w:eastAsia="Calibri"/>
          <w:color w:val="000000" w:themeColor="text1"/>
          <w:sz w:val="32"/>
          <w:szCs w:val="32"/>
          <w:lang w:val="uk-UA"/>
        </w:rPr>
        <w:t xml:space="preserve"> </w:t>
      </w:r>
      <w:r w:rsidRPr="00177942">
        <w:rPr>
          <w:rFonts w:eastAsia="Calibri"/>
          <w:color w:val="000000" w:themeColor="text1"/>
          <w:sz w:val="32"/>
          <w:szCs w:val="32"/>
        </w:rPr>
        <w:t>43</w:t>
      </w:r>
      <w:r w:rsidRPr="00177942">
        <w:rPr>
          <w:rFonts w:eastAsia="Calibri"/>
          <w:color w:val="000000" w:themeColor="text1"/>
          <w:sz w:val="32"/>
          <w:szCs w:val="32"/>
          <w:lang w:val="uk-UA"/>
        </w:rPr>
        <w:t xml:space="preserve"> </w:t>
      </w:r>
      <w:r w:rsidRPr="00177942">
        <w:rPr>
          <w:rFonts w:eastAsia="Calibri"/>
          <w:color w:val="000000" w:themeColor="text1"/>
          <w:sz w:val="32"/>
          <w:szCs w:val="32"/>
        </w:rPr>
        <w:t>-</w:t>
      </w:r>
      <w:r w:rsidRPr="00177942">
        <w:rPr>
          <w:rFonts w:eastAsia="Calibri"/>
          <w:color w:val="000000" w:themeColor="text1"/>
          <w:sz w:val="32"/>
          <w:szCs w:val="32"/>
          <w:lang w:val="uk-UA"/>
        </w:rPr>
        <w:t xml:space="preserve"> </w:t>
      </w:r>
      <w:r w:rsidRPr="00177942">
        <w:rPr>
          <w:rFonts w:eastAsia="Calibri"/>
          <w:color w:val="000000" w:themeColor="text1"/>
          <w:sz w:val="32"/>
          <w:szCs w:val="32"/>
        </w:rPr>
        <w:t>50.</w:t>
      </w:r>
    </w:p>
    <w:p w:rsidR="00F000A4" w:rsidRDefault="00F000A4"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Сенюта І.Я. Права й обов’язки суб’єктів медичних правовідносин: деякі проблеми реалізації</w:t>
      </w:r>
      <w:r>
        <w:rPr>
          <w:rFonts w:eastAsia="Calibri"/>
          <w:color w:val="000000" w:themeColor="text1"/>
          <w:sz w:val="32"/>
          <w:szCs w:val="32"/>
          <w:lang w:val="uk-UA"/>
        </w:rPr>
        <w:t>.</w:t>
      </w:r>
      <w:r w:rsidRPr="00177942">
        <w:rPr>
          <w:rFonts w:eastAsia="Calibri"/>
          <w:color w:val="000000" w:themeColor="text1"/>
          <w:sz w:val="32"/>
          <w:szCs w:val="32"/>
          <w:lang w:val="uk-UA"/>
        </w:rPr>
        <w:t xml:space="preserve"> // Право України. 2011. № 11 - 12.</w:t>
      </w:r>
      <w:r w:rsidR="00C70A75">
        <w:rPr>
          <w:rFonts w:eastAsia="Calibri"/>
          <w:color w:val="000000" w:themeColor="text1"/>
          <w:sz w:val="32"/>
          <w:szCs w:val="32"/>
          <w:lang w:val="uk-UA"/>
        </w:rPr>
        <w:t xml:space="preserve"> </w:t>
      </w:r>
      <w:r w:rsidRPr="00177942">
        <w:rPr>
          <w:rFonts w:eastAsia="Calibri"/>
          <w:color w:val="000000" w:themeColor="text1"/>
          <w:sz w:val="32"/>
          <w:szCs w:val="32"/>
          <w:lang w:val="uk-UA"/>
        </w:rPr>
        <w:t>С. 67 - 73.</w:t>
      </w:r>
    </w:p>
    <w:p w:rsidR="00A70C31" w:rsidRPr="00177942" w:rsidRDefault="00A70C31"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Сенюта І.Я. Права людини у сфері охорони здоров’я: практичний посібник / За наук</w:t>
      </w:r>
      <w:r w:rsidR="00C70A75">
        <w:rPr>
          <w:rFonts w:eastAsia="Calibri"/>
          <w:color w:val="000000" w:themeColor="text1"/>
          <w:sz w:val="32"/>
          <w:szCs w:val="32"/>
          <w:lang w:val="uk-UA"/>
        </w:rPr>
        <w:t xml:space="preserve"> </w:t>
      </w:r>
      <w:r>
        <w:rPr>
          <w:rFonts w:eastAsia="Calibri"/>
          <w:color w:val="000000" w:themeColor="text1"/>
          <w:sz w:val="32"/>
          <w:szCs w:val="32"/>
          <w:lang w:val="uk-UA"/>
        </w:rPr>
        <w:t>ред. І.Сенюти. Львів, 2012. 552 с.</w:t>
      </w:r>
    </w:p>
    <w:p w:rsidR="00CA763F" w:rsidRPr="00B3307E" w:rsidRDefault="00CA763F"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 xml:space="preserve">Сенюта І.Я Правова концепція охорони здоров’я, дружня до дитини // Медичне право. 2020. № 1 (25). С. 93 </w:t>
      </w:r>
      <w:r w:rsidR="00665AA6">
        <w:rPr>
          <w:rFonts w:eastAsia="Calibri"/>
          <w:color w:val="000000" w:themeColor="text1"/>
          <w:sz w:val="32"/>
          <w:szCs w:val="32"/>
          <w:lang w:val="uk-UA"/>
        </w:rPr>
        <w:t>-</w:t>
      </w:r>
      <w:r>
        <w:rPr>
          <w:rFonts w:eastAsia="Calibri"/>
          <w:color w:val="000000" w:themeColor="text1"/>
          <w:sz w:val="32"/>
          <w:szCs w:val="32"/>
          <w:lang w:val="uk-UA"/>
        </w:rPr>
        <w:t xml:space="preserve"> 100.</w:t>
      </w:r>
    </w:p>
    <w:p w:rsidR="00B3307E" w:rsidRPr="00177942" w:rsidRDefault="00B3307E"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 xml:space="preserve">Сенюта І.Я. Правовий звичай як джерело права та регулятор відносин у сфері надання медичної допомоги // Медичне право. 2017. № 2 (20). С. 59 -70. </w:t>
      </w:r>
    </w:p>
    <w:p w:rsidR="006B52EF" w:rsidRPr="00177942" w:rsidRDefault="006B52EF"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Сенюта І.Я. Право на згоду та право на відмову від медичної допомоги: особливості та межі здійснення // Підприємцтво, господарство і право. 2016. № 10 (248). С. 15 - 19.</w:t>
      </w:r>
    </w:p>
    <w:p w:rsidR="006B52EF" w:rsidRDefault="006B52EF"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Сенюта І.Я. Цивільні правовідносини у сфері надання медичної допомоги в України: питання теорії і практики: автореф. дис. … д-ра юрид. наук: </w:t>
      </w:r>
      <w:r w:rsidR="005D66EE">
        <w:rPr>
          <w:rFonts w:eastAsia="Calibri"/>
          <w:color w:val="000000" w:themeColor="text1"/>
          <w:sz w:val="32"/>
          <w:szCs w:val="32"/>
          <w:lang w:val="uk-UA"/>
        </w:rPr>
        <w:t xml:space="preserve">спец. </w:t>
      </w:r>
      <w:r w:rsidRPr="00177942">
        <w:rPr>
          <w:rFonts w:eastAsia="Calibri"/>
          <w:color w:val="000000" w:themeColor="text1"/>
          <w:sz w:val="32"/>
          <w:szCs w:val="32"/>
          <w:lang w:val="uk-UA"/>
        </w:rPr>
        <w:t>12.00.03</w:t>
      </w:r>
      <w:r w:rsidR="005D66EE">
        <w:rPr>
          <w:rFonts w:eastAsia="Calibri"/>
          <w:color w:val="000000" w:themeColor="text1"/>
          <w:sz w:val="32"/>
          <w:szCs w:val="32"/>
          <w:lang w:val="uk-UA"/>
        </w:rPr>
        <w:t>,</w:t>
      </w:r>
      <w:r w:rsidRPr="00177942">
        <w:rPr>
          <w:rFonts w:eastAsia="Calibri"/>
          <w:color w:val="000000" w:themeColor="text1"/>
          <w:sz w:val="32"/>
          <w:szCs w:val="32"/>
          <w:lang w:val="uk-UA"/>
        </w:rPr>
        <w:t xml:space="preserve"> Наук. - досл. ін-т. прив. права та підпр. Нац. акад. прав. наук.  К., 2018.  36 с.</w:t>
      </w:r>
    </w:p>
    <w:p w:rsidR="0074321F" w:rsidRPr="00177942" w:rsidRDefault="0074321F"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Сенюта І.В. Цивільні правовідносини у сфері проведення медичних дослідів // Медичне право. 2018. № 1 (21). С. 42 -53.</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Сенюта І.Я. Цивільно-правове регулювання відносин у сфері надання медичн</w:t>
      </w:r>
      <w:r w:rsidR="0044273D" w:rsidRPr="00177942">
        <w:rPr>
          <w:rFonts w:eastAsia="Calibri"/>
          <w:color w:val="000000" w:themeColor="text1"/>
          <w:sz w:val="32"/>
          <w:szCs w:val="32"/>
          <w:lang w:val="uk-UA"/>
        </w:rPr>
        <w:t>ої допомоги</w:t>
      </w:r>
      <w:r w:rsidRPr="00177942">
        <w:rPr>
          <w:rFonts w:eastAsia="Calibri"/>
          <w:color w:val="000000" w:themeColor="text1"/>
          <w:sz w:val="32"/>
          <w:szCs w:val="32"/>
          <w:lang w:val="uk-UA"/>
        </w:rPr>
        <w:t>: моно</w:t>
      </w:r>
      <w:r w:rsidR="0044273D" w:rsidRPr="00177942">
        <w:rPr>
          <w:rFonts w:eastAsia="Calibri"/>
          <w:color w:val="000000" w:themeColor="text1"/>
          <w:sz w:val="32"/>
          <w:szCs w:val="32"/>
          <w:lang w:val="uk-UA"/>
        </w:rPr>
        <w:t>графія</w:t>
      </w:r>
      <w:r w:rsidRPr="00177942">
        <w:rPr>
          <w:rFonts w:eastAsia="Calibri"/>
          <w:color w:val="000000" w:themeColor="text1"/>
          <w:sz w:val="32"/>
          <w:szCs w:val="32"/>
          <w:lang w:val="uk-UA"/>
        </w:rPr>
        <w:t>. Львів, 2018.</w:t>
      </w:r>
      <w:r w:rsidR="0044273D" w:rsidRPr="00177942">
        <w:rPr>
          <w:rFonts w:eastAsia="Calibri"/>
          <w:color w:val="000000" w:themeColor="text1"/>
          <w:sz w:val="32"/>
          <w:szCs w:val="32"/>
          <w:lang w:val="uk-UA"/>
        </w:rPr>
        <w:t xml:space="preserve"> </w:t>
      </w:r>
      <w:r w:rsidR="007E406D" w:rsidRPr="00177942">
        <w:rPr>
          <w:rFonts w:eastAsia="Calibri"/>
          <w:color w:val="000000" w:themeColor="text1"/>
          <w:sz w:val="32"/>
          <w:szCs w:val="32"/>
          <w:lang w:val="uk-UA"/>
        </w:rPr>
        <w:t>640 с</w:t>
      </w:r>
      <w:r w:rsidRPr="00177942">
        <w:rPr>
          <w:rFonts w:eastAsia="Calibri"/>
          <w:color w:val="000000" w:themeColor="text1"/>
          <w:sz w:val="32"/>
          <w:szCs w:val="32"/>
          <w:lang w:val="uk-UA"/>
        </w:rPr>
        <w:t>.</w:t>
      </w:r>
    </w:p>
    <w:p w:rsidR="006B52EF" w:rsidRPr="00177942" w:rsidRDefault="006B52EF"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Сенюта І.Я. Цивільно-правовий захист прав на медичну допомогу: методичні рекомендації. Львів, 2018. 64 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iCs/>
          <w:color w:val="000000" w:themeColor="text1"/>
          <w:sz w:val="32"/>
          <w:szCs w:val="32"/>
          <w:lang w:val="uk-UA"/>
        </w:rPr>
        <w:t>Сергеев Ю.Д</w:t>
      </w:r>
      <w:r w:rsidRPr="00177942">
        <w:rPr>
          <w:rFonts w:eastAsia="Calibri"/>
          <w:color w:val="000000" w:themeColor="text1"/>
          <w:sz w:val="32"/>
          <w:szCs w:val="32"/>
          <w:lang w:val="uk-UA"/>
        </w:rPr>
        <w:t>. Медицинское право: учебный комплекс: в 3 т. М., 2008. 784 с.</w:t>
      </w:r>
    </w:p>
    <w:p w:rsidR="00534069" w:rsidRDefault="00534069"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Сесемко А.О. Адміністративно - правове регулювання використання джерел іонізуючого випромінювання в сфері охорони здоров’я: автореф. дис. … канд. юрид. наук: спец. 12.00.07. К., 2015. 19 с.</w:t>
      </w:r>
      <m:oMath>
        <m:r>
          <w:rPr>
            <w:rFonts w:ascii="Cambria Math" w:eastAsia="Calibri" w:hAnsi="Cambria Math"/>
            <w:color w:val="000000" w:themeColor="text1"/>
            <w:sz w:val="32"/>
            <w:szCs w:val="32"/>
            <w:lang w:val="uk-UA"/>
          </w:rPr>
          <m:t xml:space="preserve"> </m:t>
        </m:r>
      </m:oMath>
    </w:p>
    <w:p w:rsidR="00F87343" w:rsidRDefault="00F8734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Сидоренко Т.М. Правові засади реформування галузі охорони здоров’я</w:t>
      </w:r>
      <w:r w:rsidR="00A26D8A">
        <w:rPr>
          <w:rFonts w:eastAsia="Calibri"/>
          <w:color w:val="000000" w:themeColor="text1"/>
          <w:sz w:val="32"/>
          <w:szCs w:val="32"/>
          <w:lang w:val="uk-UA"/>
        </w:rPr>
        <w:t xml:space="preserve">: стан, проблеми, перспективи розвитку //  Міністерство юстиції: офіц. сайт. Режим доступу: </w:t>
      </w:r>
      <w:r w:rsidR="00A26D8A">
        <w:rPr>
          <w:rFonts w:eastAsia="Calibri"/>
          <w:color w:val="000000" w:themeColor="text1"/>
          <w:sz w:val="32"/>
          <w:szCs w:val="32"/>
          <w:lang w:val="en-US"/>
        </w:rPr>
        <w:t>https://minjust.gov.ua/m/str_6764</w:t>
      </w:r>
    </w:p>
    <w:p w:rsidR="00CB61AC" w:rsidRDefault="00CB61AC"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Симонян А.В. Господарсько-правовий статус суб’єкта медичної практики: дис. … канд.</w:t>
      </w:r>
      <w:r w:rsidR="00DA4C3F">
        <w:rPr>
          <w:rFonts w:eastAsia="Calibri"/>
          <w:color w:val="000000" w:themeColor="text1"/>
          <w:sz w:val="32"/>
          <w:szCs w:val="32"/>
          <w:lang w:val="uk-UA"/>
        </w:rPr>
        <w:t xml:space="preserve"> </w:t>
      </w:r>
      <w:r>
        <w:rPr>
          <w:rFonts w:eastAsia="Calibri"/>
          <w:color w:val="000000" w:themeColor="text1"/>
          <w:sz w:val="32"/>
          <w:szCs w:val="32"/>
          <w:lang w:val="uk-UA"/>
        </w:rPr>
        <w:t>юрид.</w:t>
      </w:r>
      <w:r w:rsidR="00DA4C3F">
        <w:rPr>
          <w:rFonts w:eastAsia="Calibri"/>
          <w:color w:val="000000" w:themeColor="text1"/>
          <w:sz w:val="32"/>
          <w:szCs w:val="32"/>
          <w:lang w:val="uk-UA"/>
        </w:rPr>
        <w:t xml:space="preserve"> </w:t>
      </w:r>
      <w:r>
        <w:rPr>
          <w:rFonts w:eastAsia="Calibri"/>
          <w:color w:val="000000" w:themeColor="text1"/>
          <w:sz w:val="32"/>
          <w:szCs w:val="32"/>
          <w:lang w:val="uk-UA"/>
        </w:rPr>
        <w:t>наук: спец. 12.00.04. Вінниця, 2016. 260</w:t>
      </w:r>
      <w:r w:rsidR="00F51E5C">
        <w:rPr>
          <w:rFonts w:eastAsia="Calibri"/>
          <w:color w:val="000000" w:themeColor="text1"/>
          <w:sz w:val="32"/>
          <w:szCs w:val="32"/>
          <w:lang w:val="uk-UA"/>
        </w:rPr>
        <w:t xml:space="preserve"> </w:t>
      </w:r>
      <w:r>
        <w:rPr>
          <w:rFonts w:eastAsia="Calibri"/>
          <w:color w:val="000000" w:themeColor="text1"/>
          <w:sz w:val="32"/>
          <w:szCs w:val="32"/>
          <w:lang w:val="uk-UA"/>
        </w:rPr>
        <w:t>с.</w:t>
      </w:r>
    </w:p>
    <w:p w:rsidR="00FC22B9" w:rsidRPr="008A6DB8" w:rsidRDefault="00FC22B9"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lastRenderedPageBreak/>
        <w:t xml:space="preserve">Сіделковський </w:t>
      </w:r>
      <w:r w:rsidR="008A6DB8">
        <w:rPr>
          <w:rFonts w:eastAsia="Calibri"/>
          <w:color w:val="000000" w:themeColor="text1"/>
          <w:sz w:val="32"/>
          <w:szCs w:val="32"/>
          <w:lang w:val="uk-UA"/>
        </w:rPr>
        <w:t>О</w:t>
      </w:r>
      <w:r>
        <w:rPr>
          <w:rFonts w:eastAsia="Calibri"/>
          <w:color w:val="000000" w:themeColor="text1"/>
          <w:sz w:val="32"/>
          <w:szCs w:val="32"/>
          <w:lang w:val="uk-UA"/>
        </w:rPr>
        <w:t xml:space="preserve">. Єдиний медичний простір у парадигмі розвитку медичного права України // Публічне право. 2019. № 2 (34). Режим доступу: </w:t>
      </w:r>
      <w:r>
        <w:rPr>
          <w:rFonts w:eastAsia="Calibri"/>
          <w:color w:val="000000" w:themeColor="text1"/>
          <w:sz w:val="32"/>
          <w:szCs w:val="32"/>
          <w:lang w:val="en-US"/>
        </w:rPr>
        <w:t xml:space="preserve">https: </w:t>
      </w:r>
      <w:r>
        <w:rPr>
          <w:rFonts w:eastAsia="Calibri"/>
          <w:color w:val="000000" w:themeColor="text1"/>
          <w:sz w:val="32"/>
          <w:szCs w:val="32"/>
          <w:lang w:val="uk-UA"/>
        </w:rPr>
        <w:t xml:space="preserve">// </w:t>
      </w:r>
      <w:hyperlink r:id="rId647" w:history="1">
        <w:r w:rsidR="008A6DB8" w:rsidRPr="00087E5A">
          <w:rPr>
            <w:rStyle w:val="a6"/>
            <w:rFonts w:eastAsia="Calibri"/>
            <w:sz w:val="32"/>
            <w:szCs w:val="32"/>
            <w:lang w:val="en-US"/>
          </w:rPr>
          <w:t>www.publichne-pravo.com.ua</w:t>
        </w:r>
      </w:hyperlink>
      <w:r>
        <w:rPr>
          <w:rFonts w:eastAsia="Calibri"/>
          <w:color w:val="000000" w:themeColor="text1"/>
          <w:sz w:val="32"/>
          <w:szCs w:val="32"/>
          <w:lang w:val="en-US"/>
        </w:rPr>
        <w:t>.</w:t>
      </w:r>
    </w:p>
    <w:p w:rsidR="008A6DB8" w:rsidRDefault="008A6DB8"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Сіделковський О. Єдиний медичний простір як об’єкт адміністративно-правової науки // Публічне право. 2018. № 4 (32). С. 123 - 128. </w:t>
      </w:r>
    </w:p>
    <w:p w:rsidR="005C53A2" w:rsidRPr="003D0EB7" w:rsidRDefault="005C53A2" w:rsidP="005C53A2">
      <w:pPr>
        <w:numPr>
          <w:ilvl w:val="0"/>
          <w:numId w:val="29"/>
        </w:numPr>
        <w:autoSpaceDE w:val="0"/>
        <w:autoSpaceDN w:val="0"/>
        <w:adjustRightInd w:val="0"/>
        <w:spacing w:after="160"/>
        <w:ind w:left="0" w:firstLine="709"/>
        <w:contextualSpacing/>
        <w:jc w:val="both"/>
        <w:rPr>
          <w:rFonts w:eastAsia="Calibri"/>
          <w:b/>
          <w:color w:val="000000" w:themeColor="text1"/>
          <w:sz w:val="32"/>
          <w:szCs w:val="32"/>
        </w:rPr>
      </w:pPr>
      <w:r>
        <w:rPr>
          <w:rFonts w:eastAsia="Calibri"/>
          <w:color w:val="000000" w:themeColor="text1"/>
          <w:sz w:val="32"/>
          <w:szCs w:val="32"/>
        </w:rPr>
        <w:t>Сіделковський О.Л. Адміністративно-правові засади формування єдиного медичного простору України: дис. … докт. юрид. наук: спец. 12.00.07. К., 2020. 394 с.</w:t>
      </w:r>
    </w:p>
    <w:p w:rsidR="00C610C5" w:rsidRDefault="00C610C5"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Сіделковський О.Л. Комунальні заклади охорони здоров’я у системі єдиного медичного простору: організаційно - правові засади // Юридичний бюлетень. 2019. № 11. Ч. 2. С. 81 -86.</w:t>
      </w:r>
    </w:p>
    <w:p w:rsidR="006105FD" w:rsidRPr="00177942" w:rsidRDefault="006105FD"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Сіделковський О.Л. Суб’єкти формування та реалізації публічної політики у сфері охорони здоров’я // Публічне право. 2020. № 1. С. 116 - 123.</w:t>
      </w:r>
    </w:p>
    <w:p w:rsidR="006B52EF" w:rsidRPr="00177942" w:rsidRDefault="006B52EF"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Сізінцова Ю.Ю. Інформована згода на медичне втручання і юридичний захист пацієнтів та медичних працівників. // Науковий вісник Ужгородського нац. ун-ту. Серія „Право”. 2013. № 12 (1). С.266 - 269.</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Скакун О.Ф. Теорія держави і права (Енциклопедичний курс): Підручник. Харків, 2006. 776 с.</w:t>
      </w:r>
    </w:p>
    <w:p w:rsidR="0097540C" w:rsidRPr="00177942" w:rsidRDefault="0097540C"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Скрипник О.А. Трансформація державного управління у сфері охорони здоров’я в Україні: структурно - національний підхід: автореф. дис. … канд</w:t>
      </w:r>
      <w:r w:rsidR="00F70DEF">
        <w:rPr>
          <w:rFonts w:eastAsia="Calibri"/>
          <w:color w:val="000000" w:themeColor="text1"/>
          <w:sz w:val="32"/>
          <w:szCs w:val="32"/>
          <w:lang w:val="uk-UA"/>
        </w:rPr>
        <w:t>.</w:t>
      </w:r>
      <w:r>
        <w:rPr>
          <w:rFonts w:eastAsia="Calibri"/>
          <w:color w:val="000000" w:themeColor="text1"/>
          <w:sz w:val="32"/>
          <w:szCs w:val="32"/>
          <w:lang w:val="uk-UA"/>
        </w:rPr>
        <w:t xml:space="preserve"> наук з держ. упр.: спец. 25.00.02. Дніпропетровськ, 2011. 23 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Словник української мови. Академічний тлумачний словник в 11 томах (1970</w:t>
      </w:r>
      <w:r w:rsidR="0078423B">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78423B">
        <w:rPr>
          <w:rFonts w:eastAsia="Calibri"/>
          <w:color w:val="000000" w:themeColor="text1"/>
          <w:sz w:val="32"/>
          <w:szCs w:val="32"/>
          <w:lang w:val="uk-UA"/>
        </w:rPr>
        <w:t xml:space="preserve"> </w:t>
      </w:r>
      <w:r w:rsidRPr="00177942">
        <w:rPr>
          <w:rFonts w:eastAsia="Calibri"/>
          <w:color w:val="000000" w:themeColor="text1"/>
          <w:sz w:val="32"/>
          <w:szCs w:val="32"/>
          <w:lang w:val="uk-UA"/>
        </w:rPr>
        <w:t>1980) // http//sum.in.ua.</w:t>
      </w:r>
    </w:p>
    <w:p w:rsidR="00144DB4" w:rsidRDefault="00144DB4"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Смерть на прохання в Європі (Біоетика та практика ЄСПЛ щодо закінчення життя людини на прохання): зб. рішень ЄСПЛ / уклад., пер. Я.О. Триньова; за заг. ред. В.М. Куца, Харків, 2019. 376с.</w:t>
      </w:r>
    </w:p>
    <w:p w:rsidR="00120A57" w:rsidRDefault="00120A57"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Смотров О.І. Договір щодо оплатного надання медичних послуг: автореф. дис. … канд.</w:t>
      </w:r>
      <w:r w:rsidR="00F70DEF">
        <w:rPr>
          <w:rFonts w:eastAsia="Calibri"/>
          <w:color w:val="000000" w:themeColor="text1"/>
          <w:sz w:val="32"/>
          <w:szCs w:val="32"/>
          <w:lang w:val="uk-UA"/>
        </w:rPr>
        <w:t xml:space="preserve"> </w:t>
      </w:r>
      <w:r>
        <w:rPr>
          <w:rFonts w:eastAsia="Calibri"/>
          <w:color w:val="000000" w:themeColor="text1"/>
          <w:sz w:val="32"/>
          <w:szCs w:val="32"/>
          <w:lang w:val="uk-UA"/>
        </w:rPr>
        <w:t>юрид.</w:t>
      </w:r>
      <w:r w:rsidR="00F70DEF">
        <w:rPr>
          <w:rFonts w:eastAsia="Calibri"/>
          <w:color w:val="000000" w:themeColor="text1"/>
          <w:sz w:val="32"/>
          <w:szCs w:val="32"/>
          <w:lang w:val="uk-UA"/>
        </w:rPr>
        <w:t xml:space="preserve"> </w:t>
      </w:r>
      <w:r>
        <w:rPr>
          <w:rFonts w:eastAsia="Calibri"/>
          <w:color w:val="000000" w:themeColor="text1"/>
          <w:sz w:val="32"/>
          <w:szCs w:val="32"/>
          <w:lang w:val="uk-UA"/>
        </w:rPr>
        <w:t>наук: спец. 12.00.03. Харків, 2003. 20 с.</w:t>
      </w:r>
    </w:p>
    <w:p w:rsidR="00087F17" w:rsidRDefault="00087F17"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Солдатенко О.В. Правове регулювання видатків на реалізацію конституційного права громадян на охорону здоров’я в Україні та країнах Центральної Європи: автореф. дис. … докт. юрид. наук: спец. 12.00.07. К., 2010. 47 с.</w:t>
      </w:r>
    </w:p>
    <w:p w:rsidR="005F0504" w:rsidRDefault="005F0504"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lastRenderedPageBreak/>
        <w:t>Солопова І.В. Медичне обслуговування як форма соціально захисту</w:t>
      </w:r>
      <w:r w:rsidR="005F01EA">
        <w:rPr>
          <w:rFonts w:eastAsia="Calibri"/>
          <w:color w:val="000000" w:themeColor="text1"/>
          <w:sz w:val="32"/>
          <w:szCs w:val="32"/>
          <w:lang w:val="uk-UA"/>
        </w:rPr>
        <w:t xml:space="preserve"> населення України: автореф. дис. … канд. юрид. наук: спец. 12.00.05. Харків, 2009. 23 с.</w:t>
      </w:r>
    </w:p>
    <w:p w:rsidR="00350F46" w:rsidRDefault="00350F46"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Соціально-філософські та етичні проблеми медицини: навч. посіб. / за заг.ред. А.П. Алексєєнко, В.М. Лісового. Харків, 2010. 340 с.</w:t>
      </w:r>
    </w:p>
    <w:p w:rsidR="009578DC" w:rsidRPr="00177942" w:rsidRDefault="009578DC"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Співак М.В. Державна політика здоров’язбереження: світовий досвід і Україна: монографія. Київ, 2016. 536 с.</w:t>
      </w:r>
    </w:p>
    <w:p w:rsidR="006B52EF" w:rsidRPr="00177942" w:rsidRDefault="006B52EF"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Співак М.В. Правове регулювання адміністративної відповідальності в галузі охорони здоров’я населення: автореф. дис. … канд. юрид. наук: спец. 12.00.07. К., 2010. 16</w:t>
      </w:r>
      <w:r w:rsidR="00C71196"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с.</w:t>
      </w:r>
    </w:p>
    <w:p w:rsidR="006B52EF" w:rsidRPr="00775CD3" w:rsidRDefault="006B52EF"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Старікова Н.М. Цивільно - правова відповідальність у сфері застосування допоміжних репродуктивних технологій: автореф. дис. … канд. юрид.</w:t>
      </w:r>
      <w:r w:rsidR="00F13932"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наук.: спец. 12.00.03. Харків, 2018.</w:t>
      </w:r>
    </w:p>
    <w:p w:rsidR="00775CD3" w:rsidRPr="00177942" w:rsidRDefault="00775CD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Степаненко А., Росс Г., Мєтухова М. Нові клінічні протоколи: тріумф доказової медицини чи черговий хаос? Ваше здоров’я: Вебсайт газ. 16.06.2017. </w:t>
      </w:r>
      <w:r w:rsidR="00A626FA">
        <w:rPr>
          <w:rFonts w:eastAsia="Calibri"/>
          <w:color w:val="000000" w:themeColor="text1"/>
          <w:sz w:val="32"/>
          <w:szCs w:val="32"/>
          <w:lang w:val="en-US"/>
        </w:rPr>
        <w:t>URL</w:t>
      </w:r>
      <w:r w:rsidR="00A626FA" w:rsidRPr="00A626FA">
        <w:rPr>
          <w:rFonts w:eastAsia="Calibri"/>
          <w:color w:val="000000" w:themeColor="text1"/>
          <w:sz w:val="32"/>
          <w:szCs w:val="32"/>
        </w:rPr>
        <w:t xml:space="preserve">: </w:t>
      </w:r>
      <w:r w:rsidR="00A626FA">
        <w:rPr>
          <w:rFonts w:eastAsia="Calibri"/>
          <w:color w:val="000000" w:themeColor="text1"/>
          <w:sz w:val="32"/>
          <w:szCs w:val="32"/>
          <w:lang w:val="en-US"/>
        </w:rPr>
        <w:t>https</w:t>
      </w:r>
      <w:r w:rsidR="00A626FA" w:rsidRPr="00A626FA">
        <w:rPr>
          <w:rFonts w:eastAsia="Calibri"/>
          <w:color w:val="000000" w:themeColor="text1"/>
          <w:sz w:val="32"/>
          <w:szCs w:val="32"/>
        </w:rPr>
        <w:t xml:space="preserve">: </w:t>
      </w:r>
      <w:r w:rsidR="00A626FA">
        <w:rPr>
          <w:rFonts w:eastAsia="Calibri"/>
          <w:color w:val="000000" w:themeColor="text1"/>
          <w:sz w:val="32"/>
          <w:szCs w:val="32"/>
          <w:lang w:val="uk-UA"/>
        </w:rPr>
        <w:t xml:space="preserve">// </w:t>
      </w:r>
      <w:r w:rsidR="00A626FA">
        <w:rPr>
          <w:rFonts w:eastAsia="Calibri"/>
          <w:color w:val="000000" w:themeColor="text1"/>
          <w:sz w:val="32"/>
          <w:szCs w:val="32"/>
          <w:lang w:val="en-US"/>
        </w:rPr>
        <w:t>www</w:t>
      </w:r>
      <w:r w:rsidR="00A626FA" w:rsidRPr="00A626FA">
        <w:rPr>
          <w:rFonts w:eastAsia="Calibri"/>
          <w:color w:val="000000" w:themeColor="text1"/>
          <w:sz w:val="32"/>
          <w:szCs w:val="32"/>
        </w:rPr>
        <w:t>.</w:t>
      </w:r>
      <w:r w:rsidR="00A626FA">
        <w:rPr>
          <w:rFonts w:eastAsia="Calibri"/>
          <w:color w:val="000000" w:themeColor="text1"/>
          <w:sz w:val="32"/>
          <w:szCs w:val="32"/>
          <w:lang w:val="en-US"/>
        </w:rPr>
        <w:t>vz</w:t>
      </w:r>
      <w:r w:rsidR="00A626FA" w:rsidRPr="00A626FA">
        <w:rPr>
          <w:rFonts w:eastAsia="Calibri"/>
          <w:color w:val="000000" w:themeColor="text1"/>
          <w:sz w:val="32"/>
          <w:szCs w:val="32"/>
        </w:rPr>
        <w:t>.</w:t>
      </w:r>
      <w:r w:rsidR="00A626FA">
        <w:rPr>
          <w:rFonts w:eastAsia="Calibri"/>
          <w:color w:val="000000" w:themeColor="text1"/>
          <w:sz w:val="32"/>
          <w:szCs w:val="32"/>
          <w:lang w:val="en-US"/>
        </w:rPr>
        <w:t>Kiev</w:t>
      </w:r>
      <w:r w:rsidR="00A626FA" w:rsidRPr="00A626FA">
        <w:rPr>
          <w:rFonts w:eastAsia="Calibri"/>
          <w:color w:val="000000" w:themeColor="text1"/>
          <w:sz w:val="32"/>
          <w:szCs w:val="32"/>
        </w:rPr>
        <w:t>.</w:t>
      </w:r>
      <w:r w:rsidR="00A626FA">
        <w:rPr>
          <w:rFonts w:eastAsia="Calibri"/>
          <w:color w:val="000000" w:themeColor="text1"/>
          <w:sz w:val="32"/>
          <w:szCs w:val="32"/>
          <w:lang w:val="en-US"/>
        </w:rPr>
        <w:t>ua</w:t>
      </w:r>
      <w:r w:rsidR="00A626FA" w:rsidRPr="00A626FA">
        <w:rPr>
          <w:rFonts w:eastAsia="Calibri"/>
          <w:color w:val="000000" w:themeColor="text1"/>
          <w:sz w:val="32"/>
          <w:szCs w:val="32"/>
        </w:rPr>
        <w:t>.</w:t>
      </w:r>
    </w:p>
    <w:p w:rsidR="006B52EF" w:rsidRPr="00177942" w:rsidRDefault="006B52EF"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Стефанчук Р.О. Особисті немайнові права фізичних осіб (поняття, зміст, система, особливості здійснення та захисту): Монографія / Відп. ред. Я.М. Шевченко. К., 2008. 626 с.</w:t>
      </w:r>
    </w:p>
    <w:p w:rsidR="006B52EF" w:rsidRPr="00177942" w:rsidRDefault="006B52EF"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Стеценко В.Ю. Адміністративно - правові засади забезпечення якості медичної допомоги. </w:t>
      </w:r>
      <w:r w:rsidR="005D66EE">
        <w:rPr>
          <w:rFonts w:eastAsia="Calibri"/>
          <w:color w:val="000000" w:themeColor="text1"/>
          <w:sz w:val="32"/>
          <w:szCs w:val="32"/>
          <w:lang w:val="uk-UA"/>
        </w:rPr>
        <w:t xml:space="preserve">// </w:t>
      </w:r>
      <w:r w:rsidRPr="00177942">
        <w:rPr>
          <w:rFonts w:eastAsia="Calibri"/>
          <w:color w:val="000000" w:themeColor="text1"/>
          <w:sz w:val="32"/>
          <w:szCs w:val="32"/>
          <w:lang w:val="uk-UA"/>
        </w:rPr>
        <w:t>Вісник ОНУ ім. І.І.</w:t>
      </w:r>
      <w:r w:rsidR="005D66EE">
        <w:rPr>
          <w:rFonts w:eastAsia="Calibri"/>
          <w:color w:val="000000" w:themeColor="text1"/>
          <w:sz w:val="32"/>
          <w:szCs w:val="32"/>
          <w:lang w:val="uk-UA"/>
        </w:rPr>
        <w:t xml:space="preserve"> </w:t>
      </w:r>
      <w:r w:rsidRPr="00177942">
        <w:rPr>
          <w:rFonts w:eastAsia="Calibri"/>
          <w:color w:val="000000" w:themeColor="text1"/>
          <w:sz w:val="32"/>
          <w:szCs w:val="32"/>
          <w:lang w:val="uk-UA"/>
        </w:rPr>
        <w:t>Мечнікова. Правознавство. 2012. Т.17. Вип.1/2 (16/17). С.147</w:t>
      </w:r>
      <w:r w:rsidR="0046028D"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46028D"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153.</w:t>
      </w:r>
    </w:p>
    <w:p w:rsidR="006B52EF" w:rsidRDefault="006B52EF"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Стеценко В.Ю. Обов’язкове медичне страхування в Україні (адміністративно - правові засади запровадження): Монографія. К., 2010. 320 с.</w:t>
      </w:r>
    </w:p>
    <w:p w:rsidR="0018469E" w:rsidRDefault="0018469E"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Стеценко С. Медична реформа в Україні: право, політика, мораль // Публічне право. 2017. № 4 (28). С. 57 - 61.</w:t>
      </w:r>
    </w:p>
    <w:p w:rsidR="000E307D" w:rsidRPr="00177942" w:rsidRDefault="008E5C55"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Стеценко С.Г. Біоюриспруденція як новий напрям правових наукових досліджень // Публічне право. 2013. № 3. С. 259 - 270.</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iCs/>
          <w:color w:val="000000" w:themeColor="text1"/>
          <w:sz w:val="32"/>
          <w:szCs w:val="32"/>
          <w:lang w:val="uk-UA"/>
        </w:rPr>
        <w:t xml:space="preserve">Стеценко С.Г. </w:t>
      </w:r>
      <w:r w:rsidRPr="00177942">
        <w:rPr>
          <w:rFonts w:eastAsia="Calibri"/>
          <w:color w:val="000000" w:themeColor="text1"/>
          <w:sz w:val="32"/>
          <w:szCs w:val="32"/>
          <w:lang w:val="uk-UA"/>
        </w:rPr>
        <w:t>Медицинское право: Учебник. СПб., 2004. 572 с.</w:t>
      </w:r>
    </w:p>
    <w:p w:rsidR="006B52EF" w:rsidRPr="0018469E" w:rsidRDefault="006B52EF"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iCs/>
          <w:color w:val="000000" w:themeColor="text1"/>
          <w:sz w:val="32"/>
          <w:szCs w:val="32"/>
          <w:lang w:val="uk-UA"/>
        </w:rPr>
        <w:t>Стеценко С.Г</w:t>
      </w:r>
      <w:r w:rsidRPr="00177942">
        <w:rPr>
          <w:rFonts w:eastAsia="Calibri"/>
          <w:color w:val="000000" w:themeColor="text1"/>
          <w:sz w:val="32"/>
          <w:szCs w:val="32"/>
          <w:lang w:val="uk-UA"/>
        </w:rPr>
        <w:t>. Медичне право України (реалізація та захист прав пацієнтів): Монографія / Стеценко С.Г., Галай А.О. К., 2010. 168 с.</w:t>
      </w:r>
    </w:p>
    <w:p w:rsidR="009C18C6" w:rsidRPr="000D6791" w:rsidRDefault="009C18C6"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Стеценко С.Г. Перспективи розвитку медичного права в Україні: концептуальні засади // Публічне право. 2016. № 3 (23). С. 21 - 26.</w:t>
      </w:r>
    </w:p>
    <w:p w:rsidR="000D6791" w:rsidRPr="00177942" w:rsidRDefault="000D6791"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lastRenderedPageBreak/>
        <w:t>Стеценко С.Г. Право на здоров’я як конституційна цінність // Публічне право. 2018. Спецвипуск. С. 170 - 175.</w:t>
      </w:r>
    </w:p>
    <w:p w:rsidR="006B52EF" w:rsidRPr="00177942" w:rsidRDefault="006B52EF"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Стеценко С.Г., Стеценко В.Ю., Шатковський Я.М. Медичне право України (правові засади забезпечення медичного страхування). Монографія. К., 2010. 206 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iCs/>
          <w:color w:val="000000" w:themeColor="text1"/>
          <w:sz w:val="32"/>
          <w:szCs w:val="32"/>
          <w:lang w:val="uk-UA"/>
        </w:rPr>
        <w:t>Стеценко С.Г., Стеценко В.Ю., Сенюта І.Я</w:t>
      </w:r>
      <w:r w:rsidRPr="00177942">
        <w:rPr>
          <w:rFonts w:eastAsia="Calibri"/>
          <w:color w:val="000000" w:themeColor="text1"/>
          <w:sz w:val="32"/>
          <w:szCs w:val="32"/>
          <w:lang w:val="uk-UA"/>
        </w:rPr>
        <w:t xml:space="preserve">. Медичне право України: Підручник / За заг. ред. д.ю.н., проф. С.Г. Стеценка. К., 2008. </w:t>
      </w:r>
      <w:r w:rsidR="00127105" w:rsidRPr="00177942">
        <w:rPr>
          <w:rFonts w:eastAsia="Calibri"/>
          <w:color w:val="000000" w:themeColor="text1"/>
          <w:sz w:val="32"/>
          <w:szCs w:val="32"/>
          <w:lang w:val="uk-UA"/>
        </w:rPr>
        <w:t>507 с</w:t>
      </w:r>
      <w:r w:rsidRPr="00177942">
        <w:rPr>
          <w:rFonts w:eastAsia="Calibri"/>
          <w:color w:val="000000" w:themeColor="text1"/>
          <w:sz w:val="32"/>
          <w:szCs w:val="32"/>
          <w:lang w:val="uk-UA"/>
        </w:rPr>
        <w:t>.</w:t>
      </w:r>
    </w:p>
    <w:p w:rsidR="00BD5E6B" w:rsidRPr="00177942" w:rsidRDefault="00BD5E6B"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Стеценко С.Г. Трансформація сфери охорони здоров’я України: роль медико-правових досліджень. Актуальні проблеми</w:t>
      </w:r>
      <w:r w:rsidR="00A319D2">
        <w:rPr>
          <w:rFonts w:eastAsia="Calibri"/>
          <w:color w:val="000000" w:themeColor="text1"/>
          <w:sz w:val="32"/>
          <w:szCs w:val="32"/>
          <w:lang w:val="uk-UA"/>
        </w:rPr>
        <w:t xml:space="preserve"> медичного права: професійний погляд: матеріали Всеукр. </w:t>
      </w:r>
      <w:r w:rsidR="00BB0BAD">
        <w:rPr>
          <w:rFonts w:eastAsia="Calibri"/>
          <w:color w:val="000000" w:themeColor="text1"/>
          <w:sz w:val="32"/>
          <w:szCs w:val="32"/>
          <w:lang w:val="uk-UA"/>
        </w:rPr>
        <w:t>н</w:t>
      </w:r>
      <w:r w:rsidR="00A319D2">
        <w:rPr>
          <w:rFonts w:eastAsia="Calibri"/>
          <w:color w:val="000000" w:themeColor="text1"/>
          <w:sz w:val="32"/>
          <w:szCs w:val="32"/>
          <w:lang w:val="uk-UA"/>
        </w:rPr>
        <w:t>аук.-практ. конф., 29 листоп. 2018 р. / М-во охорони здоров’я України та ін. Київ; Одеса, 2019.</w:t>
      </w:r>
    </w:p>
    <w:p w:rsidR="006C129A" w:rsidRPr="00177942" w:rsidRDefault="006C129A"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Стеценко С.Г., Шатковська І.В. Медичне право України (правове забезпечення лікарської таємниці). Монографія. К., 2010. 144 с.</w:t>
      </w:r>
    </w:p>
    <w:p w:rsidR="006C129A" w:rsidRPr="006D6E29" w:rsidRDefault="006C129A"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6C2071">
        <w:rPr>
          <w:rFonts w:eastAsia="Calibri"/>
          <w:color w:val="000000" w:themeColor="text1"/>
          <w:sz w:val="32"/>
          <w:szCs w:val="32"/>
          <w:lang w:val="uk-UA"/>
        </w:rPr>
        <w:t>Стеценко С.Г. Юридичний конфлікт у сфері медичної діяльності.</w:t>
      </w:r>
      <w:r w:rsidR="006C2071">
        <w:rPr>
          <w:rFonts w:eastAsia="Calibri"/>
          <w:color w:val="000000" w:themeColor="text1"/>
          <w:sz w:val="32"/>
          <w:szCs w:val="32"/>
          <w:lang w:val="uk-UA"/>
        </w:rPr>
        <w:t xml:space="preserve"> //</w:t>
      </w:r>
      <w:r w:rsidRPr="006C2071">
        <w:rPr>
          <w:rFonts w:eastAsia="Calibri"/>
          <w:color w:val="000000" w:themeColor="text1"/>
          <w:sz w:val="32"/>
          <w:szCs w:val="32"/>
          <w:lang w:val="uk-UA"/>
        </w:rPr>
        <w:t xml:space="preserve"> Вісник Академії митної служби України. 2009. № 1. С.44</w:t>
      </w:r>
      <w:r w:rsidRPr="00177942">
        <w:rPr>
          <w:rFonts w:eastAsia="Calibri"/>
          <w:color w:val="000000" w:themeColor="text1"/>
          <w:sz w:val="32"/>
          <w:szCs w:val="32"/>
          <w:lang w:val="uk-UA"/>
        </w:rPr>
        <w:t xml:space="preserve"> </w:t>
      </w:r>
      <w:r w:rsidRPr="006C2071">
        <w:rPr>
          <w:rFonts w:eastAsia="Calibri"/>
          <w:color w:val="000000" w:themeColor="text1"/>
          <w:sz w:val="32"/>
          <w:szCs w:val="32"/>
          <w:lang w:val="uk-UA"/>
        </w:rPr>
        <w:t>-</w:t>
      </w:r>
      <w:r w:rsidRPr="00177942">
        <w:rPr>
          <w:rFonts w:eastAsia="Calibri"/>
          <w:color w:val="000000" w:themeColor="text1"/>
          <w:sz w:val="32"/>
          <w:szCs w:val="32"/>
          <w:lang w:val="uk-UA"/>
        </w:rPr>
        <w:t xml:space="preserve"> </w:t>
      </w:r>
      <w:r w:rsidRPr="006C2071">
        <w:rPr>
          <w:rFonts w:eastAsia="Calibri"/>
          <w:color w:val="000000" w:themeColor="text1"/>
          <w:sz w:val="32"/>
          <w:szCs w:val="32"/>
          <w:lang w:val="uk-UA"/>
        </w:rPr>
        <w:t>48.</w:t>
      </w:r>
    </w:p>
    <w:p w:rsidR="006D6E29" w:rsidRPr="006C2071" w:rsidRDefault="006D6E29"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Стоматологія / за заг.ред. М.М. Рожка. К., 2013. 871 с.</w:t>
      </w:r>
    </w:p>
    <w:p w:rsidR="006C129A" w:rsidRDefault="006C129A"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Страхування в галузі охорони здоров’я: Навч. посіб</w:t>
      </w:r>
      <w:r w:rsidR="00A770A5">
        <w:rPr>
          <w:rFonts w:eastAsia="Calibri"/>
          <w:color w:val="000000" w:themeColor="text1"/>
          <w:sz w:val="32"/>
          <w:szCs w:val="32"/>
          <w:lang w:val="uk-UA"/>
        </w:rPr>
        <w:t>н</w:t>
      </w:r>
      <w:r w:rsidRPr="00177942">
        <w:rPr>
          <w:rFonts w:eastAsia="Calibri"/>
          <w:color w:val="000000" w:themeColor="text1"/>
          <w:sz w:val="32"/>
          <w:szCs w:val="32"/>
          <w:lang w:val="uk-UA"/>
        </w:rPr>
        <w:t xml:space="preserve">. / І.Б. Дячук, І.Я. Сенюта, Х.Я. Терешко, І.І. Фуртак; </w:t>
      </w:r>
      <w:r w:rsidR="00A770A5">
        <w:rPr>
          <w:rFonts w:eastAsia="Calibri"/>
          <w:color w:val="000000" w:themeColor="text1"/>
          <w:sz w:val="32"/>
          <w:szCs w:val="32"/>
          <w:lang w:val="uk-UA"/>
        </w:rPr>
        <w:t>З</w:t>
      </w:r>
      <w:r w:rsidRPr="00177942">
        <w:rPr>
          <w:rFonts w:eastAsia="Calibri"/>
          <w:color w:val="000000" w:themeColor="text1"/>
          <w:sz w:val="32"/>
          <w:szCs w:val="32"/>
          <w:lang w:val="uk-UA"/>
        </w:rPr>
        <w:t>а заг. ред. І.Я. Сенюти. Львів, 2010. 216 с.</w:t>
      </w:r>
    </w:p>
    <w:p w:rsidR="008A5F51" w:rsidRPr="00177942" w:rsidRDefault="008A5F51"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Стризреп Т. Фінансувння охорони здоров’я у деяких європейських країнах. Поліпшення охорони здоров’я на службі у людей: вебсайт проекту. </w:t>
      </w:r>
      <w:r>
        <w:rPr>
          <w:rFonts w:eastAsia="Calibri"/>
          <w:color w:val="000000" w:themeColor="text1"/>
          <w:sz w:val="32"/>
          <w:szCs w:val="32"/>
          <w:lang w:val="en-US"/>
        </w:rPr>
        <w:t>URL</w:t>
      </w:r>
      <w:r w:rsidRPr="008A5F51">
        <w:rPr>
          <w:rFonts w:eastAsia="Calibri"/>
          <w:color w:val="000000" w:themeColor="text1"/>
          <w:sz w:val="32"/>
          <w:szCs w:val="32"/>
        </w:rPr>
        <w:t xml:space="preserve">. </w:t>
      </w:r>
      <w:r>
        <w:rPr>
          <w:rFonts w:eastAsia="Calibri"/>
          <w:color w:val="000000" w:themeColor="text1"/>
          <w:sz w:val="32"/>
          <w:szCs w:val="32"/>
          <w:lang w:val="en-US"/>
        </w:rPr>
        <w:t>https</w:t>
      </w:r>
      <w:r w:rsidRPr="00DA0086">
        <w:rPr>
          <w:rFonts w:eastAsia="Calibri"/>
          <w:color w:val="000000" w:themeColor="text1"/>
          <w:sz w:val="32"/>
          <w:szCs w:val="32"/>
        </w:rPr>
        <w:t>:</w:t>
      </w:r>
      <w:r>
        <w:rPr>
          <w:rFonts w:eastAsia="Calibri"/>
          <w:color w:val="000000" w:themeColor="text1"/>
          <w:sz w:val="32"/>
          <w:szCs w:val="32"/>
          <w:lang w:val="uk-UA"/>
        </w:rPr>
        <w:t xml:space="preserve">  //</w:t>
      </w:r>
      <w:r w:rsidRPr="00DA0086">
        <w:rPr>
          <w:rFonts w:eastAsia="Calibri"/>
          <w:color w:val="000000" w:themeColor="text1"/>
          <w:sz w:val="32"/>
          <w:szCs w:val="32"/>
        </w:rPr>
        <w:t xml:space="preserve"> </w:t>
      </w:r>
      <w:r>
        <w:rPr>
          <w:rFonts w:eastAsia="Calibri"/>
          <w:color w:val="000000" w:themeColor="text1"/>
          <w:sz w:val="32"/>
          <w:szCs w:val="32"/>
          <w:lang w:val="en-US"/>
        </w:rPr>
        <w:t>wb</w:t>
      </w:r>
      <w:r w:rsidRPr="00DA0086">
        <w:rPr>
          <w:rFonts w:eastAsia="Calibri"/>
          <w:color w:val="000000" w:themeColor="text1"/>
          <w:sz w:val="32"/>
          <w:szCs w:val="32"/>
        </w:rPr>
        <w:t>.</w:t>
      </w:r>
      <w:r>
        <w:rPr>
          <w:rFonts w:eastAsia="Calibri"/>
          <w:color w:val="000000" w:themeColor="text1"/>
          <w:sz w:val="32"/>
          <w:szCs w:val="32"/>
          <w:lang w:val="en-US"/>
        </w:rPr>
        <w:t>moz</w:t>
      </w:r>
      <w:r w:rsidRPr="00DA0086">
        <w:rPr>
          <w:rFonts w:eastAsia="Calibri"/>
          <w:color w:val="000000" w:themeColor="text1"/>
          <w:sz w:val="32"/>
          <w:szCs w:val="32"/>
        </w:rPr>
        <w:t>.</w:t>
      </w:r>
      <w:r>
        <w:rPr>
          <w:rFonts w:eastAsia="Calibri"/>
          <w:color w:val="000000" w:themeColor="text1"/>
          <w:sz w:val="32"/>
          <w:szCs w:val="32"/>
          <w:lang w:val="en-US"/>
        </w:rPr>
        <w:t>gov</w:t>
      </w:r>
      <w:r w:rsidRPr="00DA0086">
        <w:rPr>
          <w:rFonts w:eastAsia="Calibri"/>
          <w:color w:val="000000" w:themeColor="text1"/>
          <w:sz w:val="32"/>
          <w:szCs w:val="32"/>
        </w:rPr>
        <w:t>.</w:t>
      </w:r>
      <w:r>
        <w:rPr>
          <w:rFonts w:eastAsia="Calibri"/>
          <w:color w:val="000000" w:themeColor="text1"/>
          <w:sz w:val="32"/>
          <w:szCs w:val="32"/>
          <w:lang w:val="en-US"/>
        </w:rPr>
        <w:t>ua</w:t>
      </w:r>
      <w:r w:rsidRPr="00DA0086">
        <w:rPr>
          <w:rFonts w:eastAsia="Calibri"/>
          <w:color w:val="000000" w:themeColor="text1"/>
          <w:sz w:val="32"/>
          <w:szCs w:val="32"/>
        </w:rPr>
        <w:t>.</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Сучасне українське медичне право: Монографія / За заг. ред. С. Г. Стеценка. К., 2010. 496 с.</w:t>
      </w:r>
    </w:p>
    <w:p w:rsidR="006C129A" w:rsidRPr="00177942" w:rsidRDefault="006C129A"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Тараненко А.О. Договір на протезування органів та кінцівок людини: автореф. дис. … канд. юрид. наук: спец. 12.00.03. К., 2015.  22 с.</w:t>
      </w:r>
    </w:p>
    <w:p w:rsidR="006C129A" w:rsidRPr="00785CFB" w:rsidRDefault="006C129A"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Тарасевич Т.Ю. Медичний працівник як спеціальний суб’єкт злочину: автореф. дис. … канд. юрид. наук: спец. 12.00.08.  К., 2011.</w:t>
      </w:r>
    </w:p>
    <w:p w:rsidR="0040215A" w:rsidRPr="00785CFB" w:rsidRDefault="0040215A"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Терешкевич Г. </w:t>
      </w:r>
      <w:r w:rsidR="00A12F57">
        <w:rPr>
          <w:rFonts w:eastAsia="Calibri"/>
          <w:color w:val="000000" w:themeColor="text1"/>
          <w:sz w:val="32"/>
          <w:szCs w:val="32"/>
          <w:lang w:val="uk-UA"/>
        </w:rPr>
        <w:t>Основи біоетики та біобезпеки : підручник / Галина Терешкевич (сестра Діогена). Тернопіль, 2014. 400 с.</w:t>
      </w:r>
    </w:p>
    <w:p w:rsidR="00785CFB" w:rsidRPr="005269E9" w:rsidRDefault="00785CFB"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Терешкевич Г.Т. Біоетика в системі охорони здоров’я і медичної освіти. Львів, 2008.</w:t>
      </w:r>
    </w:p>
    <w:p w:rsidR="005269E9" w:rsidRPr="00945FB3" w:rsidRDefault="005269E9"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lastRenderedPageBreak/>
        <w:t>Терешко Х.Я. Види інформації як об’єкта цивільних правовідносин у сфері медичного обслуговування // Медичне право. 2018. № 2 (22). С. 65 -73.</w:t>
      </w:r>
    </w:p>
    <w:p w:rsidR="00945FB3" w:rsidRPr="00177942" w:rsidRDefault="00945FB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Терешко Х.Я. Доступ адвоката до персональних даних свого клієнта у сфері надання медичної допомоги // Медичне право. 2019. № 2 (24). С. 57 - 63.</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Терешко Х.Я. Інформація як об’єкт цивільних правовідносин у сфері медичного обслуговування: дис. … канд. юрид. наук (доктора філософії)</w:t>
      </w:r>
      <w:r w:rsidR="0046028D" w:rsidRPr="00177942">
        <w:rPr>
          <w:rFonts w:eastAsia="Calibri"/>
          <w:color w:val="000000" w:themeColor="text1"/>
          <w:sz w:val="32"/>
          <w:szCs w:val="32"/>
          <w:lang w:val="uk-UA"/>
        </w:rPr>
        <w:t>:</w:t>
      </w:r>
      <w:r w:rsidRPr="00177942">
        <w:rPr>
          <w:rFonts w:eastAsia="Calibri"/>
          <w:color w:val="000000" w:themeColor="text1"/>
          <w:sz w:val="32"/>
          <w:szCs w:val="32"/>
          <w:lang w:val="uk-UA"/>
        </w:rPr>
        <w:t xml:space="preserve"> спец.12.00.03. К., 2019.</w:t>
      </w:r>
    </w:p>
    <w:p w:rsidR="005440C5" w:rsidRDefault="005440C5"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Тихомирова Т.О.</w:t>
      </w:r>
      <w:r w:rsidR="0005011C">
        <w:rPr>
          <w:rFonts w:eastAsia="Calibri"/>
          <w:color w:val="000000" w:themeColor="text1"/>
          <w:sz w:val="32"/>
          <w:szCs w:val="32"/>
          <w:lang w:val="uk-UA"/>
        </w:rPr>
        <w:t xml:space="preserve"> Реалізація державної політики охорони здоров’я в системі МВС України: адміністративно </w:t>
      </w:r>
      <w:r w:rsidR="00EB40C5">
        <w:rPr>
          <w:rFonts w:eastAsia="Calibri"/>
          <w:color w:val="000000" w:themeColor="text1"/>
          <w:sz w:val="32"/>
          <w:szCs w:val="32"/>
          <w:lang w:val="uk-UA"/>
        </w:rPr>
        <w:t>-</w:t>
      </w:r>
      <w:r w:rsidR="0005011C">
        <w:rPr>
          <w:rFonts w:eastAsia="Calibri"/>
          <w:color w:val="000000" w:themeColor="text1"/>
          <w:sz w:val="32"/>
          <w:szCs w:val="32"/>
          <w:lang w:val="uk-UA"/>
        </w:rPr>
        <w:t xml:space="preserve"> правовий аспект: автореф. дис. … канд. юрид. наук</w:t>
      </w:r>
      <w:r w:rsidR="00EB40C5">
        <w:rPr>
          <w:rFonts w:eastAsia="Calibri"/>
          <w:color w:val="000000" w:themeColor="text1"/>
          <w:sz w:val="32"/>
          <w:szCs w:val="32"/>
          <w:lang w:val="uk-UA"/>
        </w:rPr>
        <w:t>: спец. 12.00.07. К., 2010. 20с.</w:t>
      </w:r>
    </w:p>
    <w:p w:rsidR="000D65BE" w:rsidRDefault="000D65BE"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Токарєв</w:t>
      </w:r>
      <w:r w:rsidR="00A13538">
        <w:rPr>
          <w:rFonts w:eastAsia="Calibri"/>
          <w:color w:val="000000" w:themeColor="text1"/>
          <w:sz w:val="32"/>
          <w:szCs w:val="32"/>
          <w:lang w:val="uk-UA"/>
        </w:rPr>
        <w:t xml:space="preserve"> Г.М. Адміністративно</w:t>
      </w:r>
      <w:r w:rsidR="00C15797">
        <w:rPr>
          <w:rFonts w:eastAsia="Calibri"/>
          <w:color w:val="000000" w:themeColor="text1"/>
          <w:sz w:val="32"/>
          <w:szCs w:val="32"/>
          <w:lang w:val="uk-UA"/>
        </w:rPr>
        <w:t xml:space="preserve"> - </w:t>
      </w:r>
      <w:r w:rsidR="00A13538">
        <w:rPr>
          <w:rFonts w:eastAsia="Calibri"/>
          <w:color w:val="000000" w:themeColor="text1"/>
          <w:sz w:val="32"/>
          <w:szCs w:val="32"/>
          <w:lang w:val="uk-UA"/>
        </w:rPr>
        <w:t>правове регулювання реформування охорони здоров’я в умовах запровадження в Україні обов’язкового медичного страхування: автореф. дис. … канд. юрид. наук: спец. 12.00.07. К., 2012. 20 с.</w:t>
      </w:r>
    </w:p>
    <w:p w:rsidR="00CF59E9" w:rsidRPr="00CF59E9" w:rsidRDefault="00CF59E9" w:rsidP="00274F0B">
      <w:pPr>
        <w:pStyle w:val="a5"/>
        <w:numPr>
          <w:ilvl w:val="0"/>
          <w:numId w:val="29"/>
        </w:numPr>
        <w:tabs>
          <w:tab w:val="left" w:pos="360"/>
        </w:tabs>
        <w:autoSpaceDE w:val="0"/>
        <w:autoSpaceDN w:val="0"/>
        <w:adjustRightInd w:val="0"/>
        <w:spacing w:after="0" w:line="240" w:lineRule="auto"/>
        <w:ind w:left="0" w:firstLine="709"/>
        <w:jc w:val="both"/>
        <w:rPr>
          <w:rFonts w:ascii="Times New Roman" w:hAnsi="Times New Roman"/>
          <w:b/>
          <w:color w:val="000000" w:themeColor="text1"/>
          <w:sz w:val="32"/>
          <w:szCs w:val="32"/>
        </w:rPr>
      </w:pPr>
      <w:r w:rsidRPr="00CF59E9">
        <w:rPr>
          <w:rFonts w:ascii="Times New Roman" w:hAnsi="Times New Roman"/>
          <w:color w:val="000000" w:themeColor="text1"/>
          <w:sz w:val="32"/>
          <w:szCs w:val="32"/>
        </w:rPr>
        <w:t xml:space="preserve">Топ 5 напрямків розвитку </w:t>
      </w:r>
      <w:r w:rsidRPr="00CF59E9">
        <w:rPr>
          <w:rFonts w:ascii="Times New Roman" w:hAnsi="Times New Roman"/>
          <w:color w:val="000000" w:themeColor="text1"/>
          <w:sz w:val="32"/>
          <w:szCs w:val="32"/>
          <w:lang w:val="en-US"/>
        </w:rPr>
        <w:t>eHealth</w:t>
      </w:r>
      <w:r w:rsidRPr="00CF59E9">
        <w:rPr>
          <w:rFonts w:ascii="Times New Roman" w:hAnsi="Times New Roman"/>
          <w:color w:val="000000" w:themeColor="text1"/>
          <w:sz w:val="32"/>
          <w:szCs w:val="32"/>
        </w:rPr>
        <w:t xml:space="preserve"> на найближчих 5 років // </w:t>
      </w:r>
      <w:r w:rsidRPr="00CF59E9">
        <w:rPr>
          <w:rFonts w:ascii="Times New Roman" w:hAnsi="Times New Roman"/>
          <w:color w:val="000000" w:themeColor="text1"/>
          <w:sz w:val="32"/>
          <w:szCs w:val="32"/>
          <w:lang w:val="en-US"/>
        </w:rPr>
        <w:t>eZdorovja</w:t>
      </w:r>
      <w:r w:rsidRPr="00CF59E9">
        <w:rPr>
          <w:rFonts w:ascii="Times New Roman" w:hAnsi="Times New Roman"/>
          <w:color w:val="000000" w:themeColor="text1"/>
          <w:sz w:val="32"/>
          <w:szCs w:val="32"/>
        </w:rPr>
        <w:t>: Адміністратор Центральної бази даних ЕСОЗ України: [портал]. Режим доступу:</w:t>
      </w:r>
      <w:r w:rsidRPr="00CF59E9">
        <w:rPr>
          <w:rFonts w:ascii="Times New Roman" w:hAnsi="Times New Roman"/>
          <w:color w:val="000000" w:themeColor="text1"/>
          <w:sz w:val="32"/>
          <w:szCs w:val="32"/>
          <w:lang w:val="en-US"/>
        </w:rPr>
        <w:t>https</w:t>
      </w:r>
      <w:r w:rsidRPr="00CF59E9">
        <w:rPr>
          <w:rFonts w:ascii="Times New Roman" w:hAnsi="Times New Roman"/>
          <w:color w:val="000000" w:themeColor="text1"/>
          <w:sz w:val="32"/>
          <w:szCs w:val="32"/>
          <w:lang w:val="ru-RU"/>
        </w:rPr>
        <w:t>:</w:t>
      </w:r>
      <w:r w:rsidRPr="00CF59E9">
        <w:rPr>
          <w:rFonts w:ascii="Times New Roman" w:hAnsi="Times New Roman"/>
          <w:color w:val="000000" w:themeColor="text1"/>
          <w:sz w:val="32"/>
          <w:szCs w:val="32"/>
          <w:lang w:val="en-US"/>
        </w:rPr>
        <w:t>ehealth</w:t>
      </w:r>
      <w:r w:rsidRPr="00CF59E9">
        <w:rPr>
          <w:rFonts w:ascii="Times New Roman" w:hAnsi="Times New Roman"/>
          <w:color w:val="000000" w:themeColor="text1"/>
          <w:sz w:val="32"/>
          <w:szCs w:val="32"/>
          <w:lang w:val="ru-RU"/>
        </w:rPr>
        <w:t>.</w:t>
      </w:r>
      <w:r w:rsidRPr="00CF59E9">
        <w:rPr>
          <w:rFonts w:ascii="Times New Roman" w:hAnsi="Times New Roman"/>
          <w:color w:val="000000" w:themeColor="text1"/>
          <w:sz w:val="32"/>
          <w:szCs w:val="32"/>
          <w:lang w:val="en-US"/>
        </w:rPr>
        <w:t>gov</w:t>
      </w:r>
      <w:r w:rsidRPr="00CF59E9">
        <w:rPr>
          <w:rFonts w:ascii="Times New Roman" w:hAnsi="Times New Roman"/>
          <w:color w:val="000000" w:themeColor="text1"/>
          <w:sz w:val="32"/>
          <w:szCs w:val="32"/>
          <w:lang w:val="ru-RU"/>
        </w:rPr>
        <w:t>.</w:t>
      </w:r>
      <w:r w:rsidRPr="00CF59E9">
        <w:rPr>
          <w:rFonts w:ascii="Times New Roman" w:hAnsi="Times New Roman"/>
          <w:color w:val="000000" w:themeColor="text1"/>
          <w:sz w:val="32"/>
          <w:szCs w:val="32"/>
          <w:lang w:val="en-US"/>
        </w:rPr>
        <w:t>ua</w:t>
      </w:r>
    </w:p>
    <w:p w:rsidR="005C6313" w:rsidRDefault="005C631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Триньова Я.О. Біоетика кримінально-правового забезпечення протидії злочинності: монографія. Харків</w:t>
      </w:r>
      <w:r w:rsidR="00026255">
        <w:rPr>
          <w:rFonts w:eastAsia="Calibri"/>
          <w:color w:val="000000" w:themeColor="text1"/>
          <w:sz w:val="32"/>
          <w:szCs w:val="32"/>
          <w:lang w:val="uk-UA"/>
        </w:rPr>
        <w:t>,</w:t>
      </w:r>
      <w:r>
        <w:rPr>
          <w:rFonts w:eastAsia="Calibri"/>
          <w:color w:val="000000" w:themeColor="text1"/>
          <w:sz w:val="32"/>
          <w:szCs w:val="32"/>
          <w:lang w:val="uk-UA"/>
        </w:rPr>
        <w:t xml:space="preserve"> 2019. 536 с. </w:t>
      </w:r>
    </w:p>
    <w:p w:rsidR="00046F0C" w:rsidRDefault="00046F0C"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Туберкульоз в Україні: аналіт.</w:t>
      </w:r>
      <w:r w:rsidR="00FB32C8">
        <w:rPr>
          <w:rFonts w:eastAsia="Calibri"/>
          <w:color w:val="000000" w:themeColor="text1"/>
          <w:sz w:val="32"/>
          <w:szCs w:val="32"/>
          <w:lang w:val="uk-UA"/>
        </w:rPr>
        <w:t xml:space="preserve"> </w:t>
      </w:r>
      <w:r>
        <w:rPr>
          <w:rFonts w:eastAsia="Calibri"/>
          <w:color w:val="000000" w:themeColor="text1"/>
          <w:sz w:val="32"/>
          <w:szCs w:val="32"/>
          <w:lang w:val="uk-UA"/>
        </w:rPr>
        <w:t>-</w:t>
      </w:r>
      <w:r w:rsidR="00FB32C8">
        <w:rPr>
          <w:rFonts w:eastAsia="Calibri"/>
          <w:color w:val="000000" w:themeColor="text1"/>
          <w:sz w:val="32"/>
          <w:szCs w:val="32"/>
          <w:lang w:val="uk-UA"/>
        </w:rPr>
        <w:t xml:space="preserve"> </w:t>
      </w:r>
      <w:r>
        <w:rPr>
          <w:rFonts w:eastAsia="Calibri"/>
          <w:color w:val="000000" w:themeColor="text1"/>
          <w:sz w:val="32"/>
          <w:szCs w:val="32"/>
          <w:lang w:val="uk-UA"/>
        </w:rPr>
        <w:t>стат. довід. / М-во охорони здоров’я України. Київ, 2019. 114 с.</w:t>
      </w:r>
    </w:p>
    <w:p w:rsidR="006C2071" w:rsidRDefault="006C2071"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Турак Й.А. Документальна історія лікарні імені Андрія Новака в Ужгороді ( з найдавніших часів до наших днів): у 3 т. Т.1/ Турак Й.А., Яцина Ю.Ю. Ужгород, 2016. </w:t>
      </w:r>
      <w:r w:rsidR="00CB06FF">
        <w:rPr>
          <w:rFonts w:eastAsia="Calibri"/>
          <w:color w:val="000000" w:themeColor="text1"/>
          <w:sz w:val="32"/>
          <w:szCs w:val="32"/>
          <w:lang w:val="uk-UA"/>
        </w:rPr>
        <w:t>Т</w:t>
      </w:r>
      <w:r>
        <w:rPr>
          <w:rFonts w:eastAsia="Calibri"/>
          <w:color w:val="000000" w:themeColor="text1"/>
          <w:sz w:val="32"/>
          <w:szCs w:val="32"/>
          <w:lang w:val="uk-UA"/>
        </w:rPr>
        <w:t>.1 / Розвиток та діяльність під керівництвом Андрія Новака (1874 – 1928).</w:t>
      </w:r>
      <w:r w:rsidR="00140CAB">
        <w:rPr>
          <w:rFonts w:eastAsia="Calibri"/>
          <w:color w:val="000000" w:themeColor="text1"/>
          <w:sz w:val="32"/>
          <w:szCs w:val="32"/>
          <w:lang w:val="uk-UA"/>
        </w:rPr>
        <w:t xml:space="preserve"> </w:t>
      </w:r>
      <w:r>
        <w:rPr>
          <w:rFonts w:eastAsia="Calibri"/>
          <w:color w:val="000000" w:themeColor="text1"/>
          <w:sz w:val="32"/>
          <w:szCs w:val="32"/>
          <w:lang w:val="uk-UA"/>
        </w:rPr>
        <w:t>2015. 624 с.</w:t>
      </w:r>
    </w:p>
    <w:p w:rsidR="00002AB8" w:rsidRPr="00177942" w:rsidRDefault="00002AB8"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Турчак Д.В. Механізм державно - приватного партнерства у сфері </w:t>
      </w:r>
      <w:r w:rsidR="001F3E26">
        <w:rPr>
          <w:rFonts w:eastAsia="Calibri"/>
          <w:color w:val="000000" w:themeColor="text1"/>
          <w:sz w:val="32"/>
          <w:szCs w:val="32"/>
          <w:lang w:val="uk-UA"/>
        </w:rPr>
        <w:t>охорони здоров’я: автореф. дис. … канд. наук з держ. упр.: спец. 25.00.02. К., 2019. 21 с.</w:t>
      </w:r>
    </w:p>
    <w:p w:rsidR="006C129A" w:rsidRPr="00C44136" w:rsidRDefault="006C129A"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Удалова Л.Д. Лікарська таємниця в кримінальному процесі України. Монографія. К., 2015. 134</w:t>
      </w:r>
      <w:r w:rsidR="006C2071">
        <w:rPr>
          <w:rFonts w:eastAsia="Calibri"/>
          <w:color w:val="000000" w:themeColor="text1"/>
          <w:sz w:val="32"/>
          <w:szCs w:val="32"/>
          <w:lang w:val="uk-UA"/>
        </w:rPr>
        <w:t xml:space="preserve"> </w:t>
      </w:r>
      <w:r w:rsidRPr="00177942">
        <w:rPr>
          <w:rFonts w:eastAsia="Calibri"/>
          <w:color w:val="000000" w:themeColor="text1"/>
          <w:sz w:val="32"/>
          <w:szCs w:val="32"/>
          <w:lang w:val="uk-UA"/>
        </w:rPr>
        <w:t>с.</w:t>
      </w:r>
    </w:p>
    <w:p w:rsidR="00C44136" w:rsidRPr="006F224F" w:rsidRDefault="00C44136"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Удалова Л.Д., Кузмічова-Кисленко Є.В. Лікарська таємниця в кримінальному процесі України: монографія. К., 2020. 134 с.</w:t>
      </w:r>
    </w:p>
    <w:p w:rsidR="006F224F" w:rsidRPr="00177942" w:rsidRDefault="006F224F"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Україна крізь призму Європейської</w:t>
      </w:r>
      <w:r w:rsidR="006E6DB0">
        <w:rPr>
          <w:rFonts w:eastAsia="Calibri"/>
          <w:color w:val="000000" w:themeColor="text1"/>
          <w:sz w:val="32"/>
          <w:szCs w:val="32"/>
          <w:lang w:val="uk-UA"/>
        </w:rPr>
        <w:t xml:space="preserve"> хартії прав пацієнтів: результати виконання в Україні другого етапу європейських досліджень на відповідність стандартам ЄС з прав пацієнтів. К., 2012. 158 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lastRenderedPageBreak/>
        <w:t xml:space="preserve">Фармацевтична енциклопедія / голова ред. ради та автор передмови    В.П. Черних. </w:t>
      </w:r>
      <w:r w:rsidR="001C1CA9" w:rsidRPr="00177942">
        <w:rPr>
          <w:rFonts w:eastAsia="Calibri"/>
          <w:color w:val="000000" w:themeColor="text1"/>
          <w:sz w:val="32"/>
          <w:szCs w:val="32"/>
          <w:lang w:val="uk-UA"/>
        </w:rPr>
        <w:t>-</w:t>
      </w:r>
      <w:r w:rsidRPr="00177942">
        <w:rPr>
          <w:rFonts w:eastAsia="Calibri"/>
          <w:color w:val="000000" w:themeColor="text1"/>
          <w:sz w:val="32"/>
          <w:szCs w:val="32"/>
          <w:lang w:val="uk-UA"/>
        </w:rPr>
        <w:t xml:space="preserve"> 2-ге вид., перероб. і допов. К., 2010. 1632с.</w:t>
      </w:r>
    </w:p>
    <w:p w:rsidR="0061618B" w:rsidRPr="00D421EA" w:rsidRDefault="0061618B" w:rsidP="00274F0B">
      <w:pPr>
        <w:pStyle w:val="a5"/>
        <w:numPr>
          <w:ilvl w:val="0"/>
          <w:numId w:val="29"/>
        </w:numPr>
        <w:spacing w:after="0" w:line="240" w:lineRule="auto"/>
        <w:ind w:left="0" w:firstLine="709"/>
        <w:jc w:val="both"/>
        <w:rPr>
          <w:rFonts w:ascii="Times New Roman" w:eastAsiaTheme="minorHAnsi" w:hAnsi="Times New Roman"/>
          <w:sz w:val="32"/>
          <w:szCs w:val="32"/>
        </w:rPr>
      </w:pPr>
      <w:r>
        <w:rPr>
          <w:rFonts w:ascii="Times New Roman" w:hAnsi="Times New Roman"/>
          <w:sz w:val="32"/>
          <w:szCs w:val="32"/>
          <w:lang w:eastAsia="ru-RU"/>
        </w:rPr>
        <w:t>Фещенко Ю.І. Реорганізація, реструктуризація та реформування протитуберкульозної служби в Україні / Ю.І. Фещенко, В.М. Мельник, М.С. Опанасенко. Київ, 2015. 172 с.</w:t>
      </w:r>
    </w:p>
    <w:p w:rsidR="00D421EA" w:rsidRPr="0024399B" w:rsidRDefault="00D421EA" w:rsidP="00274F0B">
      <w:pPr>
        <w:pStyle w:val="a5"/>
        <w:numPr>
          <w:ilvl w:val="0"/>
          <w:numId w:val="29"/>
        </w:numPr>
        <w:spacing w:after="0" w:line="240" w:lineRule="auto"/>
        <w:ind w:left="0" w:firstLine="709"/>
        <w:jc w:val="both"/>
        <w:rPr>
          <w:rFonts w:ascii="Times New Roman" w:eastAsiaTheme="minorHAnsi" w:hAnsi="Times New Roman"/>
          <w:sz w:val="32"/>
          <w:szCs w:val="32"/>
        </w:rPr>
      </w:pPr>
      <w:r>
        <w:rPr>
          <w:rFonts w:ascii="Times New Roman" w:hAnsi="Times New Roman"/>
          <w:sz w:val="32"/>
          <w:szCs w:val="32"/>
          <w:lang w:eastAsia="ru-RU"/>
        </w:rPr>
        <w:t xml:space="preserve">Флоря В. </w:t>
      </w:r>
      <w:r>
        <w:rPr>
          <w:rFonts w:ascii="Times New Roman" w:hAnsi="Times New Roman"/>
          <w:sz w:val="32"/>
          <w:szCs w:val="32"/>
          <w:lang w:val="ru-RU" w:eastAsia="ru-RU"/>
        </w:rPr>
        <w:t xml:space="preserve">Ответственность за врачебные преступления. Расследование и экспертиза/ LAP LAMBERT Academic Publishing, 2013. </w:t>
      </w:r>
      <w:r>
        <w:rPr>
          <w:rFonts w:ascii="Times New Roman" w:hAnsi="Times New Roman"/>
          <w:sz w:val="32"/>
          <w:szCs w:val="32"/>
          <w:lang w:eastAsia="ru-RU"/>
        </w:rPr>
        <w:t>249 с.</w:t>
      </w:r>
    </w:p>
    <w:p w:rsidR="0024399B" w:rsidRPr="002F4895" w:rsidRDefault="0024399B" w:rsidP="00274F0B">
      <w:pPr>
        <w:pStyle w:val="a5"/>
        <w:numPr>
          <w:ilvl w:val="0"/>
          <w:numId w:val="29"/>
        </w:numPr>
        <w:spacing w:after="0" w:line="240" w:lineRule="auto"/>
        <w:ind w:left="0" w:firstLine="709"/>
        <w:jc w:val="both"/>
        <w:rPr>
          <w:rFonts w:ascii="Times New Roman" w:eastAsiaTheme="minorHAnsi" w:hAnsi="Times New Roman"/>
          <w:sz w:val="32"/>
          <w:szCs w:val="32"/>
        </w:rPr>
      </w:pPr>
      <w:r>
        <w:rPr>
          <w:rFonts w:ascii="Times New Roman" w:hAnsi="Times New Roman"/>
          <w:sz w:val="32"/>
          <w:szCs w:val="32"/>
          <w:lang w:eastAsia="ru-RU"/>
        </w:rPr>
        <w:t>Франчук В.В. Недоліки професійної медичної діяльності: судово-медичні та клініко-соціальні аспекти: монографія. Львів, 2019. 248 с.</w:t>
      </w:r>
    </w:p>
    <w:p w:rsidR="002F4895" w:rsidRPr="005A6D7C" w:rsidRDefault="002F4895" w:rsidP="00274F0B">
      <w:pPr>
        <w:pStyle w:val="a5"/>
        <w:numPr>
          <w:ilvl w:val="0"/>
          <w:numId w:val="29"/>
        </w:numPr>
        <w:spacing w:after="0" w:line="240" w:lineRule="auto"/>
        <w:ind w:left="0" w:firstLine="709"/>
        <w:jc w:val="both"/>
        <w:rPr>
          <w:rFonts w:ascii="Times New Roman" w:eastAsiaTheme="minorHAnsi" w:hAnsi="Times New Roman"/>
          <w:sz w:val="32"/>
          <w:szCs w:val="32"/>
        </w:rPr>
      </w:pPr>
      <w:r>
        <w:rPr>
          <w:rFonts w:ascii="Times New Roman" w:hAnsi="Times New Roman"/>
          <w:sz w:val="32"/>
          <w:szCs w:val="32"/>
          <w:lang w:eastAsia="ru-RU"/>
        </w:rPr>
        <w:t>Хакері Х. Тип закону. Анкара, 2012. 816 с.</w:t>
      </w:r>
    </w:p>
    <w:p w:rsidR="005A6D7C" w:rsidRPr="00E63785" w:rsidRDefault="005A6D7C" w:rsidP="00274F0B">
      <w:pPr>
        <w:pStyle w:val="a5"/>
        <w:numPr>
          <w:ilvl w:val="0"/>
          <w:numId w:val="29"/>
        </w:numPr>
        <w:spacing w:after="0" w:line="240" w:lineRule="auto"/>
        <w:ind w:left="0" w:firstLine="709"/>
        <w:jc w:val="both"/>
        <w:rPr>
          <w:rFonts w:ascii="Times New Roman" w:eastAsiaTheme="minorHAnsi" w:hAnsi="Times New Roman"/>
          <w:sz w:val="32"/>
          <w:szCs w:val="32"/>
        </w:rPr>
      </w:pPr>
      <w:r>
        <w:rPr>
          <w:rFonts w:ascii="Times New Roman" w:hAnsi="Times New Roman"/>
          <w:sz w:val="32"/>
          <w:szCs w:val="32"/>
          <w:lang w:eastAsia="ru-RU"/>
        </w:rPr>
        <w:t>Хартія працівників служби охорони здоров’я. Львів, 2010. 112 с.</w:t>
      </w:r>
    </w:p>
    <w:p w:rsidR="00E63785" w:rsidRDefault="00E63785"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Худошина О.В. Контроль якості надання медичної допомоги у закладах охорони здоров’я. // Управління закладом охорони здоров’я. 2015. № 1. С.15 - 19.</w:t>
      </w:r>
    </w:p>
    <w:p w:rsidR="00C52876" w:rsidRPr="00177942" w:rsidRDefault="00C52876" w:rsidP="00813A70">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Чабан О.А. Право фізичної особи на таємницю про стан здоров’я в У</w:t>
      </w:r>
      <w:r w:rsidR="00CB3CC7">
        <w:rPr>
          <w:rFonts w:eastAsia="Calibri"/>
          <w:color w:val="000000" w:themeColor="text1"/>
          <w:sz w:val="32"/>
          <w:szCs w:val="32"/>
          <w:lang w:val="uk-UA"/>
        </w:rPr>
        <w:t>країні: дис. … канд. юрид. наук: спец. 12.00.03.</w:t>
      </w:r>
      <w:r w:rsidRPr="00177942">
        <w:rPr>
          <w:rFonts w:eastAsia="Calibri"/>
          <w:color w:val="000000" w:themeColor="text1"/>
          <w:sz w:val="32"/>
          <w:szCs w:val="32"/>
          <w:lang w:val="uk-UA"/>
        </w:rPr>
        <w:t xml:space="preserve"> К., 2018. 222 с.</w:t>
      </w:r>
    </w:p>
    <w:p w:rsidR="00C52876" w:rsidRPr="00177942" w:rsidRDefault="00C52876" w:rsidP="00813A70">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Чеботарьова Г.В. Кримінально</w:t>
      </w:r>
      <w:r w:rsidR="005C1759">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5C1759">
        <w:rPr>
          <w:rFonts w:eastAsia="Calibri"/>
          <w:color w:val="000000" w:themeColor="text1"/>
          <w:sz w:val="32"/>
          <w:szCs w:val="32"/>
          <w:lang w:val="uk-UA"/>
        </w:rPr>
        <w:t xml:space="preserve"> </w:t>
      </w:r>
      <w:r w:rsidRPr="00177942">
        <w:rPr>
          <w:rFonts w:eastAsia="Calibri"/>
          <w:color w:val="000000" w:themeColor="text1"/>
          <w:sz w:val="32"/>
          <w:szCs w:val="32"/>
          <w:lang w:val="uk-UA"/>
        </w:rPr>
        <w:t>правова охорона правопорядку в сфері медичної діяльності: монографія. К., 2011.</w:t>
      </w:r>
    </w:p>
    <w:p w:rsidR="00C52876" w:rsidRPr="00177942" w:rsidRDefault="00C52876" w:rsidP="00C52876">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Чеботарьова Г.В. Проблеми визначення обставин, що виключають злочинність діяння у сфері медичної діяльності. // Науковий вісник Міжнародного гуманітарного університету. 2013. № 6. С.169 - 172.</w:t>
      </w:r>
    </w:p>
    <w:p w:rsidR="00C52876" w:rsidRPr="009F6E20" w:rsidRDefault="00C52876" w:rsidP="00C52876">
      <w:pPr>
        <w:pStyle w:val="a5"/>
        <w:numPr>
          <w:ilvl w:val="0"/>
          <w:numId w:val="29"/>
        </w:numPr>
        <w:autoSpaceDE w:val="0"/>
        <w:autoSpaceDN w:val="0"/>
        <w:adjustRightInd w:val="0"/>
        <w:spacing w:after="0" w:line="240" w:lineRule="auto"/>
        <w:ind w:left="0" w:firstLine="709"/>
        <w:jc w:val="both"/>
        <w:rPr>
          <w:rFonts w:ascii="Times New Roman" w:hAnsi="Times New Roman"/>
          <w:b/>
          <w:color w:val="000000" w:themeColor="text1"/>
          <w:sz w:val="32"/>
          <w:szCs w:val="32"/>
          <w:lang w:val="ru-RU" w:eastAsia="ru-RU"/>
        </w:rPr>
      </w:pPr>
      <w:r>
        <w:rPr>
          <w:rFonts w:ascii="Times New Roman" w:hAnsi="Times New Roman"/>
          <w:color w:val="000000" w:themeColor="text1"/>
          <w:sz w:val="32"/>
          <w:szCs w:val="32"/>
          <w:lang w:val="ru-RU" w:eastAsia="ru-RU"/>
        </w:rPr>
        <w:t>Четверте покоління прав людини: особливості правового регулювання, проблеми та перспективи розвитку в сфері охорони здоров’я: монографія / за заг. ред.: д.ю.н., проф. С.Б. Булеци; д.ю.н., доц. М.В. Менджул. Ужгород, 2020. 444 с.</w:t>
      </w:r>
    </w:p>
    <w:p w:rsidR="00205C86" w:rsidRPr="00BA1C86" w:rsidRDefault="00205C86" w:rsidP="00205C86">
      <w:pPr>
        <w:pStyle w:val="a5"/>
        <w:numPr>
          <w:ilvl w:val="0"/>
          <w:numId w:val="29"/>
        </w:numPr>
        <w:spacing w:after="0" w:line="240" w:lineRule="auto"/>
        <w:ind w:left="0" w:firstLine="709"/>
        <w:jc w:val="both"/>
        <w:rPr>
          <w:rFonts w:ascii="Times New Roman" w:eastAsiaTheme="minorHAnsi" w:hAnsi="Times New Roman"/>
          <w:sz w:val="32"/>
          <w:szCs w:val="32"/>
        </w:rPr>
      </w:pPr>
      <w:r>
        <w:rPr>
          <w:rFonts w:ascii="Times New Roman" w:hAnsi="Times New Roman"/>
          <w:sz w:val="32"/>
          <w:szCs w:val="32"/>
          <w:lang w:eastAsia="ru-RU"/>
        </w:rPr>
        <w:t>Чеховська І.В. Медичне право: навчальний посібник. Ірпінь, 2020. 480 с.</w:t>
      </w:r>
    </w:p>
    <w:p w:rsidR="00C52876" w:rsidRPr="00C3484E" w:rsidRDefault="00C52876" w:rsidP="00C52876">
      <w:pPr>
        <w:numPr>
          <w:ilvl w:val="0"/>
          <w:numId w:val="29"/>
        </w:numPr>
        <w:autoSpaceDE w:val="0"/>
        <w:autoSpaceDN w:val="0"/>
        <w:adjustRightInd w:val="0"/>
        <w:ind w:left="0" w:firstLine="709"/>
        <w:contextualSpacing/>
        <w:jc w:val="both"/>
        <w:rPr>
          <w:rFonts w:eastAsia="Calibri"/>
          <w:b/>
          <w:color w:val="000000" w:themeColor="text1"/>
          <w:sz w:val="32"/>
          <w:szCs w:val="32"/>
        </w:rPr>
      </w:pPr>
      <w:r w:rsidRPr="00177942">
        <w:rPr>
          <w:rFonts w:eastAsia="Calibri"/>
          <w:color w:val="000000" w:themeColor="text1"/>
          <w:sz w:val="32"/>
          <w:szCs w:val="32"/>
        </w:rPr>
        <w:t>Чечерський В.І. Право на репродукцію (відтворення) у системі основоположних прав людини: конституційно - правове дослідження. Херсон, 2019. 41</w:t>
      </w:r>
      <w:r>
        <w:rPr>
          <w:rFonts w:eastAsia="Calibri"/>
          <w:color w:val="000000" w:themeColor="text1"/>
          <w:sz w:val="32"/>
          <w:szCs w:val="32"/>
          <w:lang w:val="uk-UA"/>
        </w:rPr>
        <w:t>6</w:t>
      </w:r>
      <w:r w:rsidRPr="00177942">
        <w:rPr>
          <w:rFonts w:eastAsia="Calibri"/>
          <w:color w:val="000000" w:themeColor="text1"/>
          <w:sz w:val="32"/>
          <w:szCs w:val="32"/>
        </w:rPr>
        <w:t xml:space="preserve"> с.</w:t>
      </w:r>
    </w:p>
    <w:p w:rsidR="00BA1C86" w:rsidRPr="00F772F7" w:rsidRDefault="00BA1C86" w:rsidP="00274F0B">
      <w:pPr>
        <w:pStyle w:val="a5"/>
        <w:numPr>
          <w:ilvl w:val="0"/>
          <w:numId w:val="29"/>
        </w:numPr>
        <w:spacing w:after="0" w:line="240" w:lineRule="auto"/>
        <w:ind w:left="0" w:firstLine="709"/>
        <w:jc w:val="both"/>
        <w:rPr>
          <w:rFonts w:ascii="Times New Roman" w:eastAsiaTheme="minorHAnsi" w:hAnsi="Times New Roman"/>
          <w:sz w:val="32"/>
          <w:szCs w:val="32"/>
        </w:rPr>
      </w:pPr>
      <w:r>
        <w:rPr>
          <w:rFonts w:ascii="Times New Roman" w:hAnsi="Times New Roman"/>
          <w:sz w:val="32"/>
          <w:szCs w:val="32"/>
          <w:lang w:eastAsia="ru-RU"/>
        </w:rPr>
        <w:t>Шатковська</w:t>
      </w:r>
      <w:r w:rsidR="00B05252">
        <w:rPr>
          <w:rFonts w:ascii="Times New Roman" w:hAnsi="Times New Roman"/>
          <w:sz w:val="32"/>
          <w:szCs w:val="32"/>
          <w:lang w:eastAsia="ru-RU"/>
        </w:rPr>
        <w:t xml:space="preserve"> І.В. Адміністративно </w:t>
      </w:r>
      <w:r w:rsidR="00944812">
        <w:rPr>
          <w:rFonts w:ascii="Times New Roman" w:hAnsi="Times New Roman"/>
          <w:sz w:val="32"/>
          <w:szCs w:val="32"/>
          <w:lang w:eastAsia="ru-RU"/>
        </w:rPr>
        <w:t>-</w:t>
      </w:r>
      <w:r w:rsidR="00B05252">
        <w:rPr>
          <w:rFonts w:ascii="Times New Roman" w:hAnsi="Times New Roman"/>
          <w:sz w:val="32"/>
          <w:szCs w:val="32"/>
          <w:lang w:eastAsia="ru-RU"/>
        </w:rPr>
        <w:t xml:space="preserve"> правове забезпечення лікарської таємниці в Україні: дис. … канд. юрид. наук: спец. 12.00.07. К., 2010. 198 с.</w:t>
      </w:r>
    </w:p>
    <w:p w:rsidR="00F772F7" w:rsidRPr="00EB4189" w:rsidRDefault="00F772F7" w:rsidP="00274F0B">
      <w:pPr>
        <w:pStyle w:val="a5"/>
        <w:numPr>
          <w:ilvl w:val="0"/>
          <w:numId w:val="29"/>
        </w:numPr>
        <w:spacing w:after="0" w:line="240" w:lineRule="auto"/>
        <w:ind w:left="0" w:firstLine="709"/>
        <w:jc w:val="both"/>
        <w:rPr>
          <w:rFonts w:ascii="Times New Roman" w:eastAsiaTheme="minorHAnsi" w:hAnsi="Times New Roman"/>
          <w:sz w:val="32"/>
          <w:szCs w:val="32"/>
        </w:rPr>
      </w:pPr>
      <w:r>
        <w:rPr>
          <w:rFonts w:ascii="Times New Roman" w:hAnsi="Times New Roman"/>
          <w:sz w:val="32"/>
          <w:szCs w:val="32"/>
          <w:lang w:eastAsia="ru-RU"/>
        </w:rPr>
        <w:lastRenderedPageBreak/>
        <w:t xml:space="preserve">Шатковська Д.М. Адміністративно </w:t>
      </w:r>
      <w:r w:rsidR="005E62AA">
        <w:rPr>
          <w:rFonts w:ascii="Times New Roman" w:hAnsi="Times New Roman"/>
          <w:sz w:val="32"/>
          <w:szCs w:val="32"/>
          <w:lang w:eastAsia="ru-RU"/>
        </w:rPr>
        <w:t xml:space="preserve">- </w:t>
      </w:r>
      <w:r>
        <w:rPr>
          <w:rFonts w:ascii="Times New Roman" w:hAnsi="Times New Roman"/>
          <w:sz w:val="32"/>
          <w:szCs w:val="32"/>
          <w:lang w:eastAsia="ru-RU"/>
        </w:rPr>
        <w:t>правове регулювання організації охорони здоров’я при соціально небезпечних захворюваннях: автореф. дис. … канд. юрид. наук: спец. 12.00.07. К., 2016. 20 с.</w:t>
      </w:r>
    </w:p>
    <w:p w:rsidR="00EB4189" w:rsidRPr="00177942" w:rsidRDefault="00EB4189" w:rsidP="00274F0B">
      <w:pPr>
        <w:pStyle w:val="a5"/>
        <w:numPr>
          <w:ilvl w:val="0"/>
          <w:numId w:val="29"/>
        </w:numPr>
        <w:spacing w:after="0" w:line="240" w:lineRule="auto"/>
        <w:ind w:left="0" w:firstLine="709"/>
        <w:jc w:val="both"/>
        <w:rPr>
          <w:rFonts w:ascii="Times New Roman" w:eastAsiaTheme="minorHAnsi" w:hAnsi="Times New Roman"/>
          <w:sz w:val="32"/>
          <w:szCs w:val="32"/>
        </w:rPr>
      </w:pPr>
      <w:r>
        <w:rPr>
          <w:rFonts w:ascii="Times New Roman" w:hAnsi="Times New Roman"/>
          <w:sz w:val="32"/>
          <w:szCs w:val="32"/>
          <w:lang w:eastAsia="ru-RU"/>
        </w:rPr>
        <w:t xml:space="preserve">Шатковський Я.М. Стандартизація у системі обов’язкового медичного страхування в Україні ( адміністративно </w:t>
      </w:r>
      <w:r w:rsidR="005E62AA">
        <w:rPr>
          <w:rFonts w:ascii="Times New Roman" w:hAnsi="Times New Roman"/>
          <w:sz w:val="32"/>
          <w:szCs w:val="32"/>
          <w:lang w:eastAsia="ru-RU"/>
        </w:rPr>
        <w:t>-</w:t>
      </w:r>
      <w:r>
        <w:rPr>
          <w:rFonts w:ascii="Times New Roman" w:hAnsi="Times New Roman"/>
          <w:sz w:val="32"/>
          <w:szCs w:val="32"/>
          <w:lang w:eastAsia="ru-RU"/>
        </w:rPr>
        <w:t xml:space="preserve"> правовий аспект): дис. … канд. юрид. наук: спец. 12.00.07. К., 2009. 206 с.</w:t>
      </w:r>
    </w:p>
    <w:p w:rsidR="00BD4DF3"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Швець Ю.Ю. Реалізація особою конституційного  права на охорону здоров’я: порівняльно </w:t>
      </w:r>
      <w:r w:rsidR="00140CAB">
        <w:rPr>
          <w:rFonts w:eastAsia="Calibri"/>
          <w:color w:val="000000" w:themeColor="text1"/>
          <w:sz w:val="32"/>
          <w:szCs w:val="32"/>
          <w:lang w:val="uk-UA"/>
        </w:rPr>
        <w:t>- правове дослідження: дис. …</w:t>
      </w:r>
      <w:r w:rsidR="00DB16D0">
        <w:rPr>
          <w:rFonts w:eastAsia="Calibri"/>
          <w:color w:val="000000" w:themeColor="text1"/>
          <w:sz w:val="32"/>
          <w:szCs w:val="32"/>
          <w:lang w:val="uk-UA"/>
        </w:rPr>
        <w:t>д -</w:t>
      </w:r>
      <w:r w:rsidR="00140CAB">
        <w:rPr>
          <w:rFonts w:eastAsia="Calibri"/>
          <w:color w:val="000000" w:themeColor="text1"/>
          <w:sz w:val="32"/>
          <w:szCs w:val="32"/>
          <w:lang w:val="uk-UA"/>
        </w:rPr>
        <w:t>ра</w:t>
      </w:r>
      <w:r w:rsidRPr="00177942">
        <w:rPr>
          <w:rFonts w:eastAsia="Calibri"/>
          <w:color w:val="000000" w:themeColor="text1"/>
          <w:sz w:val="32"/>
          <w:szCs w:val="32"/>
          <w:lang w:val="uk-UA"/>
        </w:rPr>
        <w:t>. юрид. наук: спец.</w:t>
      </w:r>
      <w:r w:rsidR="00140CAB">
        <w:rPr>
          <w:rFonts w:eastAsia="Calibri"/>
          <w:color w:val="000000" w:themeColor="text1"/>
          <w:sz w:val="32"/>
          <w:szCs w:val="32"/>
          <w:lang w:val="uk-UA"/>
        </w:rPr>
        <w:t xml:space="preserve"> </w:t>
      </w:r>
      <w:r w:rsidRPr="00177942">
        <w:rPr>
          <w:rFonts w:eastAsia="Calibri"/>
          <w:color w:val="000000" w:themeColor="text1"/>
          <w:sz w:val="32"/>
          <w:szCs w:val="32"/>
          <w:lang w:val="uk-UA"/>
        </w:rPr>
        <w:t>12.00.02. Ужгород, 2019.</w:t>
      </w:r>
    </w:p>
    <w:p w:rsidR="002E2930" w:rsidRPr="002F015D" w:rsidRDefault="002E2930" w:rsidP="002E2930">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Швець Ю.Ю. Шлях реалізації конституційного права особи на охорону здоров’я: порівняльно</w:t>
      </w:r>
      <w:r w:rsidR="00E968B0">
        <w:rPr>
          <w:rFonts w:eastAsia="Calibri"/>
          <w:color w:val="000000" w:themeColor="text1"/>
          <w:sz w:val="32"/>
          <w:szCs w:val="32"/>
          <w:lang w:val="uk-UA"/>
        </w:rPr>
        <w:t xml:space="preserve"> </w:t>
      </w:r>
      <w:r>
        <w:rPr>
          <w:rFonts w:eastAsia="Calibri"/>
          <w:color w:val="000000" w:themeColor="text1"/>
          <w:sz w:val="32"/>
          <w:szCs w:val="32"/>
          <w:lang w:val="uk-UA"/>
        </w:rPr>
        <w:t>-</w:t>
      </w:r>
      <w:r w:rsidR="00E968B0">
        <w:rPr>
          <w:rFonts w:eastAsia="Calibri"/>
          <w:color w:val="000000" w:themeColor="text1"/>
          <w:sz w:val="32"/>
          <w:szCs w:val="32"/>
          <w:lang w:val="uk-UA"/>
        </w:rPr>
        <w:t xml:space="preserve"> </w:t>
      </w:r>
      <w:r>
        <w:rPr>
          <w:rFonts w:eastAsia="Calibri"/>
          <w:color w:val="000000" w:themeColor="text1"/>
          <w:sz w:val="32"/>
          <w:szCs w:val="32"/>
          <w:lang w:val="uk-UA"/>
        </w:rPr>
        <w:t>правове дослідження: монографія. К., 2018. 494 с.</w:t>
      </w:r>
    </w:p>
    <w:p w:rsidR="00750F0A" w:rsidRDefault="00750F0A"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Шевцов В.Г. Державне управління розвитком медичної допомоги в умовах реформування системи</w:t>
      </w:r>
      <w:r w:rsidR="009F4E34">
        <w:rPr>
          <w:rFonts w:eastAsia="Calibri"/>
          <w:color w:val="000000" w:themeColor="text1"/>
          <w:sz w:val="32"/>
          <w:szCs w:val="32"/>
          <w:lang w:val="uk-UA"/>
        </w:rPr>
        <w:t xml:space="preserve"> охорони здоров’я: автореф. дис. … канд. наук з держ. упр.: спец. 25.00.02. Харків, 2011. 19 с.</w:t>
      </w:r>
    </w:p>
    <w:p w:rsidR="00AF019B" w:rsidRDefault="00AF019B"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Шевчук Н.В. </w:t>
      </w:r>
      <w:r w:rsidR="00CE4967">
        <w:rPr>
          <w:rFonts w:eastAsia="Calibri"/>
          <w:color w:val="000000" w:themeColor="text1"/>
          <w:sz w:val="32"/>
          <w:szCs w:val="32"/>
          <w:lang w:val="uk-UA"/>
        </w:rPr>
        <w:t>Адміністративно-правове регулювання організації охорони здоров’я на регіональному рівні: дис. … канд.</w:t>
      </w:r>
      <w:r w:rsidR="00DB16D0">
        <w:rPr>
          <w:rFonts w:eastAsia="Calibri"/>
          <w:color w:val="000000" w:themeColor="text1"/>
          <w:sz w:val="32"/>
          <w:szCs w:val="32"/>
          <w:lang w:val="uk-UA"/>
        </w:rPr>
        <w:t xml:space="preserve"> </w:t>
      </w:r>
      <w:r w:rsidR="00CE4967">
        <w:rPr>
          <w:rFonts w:eastAsia="Calibri"/>
          <w:color w:val="000000" w:themeColor="text1"/>
          <w:sz w:val="32"/>
          <w:szCs w:val="32"/>
          <w:lang w:val="uk-UA"/>
        </w:rPr>
        <w:t>юрид.</w:t>
      </w:r>
      <w:r w:rsidR="00DB16D0">
        <w:rPr>
          <w:rFonts w:eastAsia="Calibri"/>
          <w:color w:val="000000" w:themeColor="text1"/>
          <w:sz w:val="32"/>
          <w:szCs w:val="32"/>
          <w:lang w:val="uk-UA"/>
        </w:rPr>
        <w:t xml:space="preserve"> </w:t>
      </w:r>
      <w:r w:rsidR="00CE4967">
        <w:rPr>
          <w:rFonts w:eastAsia="Calibri"/>
          <w:color w:val="000000" w:themeColor="text1"/>
          <w:sz w:val="32"/>
          <w:szCs w:val="32"/>
          <w:lang w:val="uk-UA"/>
        </w:rPr>
        <w:t>наук: спец. 12.00.07. Київ, 2015. 200 с.</w:t>
      </w:r>
    </w:p>
    <w:p w:rsidR="009D02A2" w:rsidRPr="00177942" w:rsidRDefault="009D02A2"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Pr>
          <w:rFonts w:eastAsia="Calibri"/>
          <w:color w:val="000000" w:themeColor="text1"/>
          <w:sz w:val="32"/>
          <w:szCs w:val="32"/>
          <w:lang w:val="uk-UA"/>
        </w:rPr>
        <w:t xml:space="preserve">Шеперд Р. </w:t>
      </w:r>
      <w:r w:rsidR="00D7201A">
        <w:rPr>
          <w:rFonts w:eastAsia="Calibri"/>
          <w:color w:val="000000" w:themeColor="text1"/>
          <w:sz w:val="32"/>
          <w:szCs w:val="32"/>
          <w:lang w:val="uk-UA"/>
        </w:rPr>
        <w:t>Н</w:t>
      </w:r>
      <w:r>
        <w:rPr>
          <w:rFonts w:eastAsia="Calibri"/>
          <w:color w:val="000000" w:themeColor="text1"/>
          <w:sz w:val="32"/>
          <w:szCs w:val="32"/>
          <w:lang w:val="uk-UA"/>
        </w:rPr>
        <w:t xml:space="preserve">еприродні причини. Записки судмедексперта: гучні вбивства, жахливі теракти і заплутані справи </w:t>
      </w:r>
      <w:r w:rsidRPr="009D02A2">
        <w:rPr>
          <w:rFonts w:eastAsia="Calibri"/>
          <w:color w:val="000000" w:themeColor="text1"/>
          <w:sz w:val="32"/>
          <w:szCs w:val="32"/>
        </w:rPr>
        <w:t>[</w:t>
      </w:r>
      <w:r>
        <w:rPr>
          <w:rFonts w:eastAsia="Calibri"/>
          <w:color w:val="000000" w:themeColor="text1"/>
          <w:sz w:val="32"/>
          <w:szCs w:val="32"/>
          <w:lang w:val="uk-UA"/>
        </w:rPr>
        <w:t xml:space="preserve"> пер. з англ. І.Чорного</w:t>
      </w:r>
      <w:r w:rsidRPr="009D02A2">
        <w:rPr>
          <w:rFonts w:eastAsia="Calibri"/>
          <w:color w:val="000000" w:themeColor="text1"/>
          <w:sz w:val="32"/>
          <w:szCs w:val="32"/>
        </w:rPr>
        <w:t xml:space="preserve"> ]</w:t>
      </w:r>
      <w:r>
        <w:rPr>
          <w:rFonts w:eastAsia="Calibri"/>
          <w:color w:val="000000" w:themeColor="text1"/>
          <w:sz w:val="32"/>
          <w:szCs w:val="32"/>
          <w:lang w:val="uk-UA"/>
        </w:rPr>
        <w:t>. К., 2019. 416 с.</w:t>
      </w:r>
    </w:p>
    <w:p w:rsidR="002F015D" w:rsidRPr="00177942" w:rsidRDefault="002F015D" w:rsidP="00274F0B">
      <w:pPr>
        <w:numPr>
          <w:ilvl w:val="0"/>
          <w:numId w:val="29"/>
        </w:numPr>
        <w:autoSpaceDE w:val="0"/>
        <w:autoSpaceDN w:val="0"/>
        <w:adjustRightInd w:val="0"/>
        <w:ind w:left="0" w:firstLine="709"/>
        <w:contextualSpacing/>
        <w:jc w:val="both"/>
        <w:rPr>
          <w:rFonts w:eastAsia="Calibri"/>
          <w:b/>
          <w:color w:val="000000" w:themeColor="text1"/>
          <w:sz w:val="32"/>
          <w:szCs w:val="32"/>
        </w:rPr>
      </w:pPr>
      <w:r>
        <w:rPr>
          <w:rFonts w:eastAsia="Calibri"/>
          <w:color w:val="000000" w:themeColor="text1"/>
          <w:sz w:val="32"/>
          <w:szCs w:val="32"/>
          <w:lang w:val="uk-UA"/>
        </w:rPr>
        <w:t>Шеперд Р. Сім етапів смерті. Відверта сповідь судмедексперта. К., 2023, 320 с.</w:t>
      </w:r>
    </w:p>
    <w:p w:rsidR="00BD4DF3" w:rsidRPr="0030138D"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Шопіна Ю.О. Кримінальна відповідальність медичного або фармацевтичного працівника за вчинення злочину, пов’язаного з використанням професійних обов’язків: дис. …  канд. юрид. наук: спец. 12.00.08. К</w:t>
      </w:r>
      <w:r w:rsidR="00970872" w:rsidRPr="00177942">
        <w:rPr>
          <w:rFonts w:eastAsia="Calibri"/>
          <w:color w:val="000000" w:themeColor="text1"/>
          <w:sz w:val="32"/>
          <w:szCs w:val="32"/>
          <w:lang w:val="uk-UA"/>
        </w:rPr>
        <w:t>.</w:t>
      </w:r>
      <w:r w:rsidRPr="00177942">
        <w:rPr>
          <w:rFonts w:eastAsia="Calibri"/>
          <w:color w:val="000000" w:themeColor="text1"/>
          <w:sz w:val="32"/>
          <w:szCs w:val="32"/>
          <w:lang w:val="uk-UA"/>
        </w:rPr>
        <w:t>, 2020.</w:t>
      </w:r>
    </w:p>
    <w:p w:rsidR="0030138D" w:rsidRPr="00177942" w:rsidRDefault="0030138D"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Pr>
          <w:rFonts w:eastAsia="Calibri"/>
          <w:color w:val="000000" w:themeColor="text1"/>
          <w:sz w:val="32"/>
          <w:szCs w:val="32"/>
          <w:lang w:val="uk-UA"/>
        </w:rPr>
        <w:t>Шульга В.М. Державне регулювання у сфері трансплантації органів та інших анатомічних матеріалів: поняття та сутність. Аспекти публічного управління. 2017.</w:t>
      </w:r>
      <w:r w:rsidR="00201FE2">
        <w:rPr>
          <w:rFonts w:eastAsia="Calibri"/>
          <w:color w:val="000000" w:themeColor="text1"/>
          <w:sz w:val="32"/>
          <w:szCs w:val="32"/>
          <w:lang w:val="uk-UA"/>
        </w:rPr>
        <w:t xml:space="preserve"> </w:t>
      </w:r>
      <w:r>
        <w:rPr>
          <w:rFonts w:eastAsia="Calibri"/>
          <w:color w:val="000000" w:themeColor="text1"/>
          <w:sz w:val="32"/>
          <w:szCs w:val="32"/>
          <w:lang w:val="uk-UA"/>
        </w:rPr>
        <w:t>Т.</w:t>
      </w:r>
      <w:r w:rsidR="00201FE2">
        <w:rPr>
          <w:rFonts w:eastAsia="Calibri"/>
          <w:color w:val="000000" w:themeColor="text1"/>
          <w:sz w:val="32"/>
          <w:szCs w:val="32"/>
          <w:lang w:val="uk-UA"/>
        </w:rPr>
        <w:t xml:space="preserve"> </w:t>
      </w:r>
      <w:r>
        <w:rPr>
          <w:rFonts w:eastAsia="Calibri"/>
          <w:color w:val="000000" w:themeColor="text1"/>
          <w:sz w:val="32"/>
          <w:szCs w:val="32"/>
          <w:lang w:val="uk-UA"/>
        </w:rPr>
        <w:t xml:space="preserve">5. № </w:t>
      </w:r>
      <w:r w:rsidR="00755A89">
        <w:rPr>
          <w:rFonts w:eastAsia="Calibri"/>
          <w:color w:val="000000" w:themeColor="text1"/>
          <w:sz w:val="32"/>
          <w:szCs w:val="32"/>
          <w:lang w:val="uk-UA"/>
        </w:rPr>
        <w:t>3/4</w:t>
      </w:r>
      <w:r>
        <w:rPr>
          <w:rFonts w:eastAsia="Calibri"/>
          <w:color w:val="000000" w:themeColor="text1"/>
          <w:sz w:val="32"/>
          <w:szCs w:val="32"/>
          <w:lang w:val="uk-UA"/>
        </w:rPr>
        <w:t xml:space="preserve"> (41/42). С. 26 - 35.</w:t>
      </w:r>
    </w:p>
    <w:p w:rsidR="00BD4DF3" w:rsidRPr="00512258"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Щирба М. Критерії правомірності  інформованої згоди пацієнта</w:t>
      </w:r>
      <w:r w:rsidR="00140CAB">
        <w:rPr>
          <w:rFonts w:eastAsia="Calibri"/>
          <w:color w:val="000000" w:themeColor="text1"/>
          <w:sz w:val="32"/>
          <w:szCs w:val="32"/>
          <w:lang w:val="uk-UA"/>
        </w:rPr>
        <w:t xml:space="preserve"> //</w:t>
      </w:r>
      <w:r w:rsidRPr="00177942">
        <w:rPr>
          <w:rFonts w:eastAsia="Calibri"/>
          <w:color w:val="000000" w:themeColor="text1"/>
          <w:sz w:val="32"/>
          <w:szCs w:val="32"/>
          <w:lang w:val="uk-UA"/>
        </w:rPr>
        <w:t xml:space="preserve"> Історико-правовий часопис. 2017. № 2 (10). С.84</w:t>
      </w:r>
      <w:r w:rsidR="00CB055E"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CB055E"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88.</w:t>
      </w:r>
    </w:p>
    <w:p w:rsidR="00512258" w:rsidRPr="000A4DE7" w:rsidRDefault="00512258" w:rsidP="00274F0B">
      <w:pPr>
        <w:pStyle w:val="a5"/>
        <w:numPr>
          <w:ilvl w:val="0"/>
          <w:numId w:val="29"/>
        </w:numPr>
        <w:autoSpaceDE w:val="0"/>
        <w:autoSpaceDN w:val="0"/>
        <w:adjustRightInd w:val="0"/>
        <w:spacing w:after="0" w:line="240" w:lineRule="auto"/>
        <w:ind w:left="0" w:firstLine="709"/>
        <w:jc w:val="both"/>
        <w:rPr>
          <w:rFonts w:ascii="Times New Roman" w:hAnsi="Times New Roman"/>
          <w:b/>
          <w:color w:val="000000" w:themeColor="text1"/>
          <w:sz w:val="32"/>
          <w:szCs w:val="32"/>
          <w:lang w:eastAsia="ru-RU"/>
        </w:rPr>
      </w:pPr>
      <w:r w:rsidRPr="00201FE2">
        <w:rPr>
          <w:rFonts w:ascii="Times New Roman" w:hAnsi="Times New Roman"/>
          <w:color w:val="000000" w:themeColor="text1"/>
          <w:sz w:val="32"/>
          <w:szCs w:val="32"/>
          <w:lang w:eastAsia="ru-RU"/>
        </w:rPr>
        <w:t>Щирба М.Ю</w:t>
      </w:r>
      <w:r w:rsidRPr="000A4DE7">
        <w:rPr>
          <w:rFonts w:ascii="Times New Roman" w:hAnsi="Times New Roman"/>
          <w:color w:val="000000" w:themeColor="text1"/>
          <w:sz w:val="32"/>
          <w:szCs w:val="32"/>
          <w:lang w:eastAsia="ru-RU"/>
        </w:rPr>
        <w:t>. Правовий статус пацієнтів: теоретико-правове дослідження: дис. … д-ра юрид.</w:t>
      </w:r>
      <w:r w:rsidR="000A4DE7" w:rsidRPr="000A4DE7">
        <w:rPr>
          <w:rFonts w:ascii="Times New Roman" w:hAnsi="Times New Roman"/>
          <w:color w:val="000000" w:themeColor="text1"/>
          <w:sz w:val="32"/>
          <w:szCs w:val="32"/>
          <w:lang w:eastAsia="ru-RU"/>
        </w:rPr>
        <w:t xml:space="preserve"> </w:t>
      </w:r>
      <w:r w:rsidRPr="000A4DE7">
        <w:rPr>
          <w:rFonts w:ascii="Times New Roman" w:hAnsi="Times New Roman"/>
          <w:color w:val="000000" w:themeColor="text1"/>
          <w:sz w:val="32"/>
          <w:szCs w:val="32"/>
          <w:lang w:eastAsia="ru-RU"/>
        </w:rPr>
        <w:t>наук: спец. 12.00.01. Луцьк, 2020. 519 с.</w:t>
      </w:r>
    </w:p>
    <w:p w:rsidR="00BD4DF3" w:rsidRPr="00177942"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lastRenderedPageBreak/>
        <w:t>Щукін О.С. Правовий статус медичних працівників за трудовим законодавством України: автореф. дис.. … канд. юрид. наук: спец. 12.00.05. Одеса, 2005.</w:t>
      </w:r>
    </w:p>
    <w:p w:rsidR="00BD4DF3" w:rsidRPr="004470F5" w:rsidRDefault="00BD4DF3" w:rsidP="00274F0B">
      <w:pPr>
        <w:numPr>
          <w:ilvl w:val="0"/>
          <w:numId w:val="29"/>
        </w:numPr>
        <w:autoSpaceDE w:val="0"/>
        <w:autoSpaceDN w:val="0"/>
        <w:adjustRightInd w:val="0"/>
        <w:ind w:left="0" w:right="141" w:firstLine="709"/>
        <w:contextualSpacing/>
        <w:jc w:val="both"/>
        <w:rPr>
          <w:rFonts w:eastAsia="Calibri"/>
          <w:b/>
          <w:color w:val="000000" w:themeColor="text1"/>
          <w:sz w:val="32"/>
          <w:szCs w:val="32"/>
          <w:lang w:val="uk-UA"/>
        </w:rPr>
      </w:pPr>
      <w:r w:rsidRPr="00177942">
        <w:rPr>
          <w:rFonts w:eastAsia="Calibri"/>
          <w:color w:val="000000" w:themeColor="text1"/>
          <w:sz w:val="32"/>
          <w:szCs w:val="32"/>
          <w:lang w:val="uk-UA"/>
        </w:rPr>
        <w:t>Ющик О.І. Кримінально</w:t>
      </w:r>
      <w:r w:rsidR="00CB055E"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CB055E" w:rsidRPr="00177942">
        <w:rPr>
          <w:rFonts w:eastAsia="Calibri"/>
          <w:color w:val="000000" w:themeColor="text1"/>
          <w:sz w:val="32"/>
          <w:szCs w:val="32"/>
          <w:lang w:val="uk-UA"/>
        </w:rPr>
        <w:t xml:space="preserve"> </w:t>
      </w:r>
      <w:r w:rsidRPr="00177942">
        <w:rPr>
          <w:rFonts w:eastAsia="Calibri"/>
          <w:color w:val="000000" w:themeColor="text1"/>
          <w:sz w:val="32"/>
          <w:szCs w:val="32"/>
          <w:lang w:val="uk-UA"/>
        </w:rPr>
        <w:t>правове регулювання діяння, пов’язаного з ризиком за законодавством України: автореф. дис. … канд. юрид. наук:</w:t>
      </w:r>
      <w:r w:rsidR="00CB055E" w:rsidRPr="00177942">
        <w:rPr>
          <w:rFonts w:eastAsia="Calibri"/>
          <w:color w:val="000000" w:themeColor="text1"/>
          <w:sz w:val="32"/>
          <w:szCs w:val="32"/>
          <w:lang w:val="uk-UA"/>
        </w:rPr>
        <w:t xml:space="preserve"> спец.</w:t>
      </w:r>
      <w:r w:rsidRPr="00177942">
        <w:rPr>
          <w:rFonts w:eastAsia="Calibri"/>
          <w:color w:val="000000" w:themeColor="text1"/>
          <w:sz w:val="32"/>
          <w:szCs w:val="32"/>
          <w:lang w:val="uk-UA"/>
        </w:rPr>
        <w:t xml:space="preserve"> 12.00.08. Одеса, 2004.</w:t>
      </w:r>
    </w:p>
    <w:p w:rsidR="004470F5" w:rsidRPr="00177942" w:rsidRDefault="004470F5" w:rsidP="00274F0B">
      <w:pPr>
        <w:numPr>
          <w:ilvl w:val="0"/>
          <w:numId w:val="29"/>
        </w:numPr>
        <w:autoSpaceDE w:val="0"/>
        <w:autoSpaceDN w:val="0"/>
        <w:adjustRightInd w:val="0"/>
        <w:ind w:left="0" w:right="141" w:firstLine="709"/>
        <w:contextualSpacing/>
        <w:jc w:val="both"/>
        <w:rPr>
          <w:rFonts w:eastAsia="Calibri"/>
          <w:b/>
          <w:color w:val="000000" w:themeColor="text1"/>
          <w:sz w:val="32"/>
          <w:szCs w:val="32"/>
          <w:lang w:val="uk-UA"/>
        </w:rPr>
      </w:pPr>
      <w:r>
        <w:rPr>
          <w:rFonts w:eastAsia="Calibri"/>
          <w:color w:val="000000" w:themeColor="text1"/>
          <w:sz w:val="32"/>
          <w:szCs w:val="32"/>
          <w:lang w:val="uk-UA"/>
        </w:rPr>
        <w:t xml:space="preserve">Як впроваджувати нові клінічні протоколи: інструкції для лікарів. Міністерство охорони здоров’я: офіц.вебсайт 20 груд. 2017. </w:t>
      </w:r>
      <w:r>
        <w:rPr>
          <w:rFonts w:eastAsia="Calibri"/>
          <w:color w:val="000000" w:themeColor="text1"/>
          <w:sz w:val="32"/>
          <w:szCs w:val="32"/>
          <w:lang w:val="en-US"/>
        </w:rPr>
        <w:t>URL</w:t>
      </w:r>
      <w:r w:rsidRPr="00DA0086">
        <w:rPr>
          <w:rFonts w:eastAsia="Calibri"/>
          <w:color w:val="000000" w:themeColor="text1"/>
          <w:sz w:val="32"/>
          <w:szCs w:val="32"/>
          <w:lang w:val="uk-UA"/>
        </w:rPr>
        <w:t xml:space="preserve">: </w:t>
      </w:r>
      <w:r>
        <w:rPr>
          <w:rFonts w:eastAsia="Calibri"/>
          <w:color w:val="000000" w:themeColor="text1"/>
          <w:sz w:val="32"/>
          <w:szCs w:val="32"/>
          <w:lang w:val="en-US"/>
        </w:rPr>
        <w:t>https</w:t>
      </w:r>
      <w:r w:rsidRPr="00DA0086">
        <w:rPr>
          <w:rFonts w:eastAsia="Calibri"/>
          <w:color w:val="000000" w:themeColor="text1"/>
          <w:sz w:val="32"/>
          <w:szCs w:val="32"/>
          <w:lang w:val="uk-UA"/>
        </w:rPr>
        <w:t xml:space="preserve">: </w:t>
      </w:r>
      <w:r>
        <w:rPr>
          <w:rFonts w:eastAsia="Calibri"/>
          <w:color w:val="000000" w:themeColor="text1"/>
          <w:sz w:val="32"/>
          <w:szCs w:val="32"/>
          <w:lang w:val="uk-UA"/>
        </w:rPr>
        <w:t xml:space="preserve">// </w:t>
      </w:r>
      <w:r>
        <w:rPr>
          <w:rFonts w:eastAsia="Calibri"/>
          <w:color w:val="000000" w:themeColor="text1"/>
          <w:sz w:val="32"/>
          <w:szCs w:val="32"/>
          <w:lang w:val="en-US"/>
        </w:rPr>
        <w:t>moz</w:t>
      </w:r>
      <w:r w:rsidRPr="00DA0086">
        <w:rPr>
          <w:rFonts w:eastAsia="Calibri"/>
          <w:color w:val="000000" w:themeColor="text1"/>
          <w:sz w:val="32"/>
          <w:szCs w:val="32"/>
          <w:lang w:val="uk-UA"/>
        </w:rPr>
        <w:t>.</w:t>
      </w:r>
      <w:r>
        <w:rPr>
          <w:rFonts w:eastAsia="Calibri"/>
          <w:color w:val="000000" w:themeColor="text1"/>
          <w:sz w:val="32"/>
          <w:szCs w:val="32"/>
          <w:lang w:val="en-US"/>
        </w:rPr>
        <w:t>gov</w:t>
      </w:r>
      <w:r w:rsidRPr="00DA0086">
        <w:rPr>
          <w:rFonts w:eastAsia="Calibri"/>
          <w:color w:val="000000" w:themeColor="text1"/>
          <w:sz w:val="32"/>
          <w:szCs w:val="32"/>
          <w:lang w:val="uk-UA"/>
        </w:rPr>
        <w:t>.</w:t>
      </w:r>
      <w:r>
        <w:rPr>
          <w:rFonts w:eastAsia="Calibri"/>
          <w:color w:val="000000" w:themeColor="text1"/>
          <w:sz w:val="32"/>
          <w:szCs w:val="32"/>
          <w:lang w:val="en-US"/>
        </w:rPr>
        <w:t>ua</w:t>
      </w:r>
      <w:r w:rsidRPr="00DA0086">
        <w:rPr>
          <w:rFonts w:eastAsia="Calibri"/>
          <w:color w:val="000000" w:themeColor="text1"/>
          <w:sz w:val="32"/>
          <w:szCs w:val="32"/>
          <w:lang w:val="uk-UA"/>
        </w:rPr>
        <w:t>.</w:t>
      </w:r>
    </w:p>
    <w:p w:rsidR="00BD4DF3" w:rsidRPr="00177942" w:rsidRDefault="00BD4DF3" w:rsidP="00274F0B">
      <w:pPr>
        <w:numPr>
          <w:ilvl w:val="0"/>
          <w:numId w:val="29"/>
        </w:numPr>
        <w:autoSpaceDE w:val="0"/>
        <w:autoSpaceDN w:val="0"/>
        <w:adjustRightInd w:val="0"/>
        <w:ind w:left="0" w:firstLine="709"/>
        <w:contextualSpacing/>
        <w:jc w:val="both"/>
        <w:rPr>
          <w:rFonts w:eastAsia="Calibri"/>
          <w:color w:val="000000" w:themeColor="text1"/>
          <w:sz w:val="32"/>
          <w:szCs w:val="32"/>
          <w:lang w:val="uk-UA"/>
        </w:rPr>
      </w:pPr>
      <w:r w:rsidRPr="00177942">
        <w:rPr>
          <w:rFonts w:eastAsia="Calibri"/>
          <w:color w:val="000000" w:themeColor="text1"/>
          <w:sz w:val="32"/>
          <w:szCs w:val="32"/>
          <w:lang w:val="uk-UA"/>
        </w:rPr>
        <w:t xml:space="preserve">Як організувати систему надання первинної медичної допомоги на місцевому рівні. Операційне керівництво / Баценко Д., Брагінський П., Бучма М. та ін. Міністерство охорони здоров’я України, Проект </w:t>
      </w:r>
      <w:r w:rsidRPr="00177942">
        <w:rPr>
          <w:rFonts w:eastAsia="Calibri"/>
          <w:color w:val="000000" w:themeColor="text1"/>
          <w:sz w:val="32"/>
          <w:szCs w:val="32"/>
          <w:lang w:val="en-US"/>
        </w:rPr>
        <w:t>USAID</w:t>
      </w:r>
      <w:r w:rsidRPr="00177942">
        <w:rPr>
          <w:rFonts w:eastAsia="Calibri"/>
          <w:color w:val="000000" w:themeColor="text1"/>
          <w:sz w:val="32"/>
          <w:szCs w:val="32"/>
          <w:lang w:val="uk-UA"/>
        </w:rPr>
        <w:t xml:space="preserve"> „Реформа ВІЛ</w:t>
      </w:r>
      <w:r w:rsidR="00140CAB">
        <w:rPr>
          <w:rFonts w:eastAsia="Calibri"/>
          <w:color w:val="000000" w:themeColor="text1"/>
          <w:sz w:val="32"/>
          <w:szCs w:val="32"/>
          <w:lang w:val="uk-UA"/>
        </w:rPr>
        <w:t xml:space="preserve"> </w:t>
      </w:r>
      <w:r w:rsidRPr="00177942">
        <w:rPr>
          <w:rFonts w:eastAsia="Calibri"/>
          <w:color w:val="000000" w:themeColor="text1"/>
          <w:sz w:val="32"/>
          <w:szCs w:val="32"/>
          <w:lang w:val="uk-UA"/>
        </w:rPr>
        <w:t>-</w:t>
      </w:r>
      <w:r w:rsidR="00140CAB">
        <w:rPr>
          <w:rFonts w:eastAsia="Calibri"/>
          <w:color w:val="000000" w:themeColor="text1"/>
          <w:sz w:val="32"/>
          <w:szCs w:val="32"/>
          <w:lang w:val="uk-UA"/>
        </w:rPr>
        <w:t xml:space="preserve"> </w:t>
      </w:r>
      <w:r w:rsidRPr="00177942">
        <w:rPr>
          <w:rFonts w:eastAsia="Calibri"/>
          <w:color w:val="000000" w:themeColor="text1"/>
          <w:sz w:val="32"/>
          <w:szCs w:val="32"/>
          <w:lang w:val="uk-UA"/>
        </w:rPr>
        <w:t>послуг у дії”. К., 2018. 368с.</w:t>
      </w:r>
    </w:p>
    <w:p w:rsidR="00BD4DF3" w:rsidRPr="00B30C29" w:rsidRDefault="00BD4DF3" w:rsidP="00274F0B">
      <w:pPr>
        <w:numPr>
          <w:ilvl w:val="0"/>
          <w:numId w:val="29"/>
        </w:numPr>
        <w:autoSpaceDE w:val="0"/>
        <w:autoSpaceDN w:val="0"/>
        <w:adjustRightInd w:val="0"/>
        <w:ind w:left="0" w:firstLine="709"/>
        <w:contextualSpacing/>
        <w:jc w:val="both"/>
        <w:rPr>
          <w:rFonts w:eastAsia="Calibri"/>
          <w:b/>
          <w:color w:val="000000" w:themeColor="text1"/>
          <w:sz w:val="32"/>
          <w:szCs w:val="32"/>
          <w:lang w:val="uk-UA"/>
        </w:rPr>
      </w:pPr>
      <w:r w:rsidRPr="00B30C29">
        <w:rPr>
          <w:rFonts w:eastAsia="Calibri"/>
          <w:color w:val="000000" w:themeColor="text1"/>
          <w:sz w:val="32"/>
          <w:szCs w:val="32"/>
          <w:lang w:val="uk-UA"/>
        </w:rPr>
        <w:t>Якубівський І.Є. Набуття, здійснення та захист майнових прав інтелектуальної власності в Україні: монографія. Львів, 2018. 521</w:t>
      </w:r>
      <w:r w:rsidR="00F102C3">
        <w:rPr>
          <w:rFonts w:eastAsia="Calibri"/>
          <w:color w:val="000000" w:themeColor="text1"/>
          <w:sz w:val="32"/>
          <w:szCs w:val="32"/>
          <w:lang w:val="uk-UA"/>
        </w:rPr>
        <w:t xml:space="preserve"> </w:t>
      </w:r>
      <w:r w:rsidRPr="00B30C29">
        <w:rPr>
          <w:rFonts w:eastAsia="Calibri"/>
          <w:color w:val="000000" w:themeColor="text1"/>
          <w:sz w:val="32"/>
          <w:szCs w:val="32"/>
          <w:lang w:val="uk-UA"/>
        </w:rPr>
        <w:t>с.</w:t>
      </w:r>
    </w:p>
    <w:p w:rsidR="00B30C29" w:rsidRPr="00B30C29" w:rsidRDefault="00B30C29"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sidRPr="00B30C29">
        <w:rPr>
          <w:rFonts w:ascii="Times New Roman" w:hAnsi="Times New Roman"/>
          <w:sz w:val="32"/>
          <w:szCs w:val="32"/>
          <w:lang w:val="hu-HU"/>
        </w:rPr>
        <w:t xml:space="preserve">Gehrlein M. Grundwissen Arzthaftungsrecht. </w:t>
      </w:r>
      <w:r w:rsidR="006F002A">
        <w:rPr>
          <w:rFonts w:ascii="Times New Roman" w:hAnsi="Times New Roman"/>
          <w:sz w:val="32"/>
          <w:szCs w:val="32"/>
        </w:rPr>
        <w:t>-</w:t>
      </w:r>
      <w:r w:rsidRPr="00B30C29">
        <w:rPr>
          <w:rFonts w:ascii="Times New Roman" w:hAnsi="Times New Roman"/>
          <w:sz w:val="32"/>
          <w:szCs w:val="32"/>
          <w:lang w:val="hu-HU"/>
        </w:rPr>
        <w:t xml:space="preserve"> C.H. Beck, (Deutschland), 2018.</w:t>
      </w:r>
    </w:p>
    <w:p w:rsidR="00B30C29" w:rsidRPr="00B30C29" w:rsidRDefault="00B30C29"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sidRPr="00B30C29">
        <w:rPr>
          <w:rFonts w:ascii="Times New Roman" w:hAnsi="Times New Roman"/>
          <w:sz w:val="32"/>
          <w:szCs w:val="32"/>
          <w:lang w:val="hu-HU"/>
        </w:rPr>
        <w:t xml:space="preserve">Herring J. Medical Law and Ethics / J. Herring. </w:t>
      </w:r>
      <w:r w:rsidR="006F002A">
        <w:rPr>
          <w:rFonts w:ascii="Times New Roman" w:hAnsi="Times New Roman"/>
          <w:sz w:val="32"/>
          <w:szCs w:val="32"/>
        </w:rPr>
        <w:t>-</w:t>
      </w:r>
      <w:r w:rsidRPr="00B30C29">
        <w:rPr>
          <w:rFonts w:ascii="Times New Roman" w:hAnsi="Times New Roman"/>
          <w:sz w:val="32"/>
          <w:szCs w:val="32"/>
          <w:lang w:val="hu-HU"/>
        </w:rPr>
        <w:t xml:space="preserve"> United Kingdom: Oxford University Press, 2016. 720 p.</w:t>
      </w:r>
    </w:p>
    <w:p w:rsidR="00B30C29" w:rsidRDefault="00B30C29"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sidRPr="00B30C29">
        <w:rPr>
          <w:rFonts w:ascii="Times New Roman" w:hAnsi="Times New Roman"/>
          <w:sz w:val="32"/>
          <w:szCs w:val="32"/>
          <w:lang w:val="hu-HU"/>
        </w:rPr>
        <w:t xml:space="preserve">Hilgendorf E. Einfuhrung in das Medizinstrafrecht. </w:t>
      </w:r>
      <w:r w:rsidR="006F002A">
        <w:rPr>
          <w:rFonts w:ascii="Times New Roman" w:hAnsi="Times New Roman"/>
          <w:sz w:val="32"/>
          <w:szCs w:val="32"/>
        </w:rPr>
        <w:t>-</w:t>
      </w:r>
      <w:r w:rsidRPr="00B30C29">
        <w:rPr>
          <w:rFonts w:ascii="Times New Roman" w:hAnsi="Times New Roman"/>
          <w:sz w:val="32"/>
          <w:szCs w:val="32"/>
          <w:lang w:val="hu-HU"/>
        </w:rPr>
        <w:t xml:space="preserve"> C.H. Beck (Deutschland), 2019.</w:t>
      </w:r>
    </w:p>
    <w:p w:rsidR="00D71883" w:rsidRPr="00B30C29" w:rsidRDefault="00D71883" w:rsidP="00D71883">
      <w:pPr>
        <w:numPr>
          <w:ilvl w:val="0"/>
          <w:numId w:val="29"/>
        </w:numPr>
        <w:ind w:left="0" w:firstLine="709"/>
        <w:contextualSpacing/>
        <w:jc w:val="both"/>
        <w:rPr>
          <w:rFonts w:eastAsia="Calibri"/>
          <w:sz w:val="32"/>
          <w:szCs w:val="32"/>
          <w:lang w:val="uk-UA" w:eastAsia="en-US"/>
        </w:rPr>
      </w:pPr>
      <w:r w:rsidRPr="00B30C29">
        <w:rPr>
          <w:rFonts w:eastAsia="Calibri"/>
          <w:sz w:val="32"/>
          <w:szCs w:val="32"/>
          <w:lang w:val="en-US" w:eastAsia="en-US"/>
        </w:rPr>
        <w:t>Hrin Oleksandr</w:t>
      </w:r>
      <w:r w:rsidRPr="00B30C29">
        <w:rPr>
          <w:rFonts w:eastAsia="Calibri"/>
          <w:sz w:val="32"/>
          <w:szCs w:val="32"/>
          <w:lang w:val="uk-UA" w:eastAsia="en-US"/>
        </w:rPr>
        <w:t>.</w:t>
      </w:r>
      <w:r w:rsidRPr="00B30C29">
        <w:rPr>
          <w:rFonts w:eastAsia="Calibri"/>
          <w:sz w:val="32"/>
          <w:szCs w:val="32"/>
          <w:lang w:val="en-US" w:eastAsia="en-US"/>
        </w:rPr>
        <w:t xml:space="preserve"> Medical Law Basics : Book of diagrams, textbook for foreing students of medical universities, Ukraine, Uzhgorod, 2021, </w:t>
      </w:r>
      <w:r w:rsidRPr="00B30C29">
        <w:rPr>
          <w:rFonts w:eastAsia="Calibri"/>
          <w:sz w:val="32"/>
          <w:szCs w:val="32"/>
          <w:lang w:val="uk-UA" w:eastAsia="en-US"/>
        </w:rPr>
        <w:t>225р</w:t>
      </w:r>
      <w:r w:rsidRPr="00B30C29">
        <w:rPr>
          <w:rFonts w:eastAsia="Calibri"/>
          <w:sz w:val="32"/>
          <w:szCs w:val="32"/>
          <w:lang w:val="en-US" w:eastAsia="en-US"/>
        </w:rPr>
        <w:t>.</w:t>
      </w:r>
    </w:p>
    <w:p w:rsidR="00B30C29" w:rsidRPr="00B30C29" w:rsidRDefault="00B30C29"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sidRPr="00B30C29">
        <w:rPr>
          <w:rFonts w:ascii="Times New Roman" w:hAnsi="Times New Roman"/>
          <w:sz w:val="32"/>
          <w:szCs w:val="32"/>
          <w:lang w:val="hu-HU"/>
        </w:rPr>
        <w:t xml:space="preserve">Kraatz E. Arztstrafrecht. </w:t>
      </w:r>
      <w:r w:rsidR="006F002A">
        <w:rPr>
          <w:rFonts w:ascii="Times New Roman" w:hAnsi="Times New Roman"/>
          <w:sz w:val="32"/>
          <w:szCs w:val="32"/>
        </w:rPr>
        <w:t>-</w:t>
      </w:r>
      <w:r w:rsidRPr="00B30C29">
        <w:rPr>
          <w:rFonts w:ascii="Times New Roman" w:hAnsi="Times New Roman"/>
          <w:sz w:val="32"/>
          <w:szCs w:val="32"/>
          <w:lang w:val="hu-HU"/>
        </w:rPr>
        <w:t xml:space="preserve"> Kohlhammer (Deutschland), 2018.</w:t>
      </w:r>
    </w:p>
    <w:p w:rsidR="00B30C29" w:rsidRPr="00B30C29" w:rsidRDefault="00B30C29"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sidRPr="00B30C29">
        <w:rPr>
          <w:rFonts w:ascii="Times New Roman" w:hAnsi="Times New Roman"/>
          <w:sz w:val="32"/>
          <w:szCs w:val="32"/>
          <w:lang w:val="hu-HU"/>
        </w:rPr>
        <w:t xml:space="preserve">Litinska Y. Assesing capacity to decide on medical treatment/ Y. Litinska. </w:t>
      </w:r>
      <w:r w:rsidR="006F002A">
        <w:rPr>
          <w:rFonts w:ascii="Times New Roman" w:hAnsi="Times New Roman"/>
          <w:sz w:val="32"/>
          <w:szCs w:val="32"/>
        </w:rPr>
        <w:t>-</w:t>
      </w:r>
      <w:r w:rsidRPr="00B30C29">
        <w:rPr>
          <w:rFonts w:ascii="Times New Roman" w:hAnsi="Times New Roman"/>
          <w:sz w:val="32"/>
          <w:szCs w:val="32"/>
          <w:lang w:val="hu-HU"/>
        </w:rPr>
        <w:t xml:space="preserve"> Uppsala (Sweden), 2018.</w:t>
      </w:r>
    </w:p>
    <w:p w:rsidR="00B30C29" w:rsidRPr="00B30C29" w:rsidRDefault="00B30C29"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sidRPr="00B30C29">
        <w:rPr>
          <w:rFonts w:ascii="Times New Roman" w:hAnsi="Times New Roman"/>
          <w:sz w:val="32"/>
          <w:szCs w:val="32"/>
          <w:lang w:val="hu-HU"/>
        </w:rPr>
        <w:t>Martis R., Winkhart-Martis M. Arzthaftungsrecht. – Vergal Dr. Otto Schmidt (Deutschland), 2018.</w:t>
      </w:r>
    </w:p>
    <w:p w:rsidR="00B30C29" w:rsidRPr="00B30C29" w:rsidRDefault="00B30C29"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sidRPr="00B30C29">
        <w:rPr>
          <w:rFonts w:ascii="Times New Roman" w:hAnsi="Times New Roman"/>
          <w:sz w:val="32"/>
          <w:szCs w:val="32"/>
          <w:lang w:val="hu-HU"/>
        </w:rPr>
        <w:t xml:space="preserve">Medizinrecht / durch Redaktion A. Spickhoff. </w:t>
      </w:r>
      <w:r w:rsidR="006F002A">
        <w:rPr>
          <w:rFonts w:ascii="Times New Roman" w:hAnsi="Times New Roman"/>
          <w:sz w:val="32"/>
          <w:szCs w:val="32"/>
        </w:rPr>
        <w:t>-</w:t>
      </w:r>
      <w:r w:rsidRPr="00B30C29">
        <w:rPr>
          <w:rFonts w:ascii="Times New Roman" w:hAnsi="Times New Roman"/>
          <w:sz w:val="32"/>
          <w:szCs w:val="32"/>
          <w:lang w:val="hu-HU"/>
        </w:rPr>
        <w:t xml:space="preserve"> Deutschland: Verlag C. H. Beck, 2018.</w:t>
      </w:r>
    </w:p>
    <w:p w:rsidR="00B30C29" w:rsidRPr="00B30C29" w:rsidRDefault="00B30C29"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sidRPr="00B30C29">
        <w:rPr>
          <w:rFonts w:ascii="Times New Roman" w:hAnsi="Times New Roman"/>
          <w:sz w:val="32"/>
          <w:szCs w:val="32"/>
          <w:lang w:val="hu-HU"/>
        </w:rPr>
        <w:t>Philosophical Foundations of Medical Law / A.M. Phillips, Th. C. de Campos, J. Herring. Oxford, United Kingdom: Oxford University Press, 2019. 352 p.</w:t>
      </w:r>
    </w:p>
    <w:p w:rsidR="00BF0812" w:rsidRPr="00A75F1A" w:rsidRDefault="00BF0812"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Ukrainian Healthcare Law in the Context of European and international Law / Ed. Roman Maydanyk, Andre den Exter, Irina Izarova. Springer, 2022.</w:t>
      </w:r>
    </w:p>
    <w:p w:rsidR="00A75F1A" w:rsidRPr="00A75F1A" w:rsidRDefault="00A75F1A"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lastRenderedPageBreak/>
        <w:t>Verhenneman G. The Patient, Data Protection and Changing Healthcare Models. Cambridge: Intersentia, 2021. 405 p.</w:t>
      </w:r>
    </w:p>
    <w:p w:rsidR="00A75F1A" w:rsidRPr="000947C5" w:rsidRDefault="000947C5"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Orentlicher D., Hervey T.K. The oxford Hardbook of Comparative. Health Law New York: Oxford University Press, 2021. 1136 p.</w:t>
      </w:r>
    </w:p>
    <w:p w:rsidR="000947C5" w:rsidRPr="004A4441" w:rsidRDefault="000947C5"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Chau P.</w:t>
      </w:r>
      <w:r w:rsidR="00F75FBD">
        <w:rPr>
          <w:rFonts w:ascii="Times New Roman" w:hAnsi="Times New Roman"/>
          <w:sz w:val="32"/>
          <w:szCs w:val="32"/>
        </w:rPr>
        <w:t xml:space="preserve"> </w:t>
      </w:r>
      <w:r>
        <w:rPr>
          <w:rFonts w:ascii="Times New Roman" w:hAnsi="Times New Roman"/>
          <w:sz w:val="32"/>
          <w:szCs w:val="32"/>
          <w:lang w:val="en-US"/>
        </w:rPr>
        <w:t>-</w:t>
      </w:r>
      <w:r w:rsidR="00F75FBD">
        <w:rPr>
          <w:rFonts w:ascii="Times New Roman" w:hAnsi="Times New Roman"/>
          <w:sz w:val="32"/>
          <w:szCs w:val="32"/>
        </w:rPr>
        <w:t xml:space="preserve"> </w:t>
      </w:r>
      <w:r>
        <w:rPr>
          <w:rFonts w:ascii="Times New Roman" w:hAnsi="Times New Roman"/>
          <w:sz w:val="32"/>
          <w:szCs w:val="32"/>
          <w:lang w:val="en-US"/>
        </w:rPr>
        <w:t>L., Herring J. Emergent Medicine and the Law. Palgrave Macmillan, 2021. 330 p.</w:t>
      </w:r>
    </w:p>
    <w:p w:rsidR="004A4441" w:rsidRPr="00D04641" w:rsidRDefault="004A4441"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 xml:space="preserve">European Health Law / Andre  den Exter (ed.). </w:t>
      </w:r>
      <w:r w:rsidR="00D04641">
        <w:rPr>
          <w:rFonts w:ascii="Times New Roman" w:hAnsi="Times New Roman"/>
          <w:sz w:val="32"/>
          <w:szCs w:val="32"/>
          <w:lang w:val="en-US"/>
        </w:rPr>
        <w:t>The Netherlands: Maklu-Uitgevers nv., 2017. 748 p.</w:t>
      </w:r>
    </w:p>
    <w:p w:rsidR="00D04641" w:rsidRDefault="00D04641"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hu-HU"/>
        </w:rPr>
        <w:t>Gostin L. Global Health Law / L.Gostin. Harvard University Press, 2014. 560 p.</w:t>
      </w:r>
    </w:p>
    <w:p w:rsidR="00D04641" w:rsidRDefault="00D04641"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hu-HU"/>
        </w:rPr>
        <w:t>Fremgen B. Medical Law and Ethics / B.Fremgen. 5 th ed. London: Pearson, 2016. 432 p.</w:t>
      </w:r>
    </w:p>
    <w:p w:rsidR="00D04641" w:rsidRDefault="00761AB0"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hu-HU"/>
        </w:rPr>
        <w:t>Hervey T.K.European Union Health Law Themes and Implications / T.K.Hervey, J.V.McHale. Cambridge (United Kindom): Cambridge University Press, 2015</w:t>
      </w:r>
      <w:r w:rsidR="00F75FBD">
        <w:rPr>
          <w:rFonts w:ascii="Times New Roman" w:hAnsi="Times New Roman"/>
          <w:sz w:val="32"/>
          <w:szCs w:val="32"/>
          <w:lang w:val="hu-HU"/>
        </w:rPr>
        <w:t>.</w:t>
      </w:r>
      <w:r>
        <w:rPr>
          <w:rFonts w:ascii="Times New Roman" w:hAnsi="Times New Roman"/>
          <w:sz w:val="32"/>
          <w:szCs w:val="32"/>
          <w:lang w:val="hu-HU"/>
        </w:rPr>
        <w:t xml:space="preserve"> 748 p.</w:t>
      </w:r>
    </w:p>
    <w:p w:rsidR="00761AB0" w:rsidRDefault="00BB1566"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hu-HU"/>
        </w:rPr>
        <w:t>Jackson E. Medical Law : Text, Cases and Materials / E.Jackson. Oxford (United Kingdom): Oxford University Press, 2016</w:t>
      </w:r>
      <w:r w:rsidR="00F75FBD">
        <w:rPr>
          <w:rFonts w:ascii="Times New Roman" w:hAnsi="Times New Roman"/>
          <w:sz w:val="32"/>
          <w:szCs w:val="32"/>
          <w:lang w:val="en-US"/>
        </w:rPr>
        <w:t>.</w:t>
      </w:r>
      <w:r>
        <w:rPr>
          <w:rFonts w:ascii="Times New Roman" w:hAnsi="Times New Roman"/>
          <w:sz w:val="32"/>
          <w:szCs w:val="32"/>
          <w:lang w:val="hu-HU"/>
        </w:rPr>
        <w:t xml:space="preserve"> 1064 p.</w:t>
      </w:r>
    </w:p>
    <w:p w:rsidR="00BB1566" w:rsidRPr="00755C1F" w:rsidRDefault="00C81C1E"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hu-HU"/>
        </w:rPr>
        <w:t>The Right to health at the Public / Private</w:t>
      </w:r>
      <w:r w:rsidR="003C078C">
        <w:rPr>
          <w:rFonts w:ascii="Times New Roman" w:hAnsi="Times New Roman"/>
          <w:sz w:val="32"/>
          <w:szCs w:val="32"/>
          <w:lang w:val="hu-HU"/>
        </w:rPr>
        <w:t xml:space="preserve"> Divide. A Global Comparative Study / ed. By </w:t>
      </w:r>
      <w:r w:rsidR="00B207D3">
        <w:rPr>
          <w:rFonts w:ascii="Times New Roman" w:hAnsi="Times New Roman"/>
          <w:sz w:val="32"/>
          <w:szCs w:val="32"/>
          <w:lang w:val="hu-HU"/>
        </w:rPr>
        <w:t>C.M. Flood, A.Gross.</w:t>
      </w:r>
      <w:r w:rsidR="003C078C">
        <w:rPr>
          <w:rFonts w:ascii="Times New Roman" w:hAnsi="Times New Roman"/>
          <w:sz w:val="32"/>
          <w:szCs w:val="32"/>
          <w:lang w:val="hu-HU"/>
        </w:rPr>
        <w:t xml:space="preserve"> Cambridge</w:t>
      </w:r>
      <w:r w:rsidR="00B207D3">
        <w:rPr>
          <w:rFonts w:ascii="Times New Roman" w:hAnsi="Times New Roman"/>
          <w:sz w:val="32"/>
          <w:szCs w:val="32"/>
          <w:lang w:val="hu-HU"/>
        </w:rPr>
        <w:t xml:space="preserve"> (united Kingdom): Cambridge University Press, 2016. 512 p.</w:t>
      </w:r>
      <w:r w:rsidR="00755C1F">
        <w:rPr>
          <w:rFonts w:ascii="Times New Roman" w:hAnsi="Times New Roman"/>
          <w:sz w:val="32"/>
          <w:szCs w:val="32"/>
        </w:rPr>
        <w:t xml:space="preserve">  </w:t>
      </w:r>
    </w:p>
    <w:p w:rsidR="00755C1F" w:rsidRPr="00755C1F" w:rsidRDefault="00755C1F"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Herring J. Medical Law and Ethics/ J.Herring. United Kingdom: Oxford University Press, 2014. 704 p.</w:t>
      </w:r>
    </w:p>
    <w:p w:rsidR="00755C1F" w:rsidRPr="00755C1F" w:rsidRDefault="00755C1F"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Carr C. Unlocking Medical Law and Ethics/ C.Carr. United States: Rotledge, 2014. 444 p.</w:t>
      </w:r>
    </w:p>
    <w:p w:rsidR="00755C1F" w:rsidRPr="00BA17D8" w:rsidRDefault="00BA17D8"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Health Care and Law/ J.Gronden, E.Szyszczak, U.Neergaard, M.Krajewski. Hague (the Netherlands): Asser press, 2011. 505 p.</w:t>
      </w:r>
    </w:p>
    <w:p w:rsidR="00BA17D8" w:rsidRPr="00B42F62" w:rsidRDefault="00A75F9E"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 xml:space="preserve">Study Guide on Medical Law (com. By S.D.Riabenko, B.V.Mykhailychenko. K.: VSV </w:t>
      </w:r>
      <w:r w:rsidR="007E3E47">
        <w:rPr>
          <w:rFonts w:ascii="Times New Roman" w:hAnsi="Times New Roman"/>
          <w:sz w:val="32"/>
          <w:szCs w:val="32"/>
          <w:lang w:val="en-US"/>
        </w:rPr>
        <w:t>„</w:t>
      </w:r>
      <w:r>
        <w:rPr>
          <w:rFonts w:ascii="Times New Roman" w:hAnsi="Times New Roman"/>
          <w:sz w:val="32"/>
          <w:szCs w:val="32"/>
          <w:lang w:val="en-US"/>
        </w:rPr>
        <w:t>Medicine</w:t>
      </w:r>
      <w:r w:rsidR="007E3E47">
        <w:rPr>
          <w:rFonts w:ascii="Times New Roman" w:hAnsi="Times New Roman"/>
          <w:sz w:val="32"/>
          <w:szCs w:val="32"/>
          <w:lang w:val="en-US"/>
        </w:rPr>
        <w:t>”</w:t>
      </w:r>
      <w:r>
        <w:rPr>
          <w:rFonts w:ascii="Times New Roman" w:hAnsi="Times New Roman"/>
          <w:sz w:val="32"/>
          <w:szCs w:val="32"/>
          <w:lang w:val="en-US"/>
        </w:rPr>
        <w:t>,</w:t>
      </w:r>
      <w:r w:rsidR="00B42F62">
        <w:rPr>
          <w:rFonts w:ascii="Times New Roman" w:hAnsi="Times New Roman"/>
          <w:sz w:val="32"/>
          <w:szCs w:val="32"/>
          <w:lang w:val="en-US"/>
        </w:rPr>
        <w:t xml:space="preserve"> 2014.</w:t>
      </w:r>
      <w:r>
        <w:rPr>
          <w:rFonts w:ascii="Times New Roman" w:hAnsi="Times New Roman"/>
          <w:sz w:val="32"/>
          <w:szCs w:val="32"/>
          <w:lang w:val="en-US"/>
        </w:rPr>
        <w:t xml:space="preserve"> 128 p.</w:t>
      </w:r>
    </w:p>
    <w:p w:rsidR="00B42F62" w:rsidRPr="00B42F62" w:rsidRDefault="00B42F62"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Steiner Jr.J.E. Problems in Health Care Law. Burlington, MA, USA: Jones &amp; Bartlet Learning LLC, 2013. 596 p.</w:t>
      </w:r>
    </w:p>
    <w:p w:rsidR="00B42F62" w:rsidRPr="00AB55C2" w:rsidRDefault="009A4149"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Furrow B., Greaney Th., Johnson S., Jost T.</w:t>
      </w:r>
      <w:r w:rsidR="001A79AB">
        <w:rPr>
          <w:rFonts w:ascii="Times New Roman" w:hAnsi="Times New Roman"/>
          <w:sz w:val="32"/>
          <w:szCs w:val="32"/>
          <w:lang w:val="en-US"/>
        </w:rPr>
        <w:t>,</w:t>
      </w:r>
      <w:r>
        <w:rPr>
          <w:rFonts w:ascii="Times New Roman" w:hAnsi="Times New Roman"/>
          <w:sz w:val="32"/>
          <w:szCs w:val="32"/>
          <w:lang w:val="en-US"/>
        </w:rPr>
        <w:t xml:space="preserve"> Schwartz R. Health Law, Cases, Materials and problems (abridged edition). </w:t>
      </w:r>
      <w:r w:rsidR="001A79AB">
        <w:rPr>
          <w:rFonts w:ascii="Times New Roman" w:hAnsi="Times New Roman"/>
          <w:sz w:val="32"/>
          <w:szCs w:val="32"/>
          <w:lang w:val="en-US"/>
        </w:rPr>
        <w:t>-</w:t>
      </w:r>
      <w:r>
        <w:rPr>
          <w:rFonts w:ascii="Times New Roman" w:hAnsi="Times New Roman"/>
          <w:sz w:val="32"/>
          <w:szCs w:val="32"/>
          <w:lang w:val="en-US"/>
        </w:rPr>
        <w:t xml:space="preserve"> Saint Paul, MN, USA: West Publishing Corp, 2013. 989 p.</w:t>
      </w:r>
    </w:p>
    <w:p w:rsidR="00AB55C2" w:rsidRPr="005D0336" w:rsidRDefault="00AB55C2"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Huxtable R. Law, Ethics and</w:t>
      </w:r>
      <w:r w:rsidR="005D0336">
        <w:rPr>
          <w:rFonts w:ascii="Times New Roman" w:hAnsi="Times New Roman"/>
          <w:sz w:val="32"/>
          <w:szCs w:val="32"/>
          <w:lang w:val="en-US"/>
        </w:rPr>
        <w:t xml:space="preserve">  Compromise at the Limits of Life. To Treat or not to Treat? Abingdon, UK: Routledge, 2013. 207 p.</w:t>
      </w:r>
    </w:p>
    <w:p w:rsidR="005D0336" w:rsidRPr="00477A57" w:rsidRDefault="00477A57"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lastRenderedPageBreak/>
        <w:t>Annas G. J. American Bioetics: Crossing Human Rights and Health Law Boundaries / George J. Annas. New York: Oxford University Press, 2005. 244 p.</w:t>
      </w:r>
    </w:p>
    <w:p w:rsidR="00F26C4A" w:rsidRPr="00F26C4A" w:rsidRDefault="00F26C4A"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sidRPr="00F26C4A">
        <w:rPr>
          <w:rFonts w:ascii="Times New Roman" w:hAnsi="Times New Roman"/>
          <w:sz w:val="32"/>
          <w:szCs w:val="32"/>
          <w:lang w:val="hu-HU"/>
        </w:rPr>
        <w:t xml:space="preserve">Askep net </w:t>
      </w:r>
      <w:r w:rsidR="00F75FBD">
        <w:rPr>
          <w:rFonts w:ascii="Times New Roman" w:hAnsi="Times New Roman"/>
          <w:sz w:val="32"/>
          <w:szCs w:val="32"/>
          <w:lang w:val="hu-HU"/>
        </w:rPr>
        <w:t>-</w:t>
      </w:r>
      <w:r w:rsidRPr="00F26C4A">
        <w:rPr>
          <w:rFonts w:ascii="Times New Roman" w:hAnsi="Times New Roman"/>
          <w:sz w:val="32"/>
          <w:szCs w:val="32"/>
          <w:lang w:val="hu-HU"/>
        </w:rPr>
        <w:t xml:space="preserve"> </w:t>
      </w:r>
      <w:r w:rsidR="00F75FBD">
        <w:rPr>
          <w:rFonts w:ascii="Times New Roman" w:hAnsi="Times New Roman"/>
          <w:sz w:val="32"/>
          <w:szCs w:val="32"/>
          <w:lang w:val="hu-HU"/>
        </w:rPr>
        <w:t>e</w:t>
      </w:r>
      <w:r>
        <w:rPr>
          <w:rFonts w:ascii="Times New Roman" w:hAnsi="Times New Roman"/>
          <w:sz w:val="32"/>
          <w:szCs w:val="32"/>
        </w:rPr>
        <w:t>л</w:t>
      </w:r>
      <w:r w:rsidR="00F75FBD" w:rsidRPr="00F75FBD">
        <w:rPr>
          <w:rFonts w:ascii="Times New Roman" w:hAnsi="Times New Roman"/>
          <w:sz w:val="32"/>
          <w:szCs w:val="32"/>
          <w:lang w:val="hu-HU"/>
        </w:rPr>
        <w:t>e</w:t>
      </w:r>
      <w:r>
        <w:rPr>
          <w:rFonts w:ascii="Times New Roman" w:hAnsi="Times New Roman"/>
          <w:sz w:val="32"/>
          <w:szCs w:val="32"/>
        </w:rPr>
        <w:t xml:space="preserve">ктронна медична картка пацієнта // </w:t>
      </w:r>
      <w:r w:rsidRPr="00F26C4A">
        <w:rPr>
          <w:rFonts w:ascii="Times New Roman" w:hAnsi="Times New Roman"/>
          <w:sz w:val="32"/>
          <w:szCs w:val="32"/>
          <w:lang w:val="hu-HU"/>
        </w:rPr>
        <w:t xml:space="preserve">ASKEP.net: </w:t>
      </w:r>
      <w:r>
        <w:rPr>
          <w:rFonts w:ascii="Times New Roman" w:hAnsi="Times New Roman"/>
          <w:sz w:val="32"/>
          <w:szCs w:val="32"/>
        </w:rPr>
        <w:t xml:space="preserve">медична інформ. </w:t>
      </w:r>
      <w:r w:rsidR="005631BB" w:rsidRPr="00676D0F">
        <w:rPr>
          <w:rFonts w:ascii="Times New Roman" w:hAnsi="Times New Roman"/>
          <w:sz w:val="32"/>
          <w:szCs w:val="32"/>
          <w:lang w:val="hu-HU"/>
        </w:rPr>
        <w:t>c</w:t>
      </w:r>
      <w:r>
        <w:rPr>
          <w:rFonts w:ascii="Times New Roman" w:hAnsi="Times New Roman"/>
          <w:sz w:val="32"/>
          <w:szCs w:val="32"/>
        </w:rPr>
        <w:t xml:space="preserve">истема. Режим доступу: </w:t>
      </w:r>
      <w:r>
        <w:rPr>
          <w:rFonts w:ascii="Times New Roman" w:hAnsi="Times New Roman"/>
          <w:sz w:val="32"/>
          <w:szCs w:val="32"/>
          <w:lang w:val="en-US"/>
        </w:rPr>
        <w:t>https</w:t>
      </w:r>
      <w:r w:rsidRPr="00F75FBD">
        <w:rPr>
          <w:rFonts w:ascii="Times New Roman" w:hAnsi="Times New Roman"/>
          <w:sz w:val="32"/>
          <w:szCs w:val="32"/>
          <w:lang w:val="ru-RU"/>
        </w:rPr>
        <w:t>:</w:t>
      </w:r>
      <w:r>
        <w:rPr>
          <w:rFonts w:ascii="Times New Roman" w:hAnsi="Times New Roman"/>
          <w:sz w:val="32"/>
          <w:szCs w:val="32"/>
          <w:lang w:val="en-US"/>
        </w:rPr>
        <w:t>askep</w:t>
      </w:r>
      <w:r w:rsidRPr="00F75FBD">
        <w:rPr>
          <w:rFonts w:ascii="Times New Roman" w:hAnsi="Times New Roman"/>
          <w:sz w:val="32"/>
          <w:szCs w:val="32"/>
          <w:lang w:val="ru-RU"/>
        </w:rPr>
        <w:t>.</w:t>
      </w:r>
      <w:r>
        <w:rPr>
          <w:rFonts w:ascii="Times New Roman" w:hAnsi="Times New Roman"/>
          <w:sz w:val="32"/>
          <w:szCs w:val="32"/>
          <w:lang w:val="en-US"/>
        </w:rPr>
        <w:t>net</w:t>
      </w:r>
      <w:r w:rsidRPr="00F75FBD">
        <w:rPr>
          <w:rFonts w:ascii="Times New Roman" w:hAnsi="Times New Roman"/>
          <w:sz w:val="32"/>
          <w:szCs w:val="32"/>
          <w:lang w:val="ru-RU"/>
        </w:rPr>
        <w:t>/</w:t>
      </w:r>
      <w:r>
        <w:rPr>
          <w:rFonts w:ascii="Times New Roman" w:hAnsi="Times New Roman"/>
          <w:sz w:val="32"/>
          <w:szCs w:val="32"/>
          <w:lang w:val="en-US"/>
        </w:rPr>
        <w:t>about</w:t>
      </w:r>
    </w:p>
    <w:p w:rsidR="00477A57" w:rsidRPr="000F5B3F" w:rsidRDefault="00F26C4A"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rPr>
        <w:t xml:space="preserve"> </w:t>
      </w:r>
      <w:r>
        <w:rPr>
          <w:rFonts w:ascii="Times New Roman" w:hAnsi="Times New Roman"/>
          <w:sz w:val="32"/>
          <w:szCs w:val="32"/>
          <w:lang w:val="en-US"/>
        </w:rPr>
        <w:t>Bacon F. The Major Works</w:t>
      </w:r>
      <w:r w:rsidR="00676D0F">
        <w:rPr>
          <w:rFonts w:ascii="Times New Roman" w:hAnsi="Times New Roman"/>
          <w:sz w:val="32"/>
          <w:szCs w:val="32"/>
          <w:lang w:val="en-US"/>
        </w:rPr>
        <w:t xml:space="preserve"> </w:t>
      </w:r>
      <w:r>
        <w:rPr>
          <w:rFonts w:ascii="Times New Roman" w:hAnsi="Times New Roman"/>
          <w:sz w:val="32"/>
          <w:szCs w:val="32"/>
          <w:lang w:val="en-US"/>
        </w:rPr>
        <w:t>/ Francis Bacon;</w:t>
      </w:r>
      <w:r w:rsidR="000F5B3F">
        <w:rPr>
          <w:rFonts w:ascii="Times New Roman" w:hAnsi="Times New Roman"/>
          <w:sz w:val="32"/>
          <w:szCs w:val="32"/>
          <w:lang w:val="en-US"/>
        </w:rPr>
        <w:t xml:space="preserve"> With an introduction and notes by Brian Vickers. New York: Oxford University Press, 2002. 813 p. (Oxford World’s Classics).</w:t>
      </w:r>
    </w:p>
    <w:p w:rsidR="000F5B3F" w:rsidRPr="003D5A7C" w:rsidRDefault="00051853"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Clinica</w:t>
      </w:r>
      <w:r w:rsidRPr="00051853">
        <w:rPr>
          <w:rFonts w:ascii="Times New Roman" w:hAnsi="Times New Roman"/>
          <w:sz w:val="32"/>
          <w:szCs w:val="32"/>
          <w:lang w:val="ru-RU"/>
        </w:rPr>
        <w:t xml:space="preserve"> </w:t>
      </w:r>
      <w:r>
        <w:rPr>
          <w:rFonts w:ascii="Times New Roman" w:hAnsi="Times New Roman"/>
          <w:sz w:val="32"/>
          <w:szCs w:val="32"/>
          <w:lang w:val="en-US"/>
        </w:rPr>
        <w:t>Web</w:t>
      </w:r>
      <w:r w:rsidRPr="00051853">
        <w:rPr>
          <w:rFonts w:ascii="Times New Roman" w:hAnsi="Times New Roman"/>
          <w:sz w:val="32"/>
          <w:szCs w:val="32"/>
          <w:lang w:val="ru-RU"/>
        </w:rPr>
        <w:t xml:space="preserve">: </w:t>
      </w:r>
      <w:r>
        <w:rPr>
          <w:rFonts w:ascii="Times New Roman" w:hAnsi="Times New Roman"/>
          <w:sz w:val="32"/>
          <w:szCs w:val="32"/>
          <w:lang w:val="ru-RU"/>
        </w:rPr>
        <w:t xml:space="preserve">Медицинская Информационная Система/ </w:t>
      </w:r>
      <w:r>
        <w:rPr>
          <w:rFonts w:ascii="Times New Roman" w:hAnsi="Times New Roman"/>
          <w:sz w:val="32"/>
          <w:szCs w:val="32"/>
          <w:lang w:val="en-US"/>
        </w:rPr>
        <w:t>Medakadem</w:t>
      </w:r>
      <w:r w:rsidRPr="00051853">
        <w:rPr>
          <w:rFonts w:ascii="Times New Roman" w:hAnsi="Times New Roman"/>
          <w:sz w:val="32"/>
          <w:szCs w:val="32"/>
          <w:lang w:val="ru-RU"/>
        </w:rPr>
        <w:t xml:space="preserve">; </w:t>
      </w:r>
      <w:r>
        <w:rPr>
          <w:rFonts w:ascii="Times New Roman" w:hAnsi="Times New Roman"/>
          <w:sz w:val="32"/>
          <w:szCs w:val="32"/>
          <w:lang w:val="en-US"/>
        </w:rPr>
        <w:t>Clinaca</w:t>
      </w:r>
      <w:r w:rsidRPr="00051853">
        <w:rPr>
          <w:rFonts w:ascii="Times New Roman" w:hAnsi="Times New Roman"/>
          <w:sz w:val="32"/>
          <w:szCs w:val="32"/>
          <w:lang w:val="ru-RU"/>
        </w:rPr>
        <w:t xml:space="preserve"> </w:t>
      </w:r>
      <w:r>
        <w:rPr>
          <w:rFonts w:ascii="Times New Roman" w:hAnsi="Times New Roman"/>
          <w:sz w:val="32"/>
          <w:szCs w:val="32"/>
          <w:lang w:val="en-US"/>
        </w:rPr>
        <w:t>Web</w:t>
      </w:r>
      <w:r w:rsidRPr="00051853">
        <w:rPr>
          <w:rFonts w:ascii="Times New Roman" w:hAnsi="Times New Roman"/>
          <w:sz w:val="32"/>
          <w:szCs w:val="32"/>
          <w:lang w:val="ru-RU"/>
        </w:rPr>
        <w:t xml:space="preserve">.  </w:t>
      </w:r>
      <w:r>
        <w:rPr>
          <w:rFonts w:ascii="Times New Roman" w:hAnsi="Times New Roman"/>
          <w:sz w:val="32"/>
          <w:szCs w:val="32"/>
        </w:rPr>
        <w:t xml:space="preserve"> Режим досрупу</w:t>
      </w:r>
      <w:r w:rsidRPr="00051853">
        <w:rPr>
          <w:rFonts w:ascii="Times New Roman" w:hAnsi="Times New Roman"/>
          <w:sz w:val="32"/>
          <w:szCs w:val="32"/>
          <w:lang w:val="ru-RU"/>
        </w:rPr>
        <w:t>:</w:t>
      </w:r>
      <w:r>
        <w:rPr>
          <w:rFonts w:ascii="Times New Roman" w:hAnsi="Times New Roman"/>
          <w:sz w:val="32"/>
          <w:szCs w:val="32"/>
          <w:lang w:val="en-US"/>
        </w:rPr>
        <w:t>https</w:t>
      </w:r>
      <w:r w:rsidRPr="00051853">
        <w:rPr>
          <w:rFonts w:ascii="Times New Roman" w:hAnsi="Times New Roman"/>
          <w:sz w:val="32"/>
          <w:szCs w:val="32"/>
          <w:lang w:val="ru-RU"/>
        </w:rPr>
        <w:t>://</w:t>
      </w:r>
      <w:r>
        <w:rPr>
          <w:rFonts w:ascii="Times New Roman" w:hAnsi="Times New Roman"/>
          <w:sz w:val="32"/>
          <w:szCs w:val="32"/>
          <w:lang w:val="en-US"/>
        </w:rPr>
        <w:t>www</w:t>
      </w:r>
      <w:r w:rsidRPr="00051853">
        <w:rPr>
          <w:rFonts w:ascii="Times New Roman" w:hAnsi="Times New Roman"/>
          <w:sz w:val="32"/>
          <w:szCs w:val="32"/>
          <w:lang w:val="ru-RU"/>
        </w:rPr>
        <w:t>.</w:t>
      </w:r>
      <w:r>
        <w:rPr>
          <w:rFonts w:ascii="Times New Roman" w:hAnsi="Times New Roman"/>
          <w:sz w:val="32"/>
          <w:szCs w:val="32"/>
          <w:lang w:val="en-US"/>
        </w:rPr>
        <w:t>medakadem</w:t>
      </w:r>
      <w:r w:rsidRPr="00051853">
        <w:rPr>
          <w:rFonts w:ascii="Times New Roman" w:hAnsi="Times New Roman"/>
          <w:sz w:val="32"/>
          <w:szCs w:val="32"/>
          <w:lang w:val="ru-RU"/>
        </w:rPr>
        <w:t>.</w:t>
      </w:r>
      <w:r>
        <w:rPr>
          <w:rFonts w:ascii="Times New Roman" w:hAnsi="Times New Roman"/>
          <w:sz w:val="32"/>
          <w:szCs w:val="32"/>
          <w:lang w:val="ru-RU"/>
        </w:rPr>
        <w:t xml:space="preserve"> </w:t>
      </w:r>
      <w:r>
        <w:rPr>
          <w:rFonts w:ascii="Times New Roman" w:hAnsi="Times New Roman"/>
          <w:sz w:val="32"/>
          <w:szCs w:val="32"/>
          <w:lang w:val="en-US"/>
        </w:rPr>
        <w:t>com</w:t>
      </w:r>
    </w:p>
    <w:p w:rsidR="003D5A7C" w:rsidRPr="003D5A7C" w:rsidRDefault="003D5A7C"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Cox R.A.F. Fitness for Work: The Medical Aspects / R.A.F. Cox, F.C.Edwards, K.Palmer. 3 rd ed. Oxford: Oxford Medical Publications, 2000. 618 p.</w:t>
      </w:r>
    </w:p>
    <w:p w:rsidR="003D5A7C" w:rsidRPr="00E85F0E" w:rsidRDefault="00E85F0E"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sidRPr="00E85F0E">
        <w:rPr>
          <w:rFonts w:ascii="Times New Roman" w:hAnsi="Times New Roman"/>
          <w:sz w:val="32"/>
          <w:szCs w:val="32"/>
          <w:lang w:val="hu-HU"/>
        </w:rPr>
        <w:t xml:space="preserve">DocDream: </w:t>
      </w:r>
      <w:r>
        <w:rPr>
          <w:rFonts w:ascii="Times New Roman" w:hAnsi="Times New Roman"/>
          <w:sz w:val="32"/>
          <w:szCs w:val="32"/>
        </w:rPr>
        <w:t xml:space="preserve">мед. інформ. система. </w:t>
      </w:r>
      <w:r w:rsidRPr="00E85F0E">
        <w:rPr>
          <w:rFonts w:ascii="Times New Roman" w:hAnsi="Times New Roman"/>
          <w:sz w:val="32"/>
          <w:szCs w:val="32"/>
          <w:lang w:val="hu-HU"/>
        </w:rPr>
        <w:t xml:space="preserve"> </w:t>
      </w:r>
      <w:r>
        <w:rPr>
          <w:rFonts w:ascii="Times New Roman" w:hAnsi="Times New Roman"/>
          <w:sz w:val="32"/>
          <w:szCs w:val="32"/>
        </w:rPr>
        <w:t>Режим доступу</w:t>
      </w:r>
      <w:r w:rsidRPr="00E85F0E">
        <w:rPr>
          <w:rFonts w:ascii="Times New Roman" w:hAnsi="Times New Roman"/>
          <w:sz w:val="32"/>
          <w:szCs w:val="32"/>
          <w:lang w:val="hu-HU"/>
        </w:rPr>
        <w:t>:</w:t>
      </w:r>
      <w:r>
        <w:rPr>
          <w:rFonts w:ascii="Times New Roman" w:hAnsi="Times New Roman"/>
          <w:sz w:val="32"/>
          <w:szCs w:val="32"/>
        </w:rPr>
        <w:t xml:space="preserve"> </w:t>
      </w:r>
      <w:r w:rsidRPr="00E85F0E">
        <w:rPr>
          <w:rFonts w:ascii="Times New Roman" w:hAnsi="Times New Roman"/>
          <w:sz w:val="32"/>
          <w:szCs w:val="32"/>
          <w:lang w:val="hu-HU"/>
        </w:rPr>
        <w:t>https://docdream.com</w:t>
      </w:r>
    </w:p>
    <w:p w:rsidR="00E85F0E" w:rsidRPr="009F3E9F" w:rsidRDefault="009F3E9F"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 xml:space="preserve">Euthanasia // Wikipedia: The Free Enciclopedia: last ed.on 27 Aug. 2021. </w:t>
      </w:r>
      <w:r>
        <w:rPr>
          <w:rFonts w:ascii="Times New Roman" w:hAnsi="Times New Roman"/>
          <w:sz w:val="32"/>
          <w:szCs w:val="32"/>
        </w:rPr>
        <w:t>Режим доступу</w:t>
      </w:r>
      <w:r>
        <w:rPr>
          <w:rFonts w:ascii="Times New Roman" w:hAnsi="Times New Roman"/>
          <w:sz w:val="32"/>
          <w:szCs w:val="32"/>
          <w:lang w:val="en-US"/>
        </w:rPr>
        <w:t xml:space="preserve"> :http://en.wikipedia.org/wiki</w:t>
      </w:r>
    </w:p>
    <w:p w:rsidR="009F3E9F" w:rsidRPr="00736ECB" w:rsidRDefault="00736ECB"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eZdorovya</w:t>
      </w:r>
      <w:r w:rsidRPr="00736ECB">
        <w:rPr>
          <w:rFonts w:ascii="Times New Roman" w:hAnsi="Times New Roman"/>
          <w:sz w:val="32"/>
          <w:szCs w:val="32"/>
          <w:lang w:val="ru-RU"/>
        </w:rPr>
        <w:t xml:space="preserve">: </w:t>
      </w:r>
      <w:r>
        <w:rPr>
          <w:rFonts w:ascii="Times New Roman" w:hAnsi="Times New Roman"/>
          <w:sz w:val="32"/>
          <w:szCs w:val="32"/>
        </w:rPr>
        <w:t xml:space="preserve">Адміністратор Центральної бази даних ЕСОЗ України: </w:t>
      </w:r>
      <w:r w:rsidRPr="00736ECB">
        <w:rPr>
          <w:rFonts w:ascii="Times New Roman" w:hAnsi="Times New Roman"/>
          <w:sz w:val="32"/>
          <w:szCs w:val="32"/>
          <w:lang w:val="ru-RU"/>
        </w:rPr>
        <w:t>[</w:t>
      </w:r>
      <w:r>
        <w:rPr>
          <w:rFonts w:ascii="Times New Roman" w:hAnsi="Times New Roman"/>
          <w:sz w:val="32"/>
          <w:szCs w:val="32"/>
        </w:rPr>
        <w:t>портал</w:t>
      </w:r>
      <w:r w:rsidRPr="00736ECB">
        <w:rPr>
          <w:rFonts w:ascii="Times New Roman" w:hAnsi="Times New Roman"/>
          <w:sz w:val="32"/>
          <w:szCs w:val="32"/>
          <w:lang w:val="ru-RU"/>
        </w:rPr>
        <w:t>]</w:t>
      </w:r>
      <w:r>
        <w:rPr>
          <w:rFonts w:ascii="Times New Roman" w:hAnsi="Times New Roman"/>
          <w:sz w:val="32"/>
          <w:szCs w:val="32"/>
        </w:rPr>
        <w:t>. Режим доступу:</w:t>
      </w:r>
      <w:r>
        <w:rPr>
          <w:rFonts w:ascii="Times New Roman" w:hAnsi="Times New Roman"/>
          <w:sz w:val="32"/>
          <w:szCs w:val="32"/>
          <w:lang w:val="en-US"/>
        </w:rPr>
        <w:t xml:space="preserve"> </w:t>
      </w:r>
      <w:hyperlink r:id="rId648" w:history="1">
        <w:r w:rsidRPr="002A654A">
          <w:rPr>
            <w:rStyle w:val="a6"/>
            <w:rFonts w:ascii="Times New Roman" w:hAnsi="Times New Roman"/>
            <w:sz w:val="32"/>
            <w:szCs w:val="32"/>
            <w:lang w:val="en-US"/>
          </w:rPr>
          <w:t>https://ehealth.gov.ua</w:t>
        </w:r>
      </w:hyperlink>
    </w:p>
    <w:p w:rsidR="00736ECB" w:rsidRPr="00736ECB" w:rsidRDefault="00736ECB"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Helsi</w:t>
      </w:r>
      <w:r w:rsidRPr="00736ECB">
        <w:rPr>
          <w:rFonts w:ascii="Times New Roman" w:hAnsi="Times New Roman"/>
          <w:sz w:val="32"/>
          <w:szCs w:val="32"/>
          <w:lang w:val="ru-RU"/>
        </w:rPr>
        <w:t xml:space="preserve">. </w:t>
      </w:r>
      <w:r>
        <w:rPr>
          <w:rFonts w:ascii="Times New Roman" w:hAnsi="Times New Roman"/>
          <w:sz w:val="32"/>
          <w:szCs w:val="32"/>
        </w:rPr>
        <w:t xml:space="preserve">Реформа: </w:t>
      </w:r>
      <w:r w:rsidRPr="00736ECB">
        <w:rPr>
          <w:rFonts w:ascii="Times New Roman" w:hAnsi="Times New Roman"/>
          <w:sz w:val="32"/>
          <w:szCs w:val="32"/>
          <w:lang w:val="ru-RU"/>
        </w:rPr>
        <w:t>[</w:t>
      </w:r>
      <w:r>
        <w:rPr>
          <w:rFonts w:ascii="Times New Roman" w:hAnsi="Times New Roman"/>
          <w:sz w:val="32"/>
          <w:szCs w:val="32"/>
        </w:rPr>
        <w:t>вебсайт</w:t>
      </w:r>
      <w:r w:rsidRPr="00736ECB">
        <w:rPr>
          <w:rFonts w:ascii="Times New Roman" w:hAnsi="Times New Roman"/>
          <w:sz w:val="32"/>
          <w:szCs w:val="32"/>
          <w:lang w:val="ru-RU"/>
        </w:rPr>
        <w:t>]</w:t>
      </w:r>
      <w:r>
        <w:rPr>
          <w:rFonts w:ascii="Times New Roman" w:hAnsi="Times New Roman"/>
          <w:sz w:val="32"/>
          <w:szCs w:val="32"/>
        </w:rPr>
        <w:t xml:space="preserve">. Режим доступу: </w:t>
      </w:r>
      <w:r>
        <w:rPr>
          <w:rFonts w:ascii="Times New Roman" w:hAnsi="Times New Roman"/>
          <w:sz w:val="32"/>
          <w:szCs w:val="32"/>
          <w:lang w:val="en-US"/>
        </w:rPr>
        <w:t>https</w:t>
      </w:r>
      <w:r w:rsidRPr="00736ECB">
        <w:rPr>
          <w:rFonts w:ascii="Times New Roman" w:hAnsi="Times New Roman"/>
          <w:sz w:val="32"/>
          <w:szCs w:val="32"/>
          <w:lang w:val="ru-RU"/>
        </w:rPr>
        <w:t>:</w:t>
      </w:r>
      <w:r>
        <w:rPr>
          <w:rFonts w:ascii="Times New Roman" w:hAnsi="Times New Roman"/>
          <w:sz w:val="32"/>
          <w:szCs w:val="32"/>
          <w:lang w:val="en-US"/>
        </w:rPr>
        <w:t>reform</w:t>
      </w:r>
      <w:r w:rsidRPr="00736ECB">
        <w:rPr>
          <w:rFonts w:ascii="Times New Roman" w:hAnsi="Times New Roman"/>
          <w:sz w:val="32"/>
          <w:szCs w:val="32"/>
          <w:lang w:val="ru-RU"/>
        </w:rPr>
        <w:t>.</w:t>
      </w:r>
      <w:r>
        <w:rPr>
          <w:rFonts w:ascii="Times New Roman" w:hAnsi="Times New Roman"/>
          <w:sz w:val="32"/>
          <w:szCs w:val="32"/>
          <w:lang w:val="en-US"/>
        </w:rPr>
        <w:t>helsi</w:t>
      </w:r>
      <w:r w:rsidRPr="00736ECB">
        <w:rPr>
          <w:rFonts w:ascii="Times New Roman" w:hAnsi="Times New Roman"/>
          <w:sz w:val="32"/>
          <w:szCs w:val="32"/>
          <w:lang w:val="ru-RU"/>
        </w:rPr>
        <w:t>.</w:t>
      </w:r>
      <w:r>
        <w:rPr>
          <w:rFonts w:ascii="Times New Roman" w:hAnsi="Times New Roman"/>
          <w:sz w:val="32"/>
          <w:szCs w:val="32"/>
          <w:lang w:val="en-US"/>
        </w:rPr>
        <w:t>me</w:t>
      </w:r>
    </w:p>
    <w:p w:rsidR="00736ECB" w:rsidRDefault="00A633BF"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hu-HU"/>
        </w:rPr>
        <w:t>Veatch R.M. A Theori of Medical Ethics / Robert M Veatch. New York: Basic Books, 1981. 387 p.</w:t>
      </w:r>
    </w:p>
    <w:p w:rsidR="00A633BF" w:rsidRDefault="00D159A1"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hu-HU"/>
        </w:rPr>
        <w:t>Kotler p. Strategic Marketing For Health Care Organizations: Building A Customer-Driven Health System / Philip Kotler, Joel Shalowitz, Robert J. Stevens [S.L]: Jossey-Bass, 2008. 576 p.</w:t>
      </w:r>
    </w:p>
    <w:p w:rsidR="00D159A1" w:rsidRDefault="006401FD"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hu-HU"/>
        </w:rPr>
        <w:t>Lopp l. Regulations Regarding Living Organ Donation in Europe: Possibilities of Harmonisation. Berlin; Heidelberg: Springer-Verlag, 2013. 350 p.</w:t>
      </w:r>
    </w:p>
    <w:p w:rsidR="006401FD" w:rsidRDefault="00146CAE"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hu-HU"/>
        </w:rPr>
        <w:t>Rodwin M.A. Con</w:t>
      </w:r>
      <w:r w:rsidR="00EC39DE">
        <w:rPr>
          <w:rFonts w:ascii="Times New Roman" w:hAnsi="Times New Roman"/>
          <w:sz w:val="32"/>
          <w:szCs w:val="32"/>
          <w:lang w:val="hu-HU"/>
        </w:rPr>
        <w:t>flicts of Interest and the Future of Medicine: The United States, France, and Japan. Oxford: Oxford University Press, 2013. 394 p.</w:t>
      </w:r>
    </w:p>
    <w:p w:rsidR="00EC39DE" w:rsidRDefault="00EC39DE"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hu-HU"/>
        </w:rPr>
        <w:t>Samantha Halliday. Reproductive Ethics and the Law: A Comparative Approach. Oxford: Routlege</w:t>
      </w:r>
      <w:r w:rsidR="00676D0F">
        <w:rPr>
          <w:rFonts w:ascii="Times New Roman" w:hAnsi="Times New Roman"/>
          <w:sz w:val="32"/>
          <w:szCs w:val="32"/>
          <w:lang w:val="hu-HU"/>
        </w:rPr>
        <w:t xml:space="preserve"> </w:t>
      </w:r>
      <w:r>
        <w:rPr>
          <w:rFonts w:ascii="Times New Roman" w:hAnsi="Times New Roman"/>
          <w:sz w:val="32"/>
          <w:szCs w:val="32"/>
          <w:lang w:val="hu-HU"/>
        </w:rPr>
        <w:t>-</w:t>
      </w:r>
      <w:r w:rsidR="00676D0F">
        <w:rPr>
          <w:rFonts w:ascii="Times New Roman" w:hAnsi="Times New Roman"/>
          <w:sz w:val="32"/>
          <w:szCs w:val="32"/>
          <w:lang w:val="hu-HU"/>
        </w:rPr>
        <w:t xml:space="preserve"> </w:t>
      </w:r>
      <w:r>
        <w:rPr>
          <w:rFonts w:ascii="Times New Roman" w:hAnsi="Times New Roman"/>
          <w:sz w:val="32"/>
          <w:szCs w:val="32"/>
          <w:lang w:val="hu-HU"/>
        </w:rPr>
        <w:t>Cavendish, 2013. 350 p.</w:t>
      </w:r>
    </w:p>
    <w:p w:rsidR="00EC39DE" w:rsidRDefault="00EC39DE"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hu-HU"/>
        </w:rPr>
        <w:t>Chaples Foster. Medical Law: A Very Short Introduction. Oxford University Press, 2013. 160 p.</w:t>
      </w:r>
    </w:p>
    <w:p w:rsidR="00EC39DE" w:rsidRDefault="007037D9"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hu-HU"/>
        </w:rPr>
        <w:lastRenderedPageBreak/>
        <w:t>Kerry Lynn Macintoch. Human Cloning: Four Fallacies and Their Legal Consequences. Cambridgt: Cambridge University Press, 2012. 328 p.</w:t>
      </w:r>
    </w:p>
    <w:p w:rsidR="007037D9" w:rsidRDefault="00DE3157"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hu-HU"/>
        </w:rPr>
        <w:t>A Al</w:t>
      </w:r>
      <w:r w:rsidR="000076D1">
        <w:rPr>
          <w:rFonts w:ascii="Times New Roman" w:hAnsi="Times New Roman"/>
          <w:sz w:val="32"/>
          <w:szCs w:val="32"/>
          <w:lang w:val="hu-HU"/>
        </w:rPr>
        <w:t>g</w:t>
      </w:r>
      <w:r>
        <w:rPr>
          <w:rFonts w:ascii="Times New Roman" w:hAnsi="Times New Roman"/>
          <w:sz w:val="32"/>
          <w:szCs w:val="32"/>
          <w:lang w:val="hu-HU"/>
        </w:rPr>
        <w:t>hani, R.Bennett, S.Ost. Biorthics, Medicine and the Criminal Law: The Criminal Law and Bioethical Conf</w:t>
      </w:r>
      <w:r w:rsidR="000076D1">
        <w:rPr>
          <w:rFonts w:ascii="Times New Roman" w:hAnsi="Times New Roman"/>
          <w:sz w:val="32"/>
          <w:szCs w:val="32"/>
          <w:lang w:val="hu-HU"/>
        </w:rPr>
        <w:t>l</w:t>
      </w:r>
      <w:r>
        <w:rPr>
          <w:rFonts w:ascii="Times New Roman" w:hAnsi="Times New Roman"/>
          <w:sz w:val="32"/>
          <w:szCs w:val="32"/>
          <w:lang w:val="hu-HU"/>
        </w:rPr>
        <w:t>kict:</w:t>
      </w:r>
      <w:r w:rsidR="000076D1">
        <w:rPr>
          <w:rFonts w:ascii="Times New Roman" w:hAnsi="Times New Roman"/>
          <w:sz w:val="32"/>
          <w:szCs w:val="32"/>
          <w:lang w:val="hu-HU"/>
        </w:rPr>
        <w:t xml:space="preserve"> Walking the Tightrope. Cambridge: Cambridge University Press, 2012. 305 p.</w:t>
      </w:r>
    </w:p>
    <w:p w:rsidR="000076D1" w:rsidRDefault="001C2A73"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hu-HU"/>
        </w:rPr>
        <w:t>Medical practice for Trial Lawyers. Fourth edition // Edited by Professor J.Stanley Mc Quade LL.B., M.D.Ph.D. The Harrison Company, Publishers. 874 p.</w:t>
      </w:r>
    </w:p>
    <w:p w:rsidR="001C2A73" w:rsidRDefault="00310959"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hu-HU"/>
        </w:rPr>
        <w:t>Medical Law: text, cases, and materials // Edited by professor of Medical Law at Queen Mary, University of London Emily Jackson. Oxford University Press, 2006. 1009 p.</w:t>
      </w:r>
    </w:p>
    <w:p w:rsidR="00F42114" w:rsidRPr="007E3228" w:rsidRDefault="00F42114"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Pr>
          <w:rFonts w:ascii="Times New Roman" w:hAnsi="Times New Roman"/>
          <w:sz w:val="32"/>
          <w:szCs w:val="32"/>
          <w:lang w:val="en-US"/>
        </w:rPr>
        <w:t>Ma</w:t>
      </w:r>
      <w:r w:rsidR="00FB17D4">
        <w:rPr>
          <w:rFonts w:ascii="Times New Roman" w:hAnsi="Times New Roman"/>
          <w:sz w:val="32"/>
          <w:szCs w:val="32"/>
          <w:lang w:val="en-US"/>
        </w:rPr>
        <w:t>ch</w:t>
      </w:r>
      <w:r>
        <w:rPr>
          <w:rFonts w:ascii="Times New Roman" w:hAnsi="Times New Roman"/>
          <w:sz w:val="32"/>
          <w:szCs w:val="32"/>
          <w:lang w:val="en-US"/>
        </w:rPr>
        <w:t xml:space="preserve"> Jan. </w:t>
      </w:r>
      <w:r w:rsidR="00FB17D4">
        <w:rPr>
          <w:rFonts w:ascii="Times New Roman" w:hAnsi="Times New Roman"/>
          <w:sz w:val="32"/>
          <w:szCs w:val="32"/>
          <w:lang w:val="en-US"/>
        </w:rPr>
        <w:t>Medicina a pravo // Mach, J</w:t>
      </w:r>
      <w:r w:rsidR="00971229">
        <w:rPr>
          <w:rFonts w:ascii="Times New Roman" w:hAnsi="Times New Roman"/>
          <w:sz w:val="32"/>
          <w:szCs w:val="32"/>
          <w:lang w:val="en-US"/>
        </w:rPr>
        <w:t xml:space="preserve"> </w:t>
      </w:r>
      <w:r w:rsidR="00FB17D4">
        <w:rPr>
          <w:rFonts w:ascii="Times New Roman" w:hAnsi="Times New Roman"/>
          <w:sz w:val="32"/>
          <w:szCs w:val="32"/>
          <w:lang w:val="en-US"/>
        </w:rPr>
        <w:t>/ Medicina a pravo/ 1 vydani. Praha: C</w:t>
      </w:r>
      <w:r w:rsidR="002E30C8">
        <w:rPr>
          <w:rFonts w:ascii="Times New Roman" w:hAnsi="Times New Roman"/>
          <w:sz w:val="32"/>
          <w:szCs w:val="32"/>
          <w:lang w:val="en-US"/>
        </w:rPr>
        <w:t>.</w:t>
      </w:r>
      <w:r w:rsidR="00FB17D4">
        <w:rPr>
          <w:rFonts w:ascii="Times New Roman" w:hAnsi="Times New Roman"/>
          <w:sz w:val="32"/>
          <w:szCs w:val="32"/>
          <w:lang w:val="en-US"/>
        </w:rPr>
        <w:t>H. Beck. 2006.</w:t>
      </w:r>
    </w:p>
    <w:p w:rsidR="007E3228" w:rsidRDefault="007E3228" w:rsidP="00274F0B">
      <w:pPr>
        <w:pStyle w:val="a5"/>
        <w:numPr>
          <w:ilvl w:val="0"/>
          <w:numId w:val="29"/>
        </w:numPr>
        <w:autoSpaceDE w:val="0"/>
        <w:autoSpaceDN w:val="0"/>
        <w:adjustRightInd w:val="0"/>
        <w:spacing w:after="0" w:line="240" w:lineRule="auto"/>
        <w:ind w:left="0" w:firstLine="709"/>
        <w:jc w:val="both"/>
        <w:rPr>
          <w:rFonts w:ascii="Times New Roman" w:hAnsi="Times New Roman"/>
          <w:sz w:val="32"/>
          <w:szCs w:val="32"/>
          <w:lang w:val="hu-HU"/>
        </w:rPr>
      </w:pPr>
      <w:r w:rsidRPr="00B30C29">
        <w:rPr>
          <w:rFonts w:ascii="Times New Roman" w:hAnsi="Times New Roman"/>
          <w:sz w:val="32"/>
          <w:szCs w:val="32"/>
          <w:lang w:val="hu-HU"/>
        </w:rPr>
        <w:t>Women’s Health and the Limits of Law: Domestic and International Perspectives / Ed. by Irehobhude O. Iyioha. London: Routledge, 2019. 322 p.</w:t>
      </w:r>
    </w:p>
    <w:sectPr w:rsidR="007E3228" w:rsidSect="00C85274">
      <w:footerReference w:type="default" r:id="rId649"/>
      <w:pgSz w:w="11906" w:h="16838"/>
      <w:pgMar w:top="1134" w:right="1133"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CE9" w:rsidRDefault="00CA3CE9" w:rsidP="0060041E">
      <w:r>
        <w:separator/>
      </w:r>
    </w:p>
  </w:endnote>
  <w:endnote w:type="continuationSeparator" w:id="0">
    <w:p w:rsidR="00CA3CE9" w:rsidRDefault="00CA3CE9" w:rsidP="0060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472379"/>
      <w:docPartObj>
        <w:docPartGallery w:val="Page Numbers (Bottom of Page)"/>
        <w:docPartUnique/>
      </w:docPartObj>
    </w:sdtPr>
    <w:sdtContent>
      <w:p w:rsidR="00B42C75" w:rsidRDefault="00B42C75">
        <w:pPr>
          <w:pStyle w:val="ab"/>
          <w:jc w:val="center"/>
        </w:pPr>
        <w:r>
          <w:fldChar w:fldCharType="begin"/>
        </w:r>
        <w:r>
          <w:instrText>PAGE   \* MERGEFORMAT</w:instrText>
        </w:r>
        <w:r>
          <w:fldChar w:fldCharType="separate"/>
        </w:r>
        <w:r w:rsidR="00373BE9">
          <w:rPr>
            <w:noProof/>
          </w:rPr>
          <w:t>8</w:t>
        </w:r>
        <w:r>
          <w:fldChar w:fldCharType="end"/>
        </w:r>
      </w:p>
    </w:sdtContent>
  </w:sdt>
  <w:p w:rsidR="00B42C75" w:rsidRDefault="00B42C7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CE9" w:rsidRDefault="00CA3CE9" w:rsidP="0060041E">
      <w:r>
        <w:separator/>
      </w:r>
    </w:p>
  </w:footnote>
  <w:footnote w:type="continuationSeparator" w:id="0">
    <w:p w:rsidR="00CA3CE9" w:rsidRDefault="00CA3CE9" w:rsidP="00600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B70"/>
    <w:multiLevelType w:val="hybridMultilevel"/>
    <w:tmpl w:val="34680C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2DE3341"/>
    <w:multiLevelType w:val="multilevel"/>
    <w:tmpl w:val="428A18A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11C44BBD"/>
    <w:multiLevelType w:val="hybridMultilevel"/>
    <w:tmpl w:val="29F04EEE"/>
    <w:lvl w:ilvl="0" w:tplc="A40026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6A13A8"/>
    <w:multiLevelType w:val="hybridMultilevel"/>
    <w:tmpl w:val="AF6AF674"/>
    <w:lvl w:ilvl="0" w:tplc="7146FA76">
      <w:start w:val="1"/>
      <w:numFmt w:val="decimal"/>
      <w:lvlText w:val="%1."/>
      <w:lvlJc w:val="left"/>
      <w:pPr>
        <w:ind w:left="213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7779AC"/>
    <w:multiLevelType w:val="hybridMultilevel"/>
    <w:tmpl w:val="E5742FDE"/>
    <w:lvl w:ilvl="0" w:tplc="B78612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82FDB"/>
    <w:multiLevelType w:val="hybridMultilevel"/>
    <w:tmpl w:val="1C3ED77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B460F81"/>
    <w:multiLevelType w:val="hybridMultilevel"/>
    <w:tmpl w:val="F670C2B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BEF4A63"/>
    <w:multiLevelType w:val="hybridMultilevel"/>
    <w:tmpl w:val="F0B6018E"/>
    <w:lvl w:ilvl="0" w:tplc="B93812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D086CD9"/>
    <w:multiLevelType w:val="hybridMultilevel"/>
    <w:tmpl w:val="3EBE55FA"/>
    <w:lvl w:ilvl="0" w:tplc="DE948F34">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9800D0"/>
    <w:multiLevelType w:val="hybridMultilevel"/>
    <w:tmpl w:val="D9E817CC"/>
    <w:lvl w:ilvl="0" w:tplc="A1F6DBD6">
      <w:start w:val="1"/>
      <w:numFmt w:val="decimal"/>
      <w:lvlText w:val="%1."/>
      <w:lvlJc w:val="left"/>
      <w:pPr>
        <w:ind w:left="720" w:hanging="360"/>
      </w:pPr>
      <w:rPr>
        <w:b w:val="0"/>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664460"/>
    <w:multiLevelType w:val="hybridMultilevel"/>
    <w:tmpl w:val="C2E080FA"/>
    <w:lvl w:ilvl="0" w:tplc="6B3C51E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332945"/>
    <w:multiLevelType w:val="hybridMultilevel"/>
    <w:tmpl w:val="D4FA39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C4224C3"/>
    <w:multiLevelType w:val="hybridMultilevel"/>
    <w:tmpl w:val="5F0E1B3C"/>
    <w:lvl w:ilvl="0" w:tplc="06AE8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49C1071"/>
    <w:multiLevelType w:val="hybridMultilevel"/>
    <w:tmpl w:val="E628433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49F042D"/>
    <w:multiLevelType w:val="hybridMultilevel"/>
    <w:tmpl w:val="D57ED04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35D86F77"/>
    <w:multiLevelType w:val="hybridMultilevel"/>
    <w:tmpl w:val="B1DA6D1A"/>
    <w:lvl w:ilvl="0" w:tplc="5D365F7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AD1CC6"/>
    <w:multiLevelType w:val="hybridMultilevel"/>
    <w:tmpl w:val="6D3AAA08"/>
    <w:lvl w:ilvl="0" w:tplc="359892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98B4E14"/>
    <w:multiLevelType w:val="hybridMultilevel"/>
    <w:tmpl w:val="B160479C"/>
    <w:lvl w:ilvl="0" w:tplc="2C7E693C">
      <w:start w:val="1"/>
      <w:numFmt w:val="decimal"/>
      <w:lvlText w:val="%1."/>
      <w:lvlJc w:val="left"/>
      <w:pPr>
        <w:ind w:left="1691" w:hanging="675"/>
      </w:pPr>
      <w:rPr>
        <w:rFonts w:hint="default"/>
      </w:rPr>
    </w:lvl>
    <w:lvl w:ilvl="1" w:tplc="04190019" w:tentative="1">
      <w:start w:val="1"/>
      <w:numFmt w:val="lowerLetter"/>
      <w:lvlText w:val="%2."/>
      <w:lvlJc w:val="left"/>
      <w:pPr>
        <w:ind w:left="2096" w:hanging="360"/>
      </w:pPr>
    </w:lvl>
    <w:lvl w:ilvl="2" w:tplc="0419001B" w:tentative="1">
      <w:start w:val="1"/>
      <w:numFmt w:val="lowerRoman"/>
      <w:lvlText w:val="%3."/>
      <w:lvlJc w:val="right"/>
      <w:pPr>
        <w:ind w:left="2816" w:hanging="180"/>
      </w:pPr>
    </w:lvl>
    <w:lvl w:ilvl="3" w:tplc="0419000F" w:tentative="1">
      <w:start w:val="1"/>
      <w:numFmt w:val="decimal"/>
      <w:lvlText w:val="%4."/>
      <w:lvlJc w:val="left"/>
      <w:pPr>
        <w:ind w:left="3536" w:hanging="360"/>
      </w:pPr>
    </w:lvl>
    <w:lvl w:ilvl="4" w:tplc="04190019" w:tentative="1">
      <w:start w:val="1"/>
      <w:numFmt w:val="lowerLetter"/>
      <w:lvlText w:val="%5."/>
      <w:lvlJc w:val="left"/>
      <w:pPr>
        <w:ind w:left="4256" w:hanging="360"/>
      </w:pPr>
    </w:lvl>
    <w:lvl w:ilvl="5" w:tplc="0419001B" w:tentative="1">
      <w:start w:val="1"/>
      <w:numFmt w:val="lowerRoman"/>
      <w:lvlText w:val="%6."/>
      <w:lvlJc w:val="right"/>
      <w:pPr>
        <w:ind w:left="4976" w:hanging="180"/>
      </w:pPr>
    </w:lvl>
    <w:lvl w:ilvl="6" w:tplc="0419000F" w:tentative="1">
      <w:start w:val="1"/>
      <w:numFmt w:val="decimal"/>
      <w:lvlText w:val="%7."/>
      <w:lvlJc w:val="left"/>
      <w:pPr>
        <w:ind w:left="5696" w:hanging="360"/>
      </w:pPr>
    </w:lvl>
    <w:lvl w:ilvl="7" w:tplc="04190019" w:tentative="1">
      <w:start w:val="1"/>
      <w:numFmt w:val="lowerLetter"/>
      <w:lvlText w:val="%8."/>
      <w:lvlJc w:val="left"/>
      <w:pPr>
        <w:ind w:left="6416" w:hanging="360"/>
      </w:pPr>
    </w:lvl>
    <w:lvl w:ilvl="8" w:tplc="0419001B" w:tentative="1">
      <w:start w:val="1"/>
      <w:numFmt w:val="lowerRoman"/>
      <w:lvlText w:val="%9."/>
      <w:lvlJc w:val="right"/>
      <w:pPr>
        <w:ind w:left="7136" w:hanging="180"/>
      </w:pPr>
    </w:lvl>
  </w:abstractNum>
  <w:abstractNum w:abstractNumId="18">
    <w:nsid w:val="3D872E84"/>
    <w:multiLevelType w:val="hybridMultilevel"/>
    <w:tmpl w:val="680C113A"/>
    <w:lvl w:ilvl="0" w:tplc="AD2268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1790A5D"/>
    <w:multiLevelType w:val="hybridMultilevel"/>
    <w:tmpl w:val="A568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C91A7756">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DF14DC"/>
    <w:multiLevelType w:val="hybridMultilevel"/>
    <w:tmpl w:val="0980DF06"/>
    <w:lvl w:ilvl="0" w:tplc="42644C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7B6B13"/>
    <w:multiLevelType w:val="hybridMultilevel"/>
    <w:tmpl w:val="1596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2009C9"/>
    <w:multiLevelType w:val="hybridMultilevel"/>
    <w:tmpl w:val="9A8A0D04"/>
    <w:lvl w:ilvl="0" w:tplc="F73090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6E5683"/>
    <w:multiLevelType w:val="hybridMultilevel"/>
    <w:tmpl w:val="57A23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B608FE"/>
    <w:multiLevelType w:val="multilevel"/>
    <w:tmpl w:val="37CE5A6E"/>
    <w:lvl w:ilvl="0">
      <w:start w:val="3"/>
      <w:numFmt w:val="decimal"/>
      <w:lvlText w:val="%1"/>
      <w:lvlJc w:val="left"/>
      <w:pPr>
        <w:ind w:left="405" w:hanging="40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nsid w:val="4EE14D63"/>
    <w:multiLevelType w:val="hybridMultilevel"/>
    <w:tmpl w:val="D5E084EE"/>
    <w:lvl w:ilvl="0" w:tplc="F4588B0A">
      <w:start w:val="1"/>
      <w:numFmt w:val="decimal"/>
      <w:lvlText w:val="%1."/>
      <w:lvlJc w:val="left"/>
      <w:pPr>
        <w:ind w:left="720" w:hanging="360"/>
      </w:pPr>
      <w:rPr>
        <w:b w:val="0"/>
        <w:color w:val="auto"/>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EB430A"/>
    <w:multiLevelType w:val="hybridMultilevel"/>
    <w:tmpl w:val="B0BEF4A4"/>
    <w:lvl w:ilvl="0" w:tplc="2FD21B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5EC73B8"/>
    <w:multiLevelType w:val="hybridMultilevel"/>
    <w:tmpl w:val="77AA3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AA5215"/>
    <w:multiLevelType w:val="hybridMultilevel"/>
    <w:tmpl w:val="C584DB0C"/>
    <w:lvl w:ilvl="0" w:tplc="6610F75E">
      <w:start w:val="1"/>
      <w:numFmt w:val="decimal"/>
      <w:lvlText w:val="%1."/>
      <w:lvlJc w:val="left"/>
      <w:pPr>
        <w:ind w:left="720" w:hanging="360"/>
      </w:pPr>
      <w:rPr>
        <w:rFonts w:ascii="Times New Roman" w:hAnsi="Times New Roman" w:cs="Times New Roman" w:hint="default"/>
        <w:b w:val="0"/>
        <w:color w:val="auto"/>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B92D69"/>
    <w:multiLevelType w:val="hybridMultilevel"/>
    <w:tmpl w:val="F48C2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964533"/>
    <w:multiLevelType w:val="hybridMultilevel"/>
    <w:tmpl w:val="B58407A8"/>
    <w:lvl w:ilvl="0" w:tplc="814A65B2">
      <w:start w:val="1"/>
      <w:numFmt w:val="decimal"/>
      <w:lvlText w:val="%1."/>
      <w:lvlJc w:val="left"/>
      <w:pPr>
        <w:ind w:left="1353" w:hanging="405"/>
      </w:pPr>
      <w:rPr>
        <w:rFonts w:hint="default"/>
      </w:rPr>
    </w:lvl>
    <w:lvl w:ilvl="1" w:tplc="04190019" w:tentative="1">
      <w:start w:val="1"/>
      <w:numFmt w:val="lowerLetter"/>
      <w:lvlText w:val="%2."/>
      <w:lvlJc w:val="left"/>
      <w:pPr>
        <w:ind w:left="2028" w:hanging="360"/>
      </w:pPr>
    </w:lvl>
    <w:lvl w:ilvl="2" w:tplc="0419001B" w:tentative="1">
      <w:start w:val="1"/>
      <w:numFmt w:val="lowerRoman"/>
      <w:lvlText w:val="%3."/>
      <w:lvlJc w:val="right"/>
      <w:pPr>
        <w:ind w:left="2748" w:hanging="180"/>
      </w:pPr>
    </w:lvl>
    <w:lvl w:ilvl="3" w:tplc="0419000F" w:tentative="1">
      <w:start w:val="1"/>
      <w:numFmt w:val="decimal"/>
      <w:lvlText w:val="%4."/>
      <w:lvlJc w:val="left"/>
      <w:pPr>
        <w:ind w:left="3468" w:hanging="360"/>
      </w:pPr>
    </w:lvl>
    <w:lvl w:ilvl="4" w:tplc="04190019" w:tentative="1">
      <w:start w:val="1"/>
      <w:numFmt w:val="lowerLetter"/>
      <w:lvlText w:val="%5."/>
      <w:lvlJc w:val="left"/>
      <w:pPr>
        <w:ind w:left="4188" w:hanging="360"/>
      </w:pPr>
    </w:lvl>
    <w:lvl w:ilvl="5" w:tplc="0419001B" w:tentative="1">
      <w:start w:val="1"/>
      <w:numFmt w:val="lowerRoman"/>
      <w:lvlText w:val="%6."/>
      <w:lvlJc w:val="right"/>
      <w:pPr>
        <w:ind w:left="4908" w:hanging="180"/>
      </w:pPr>
    </w:lvl>
    <w:lvl w:ilvl="6" w:tplc="0419000F" w:tentative="1">
      <w:start w:val="1"/>
      <w:numFmt w:val="decimal"/>
      <w:lvlText w:val="%7."/>
      <w:lvlJc w:val="left"/>
      <w:pPr>
        <w:ind w:left="5628" w:hanging="360"/>
      </w:pPr>
    </w:lvl>
    <w:lvl w:ilvl="7" w:tplc="04190019" w:tentative="1">
      <w:start w:val="1"/>
      <w:numFmt w:val="lowerLetter"/>
      <w:lvlText w:val="%8."/>
      <w:lvlJc w:val="left"/>
      <w:pPr>
        <w:ind w:left="6348" w:hanging="360"/>
      </w:pPr>
    </w:lvl>
    <w:lvl w:ilvl="8" w:tplc="0419001B" w:tentative="1">
      <w:start w:val="1"/>
      <w:numFmt w:val="lowerRoman"/>
      <w:lvlText w:val="%9."/>
      <w:lvlJc w:val="right"/>
      <w:pPr>
        <w:ind w:left="7068" w:hanging="180"/>
      </w:pPr>
    </w:lvl>
  </w:abstractNum>
  <w:abstractNum w:abstractNumId="31">
    <w:nsid w:val="68096FE6"/>
    <w:multiLevelType w:val="hybridMultilevel"/>
    <w:tmpl w:val="483CAF62"/>
    <w:lvl w:ilvl="0" w:tplc="7304D5F6">
      <w:start w:val="1"/>
      <w:numFmt w:val="decimal"/>
      <w:lvlText w:val="%1."/>
      <w:lvlJc w:val="left"/>
      <w:pPr>
        <w:ind w:left="72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7D24D1"/>
    <w:multiLevelType w:val="hybridMultilevel"/>
    <w:tmpl w:val="EB20C428"/>
    <w:lvl w:ilvl="0" w:tplc="D808535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5512AD"/>
    <w:multiLevelType w:val="hybridMultilevel"/>
    <w:tmpl w:val="D45E9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246C8C"/>
    <w:multiLevelType w:val="hybridMultilevel"/>
    <w:tmpl w:val="E92822A0"/>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35">
    <w:nsid w:val="75E10EB2"/>
    <w:multiLevelType w:val="hybridMultilevel"/>
    <w:tmpl w:val="F67CAA98"/>
    <w:lvl w:ilvl="0" w:tplc="231A13EA">
      <w:start w:val="1"/>
      <w:numFmt w:val="decimal"/>
      <w:lvlText w:val="%1."/>
      <w:lvlJc w:val="left"/>
      <w:pPr>
        <w:ind w:left="2148" w:hanging="360"/>
      </w:pPr>
      <w:rPr>
        <w:rFonts w:ascii="Times New Roman" w:hAnsi="Times New Roman" w:cs="Times New Roman" w:hint="default"/>
        <w:b w:val="0"/>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36">
    <w:nsid w:val="7A2A7BBB"/>
    <w:multiLevelType w:val="hybridMultilevel"/>
    <w:tmpl w:val="909665CE"/>
    <w:lvl w:ilvl="0" w:tplc="EEC8FE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0D1235"/>
    <w:multiLevelType w:val="hybridMultilevel"/>
    <w:tmpl w:val="BAF4CD06"/>
    <w:lvl w:ilvl="0" w:tplc="41DAB0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654C5C"/>
    <w:multiLevelType w:val="hybridMultilevel"/>
    <w:tmpl w:val="B8F2A8BC"/>
    <w:lvl w:ilvl="0" w:tplc="AA46DF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B752B3"/>
    <w:multiLevelType w:val="hybridMultilevel"/>
    <w:tmpl w:val="69182F72"/>
    <w:lvl w:ilvl="0" w:tplc="CBF61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7"/>
  </w:num>
  <w:num w:numId="3">
    <w:abstractNumId w:val="29"/>
  </w:num>
  <w:num w:numId="4">
    <w:abstractNumId w:val="12"/>
  </w:num>
  <w:num w:numId="5">
    <w:abstractNumId w:val="33"/>
  </w:num>
  <w:num w:numId="6">
    <w:abstractNumId w:val="2"/>
  </w:num>
  <w:num w:numId="7">
    <w:abstractNumId w:val="6"/>
  </w:num>
  <w:num w:numId="8">
    <w:abstractNumId w:val="32"/>
  </w:num>
  <w:num w:numId="9">
    <w:abstractNumId w:val="18"/>
  </w:num>
  <w:num w:numId="10">
    <w:abstractNumId w:val="17"/>
  </w:num>
  <w:num w:numId="11">
    <w:abstractNumId w:val="30"/>
  </w:num>
  <w:num w:numId="12">
    <w:abstractNumId w:val="19"/>
  </w:num>
  <w:num w:numId="13">
    <w:abstractNumId w:val="22"/>
  </w:num>
  <w:num w:numId="14">
    <w:abstractNumId w:val="38"/>
  </w:num>
  <w:num w:numId="15">
    <w:abstractNumId w:val="10"/>
  </w:num>
  <w:num w:numId="16">
    <w:abstractNumId w:val="37"/>
  </w:num>
  <w:num w:numId="17">
    <w:abstractNumId w:val="16"/>
  </w:num>
  <w:num w:numId="18">
    <w:abstractNumId w:val="9"/>
  </w:num>
  <w:num w:numId="19">
    <w:abstractNumId w:val="39"/>
  </w:num>
  <w:num w:numId="20">
    <w:abstractNumId w:val="3"/>
  </w:num>
  <w:num w:numId="21">
    <w:abstractNumId w:val="26"/>
  </w:num>
  <w:num w:numId="22">
    <w:abstractNumId w:val="8"/>
  </w:num>
  <w:num w:numId="23">
    <w:abstractNumId w:val="23"/>
  </w:num>
  <w:num w:numId="24">
    <w:abstractNumId w:val="20"/>
  </w:num>
  <w:num w:numId="25">
    <w:abstractNumId w:val="14"/>
  </w:num>
  <w:num w:numId="26">
    <w:abstractNumId w:val="35"/>
  </w:num>
  <w:num w:numId="27">
    <w:abstractNumId w:val="34"/>
  </w:num>
  <w:num w:numId="28">
    <w:abstractNumId w:val="15"/>
  </w:num>
  <w:num w:numId="29">
    <w:abstractNumId w:val="28"/>
  </w:num>
  <w:num w:numId="30">
    <w:abstractNumId w:val="0"/>
  </w:num>
  <w:num w:numId="31">
    <w:abstractNumId w:val="13"/>
  </w:num>
  <w:num w:numId="32">
    <w:abstractNumId w:val="5"/>
  </w:num>
  <w:num w:numId="33">
    <w:abstractNumId w:val="36"/>
  </w:num>
  <w:num w:numId="34">
    <w:abstractNumId w:val="11"/>
  </w:num>
  <w:num w:numId="35">
    <w:abstractNumId w:val="27"/>
  </w:num>
  <w:num w:numId="36">
    <w:abstractNumId w:val="21"/>
  </w:num>
  <w:num w:numId="37">
    <w:abstractNumId w:val="25"/>
  </w:num>
  <w:num w:numId="38">
    <w:abstractNumId w:val="1"/>
  </w:num>
  <w:num w:numId="39">
    <w:abstractNumId w:val="24"/>
  </w:num>
  <w:num w:numId="40">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23"/>
    <w:rsid w:val="00000004"/>
    <w:rsid w:val="00000BAE"/>
    <w:rsid w:val="00001413"/>
    <w:rsid w:val="00001702"/>
    <w:rsid w:val="000019AA"/>
    <w:rsid w:val="00002802"/>
    <w:rsid w:val="00002AB8"/>
    <w:rsid w:val="00002DB5"/>
    <w:rsid w:val="00004619"/>
    <w:rsid w:val="00005E1A"/>
    <w:rsid w:val="00007484"/>
    <w:rsid w:val="000076D1"/>
    <w:rsid w:val="00010C71"/>
    <w:rsid w:val="000119EB"/>
    <w:rsid w:val="000130F4"/>
    <w:rsid w:val="000134BD"/>
    <w:rsid w:val="000140E2"/>
    <w:rsid w:val="0001421C"/>
    <w:rsid w:val="00015B35"/>
    <w:rsid w:val="00016BA5"/>
    <w:rsid w:val="000175E6"/>
    <w:rsid w:val="00020822"/>
    <w:rsid w:val="00020F5A"/>
    <w:rsid w:val="000220AD"/>
    <w:rsid w:val="00022173"/>
    <w:rsid w:val="00022277"/>
    <w:rsid w:val="000239EA"/>
    <w:rsid w:val="00023CC9"/>
    <w:rsid w:val="00024F41"/>
    <w:rsid w:val="0002556C"/>
    <w:rsid w:val="00025C1B"/>
    <w:rsid w:val="00026101"/>
    <w:rsid w:val="00026255"/>
    <w:rsid w:val="00026AB4"/>
    <w:rsid w:val="00027A88"/>
    <w:rsid w:val="00030754"/>
    <w:rsid w:val="00030F12"/>
    <w:rsid w:val="00033CA8"/>
    <w:rsid w:val="000345FB"/>
    <w:rsid w:val="000348BA"/>
    <w:rsid w:val="00035867"/>
    <w:rsid w:val="0004106B"/>
    <w:rsid w:val="00041CC2"/>
    <w:rsid w:val="00045804"/>
    <w:rsid w:val="0004582E"/>
    <w:rsid w:val="0004601E"/>
    <w:rsid w:val="000464B0"/>
    <w:rsid w:val="00046CA0"/>
    <w:rsid w:val="00046F0C"/>
    <w:rsid w:val="0005011C"/>
    <w:rsid w:val="00050DA7"/>
    <w:rsid w:val="00051229"/>
    <w:rsid w:val="00051673"/>
    <w:rsid w:val="00051853"/>
    <w:rsid w:val="0005196E"/>
    <w:rsid w:val="00051A32"/>
    <w:rsid w:val="0005203D"/>
    <w:rsid w:val="0005382E"/>
    <w:rsid w:val="000542C8"/>
    <w:rsid w:val="00056776"/>
    <w:rsid w:val="00056791"/>
    <w:rsid w:val="00060661"/>
    <w:rsid w:val="00062FCC"/>
    <w:rsid w:val="0006372D"/>
    <w:rsid w:val="000647B0"/>
    <w:rsid w:val="00064E0A"/>
    <w:rsid w:val="000654BF"/>
    <w:rsid w:val="00067911"/>
    <w:rsid w:val="00067B40"/>
    <w:rsid w:val="00071392"/>
    <w:rsid w:val="000729CB"/>
    <w:rsid w:val="00073330"/>
    <w:rsid w:val="000742E6"/>
    <w:rsid w:val="00075162"/>
    <w:rsid w:val="000754F6"/>
    <w:rsid w:val="00075656"/>
    <w:rsid w:val="00075885"/>
    <w:rsid w:val="0007595D"/>
    <w:rsid w:val="000766A4"/>
    <w:rsid w:val="0008042C"/>
    <w:rsid w:val="00081222"/>
    <w:rsid w:val="00081973"/>
    <w:rsid w:val="00085812"/>
    <w:rsid w:val="000864B7"/>
    <w:rsid w:val="00086A73"/>
    <w:rsid w:val="00087373"/>
    <w:rsid w:val="00087F17"/>
    <w:rsid w:val="00092A36"/>
    <w:rsid w:val="00093457"/>
    <w:rsid w:val="000936A3"/>
    <w:rsid w:val="00094245"/>
    <w:rsid w:val="000947C5"/>
    <w:rsid w:val="000A03A6"/>
    <w:rsid w:val="000A1102"/>
    <w:rsid w:val="000A1F67"/>
    <w:rsid w:val="000A2C80"/>
    <w:rsid w:val="000A401A"/>
    <w:rsid w:val="000A4DE7"/>
    <w:rsid w:val="000A59C9"/>
    <w:rsid w:val="000A63FD"/>
    <w:rsid w:val="000A7A93"/>
    <w:rsid w:val="000B0E9D"/>
    <w:rsid w:val="000B1FD5"/>
    <w:rsid w:val="000B2AB5"/>
    <w:rsid w:val="000B2C0F"/>
    <w:rsid w:val="000B2D3F"/>
    <w:rsid w:val="000B5437"/>
    <w:rsid w:val="000B5875"/>
    <w:rsid w:val="000B6FE3"/>
    <w:rsid w:val="000B721B"/>
    <w:rsid w:val="000B72C7"/>
    <w:rsid w:val="000C27E9"/>
    <w:rsid w:val="000C32F6"/>
    <w:rsid w:val="000C3D2B"/>
    <w:rsid w:val="000C4648"/>
    <w:rsid w:val="000C52A0"/>
    <w:rsid w:val="000C56C7"/>
    <w:rsid w:val="000C65FD"/>
    <w:rsid w:val="000C6C84"/>
    <w:rsid w:val="000C79A9"/>
    <w:rsid w:val="000D1DF2"/>
    <w:rsid w:val="000D38A5"/>
    <w:rsid w:val="000D3AC8"/>
    <w:rsid w:val="000D3AFC"/>
    <w:rsid w:val="000D3F44"/>
    <w:rsid w:val="000D446C"/>
    <w:rsid w:val="000D6311"/>
    <w:rsid w:val="000D6585"/>
    <w:rsid w:val="000D65BE"/>
    <w:rsid w:val="000D6791"/>
    <w:rsid w:val="000D67A9"/>
    <w:rsid w:val="000D735B"/>
    <w:rsid w:val="000D7C11"/>
    <w:rsid w:val="000E2937"/>
    <w:rsid w:val="000E307D"/>
    <w:rsid w:val="000E437B"/>
    <w:rsid w:val="000E5536"/>
    <w:rsid w:val="000E5EB4"/>
    <w:rsid w:val="000E68B4"/>
    <w:rsid w:val="000E6E9F"/>
    <w:rsid w:val="000E702A"/>
    <w:rsid w:val="000E73E1"/>
    <w:rsid w:val="000F057F"/>
    <w:rsid w:val="000F07DB"/>
    <w:rsid w:val="000F113D"/>
    <w:rsid w:val="000F1CA7"/>
    <w:rsid w:val="000F3201"/>
    <w:rsid w:val="000F3B15"/>
    <w:rsid w:val="000F3B37"/>
    <w:rsid w:val="000F5000"/>
    <w:rsid w:val="000F5884"/>
    <w:rsid w:val="000F59C0"/>
    <w:rsid w:val="000F5B3F"/>
    <w:rsid w:val="000F5CFD"/>
    <w:rsid w:val="000F6067"/>
    <w:rsid w:val="000F650C"/>
    <w:rsid w:val="000F654F"/>
    <w:rsid w:val="000F79A1"/>
    <w:rsid w:val="000F7CA8"/>
    <w:rsid w:val="00101341"/>
    <w:rsid w:val="00102C78"/>
    <w:rsid w:val="001033AD"/>
    <w:rsid w:val="001038E2"/>
    <w:rsid w:val="00103B98"/>
    <w:rsid w:val="00103D2C"/>
    <w:rsid w:val="0010784B"/>
    <w:rsid w:val="00110156"/>
    <w:rsid w:val="001103C7"/>
    <w:rsid w:val="001113BB"/>
    <w:rsid w:val="00112F6D"/>
    <w:rsid w:val="00113174"/>
    <w:rsid w:val="0011418F"/>
    <w:rsid w:val="00120A57"/>
    <w:rsid w:val="00121CD9"/>
    <w:rsid w:val="00122AFF"/>
    <w:rsid w:val="00122BC4"/>
    <w:rsid w:val="00123137"/>
    <w:rsid w:val="00123A0A"/>
    <w:rsid w:val="00124BEC"/>
    <w:rsid w:val="00126A43"/>
    <w:rsid w:val="00126C6F"/>
    <w:rsid w:val="00127105"/>
    <w:rsid w:val="00130571"/>
    <w:rsid w:val="00130BF5"/>
    <w:rsid w:val="00132560"/>
    <w:rsid w:val="00134B8C"/>
    <w:rsid w:val="001368A0"/>
    <w:rsid w:val="00140609"/>
    <w:rsid w:val="001409D8"/>
    <w:rsid w:val="00140CAB"/>
    <w:rsid w:val="001437C2"/>
    <w:rsid w:val="00144DB4"/>
    <w:rsid w:val="00145670"/>
    <w:rsid w:val="00145B5C"/>
    <w:rsid w:val="00145D74"/>
    <w:rsid w:val="00146CAE"/>
    <w:rsid w:val="00147E93"/>
    <w:rsid w:val="00147F64"/>
    <w:rsid w:val="001507BB"/>
    <w:rsid w:val="00151A24"/>
    <w:rsid w:val="001520DF"/>
    <w:rsid w:val="00153DA8"/>
    <w:rsid w:val="00153EE7"/>
    <w:rsid w:val="0015461C"/>
    <w:rsid w:val="00155CDC"/>
    <w:rsid w:val="001570E7"/>
    <w:rsid w:val="00157751"/>
    <w:rsid w:val="001608B9"/>
    <w:rsid w:val="00160F75"/>
    <w:rsid w:val="00161347"/>
    <w:rsid w:val="001615D7"/>
    <w:rsid w:val="001623CC"/>
    <w:rsid w:val="0016246B"/>
    <w:rsid w:val="001633D3"/>
    <w:rsid w:val="00163B75"/>
    <w:rsid w:val="0016484F"/>
    <w:rsid w:val="001652BF"/>
    <w:rsid w:val="00165458"/>
    <w:rsid w:val="0016656D"/>
    <w:rsid w:val="00166F85"/>
    <w:rsid w:val="00170341"/>
    <w:rsid w:val="00170D79"/>
    <w:rsid w:val="00170E82"/>
    <w:rsid w:val="00170FEC"/>
    <w:rsid w:val="001716F0"/>
    <w:rsid w:val="00171F0F"/>
    <w:rsid w:val="0017367D"/>
    <w:rsid w:val="00173DB0"/>
    <w:rsid w:val="00174713"/>
    <w:rsid w:val="00174E40"/>
    <w:rsid w:val="00175F48"/>
    <w:rsid w:val="00177911"/>
    <w:rsid w:val="00177942"/>
    <w:rsid w:val="001801B0"/>
    <w:rsid w:val="00180A2D"/>
    <w:rsid w:val="0018121B"/>
    <w:rsid w:val="00181526"/>
    <w:rsid w:val="00181C2F"/>
    <w:rsid w:val="00182AE0"/>
    <w:rsid w:val="001839F4"/>
    <w:rsid w:val="00183B84"/>
    <w:rsid w:val="0018469E"/>
    <w:rsid w:val="00184F1F"/>
    <w:rsid w:val="00185E77"/>
    <w:rsid w:val="0018604B"/>
    <w:rsid w:val="00192A5E"/>
    <w:rsid w:val="00192BC3"/>
    <w:rsid w:val="00192EEB"/>
    <w:rsid w:val="00193A71"/>
    <w:rsid w:val="00196F58"/>
    <w:rsid w:val="001974C8"/>
    <w:rsid w:val="00197843"/>
    <w:rsid w:val="00197A82"/>
    <w:rsid w:val="001A09B1"/>
    <w:rsid w:val="001A1507"/>
    <w:rsid w:val="001A1714"/>
    <w:rsid w:val="001A1E00"/>
    <w:rsid w:val="001A35B1"/>
    <w:rsid w:val="001A39A9"/>
    <w:rsid w:val="001A4CF0"/>
    <w:rsid w:val="001A4E3F"/>
    <w:rsid w:val="001A5903"/>
    <w:rsid w:val="001A5DA6"/>
    <w:rsid w:val="001A5DE9"/>
    <w:rsid w:val="001A62AB"/>
    <w:rsid w:val="001A79AB"/>
    <w:rsid w:val="001A79B0"/>
    <w:rsid w:val="001B0F22"/>
    <w:rsid w:val="001B1355"/>
    <w:rsid w:val="001B21AE"/>
    <w:rsid w:val="001B2A56"/>
    <w:rsid w:val="001B2B6D"/>
    <w:rsid w:val="001B3613"/>
    <w:rsid w:val="001B3920"/>
    <w:rsid w:val="001B5304"/>
    <w:rsid w:val="001B5959"/>
    <w:rsid w:val="001B6423"/>
    <w:rsid w:val="001B7567"/>
    <w:rsid w:val="001C12E0"/>
    <w:rsid w:val="001C1CA9"/>
    <w:rsid w:val="001C2511"/>
    <w:rsid w:val="001C2A73"/>
    <w:rsid w:val="001C30BA"/>
    <w:rsid w:val="001C3C17"/>
    <w:rsid w:val="001C41BA"/>
    <w:rsid w:val="001C442E"/>
    <w:rsid w:val="001C4CBD"/>
    <w:rsid w:val="001C50BD"/>
    <w:rsid w:val="001C5314"/>
    <w:rsid w:val="001C5957"/>
    <w:rsid w:val="001C6137"/>
    <w:rsid w:val="001C6409"/>
    <w:rsid w:val="001C6DA7"/>
    <w:rsid w:val="001C7477"/>
    <w:rsid w:val="001D09E3"/>
    <w:rsid w:val="001D2E04"/>
    <w:rsid w:val="001D35B7"/>
    <w:rsid w:val="001D3F24"/>
    <w:rsid w:val="001D4072"/>
    <w:rsid w:val="001D414D"/>
    <w:rsid w:val="001D46C6"/>
    <w:rsid w:val="001D675B"/>
    <w:rsid w:val="001D6B78"/>
    <w:rsid w:val="001E02C2"/>
    <w:rsid w:val="001E0CE6"/>
    <w:rsid w:val="001E0F88"/>
    <w:rsid w:val="001E1651"/>
    <w:rsid w:val="001E197B"/>
    <w:rsid w:val="001E1EC8"/>
    <w:rsid w:val="001E1FF9"/>
    <w:rsid w:val="001E2A40"/>
    <w:rsid w:val="001E442F"/>
    <w:rsid w:val="001E465F"/>
    <w:rsid w:val="001E49AA"/>
    <w:rsid w:val="001E55EE"/>
    <w:rsid w:val="001E55FD"/>
    <w:rsid w:val="001E56F7"/>
    <w:rsid w:val="001E6464"/>
    <w:rsid w:val="001E66B4"/>
    <w:rsid w:val="001E6B1A"/>
    <w:rsid w:val="001E6EB1"/>
    <w:rsid w:val="001F11E1"/>
    <w:rsid w:val="001F2E31"/>
    <w:rsid w:val="001F34C8"/>
    <w:rsid w:val="001F3E26"/>
    <w:rsid w:val="001F411A"/>
    <w:rsid w:val="001F49BE"/>
    <w:rsid w:val="001F5A38"/>
    <w:rsid w:val="001F761F"/>
    <w:rsid w:val="001F7A07"/>
    <w:rsid w:val="002009C5"/>
    <w:rsid w:val="00200EE0"/>
    <w:rsid w:val="00201FE2"/>
    <w:rsid w:val="00203C85"/>
    <w:rsid w:val="00203D70"/>
    <w:rsid w:val="00205C86"/>
    <w:rsid w:val="002069F1"/>
    <w:rsid w:val="00207520"/>
    <w:rsid w:val="00210603"/>
    <w:rsid w:val="002108A6"/>
    <w:rsid w:val="00211633"/>
    <w:rsid w:val="00212DC0"/>
    <w:rsid w:val="002142A1"/>
    <w:rsid w:val="00217377"/>
    <w:rsid w:val="002176EA"/>
    <w:rsid w:val="0021775B"/>
    <w:rsid w:val="00217CE4"/>
    <w:rsid w:val="0022140F"/>
    <w:rsid w:val="0022184F"/>
    <w:rsid w:val="00221B15"/>
    <w:rsid w:val="002231E9"/>
    <w:rsid w:val="00223B6B"/>
    <w:rsid w:val="00224589"/>
    <w:rsid w:val="0022545A"/>
    <w:rsid w:val="0022642B"/>
    <w:rsid w:val="00230A3A"/>
    <w:rsid w:val="00231274"/>
    <w:rsid w:val="002319E4"/>
    <w:rsid w:val="002321E4"/>
    <w:rsid w:val="00232EE8"/>
    <w:rsid w:val="00233718"/>
    <w:rsid w:val="0023377B"/>
    <w:rsid w:val="00233969"/>
    <w:rsid w:val="00236923"/>
    <w:rsid w:val="00236CA3"/>
    <w:rsid w:val="00236E0F"/>
    <w:rsid w:val="00237952"/>
    <w:rsid w:val="002401B3"/>
    <w:rsid w:val="0024399B"/>
    <w:rsid w:val="00243B7E"/>
    <w:rsid w:val="002455A4"/>
    <w:rsid w:val="00247070"/>
    <w:rsid w:val="002500DC"/>
    <w:rsid w:val="00250176"/>
    <w:rsid w:val="002520C3"/>
    <w:rsid w:val="002528A3"/>
    <w:rsid w:val="002528C7"/>
    <w:rsid w:val="002543AA"/>
    <w:rsid w:val="002550E3"/>
    <w:rsid w:val="00255DEA"/>
    <w:rsid w:val="00256E8E"/>
    <w:rsid w:val="0026192C"/>
    <w:rsid w:val="002623DB"/>
    <w:rsid w:val="00262BB3"/>
    <w:rsid w:val="00263439"/>
    <w:rsid w:val="0026372B"/>
    <w:rsid w:val="002646EA"/>
    <w:rsid w:val="00264BEA"/>
    <w:rsid w:val="002661EC"/>
    <w:rsid w:val="002663C1"/>
    <w:rsid w:val="002666A0"/>
    <w:rsid w:val="00267B9B"/>
    <w:rsid w:val="0027213C"/>
    <w:rsid w:val="00272A9E"/>
    <w:rsid w:val="002746D3"/>
    <w:rsid w:val="00274F0B"/>
    <w:rsid w:val="002750ED"/>
    <w:rsid w:val="00276431"/>
    <w:rsid w:val="0027766F"/>
    <w:rsid w:val="00277B63"/>
    <w:rsid w:val="0028082D"/>
    <w:rsid w:val="002817A2"/>
    <w:rsid w:val="00281E2D"/>
    <w:rsid w:val="00282CDA"/>
    <w:rsid w:val="00284AE5"/>
    <w:rsid w:val="00286596"/>
    <w:rsid w:val="00291116"/>
    <w:rsid w:val="002919E1"/>
    <w:rsid w:val="00291B1F"/>
    <w:rsid w:val="00292517"/>
    <w:rsid w:val="00293638"/>
    <w:rsid w:val="00293779"/>
    <w:rsid w:val="00293F10"/>
    <w:rsid w:val="0029531F"/>
    <w:rsid w:val="00297073"/>
    <w:rsid w:val="0029738A"/>
    <w:rsid w:val="00297A3C"/>
    <w:rsid w:val="002A2231"/>
    <w:rsid w:val="002A2884"/>
    <w:rsid w:val="002A3A7B"/>
    <w:rsid w:val="002A4666"/>
    <w:rsid w:val="002A5016"/>
    <w:rsid w:val="002A6884"/>
    <w:rsid w:val="002A68ED"/>
    <w:rsid w:val="002A6F36"/>
    <w:rsid w:val="002A7BC7"/>
    <w:rsid w:val="002B14C4"/>
    <w:rsid w:val="002B1F6D"/>
    <w:rsid w:val="002B2D53"/>
    <w:rsid w:val="002B33B5"/>
    <w:rsid w:val="002B364F"/>
    <w:rsid w:val="002B4FD1"/>
    <w:rsid w:val="002B5466"/>
    <w:rsid w:val="002C192B"/>
    <w:rsid w:val="002C1A2B"/>
    <w:rsid w:val="002C2310"/>
    <w:rsid w:val="002C2401"/>
    <w:rsid w:val="002C2596"/>
    <w:rsid w:val="002C34E2"/>
    <w:rsid w:val="002C59D9"/>
    <w:rsid w:val="002C6BA9"/>
    <w:rsid w:val="002D037D"/>
    <w:rsid w:val="002D0C50"/>
    <w:rsid w:val="002D0ED4"/>
    <w:rsid w:val="002D1E26"/>
    <w:rsid w:val="002D1F12"/>
    <w:rsid w:val="002D3B8C"/>
    <w:rsid w:val="002D4BCD"/>
    <w:rsid w:val="002D4D2F"/>
    <w:rsid w:val="002D5F7B"/>
    <w:rsid w:val="002D73F7"/>
    <w:rsid w:val="002E0D3A"/>
    <w:rsid w:val="002E155D"/>
    <w:rsid w:val="002E1C57"/>
    <w:rsid w:val="002E2930"/>
    <w:rsid w:val="002E2B78"/>
    <w:rsid w:val="002E30C8"/>
    <w:rsid w:val="002E3A56"/>
    <w:rsid w:val="002E3D67"/>
    <w:rsid w:val="002E4EFE"/>
    <w:rsid w:val="002E662A"/>
    <w:rsid w:val="002E681A"/>
    <w:rsid w:val="002F015D"/>
    <w:rsid w:val="002F0E03"/>
    <w:rsid w:val="002F1EA0"/>
    <w:rsid w:val="002F23A8"/>
    <w:rsid w:val="002F39AB"/>
    <w:rsid w:val="002F4328"/>
    <w:rsid w:val="002F4895"/>
    <w:rsid w:val="002F5141"/>
    <w:rsid w:val="002F56A7"/>
    <w:rsid w:val="002F60D7"/>
    <w:rsid w:val="002F6383"/>
    <w:rsid w:val="002F66F8"/>
    <w:rsid w:val="002F7E93"/>
    <w:rsid w:val="0030138D"/>
    <w:rsid w:val="00301918"/>
    <w:rsid w:val="00301B43"/>
    <w:rsid w:val="003065A3"/>
    <w:rsid w:val="003079A9"/>
    <w:rsid w:val="00310959"/>
    <w:rsid w:val="003114CE"/>
    <w:rsid w:val="00313C3E"/>
    <w:rsid w:val="00315F43"/>
    <w:rsid w:val="0031708C"/>
    <w:rsid w:val="00317468"/>
    <w:rsid w:val="00317484"/>
    <w:rsid w:val="003177D3"/>
    <w:rsid w:val="0032216F"/>
    <w:rsid w:val="0032241F"/>
    <w:rsid w:val="0032345D"/>
    <w:rsid w:val="003242CD"/>
    <w:rsid w:val="00324723"/>
    <w:rsid w:val="003251BE"/>
    <w:rsid w:val="00325A29"/>
    <w:rsid w:val="003268CE"/>
    <w:rsid w:val="00326D45"/>
    <w:rsid w:val="00330254"/>
    <w:rsid w:val="003307F9"/>
    <w:rsid w:val="00330DE1"/>
    <w:rsid w:val="00331927"/>
    <w:rsid w:val="00331A47"/>
    <w:rsid w:val="003321E4"/>
    <w:rsid w:val="00332D5A"/>
    <w:rsid w:val="003334C5"/>
    <w:rsid w:val="00334142"/>
    <w:rsid w:val="00334321"/>
    <w:rsid w:val="0033440C"/>
    <w:rsid w:val="00336E5C"/>
    <w:rsid w:val="00336ED1"/>
    <w:rsid w:val="003405EE"/>
    <w:rsid w:val="00340F24"/>
    <w:rsid w:val="0034170B"/>
    <w:rsid w:val="00342C27"/>
    <w:rsid w:val="00343798"/>
    <w:rsid w:val="00343BFD"/>
    <w:rsid w:val="00343D9E"/>
    <w:rsid w:val="00343F8F"/>
    <w:rsid w:val="003469E5"/>
    <w:rsid w:val="00347261"/>
    <w:rsid w:val="00347DF7"/>
    <w:rsid w:val="00347EFC"/>
    <w:rsid w:val="00350DE6"/>
    <w:rsid w:val="00350E14"/>
    <w:rsid w:val="00350F46"/>
    <w:rsid w:val="003517CB"/>
    <w:rsid w:val="00353EFD"/>
    <w:rsid w:val="003546A3"/>
    <w:rsid w:val="003549F0"/>
    <w:rsid w:val="00355BBC"/>
    <w:rsid w:val="003561FB"/>
    <w:rsid w:val="003563B4"/>
    <w:rsid w:val="00356C69"/>
    <w:rsid w:val="003618F1"/>
    <w:rsid w:val="003640E1"/>
    <w:rsid w:val="0036471B"/>
    <w:rsid w:val="00364F5A"/>
    <w:rsid w:val="00364F5C"/>
    <w:rsid w:val="00366248"/>
    <w:rsid w:val="00366C45"/>
    <w:rsid w:val="00367746"/>
    <w:rsid w:val="00371953"/>
    <w:rsid w:val="0037217B"/>
    <w:rsid w:val="0037248C"/>
    <w:rsid w:val="0037292D"/>
    <w:rsid w:val="003731D1"/>
    <w:rsid w:val="003734A2"/>
    <w:rsid w:val="00373BE9"/>
    <w:rsid w:val="00373E12"/>
    <w:rsid w:val="0037598F"/>
    <w:rsid w:val="00377618"/>
    <w:rsid w:val="003776DA"/>
    <w:rsid w:val="00377CA7"/>
    <w:rsid w:val="00380E91"/>
    <w:rsid w:val="003820C3"/>
    <w:rsid w:val="00382172"/>
    <w:rsid w:val="0038389A"/>
    <w:rsid w:val="003855F9"/>
    <w:rsid w:val="00385970"/>
    <w:rsid w:val="00385C82"/>
    <w:rsid w:val="003862B9"/>
    <w:rsid w:val="00386362"/>
    <w:rsid w:val="003866B2"/>
    <w:rsid w:val="00387437"/>
    <w:rsid w:val="00387A2B"/>
    <w:rsid w:val="003909EB"/>
    <w:rsid w:val="00391709"/>
    <w:rsid w:val="003920A7"/>
    <w:rsid w:val="00392E05"/>
    <w:rsid w:val="00394D7D"/>
    <w:rsid w:val="0039539F"/>
    <w:rsid w:val="00395B77"/>
    <w:rsid w:val="0039638F"/>
    <w:rsid w:val="00396421"/>
    <w:rsid w:val="00396A4A"/>
    <w:rsid w:val="00396E2C"/>
    <w:rsid w:val="003972B7"/>
    <w:rsid w:val="003979E8"/>
    <w:rsid w:val="003A0833"/>
    <w:rsid w:val="003A0A14"/>
    <w:rsid w:val="003A12F5"/>
    <w:rsid w:val="003A15BB"/>
    <w:rsid w:val="003A17A3"/>
    <w:rsid w:val="003A1D1F"/>
    <w:rsid w:val="003A2AF5"/>
    <w:rsid w:val="003A35FF"/>
    <w:rsid w:val="003A3AEE"/>
    <w:rsid w:val="003A3FFD"/>
    <w:rsid w:val="003A447D"/>
    <w:rsid w:val="003A5AAF"/>
    <w:rsid w:val="003A5D71"/>
    <w:rsid w:val="003A6330"/>
    <w:rsid w:val="003A6BE3"/>
    <w:rsid w:val="003A70BF"/>
    <w:rsid w:val="003B16D1"/>
    <w:rsid w:val="003B1A9B"/>
    <w:rsid w:val="003B2D5C"/>
    <w:rsid w:val="003B43F3"/>
    <w:rsid w:val="003B4D5E"/>
    <w:rsid w:val="003B6A5A"/>
    <w:rsid w:val="003B6BD9"/>
    <w:rsid w:val="003C078C"/>
    <w:rsid w:val="003C07DA"/>
    <w:rsid w:val="003C1412"/>
    <w:rsid w:val="003C1777"/>
    <w:rsid w:val="003C2E10"/>
    <w:rsid w:val="003C374E"/>
    <w:rsid w:val="003C56E8"/>
    <w:rsid w:val="003C68C8"/>
    <w:rsid w:val="003C6B8E"/>
    <w:rsid w:val="003C7774"/>
    <w:rsid w:val="003C7CCC"/>
    <w:rsid w:val="003D0D4E"/>
    <w:rsid w:val="003D1519"/>
    <w:rsid w:val="003D2388"/>
    <w:rsid w:val="003D2651"/>
    <w:rsid w:val="003D303A"/>
    <w:rsid w:val="003D347F"/>
    <w:rsid w:val="003D3997"/>
    <w:rsid w:val="003D4BAE"/>
    <w:rsid w:val="003D5A7C"/>
    <w:rsid w:val="003D66E3"/>
    <w:rsid w:val="003D6795"/>
    <w:rsid w:val="003D6994"/>
    <w:rsid w:val="003D7892"/>
    <w:rsid w:val="003E01FB"/>
    <w:rsid w:val="003E020E"/>
    <w:rsid w:val="003E2249"/>
    <w:rsid w:val="003E23B6"/>
    <w:rsid w:val="003E2C53"/>
    <w:rsid w:val="003E39A5"/>
    <w:rsid w:val="003E5392"/>
    <w:rsid w:val="003E641E"/>
    <w:rsid w:val="003E6B47"/>
    <w:rsid w:val="003E7AA1"/>
    <w:rsid w:val="003F2CBA"/>
    <w:rsid w:val="003F3DBE"/>
    <w:rsid w:val="003F4694"/>
    <w:rsid w:val="003F47CC"/>
    <w:rsid w:val="003F655F"/>
    <w:rsid w:val="00400FF1"/>
    <w:rsid w:val="0040215A"/>
    <w:rsid w:val="00402A48"/>
    <w:rsid w:val="0040315A"/>
    <w:rsid w:val="00403743"/>
    <w:rsid w:val="00403EE4"/>
    <w:rsid w:val="00404B9B"/>
    <w:rsid w:val="0040532D"/>
    <w:rsid w:val="004059F2"/>
    <w:rsid w:val="0040625E"/>
    <w:rsid w:val="004078B6"/>
    <w:rsid w:val="0041097E"/>
    <w:rsid w:val="00410F34"/>
    <w:rsid w:val="00411E57"/>
    <w:rsid w:val="00411FB8"/>
    <w:rsid w:val="0041237A"/>
    <w:rsid w:val="00412C20"/>
    <w:rsid w:val="0041312A"/>
    <w:rsid w:val="00413462"/>
    <w:rsid w:val="00414A86"/>
    <w:rsid w:val="00415786"/>
    <w:rsid w:val="00415CA8"/>
    <w:rsid w:val="00415EA4"/>
    <w:rsid w:val="00416E78"/>
    <w:rsid w:val="0042005C"/>
    <w:rsid w:val="0042007A"/>
    <w:rsid w:val="00420AD4"/>
    <w:rsid w:val="00421F29"/>
    <w:rsid w:val="00422BE9"/>
    <w:rsid w:val="004247A8"/>
    <w:rsid w:val="004247DC"/>
    <w:rsid w:val="00424BEE"/>
    <w:rsid w:val="0042671D"/>
    <w:rsid w:val="00426772"/>
    <w:rsid w:val="00426F88"/>
    <w:rsid w:val="004272B9"/>
    <w:rsid w:val="004276B6"/>
    <w:rsid w:val="00427897"/>
    <w:rsid w:val="004306B4"/>
    <w:rsid w:val="00431494"/>
    <w:rsid w:val="004318DD"/>
    <w:rsid w:val="00431BAA"/>
    <w:rsid w:val="004335A2"/>
    <w:rsid w:val="00433C77"/>
    <w:rsid w:val="00434CE0"/>
    <w:rsid w:val="00435451"/>
    <w:rsid w:val="0043666C"/>
    <w:rsid w:val="00437138"/>
    <w:rsid w:val="00440871"/>
    <w:rsid w:val="00442491"/>
    <w:rsid w:val="0044273D"/>
    <w:rsid w:val="00442DE5"/>
    <w:rsid w:val="00444B58"/>
    <w:rsid w:val="00444FE8"/>
    <w:rsid w:val="0044541D"/>
    <w:rsid w:val="00445B81"/>
    <w:rsid w:val="00445DBB"/>
    <w:rsid w:val="004470F5"/>
    <w:rsid w:val="004472C0"/>
    <w:rsid w:val="00447305"/>
    <w:rsid w:val="0045008D"/>
    <w:rsid w:val="00450493"/>
    <w:rsid w:val="00450A19"/>
    <w:rsid w:val="00450CF4"/>
    <w:rsid w:val="00450F19"/>
    <w:rsid w:val="0045133D"/>
    <w:rsid w:val="00451CC6"/>
    <w:rsid w:val="00452DE3"/>
    <w:rsid w:val="00455501"/>
    <w:rsid w:val="004563FF"/>
    <w:rsid w:val="0045659C"/>
    <w:rsid w:val="00457AF4"/>
    <w:rsid w:val="00457B6C"/>
    <w:rsid w:val="00457D00"/>
    <w:rsid w:val="0046028D"/>
    <w:rsid w:val="004618C8"/>
    <w:rsid w:val="00462FAC"/>
    <w:rsid w:val="004632B5"/>
    <w:rsid w:val="00463BD9"/>
    <w:rsid w:val="0046504F"/>
    <w:rsid w:val="004659CF"/>
    <w:rsid w:val="0046648D"/>
    <w:rsid w:val="0046653E"/>
    <w:rsid w:val="00466B2F"/>
    <w:rsid w:val="00466C79"/>
    <w:rsid w:val="004673CF"/>
    <w:rsid w:val="00471922"/>
    <w:rsid w:val="00472883"/>
    <w:rsid w:val="00474500"/>
    <w:rsid w:val="0047538D"/>
    <w:rsid w:val="00475723"/>
    <w:rsid w:val="0047576F"/>
    <w:rsid w:val="00475980"/>
    <w:rsid w:val="004760CB"/>
    <w:rsid w:val="00477A57"/>
    <w:rsid w:val="00480940"/>
    <w:rsid w:val="00481B8A"/>
    <w:rsid w:val="00482A7A"/>
    <w:rsid w:val="004839BD"/>
    <w:rsid w:val="004845CE"/>
    <w:rsid w:val="00484EAF"/>
    <w:rsid w:val="00485C36"/>
    <w:rsid w:val="00486363"/>
    <w:rsid w:val="00490755"/>
    <w:rsid w:val="0049124A"/>
    <w:rsid w:val="004920A1"/>
    <w:rsid w:val="00492DF7"/>
    <w:rsid w:val="00492E64"/>
    <w:rsid w:val="00494B6B"/>
    <w:rsid w:val="004A169D"/>
    <w:rsid w:val="004A2165"/>
    <w:rsid w:val="004A4359"/>
    <w:rsid w:val="004A4441"/>
    <w:rsid w:val="004A57D1"/>
    <w:rsid w:val="004A652F"/>
    <w:rsid w:val="004A6CAF"/>
    <w:rsid w:val="004A755C"/>
    <w:rsid w:val="004B1356"/>
    <w:rsid w:val="004B13DC"/>
    <w:rsid w:val="004B1751"/>
    <w:rsid w:val="004B2BBD"/>
    <w:rsid w:val="004B4913"/>
    <w:rsid w:val="004B5E72"/>
    <w:rsid w:val="004B70AC"/>
    <w:rsid w:val="004B74F6"/>
    <w:rsid w:val="004C0022"/>
    <w:rsid w:val="004C0362"/>
    <w:rsid w:val="004C0CB2"/>
    <w:rsid w:val="004C1263"/>
    <w:rsid w:val="004C12D5"/>
    <w:rsid w:val="004C192D"/>
    <w:rsid w:val="004C1E35"/>
    <w:rsid w:val="004C2CCC"/>
    <w:rsid w:val="004C32B6"/>
    <w:rsid w:val="004C3E2D"/>
    <w:rsid w:val="004C6245"/>
    <w:rsid w:val="004C632E"/>
    <w:rsid w:val="004C7DC9"/>
    <w:rsid w:val="004D044A"/>
    <w:rsid w:val="004D1005"/>
    <w:rsid w:val="004D19DD"/>
    <w:rsid w:val="004D3568"/>
    <w:rsid w:val="004D4A6B"/>
    <w:rsid w:val="004D573C"/>
    <w:rsid w:val="004D5AA6"/>
    <w:rsid w:val="004D6066"/>
    <w:rsid w:val="004D69D5"/>
    <w:rsid w:val="004D6A4D"/>
    <w:rsid w:val="004D6C00"/>
    <w:rsid w:val="004D7CA6"/>
    <w:rsid w:val="004E0042"/>
    <w:rsid w:val="004E0BE7"/>
    <w:rsid w:val="004E0F9C"/>
    <w:rsid w:val="004E1202"/>
    <w:rsid w:val="004E1A39"/>
    <w:rsid w:val="004E22F8"/>
    <w:rsid w:val="004E6211"/>
    <w:rsid w:val="004E66F4"/>
    <w:rsid w:val="004F079E"/>
    <w:rsid w:val="004F0D82"/>
    <w:rsid w:val="004F111F"/>
    <w:rsid w:val="004F1BA3"/>
    <w:rsid w:val="004F2122"/>
    <w:rsid w:val="004F2AE4"/>
    <w:rsid w:val="004F34AD"/>
    <w:rsid w:val="004F398A"/>
    <w:rsid w:val="004F410F"/>
    <w:rsid w:val="004F428D"/>
    <w:rsid w:val="004F47AC"/>
    <w:rsid w:val="004F4CE1"/>
    <w:rsid w:val="004F52DF"/>
    <w:rsid w:val="004F614B"/>
    <w:rsid w:val="004F638D"/>
    <w:rsid w:val="004F78C0"/>
    <w:rsid w:val="004F78FB"/>
    <w:rsid w:val="0050036A"/>
    <w:rsid w:val="00500619"/>
    <w:rsid w:val="005006CD"/>
    <w:rsid w:val="00500B2D"/>
    <w:rsid w:val="00501795"/>
    <w:rsid w:val="00501CF6"/>
    <w:rsid w:val="00502369"/>
    <w:rsid w:val="00502C6E"/>
    <w:rsid w:val="00502D95"/>
    <w:rsid w:val="00504CBB"/>
    <w:rsid w:val="005056B1"/>
    <w:rsid w:val="0050698D"/>
    <w:rsid w:val="00506F9D"/>
    <w:rsid w:val="0050730D"/>
    <w:rsid w:val="00507BE0"/>
    <w:rsid w:val="00512258"/>
    <w:rsid w:val="00512762"/>
    <w:rsid w:val="00512CC8"/>
    <w:rsid w:val="00512D76"/>
    <w:rsid w:val="00514558"/>
    <w:rsid w:val="005174AD"/>
    <w:rsid w:val="00517583"/>
    <w:rsid w:val="00522D2E"/>
    <w:rsid w:val="005232AA"/>
    <w:rsid w:val="005251FE"/>
    <w:rsid w:val="005257DE"/>
    <w:rsid w:val="005264C9"/>
    <w:rsid w:val="005269E9"/>
    <w:rsid w:val="00527C2C"/>
    <w:rsid w:val="005303FC"/>
    <w:rsid w:val="00531AF6"/>
    <w:rsid w:val="005320CD"/>
    <w:rsid w:val="00532EFD"/>
    <w:rsid w:val="00532F24"/>
    <w:rsid w:val="00533F70"/>
    <w:rsid w:val="00534069"/>
    <w:rsid w:val="00535B4B"/>
    <w:rsid w:val="00535D80"/>
    <w:rsid w:val="00537209"/>
    <w:rsid w:val="00537764"/>
    <w:rsid w:val="005402F6"/>
    <w:rsid w:val="0054096F"/>
    <w:rsid w:val="00541B4C"/>
    <w:rsid w:val="0054216D"/>
    <w:rsid w:val="0054233C"/>
    <w:rsid w:val="00542FAE"/>
    <w:rsid w:val="00543FFA"/>
    <w:rsid w:val="005440C5"/>
    <w:rsid w:val="005440F3"/>
    <w:rsid w:val="00546BAE"/>
    <w:rsid w:val="005478AF"/>
    <w:rsid w:val="005515B4"/>
    <w:rsid w:val="0055224A"/>
    <w:rsid w:val="005538B0"/>
    <w:rsid w:val="00554442"/>
    <w:rsid w:val="00556597"/>
    <w:rsid w:val="00556637"/>
    <w:rsid w:val="005615BF"/>
    <w:rsid w:val="00562661"/>
    <w:rsid w:val="00562BBF"/>
    <w:rsid w:val="005631BB"/>
    <w:rsid w:val="005645C7"/>
    <w:rsid w:val="005647CF"/>
    <w:rsid w:val="0056583D"/>
    <w:rsid w:val="00565E64"/>
    <w:rsid w:val="005664B8"/>
    <w:rsid w:val="005669A8"/>
    <w:rsid w:val="00566FB3"/>
    <w:rsid w:val="005679DB"/>
    <w:rsid w:val="00570ED5"/>
    <w:rsid w:val="005715C5"/>
    <w:rsid w:val="00571769"/>
    <w:rsid w:val="00571F90"/>
    <w:rsid w:val="00572B3F"/>
    <w:rsid w:val="00574D61"/>
    <w:rsid w:val="00575E95"/>
    <w:rsid w:val="005769D4"/>
    <w:rsid w:val="00577308"/>
    <w:rsid w:val="005817E9"/>
    <w:rsid w:val="00582727"/>
    <w:rsid w:val="00583B89"/>
    <w:rsid w:val="005844DA"/>
    <w:rsid w:val="00585F3F"/>
    <w:rsid w:val="00586D08"/>
    <w:rsid w:val="00586E17"/>
    <w:rsid w:val="005911D4"/>
    <w:rsid w:val="00591C16"/>
    <w:rsid w:val="0059243E"/>
    <w:rsid w:val="005924F0"/>
    <w:rsid w:val="005935C1"/>
    <w:rsid w:val="005949DD"/>
    <w:rsid w:val="00594A4C"/>
    <w:rsid w:val="005976BF"/>
    <w:rsid w:val="005A1957"/>
    <w:rsid w:val="005A1E7F"/>
    <w:rsid w:val="005A1F76"/>
    <w:rsid w:val="005A20CC"/>
    <w:rsid w:val="005A3171"/>
    <w:rsid w:val="005A6D7C"/>
    <w:rsid w:val="005B0273"/>
    <w:rsid w:val="005B0C47"/>
    <w:rsid w:val="005B115F"/>
    <w:rsid w:val="005B1DF6"/>
    <w:rsid w:val="005B3083"/>
    <w:rsid w:val="005B3603"/>
    <w:rsid w:val="005B3988"/>
    <w:rsid w:val="005B4B20"/>
    <w:rsid w:val="005B5750"/>
    <w:rsid w:val="005B7900"/>
    <w:rsid w:val="005C0012"/>
    <w:rsid w:val="005C0C32"/>
    <w:rsid w:val="005C1759"/>
    <w:rsid w:val="005C1AFB"/>
    <w:rsid w:val="005C1CC7"/>
    <w:rsid w:val="005C4589"/>
    <w:rsid w:val="005C46CE"/>
    <w:rsid w:val="005C4791"/>
    <w:rsid w:val="005C496C"/>
    <w:rsid w:val="005C4C76"/>
    <w:rsid w:val="005C505C"/>
    <w:rsid w:val="005C53A2"/>
    <w:rsid w:val="005C5D5B"/>
    <w:rsid w:val="005C6313"/>
    <w:rsid w:val="005D0336"/>
    <w:rsid w:val="005D0E35"/>
    <w:rsid w:val="005D1599"/>
    <w:rsid w:val="005D219F"/>
    <w:rsid w:val="005D224F"/>
    <w:rsid w:val="005D2306"/>
    <w:rsid w:val="005D3870"/>
    <w:rsid w:val="005D3BC6"/>
    <w:rsid w:val="005D4621"/>
    <w:rsid w:val="005D534D"/>
    <w:rsid w:val="005D5D37"/>
    <w:rsid w:val="005D66EE"/>
    <w:rsid w:val="005D6B69"/>
    <w:rsid w:val="005D7907"/>
    <w:rsid w:val="005D7F1D"/>
    <w:rsid w:val="005E2154"/>
    <w:rsid w:val="005E2896"/>
    <w:rsid w:val="005E32F3"/>
    <w:rsid w:val="005E3444"/>
    <w:rsid w:val="005E40BE"/>
    <w:rsid w:val="005E4CC9"/>
    <w:rsid w:val="005E62AA"/>
    <w:rsid w:val="005E7531"/>
    <w:rsid w:val="005F01EA"/>
    <w:rsid w:val="005F0504"/>
    <w:rsid w:val="005F0748"/>
    <w:rsid w:val="005F0A06"/>
    <w:rsid w:val="005F0FA2"/>
    <w:rsid w:val="005F14C6"/>
    <w:rsid w:val="005F1FF7"/>
    <w:rsid w:val="005F213D"/>
    <w:rsid w:val="005F2FD0"/>
    <w:rsid w:val="005F6203"/>
    <w:rsid w:val="005F64C5"/>
    <w:rsid w:val="005F695F"/>
    <w:rsid w:val="005F78FA"/>
    <w:rsid w:val="0060041E"/>
    <w:rsid w:val="00600DD9"/>
    <w:rsid w:val="00602F0F"/>
    <w:rsid w:val="0060343B"/>
    <w:rsid w:val="00603AE5"/>
    <w:rsid w:val="00603F63"/>
    <w:rsid w:val="006051AE"/>
    <w:rsid w:val="00605700"/>
    <w:rsid w:val="0060650C"/>
    <w:rsid w:val="006065EA"/>
    <w:rsid w:val="006073E1"/>
    <w:rsid w:val="00607702"/>
    <w:rsid w:val="006077EB"/>
    <w:rsid w:val="006105FD"/>
    <w:rsid w:val="00610CE0"/>
    <w:rsid w:val="00611002"/>
    <w:rsid w:val="00611DAE"/>
    <w:rsid w:val="00613A33"/>
    <w:rsid w:val="0061414F"/>
    <w:rsid w:val="00614378"/>
    <w:rsid w:val="00614F94"/>
    <w:rsid w:val="00615B81"/>
    <w:rsid w:val="00615E11"/>
    <w:rsid w:val="0061618B"/>
    <w:rsid w:val="006161A6"/>
    <w:rsid w:val="00616571"/>
    <w:rsid w:val="00616DC9"/>
    <w:rsid w:val="00617162"/>
    <w:rsid w:val="0061784C"/>
    <w:rsid w:val="00620ED1"/>
    <w:rsid w:val="0062111C"/>
    <w:rsid w:val="006213EA"/>
    <w:rsid w:val="00621674"/>
    <w:rsid w:val="0062196E"/>
    <w:rsid w:val="00622437"/>
    <w:rsid w:val="006236C8"/>
    <w:rsid w:val="00624357"/>
    <w:rsid w:val="00624DFD"/>
    <w:rsid w:val="0062755F"/>
    <w:rsid w:val="006275B1"/>
    <w:rsid w:val="00627C6D"/>
    <w:rsid w:val="006305E4"/>
    <w:rsid w:val="00630DB0"/>
    <w:rsid w:val="0063143F"/>
    <w:rsid w:val="00632233"/>
    <w:rsid w:val="00632E8B"/>
    <w:rsid w:val="0063427E"/>
    <w:rsid w:val="006344EE"/>
    <w:rsid w:val="006353A2"/>
    <w:rsid w:val="00635DC7"/>
    <w:rsid w:val="00636BC2"/>
    <w:rsid w:val="00636C19"/>
    <w:rsid w:val="00637010"/>
    <w:rsid w:val="0063771E"/>
    <w:rsid w:val="00637BD3"/>
    <w:rsid w:val="006401FD"/>
    <w:rsid w:val="0064046F"/>
    <w:rsid w:val="00641F05"/>
    <w:rsid w:val="00641F8B"/>
    <w:rsid w:val="006425AB"/>
    <w:rsid w:val="00643AD0"/>
    <w:rsid w:val="006444CB"/>
    <w:rsid w:val="00647567"/>
    <w:rsid w:val="00647576"/>
    <w:rsid w:val="006478C7"/>
    <w:rsid w:val="00647965"/>
    <w:rsid w:val="006521AE"/>
    <w:rsid w:val="00652EEC"/>
    <w:rsid w:val="006535E8"/>
    <w:rsid w:val="00653FFD"/>
    <w:rsid w:val="00655196"/>
    <w:rsid w:val="00655678"/>
    <w:rsid w:val="00656A55"/>
    <w:rsid w:val="006577C1"/>
    <w:rsid w:val="00660F17"/>
    <w:rsid w:val="00661423"/>
    <w:rsid w:val="00661572"/>
    <w:rsid w:val="00661625"/>
    <w:rsid w:val="006619DE"/>
    <w:rsid w:val="0066241B"/>
    <w:rsid w:val="00662A86"/>
    <w:rsid w:val="006640EB"/>
    <w:rsid w:val="00664E3C"/>
    <w:rsid w:val="00665AA6"/>
    <w:rsid w:val="00665D34"/>
    <w:rsid w:val="00667B9B"/>
    <w:rsid w:val="00670B2C"/>
    <w:rsid w:val="00672651"/>
    <w:rsid w:val="006736FA"/>
    <w:rsid w:val="00673ACB"/>
    <w:rsid w:val="0067443A"/>
    <w:rsid w:val="00675324"/>
    <w:rsid w:val="00675E2C"/>
    <w:rsid w:val="00676D0F"/>
    <w:rsid w:val="00676F39"/>
    <w:rsid w:val="00680CA0"/>
    <w:rsid w:val="0068239C"/>
    <w:rsid w:val="00683263"/>
    <w:rsid w:val="00683D33"/>
    <w:rsid w:val="006840E0"/>
    <w:rsid w:val="00684718"/>
    <w:rsid w:val="00684E7B"/>
    <w:rsid w:val="006853A1"/>
    <w:rsid w:val="00690F8C"/>
    <w:rsid w:val="00691657"/>
    <w:rsid w:val="00691948"/>
    <w:rsid w:val="00691B0B"/>
    <w:rsid w:val="006927AA"/>
    <w:rsid w:val="00692A21"/>
    <w:rsid w:val="00692C29"/>
    <w:rsid w:val="0069502D"/>
    <w:rsid w:val="00695CC3"/>
    <w:rsid w:val="00695F34"/>
    <w:rsid w:val="00696B48"/>
    <w:rsid w:val="00696FE2"/>
    <w:rsid w:val="00697E80"/>
    <w:rsid w:val="006A1722"/>
    <w:rsid w:val="006A4C43"/>
    <w:rsid w:val="006A56B0"/>
    <w:rsid w:val="006A6A9F"/>
    <w:rsid w:val="006A7A27"/>
    <w:rsid w:val="006A7C99"/>
    <w:rsid w:val="006B0422"/>
    <w:rsid w:val="006B0BAB"/>
    <w:rsid w:val="006B39B5"/>
    <w:rsid w:val="006B3D36"/>
    <w:rsid w:val="006B3D60"/>
    <w:rsid w:val="006B3E73"/>
    <w:rsid w:val="006B4AD7"/>
    <w:rsid w:val="006B52EF"/>
    <w:rsid w:val="006B661C"/>
    <w:rsid w:val="006B7A28"/>
    <w:rsid w:val="006C129A"/>
    <w:rsid w:val="006C2071"/>
    <w:rsid w:val="006C35D5"/>
    <w:rsid w:val="006C4891"/>
    <w:rsid w:val="006C4E05"/>
    <w:rsid w:val="006C563E"/>
    <w:rsid w:val="006C567D"/>
    <w:rsid w:val="006C715E"/>
    <w:rsid w:val="006C7CE2"/>
    <w:rsid w:val="006C7CFC"/>
    <w:rsid w:val="006D07AB"/>
    <w:rsid w:val="006D07C7"/>
    <w:rsid w:val="006D0A3A"/>
    <w:rsid w:val="006D14A6"/>
    <w:rsid w:val="006D1B81"/>
    <w:rsid w:val="006D1C1B"/>
    <w:rsid w:val="006D3835"/>
    <w:rsid w:val="006D3881"/>
    <w:rsid w:val="006D392F"/>
    <w:rsid w:val="006D3E1A"/>
    <w:rsid w:val="006D6774"/>
    <w:rsid w:val="006D6DC5"/>
    <w:rsid w:val="006D6E29"/>
    <w:rsid w:val="006E11F3"/>
    <w:rsid w:val="006E178C"/>
    <w:rsid w:val="006E2197"/>
    <w:rsid w:val="006E23D7"/>
    <w:rsid w:val="006E3F58"/>
    <w:rsid w:val="006E4EF4"/>
    <w:rsid w:val="006E5360"/>
    <w:rsid w:val="006E5B4E"/>
    <w:rsid w:val="006E6DB0"/>
    <w:rsid w:val="006E6EBB"/>
    <w:rsid w:val="006F002A"/>
    <w:rsid w:val="006F0114"/>
    <w:rsid w:val="006F05C5"/>
    <w:rsid w:val="006F0DA1"/>
    <w:rsid w:val="006F0E88"/>
    <w:rsid w:val="006F224F"/>
    <w:rsid w:val="006F2D67"/>
    <w:rsid w:val="006F3081"/>
    <w:rsid w:val="006F5670"/>
    <w:rsid w:val="006F5963"/>
    <w:rsid w:val="006F79FD"/>
    <w:rsid w:val="006F7C18"/>
    <w:rsid w:val="00701899"/>
    <w:rsid w:val="00702253"/>
    <w:rsid w:val="00702A8C"/>
    <w:rsid w:val="007037D9"/>
    <w:rsid w:val="00707A7E"/>
    <w:rsid w:val="00707C08"/>
    <w:rsid w:val="00707E97"/>
    <w:rsid w:val="0071074E"/>
    <w:rsid w:val="007112EA"/>
    <w:rsid w:val="00711DCA"/>
    <w:rsid w:val="007151AE"/>
    <w:rsid w:val="00716124"/>
    <w:rsid w:val="00716788"/>
    <w:rsid w:val="007222D5"/>
    <w:rsid w:val="007232B4"/>
    <w:rsid w:val="00723409"/>
    <w:rsid w:val="007253DF"/>
    <w:rsid w:val="007254FF"/>
    <w:rsid w:val="00726CD8"/>
    <w:rsid w:val="007278FA"/>
    <w:rsid w:val="00731D0B"/>
    <w:rsid w:val="00732029"/>
    <w:rsid w:val="00733200"/>
    <w:rsid w:val="007353D7"/>
    <w:rsid w:val="00735F57"/>
    <w:rsid w:val="00736ECB"/>
    <w:rsid w:val="00736F02"/>
    <w:rsid w:val="00737820"/>
    <w:rsid w:val="00737863"/>
    <w:rsid w:val="00737A69"/>
    <w:rsid w:val="00737AA3"/>
    <w:rsid w:val="0074072C"/>
    <w:rsid w:val="00740DC3"/>
    <w:rsid w:val="0074121B"/>
    <w:rsid w:val="0074321F"/>
    <w:rsid w:val="0074494D"/>
    <w:rsid w:val="00744A38"/>
    <w:rsid w:val="007461FD"/>
    <w:rsid w:val="007466BF"/>
    <w:rsid w:val="0075034F"/>
    <w:rsid w:val="00750F0A"/>
    <w:rsid w:val="007521AB"/>
    <w:rsid w:val="007529CB"/>
    <w:rsid w:val="00755202"/>
    <w:rsid w:val="007557B3"/>
    <w:rsid w:val="007559EE"/>
    <w:rsid w:val="00755A89"/>
    <w:rsid w:val="00755C1F"/>
    <w:rsid w:val="00756D53"/>
    <w:rsid w:val="007574EB"/>
    <w:rsid w:val="00757AFB"/>
    <w:rsid w:val="00761453"/>
    <w:rsid w:val="00761AB0"/>
    <w:rsid w:val="0076393F"/>
    <w:rsid w:val="007645B7"/>
    <w:rsid w:val="00765589"/>
    <w:rsid w:val="00765DDB"/>
    <w:rsid w:val="007666DC"/>
    <w:rsid w:val="00766CBF"/>
    <w:rsid w:val="007675E2"/>
    <w:rsid w:val="00767D42"/>
    <w:rsid w:val="00767DA1"/>
    <w:rsid w:val="00767E3D"/>
    <w:rsid w:val="007707AB"/>
    <w:rsid w:val="00770FFD"/>
    <w:rsid w:val="00771A78"/>
    <w:rsid w:val="00772C61"/>
    <w:rsid w:val="00772E0A"/>
    <w:rsid w:val="00773EA8"/>
    <w:rsid w:val="00774AAC"/>
    <w:rsid w:val="00775CD3"/>
    <w:rsid w:val="007763A6"/>
    <w:rsid w:val="00777070"/>
    <w:rsid w:val="007771B2"/>
    <w:rsid w:val="00782F50"/>
    <w:rsid w:val="00783447"/>
    <w:rsid w:val="00784110"/>
    <w:rsid w:val="0078423B"/>
    <w:rsid w:val="0078555E"/>
    <w:rsid w:val="00785681"/>
    <w:rsid w:val="00785CFB"/>
    <w:rsid w:val="007862A7"/>
    <w:rsid w:val="00786B64"/>
    <w:rsid w:val="0078773B"/>
    <w:rsid w:val="00787D05"/>
    <w:rsid w:val="00791567"/>
    <w:rsid w:val="00792EBC"/>
    <w:rsid w:val="00793A22"/>
    <w:rsid w:val="00793CED"/>
    <w:rsid w:val="00794756"/>
    <w:rsid w:val="007949FE"/>
    <w:rsid w:val="007959D2"/>
    <w:rsid w:val="00795D12"/>
    <w:rsid w:val="0079626B"/>
    <w:rsid w:val="007A0A88"/>
    <w:rsid w:val="007A1682"/>
    <w:rsid w:val="007A1D26"/>
    <w:rsid w:val="007A1FF9"/>
    <w:rsid w:val="007A2138"/>
    <w:rsid w:val="007A4456"/>
    <w:rsid w:val="007A5250"/>
    <w:rsid w:val="007A644F"/>
    <w:rsid w:val="007A673E"/>
    <w:rsid w:val="007A6D1A"/>
    <w:rsid w:val="007A7174"/>
    <w:rsid w:val="007A79F9"/>
    <w:rsid w:val="007B0415"/>
    <w:rsid w:val="007B08E5"/>
    <w:rsid w:val="007B0FA1"/>
    <w:rsid w:val="007B19F7"/>
    <w:rsid w:val="007B2EE6"/>
    <w:rsid w:val="007B32BC"/>
    <w:rsid w:val="007B3935"/>
    <w:rsid w:val="007B45BD"/>
    <w:rsid w:val="007B6A85"/>
    <w:rsid w:val="007B794A"/>
    <w:rsid w:val="007C0613"/>
    <w:rsid w:val="007C0A01"/>
    <w:rsid w:val="007C0AE1"/>
    <w:rsid w:val="007C180D"/>
    <w:rsid w:val="007C1FEB"/>
    <w:rsid w:val="007C3C29"/>
    <w:rsid w:val="007C4C95"/>
    <w:rsid w:val="007C53F4"/>
    <w:rsid w:val="007C584A"/>
    <w:rsid w:val="007C5E95"/>
    <w:rsid w:val="007C5EDB"/>
    <w:rsid w:val="007C6801"/>
    <w:rsid w:val="007C7077"/>
    <w:rsid w:val="007C716A"/>
    <w:rsid w:val="007D0751"/>
    <w:rsid w:val="007D0BD8"/>
    <w:rsid w:val="007D488B"/>
    <w:rsid w:val="007D5E4F"/>
    <w:rsid w:val="007D5E65"/>
    <w:rsid w:val="007D6BB2"/>
    <w:rsid w:val="007E14EF"/>
    <w:rsid w:val="007E2C8A"/>
    <w:rsid w:val="007E3228"/>
    <w:rsid w:val="007E3C09"/>
    <w:rsid w:val="007E3CD5"/>
    <w:rsid w:val="007E3E47"/>
    <w:rsid w:val="007E406D"/>
    <w:rsid w:val="007E44D1"/>
    <w:rsid w:val="007E5053"/>
    <w:rsid w:val="007E6128"/>
    <w:rsid w:val="007E6172"/>
    <w:rsid w:val="007E6589"/>
    <w:rsid w:val="007E675C"/>
    <w:rsid w:val="007E7CA0"/>
    <w:rsid w:val="007F0AA9"/>
    <w:rsid w:val="007F1D15"/>
    <w:rsid w:val="007F1F9B"/>
    <w:rsid w:val="007F447F"/>
    <w:rsid w:val="007F46AA"/>
    <w:rsid w:val="007F4757"/>
    <w:rsid w:val="007F5F09"/>
    <w:rsid w:val="007F6C78"/>
    <w:rsid w:val="00800099"/>
    <w:rsid w:val="008005B9"/>
    <w:rsid w:val="00800F35"/>
    <w:rsid w:val="0080157A"/>
    <w:rsid w:val="00803B8C"/>
    <w:rsid w:val="00804E00"/>
    <w:rsid w:val="00805D8E"/>
    <w:rsid w:val="008067A6"/>
    <w:rsid w:val="00806CD4"/>
    <w:rsid w:val="00810329"/>
    <w:rsid w:val="008104B0"/>
    <w:rsid w:val="008107DB"/>
    <w:rsid w:val="00811927"/>
    <w:rsid w:val="00812323"/>
    <w:rsid w:val="008131E7"/>
    <w:rsid w:val="00813A70"/>
    <w:rsid w:val="00814E77"/>
    <w:rsid w:val="00814FFC"/>
    <w:rsid w:val="00816EF8"/>
    <w:rsid w:val="00821187"/>
    <w:rsid w:val="00821489"/>
    <w:rsid w:val="00821AD5"/>
    <w:rsid w:val="0082281D"/>
    <w:rsid w:val="00823903"/>
    <w:rsid w:val="00823D8E"/>
    <w:rsid w:val="00823EA5"/>
    <w:rsid w:val="00825A56"/>
    <w:rsid w:val="008262E0"/>
    <w:rsid w:val="008262EA"/>
    <w:rsid w:val="00826643"/>
    <w:rsid w:val="0082671D"/>
    <w:rsid w:val="00826AD8"/>
    <w:rsid w:val="00826FB6"/>
    <w:rsid w:val="008308E6"/>
    <w:rsid w:val="00832C68"/>
    <w:rsid w:val="00833453"/>
    <w:rsid w:val="00833AD0"/>
    <w:rsid w:val="008344EE"/>
    <w:rsid w:val="00834A65"/>
    <w:rsid w:val="008366AC"/>
    <w:rsid w:val="0083673D"/>
    <w:rsid w:val="008406AF"/>
    <w:rsid w:val="00841CFE"/>
    <w:rsid w:val="00841E95"/>
    <w:rsid w:val="0084311B"/>
    <w:rsid w:val="008448EE"/>
    <w:rsid w:val="00844B5F"/>
    <w:rsid w:val="00844FFE"/>
    <w:rsid w:val="008452E2"/>
    <w:rsid w:val="0084571D"/>
    <w:rsid w:val="008458AC"/>
    <w:rsid w:val="00846566"/>
    <w:rsid w:val="0084656E"/>
    <w:rsid w:val="008473FC"/>
    <w:rsid w:val="00847AFD"/>
    <w:rsid w:val="00850BA6"/>
    <w:rsid w:val="00850BC1"/>
    <w:rsid w:val="00853E00"/>
    <w:rsid w:val="00855131"/>
    <w:rsid w:val="00855698"/>
    <w:rsid w:val="00856000"/>
    <w:rsid w:val="00856127"/>
    <w:rsid w:val="008572B6"/>
    <w:rsid w:val="00857D60"/>
    <w:rsid w:val="008600AB"/>
    <w:rsid w:val="008603E8"/>
    <w:rsid w:val="008634C8"/>
    <w:rsid w:val="008637F8"/>
    <w:rsid w:val="00863EA2"/>
    <w:rsid w:val="00865FAA"/>
    <w:rsid w:val="008664F1"/>
    <w:rsid w:val="00867C75"/>
    <w:rsid w:val="00867F44"/>
    <w:rsid w:val="00870200"/>
    <w:rsid w:val="00870602"/>
    <w:rsid w:val="00870C65"/>
    <w:rsid w:val="00871BED"/>
    <w:rsid w:val="00873CC2"/>
    <w:rsid w:val="0087467E"/>
    <w:rsid w:val="00875323"/>
    <w:rsid w:val="00875A08"/>
    <w:rsid w:val="00876013"/>
    <w:rsid w:val="008771A1"/>
    <w:rsid w:val="0087783C"/>
    <w:rsid w:val="00877A66"/>
    <w:rsid w:val="00880046"/>
    <w:rsid w:val="00880FE2"/>
    <w:rsid w:val="008820DB"/>
    <w:rsid w:val="00883C9B"/>
    <w:rsid w:val="00884B17"/>
    <w:rsid w:val="00884D54"/>
    <w:rsid w:val="00885768"/>
    <w:rsid w:val="00890BC3"/>
    <w:rsid w:val="00892B8A"/>
    <w:rsid w:val="00892D28"/>
    <w:rsid w:val="00892F25"/>
    <w:rsid w:val="008932DB"/>
    <w:rsid w:val="008972A6"/>
    <w:rsid w:val="00897ED3"/>
    <w:rsid w:val="008A248E"/>
    <w:rsid w:val="008A27B0"/>
    <w:rsid w:val="008A27DC"/>
    <w:rsid w:val="008A3E8F"/>
    <w:rsid w:val="008A4855"/>
    <w:rsid w:val="008A4BE9"/>
    <w:rsid w:val="008A5F51"/>
    <w:rsid w:val="008A6DB8"/>
    <w:rsid w:val="008A7592"/>
    <w:rsid w:val="008A766E"/>
    <w:rsid w:val="008B002B"/>
    <w:rsid w:val="008B080A"/>
    <w:rsid w:val="008B233B"/>
    <w:rsid w:val="008B2433"/>
    <w:rsid w:val="008B356D"/>
    <w:rsid w:val="008B3D19"/>
    <w:rsid w:val="008B4269"/>
    <w:rsid w:val="008B4B08"/>
    <w:rsid w:val="008B592E"/>
    <w:rsid w:val="008B62C7"/>
    <w:rsid w:val="008B6B18"/>
    <w:rsid w:val="008B7CB7"/>
    <w:rsid w:val="008C13E3"/>
    <w:rsid w:val="008C1C7E"/>
    <w:rsid w:val="008C211B"/>
    <w:rsid w:val="008C264A"/>
    <w:rsid w:val="008C27EB"/>
    <w:rsid w:val="008C3093"/>
    <w:rsid w:val="008C456B"/>
    <w:rsid w:val="008C597F"/>
    <w:rsid w:val="008C7ADC"/>
    <w:rsid w:val="008D1DD6"/>
    <w:rsid w:val="008D1F1C"/>
    <w:rsid w:val="008D1FE5"/>
    <w:rsid w:val="008D2192"/>
    <w:rsid w:val="008D2645"/>
    <w:rsid w:val="008D2F22"/>
    <w:rsid w:val="008D332B"/>
    <w:rsid w:val="008D4E07"/>
    <w:rsid w:val="008D5FFB"/>
    <w:rsid w:val="008D6180"/>
    <w:rsid w:val="008D658E"/>
    <w:rsid w:val="008D7666"/>
    <w:rsid w:val="008D7A9F"/>
    <w:rsid w:val="008D7AA4"/>
    <w:rsid w:val="008E06B0"/>
    <w:rsid w:val="008E14CD"/>
    <w:rsid w:val="008E1CF6"/>
    <w:rsid w:val="008E2BB8"/>
    <w:rsid w:val="008E33BA"/>
    <w:rsid w:val="008E371B"/>
    <w:rsid w:val="008E3E1C"/>
    <w:rsid w:val="008E40F9"/>
    <w:rsid w:val="008E4447"/>
    <w:rsid w:val="008E4673"/>
    <w:rsid w:val="008E4ABB"/>
    <w:rsid w:val="008E5C55"/>
    <w:rsid w:val="008E6566"/>
    <w:rsid w:val="008E782A"/>
    <w:rsid w:val="008F0562"/>
    <w:rsid w:val="008F07AE"/>
    <w:rsid w:val="008F14FD"/>
    <w:rsid w:val="008F1B11"/>
    <w:rsid w:val="008F5A5F"/>
    <w:rsid w:val="008F5EC3"/>
    <w:rsid w:val="008F66FD"/>
    <w:rsid w:val="0090176C"/>
    <w:rsid w:val="00902F70"/>
    <w:rsid w:val="00903D77"/>
    <w:rsid w:val="00904CA6"/>
    <w:rsid w:val="00905F0D"/>
    <w:rsid w:val="009062A8"/>
    <w:rsid w:val="00907B4B"/>
    <w:rsid w:val="00907DE8"/>
    <w:rsid w:val="0091056B"/>
    <w:rsid w:val="009108FC"/>
    <w:rsid w:val="00911D86"/>
    <w:rsid w:val="00912092"/>
    <w:rsid w:val="009122CD"/>
    <w:rsid w:val="00914709"/>
    <w:rsid w:val="00914D9D"/>
    <w:rsid w:val="00914DBA"/>
    <w:rsid w:val="00915194"/>
    <w:rsid w:val="00916476"/>
    <w:rsid w:val="00920533"/>
    <w:rsid w:val="00920812"/>
    <w:rsid w:val="00920922"/>
    <w:rsid w:val="009216A3"/>
    <w:rsid w:val="00921BFE"/>
    <w:rsid w:val="00921CA5"/>
    <w:rsid w:val="009222F6"/>
    <w:rsid w:val="009223D7"/>
    <w:rsid w:val="00922A30"/>
    <w:rsid w:val="00924717"/>
    <w:rsid w:val="0092505D"/>
    <w:rsid w:val="00926652"/>
    <w:rsid w:val="00927273"/>
    <w:rsid w:val="009272E3"/>
    <w:rsid w:val="0093002E"/>
    <w:rsid w:val="00930B0A"/>
    <w:rsid w:val="00933C87"/>
    <w:rsid w:val="009343F8"/>
    <w:rsid w:val="0093629F"/>
    <w:rsid w:val="00937804"/>
    <w:rsid w:val="00937DDE"/>
    <w:rsid w:val="00940D31"/>
    <w:rsid w:val="00940D32"/>
    <w:rsid w:val="009411AA"/>
    <w:rsid w:val="00942438"/>
    <w:rsid w:val="0094309A"/>
    <w:rsid w:val="00944812"/>
    <w:rsid w:val="009448CF"/>
    <w:rsid w:val="00945FB3"/>
    <w:rsid w:val="00946FBE"/>
    <w:rsid w:val="00947129"/>
    <w:rsid w:val="0095027F"/>
    <w:rsid w:val="009524EE"/>
    <w:rsid w:val="00952C7F"/>
    <w:rsid w:val="00953CFF"/>
    <w:rsid w:val="0095447D"/>
    <w:rsid w:val="0095448C"/>
    <w:rsid w:val="00954520"/>
    <w:rsid w:val="00954C5A"/>
    <w:rsid w:val="00954EB1"/>
    <w:rsid w:val="009551A7"/>
    <w:rsid w:val="009558E3"/>
    <w:rsid w:val="00955A5A"/>
    <w:rsid w:val="009563F8"/>
    <w:rsid w:val="00957600"/>
    <w:rsid w:val="009578DC"/>
    <w:rsid w:val="009610A3"/>
    <w:rsid w:val="00961878"/>
    <w:rsid w:val="009621E4"/>
    <w:rsid w:val="00964B96"/>
    <w:rsid w:val="00967A9C"/>
    <w:rsid w:val="00970872"/>
    <w:rsid w:val="00971229"/>
    <w:rsid w:val="00971BB3"/>
    <w:rsid w:val="00972A5A"/>
    <w:rsid w:val="0097540C"/>
    <w:rsid w:val="009776A9"/>
    <w:rsid w:val="00981197"/>
    <w:rsid w:val="009811CA"/>
    <w:rsid w:val="00981709"/>
    <w:rsid w:val="0098172D"/>
    <w:rsid w:val="00981D55"/>
    <w:rsid w:val="009820C2"/>
    <w:rsid w:val="009829AB"/>
    <w:rsid w:val="00983CA8"/>
    <w:rsid w:val="00983E2A"/>
    <w:rsid w:val="009859DE"/>
    <w:rsid w:val="00987083"/>
    <w:rsid w:val="009916DA"/>
    <w:rsid w:val="009917F9"/>
    <w:rsid w:val="0099243E"/>
    <w:rsid w:val="009926F7"/>
    <w:rsid w:val="00994FDE"/>
    <w:rsid w:val="009958F2"/>
    <w:rsid w:val="00996427"/>
    <w:rsid w:val="009965DA"/>
    <w:rsid w:val="00996741"/>
    <w:rsid w:val="009969A5"/>
    <w:rsid w:val="00996A87"/>
    <w:rsid w:val="00997841"/>
    <w:rsid w:val="00997F0D"/>
    <w:rsid w:val="009A0AAD"/>
    <w:rsid w:val="009A1CFF"/>
    <w:rsid w:val="009A2410"/>
    <w:rsid w:val="009A24D4"/>
    <w:rsid w:val="009A3747"/>
    <w:rsid w:val="009A4149"/>
    <w:rsid w:val="009A4532"/>
    <w:rsid w:val="009A52F8"/>
    <w:rsid w:val="009A6126"/>
    <w:rsid w:val="009A6167"/>
    <w:rsid w:val="009B1241"/>
    <w:rsid w:val="009B12D3"/>
    <w:rsid w:val="009B14BC"/>
    <w:rsid w:val="009B1E7A"/>
    <w:rsid w:val="009B2641"/>
    <w:rsid w:val="009B41E1"/>
    <w:rsid w:val="009B50AF"/>
    <w:rsid w:val="009B5713"/>
    <w:rsid w:val="009B596A"/>
    <w:rsid w:val="009B681B"/>
    <w:rsid w:val="009B694A"/>
    <w:rsid w:val="009B70D4"/>
    <w:rsid w:val="009B74C3"/>
    <w:rsid w:val="009B7AB9"/>
    <w:rsid w:val="009B7C64"/>
    <w:rsid w:val="009C12F4"/>
    <w:rsid w:val="009C18C6"/>
    <w:rsid w:val="009C2268"/>
    <w:rsid w:val="009C2BD1"/>
    <w:rsid w:val="009C37A8"/>
    <w:rsid w:val="009C3C5E"/>
    <w:rsid w:val="009C4926"/>
    <w:rsid w:val="009C6637"/>
    <w:rsid w:val="009C6ED1"/>
    <w:rsid w:val="009D02A2"/>
    <w:rsid w:val="009D0753"/>
    <w:rsid w:val="009D0E3D"/>
    <w:rsid w:val="009D13CF"/>
    <w:rsid w:val="009D1453"/>
    <w:rsid w:val="009D1DF9"/>
    <w:rsid w:val="009D2761"/>
    <w:rsid w:val="009D3A14"/>
    <w:rsid w:val="009D44E0"/>
    <w:rsid w:val="009D4D6A"/>
    <w:rsid w:val="009D5300"/>
    <w:rsid w:val="009D5655"/>
    <w:rsid w:val="009D71E1"/>
    <w:rsid w:val="009D7E9C"/>
    <w:rsid w:val="009E02DE"/>
    <w:rsid w:val="009E0957"/>
    <w:rsid w:val="009E19A4"/>
    <w:rsid w:val="009E1D75"/>
    <w:rsid w:val="009E3003"/>
    <w:rsid w:val="009E370F"/>
    <w:rsid w:val="009E3BF3"/>
    <w:rsid w:val="009E449B"/>
    <w:rsid w:val="009E529A"/>
    <w:rsid w:val="009E5617"/>
    <w:rsid w:val="009E6B9C"/>
    <w:rsid w:val="009F1764"/>
    <w:rsid w:val="009F1A2D"/>
    <w:rsid w:val="009F20EA"/>
    <w:rsid w:val="009F2743"/>
    <w:rsid w:val="009F2C33"/>
    <w:rsid w:val="009F2D73"/>
    <w:rsid w:val="009F3B9D"/>
    <w:rsid w:val="009F3E9F"/>
    <w:rsid w:val="009F4A21"/>
    <w:rsid w:val="009F4E34"/>
    <w:rsid w:val="009F54CB"/>
    <w:rsid w:val="009F574F"/>
    <w:rsid w:val="009F591E"/>
    <w:rsid w:val="009F637B"/>
    <w:rsid w:val="009F6E20"/>
    <w:rsid w:val="009F74A2"/>
    <w:rsid w:val="00A00D5F"/>
    <w:rsid w:val="00A01B3F"/>
    <w:rsid w:val="00A02D9D"/>
    <w:rsid w:val="00A033E7"/>
    <w:rsid w:val="00A05EDF"/>
    <w:rsid w:val="00A0646F"/>
    <w:rsid w:val="00A06988"/>
    <w:rsid w:val="00A06EAA"/>
    <w:rsid w:val="00A07218"/>
    <w:rsid w:val="00A0757F"/>
    <w:rsid w:val="00A1050F"/>
    <w:rsid w:val="00A1272A"/>
    <w:rsid w:val="00A12A2B"/>
    <w:rsid w:val="00A12F57"/>
    <w:rsid w:val="00A13538"/>
    <w:rsid w:val="00A143D3"/>
    <w:rsid w:val="00A14F18"/>
    <w:rsid w:val="00A150BB"/>
    <w:rsid w:val="00A15489"/>
    <w:rsid w:val="00A15B78"/>
    <w:rsid w:val="00A15D81"/>
    <w:rsid w:val="00A15F7E"/>
    <w:rsid w:val="00A1637B"/>
    <w:rsid w:val="00A16D5E"/>
    <w:rsid w:val="00A1712A"/>
    <w:rsid w:val="00A17A09"/>
    <w:rsid w:val="00A22074"/>
    <w:rsid w:val="00A22318"/>
    <w:rsid w:val="00A224DE"/>
    <w:rsid w:val="00A249B2"/>
    <w:rsid w:val="00A24FD3"/>
    <w:rsid w:val="00A2552B"/>
    <w:rsid w:val="00A25A52"/>
    <w:rsid w:val="00A26438"/>
    <w:rsid w:val="00A2643B"/>
    <w:rsid w:val="00A26D8A"/>
    <w:rsid w:val="00A27987"/>
    <w:rsid w:val="00A30137"/>
    <w:rsid w:val="00A30AED"/>
    <w:rsid w:val="00A30C4B"/>
    <w:rsid w:val="00A30EF7"/>
    <w:rsid w:val="00A319D2"/>
    <w:rsid w:val="00A32DD8"/>
    <w:rsid w:val="00A33137"/>
    <w:rsid w:val="00A34163"/>
    <w:rsid w:val="00A346C9"/>
    <w:rsid w:val="00A35522"/>
    <w:rsid w:val="00A35BB1"/>
    <w:rsid w:val="00A36D02"/>
    <w:rsid w:val="00A3722E"/>
    <w:rsid w:val="00A375C5"/>
    <w:rsid w:val="00A401FD"/>
    <w:rsid w:val="00A41695"/>
    <w:rsid w:val="00A42510"/>
    <w:rsid w:val="00A437AA"/>
    <w:rsid w:val="00A4486D"/>
    <w:rsid w:val="00A44A8B"/>
    <w:rsid w:val="00A456F5"/>
    <w:rsid w:val="00A47620"/>
    <w:rsid w:val="00A47EE2"/>
    <w:rsid w:val="00A50A00"/>
    <w:rsid w:val="00A50EF8"/>
    <w:rsid w:val="00A52248"/>
    <w:rsid w:val="00A53419"/>
    <w:rsid w:val="00A537F7"/>
    <w:rsid w:val="00A53FC7"/>
    <w:rsid w:val="00A54DB6"/>
    <w:rsid w:val="00A55893"/>
    <w:rsid w:val="00A5713B"/>
    <w:rsid w:val="00A57477"/>
    <w:rsid w:val="00A57B72"/>
    <w:rsid w:val="00A57C29"/>
    <w:rsid w:val="00A613C9"/>
    <w:rsid w:val="00A626FA"/>
    <w:rsid w:val="00A62F6F"/>
    <w:rsid w:val="00A633BF"/>
    <w:rsid w:val="00A6426B"/>
    <w:rsid w:val="00A6535A"/>
    <w:rsid w:val="00A654C4"/>
    <w:rsid w:val="00A65AC6"/>
    <w:rsid w:val="00A665F0"/>
    <w:rsid w:val="00A666CD"/>
    <w:rsid w:val="00A66BF7"/>
    <w:rsid w:val="00A67285"/>
    <w:rsid w:val="00A70490"/>
    <w:rsid w:val="00A70C31"/>
    <w:rsid w:val="00A70D70"/>
    <w:rsid w:val="00A71CBC"/>
    <w:rsid w:val="00A75E7A"/>
    <w:rsid w:val="00A75F1A"/>
    <w:rsid w:val="00A75F9E"/>
    <w:rsid w:val="00A76881"/>
    <w:rsid w:val="00A770A5"/>
    <w:rsid w:val="00A770DA"/>
    <w:rsid w:val="00A80D21"/>
    <w:rsid w:val="00A81665"/>
    <w:rsid w:val="00A82113"/>
    <w:rsid w:val="00A82E7E"/>
    <w:rsid w:val="00A83146"/>
    <w:rsid w:val="00A8415B"/>
    <w:rsid w:val="00A845A9"/>
    <w:rsid w:val="00A849CE"/>
    <w:rsid w:val="00A857F1"/>
    <w:rsid w:val="00A87088"/>
    <w:rsid w:val="00A87AE5"/>
    <w:rsid w:val="00A87B99"/>
    <w:rsid w:val="00A87CD1"/>
    <w:rsid w:val="00A9077D"/>
    <w:rsid w:val="00A90A30"/>
    <w:rsid w:val="00A91C35"/>
    <w:rsid w:val="00A9252C"/>
    <w:rsid w:val="00A927AB"/>
    <w:rsid w:val="00A9281F"/>
    <w:rsid w:val="00A92914"/>
    <w:rsid w:val="00A929D5"/>
    <w:rsid w:val="00A9325E"/>
    <w:rsid w:val="00A93711"/>
    <w:rsid w:val="00A93F22"/>
    <w:rsid w:val="00A941D2"/>
    <w:rsid w:val="00A953C1"/>
    <w:rsid w:val="00A9550E"/>
    <w:rsid w:val="00A95688"/>
    <w:rsid w:val="00A957BA"/>
    <w:rsid w:val="00AA0086"/>
    <w:rsid w:val="00AA09EA"/>
    <w:rsid w:val="00AA1F18"/>
    <w:rsid w:val="00AA2D07"/>
    <w:rsid w:val="00AA413C"/>
    <w:rsid w:val="00AA6CDA"/>
    <w:rsid w:val="00AA709A"/>
    <w:rsid w:val="00AA7754"/>
    <w:rsid w:val="00AA7F7E"/>
    <w:rsid w:val="00AB0D49"/>
    <w:rsid w:val="00AB116B"/>
    <w:rsid w:val="00AB180A"/>
    <w:rsid w:val="00AB461D"/>
    <w:rsid w:val="00AB5453"/>
    <w:rsid w:val="00AB54F7"/>
    <w:rsid w:val="00AB55C2"/>
    <w:rsid w:val="00AB56CF"/>
    <w:rsid w:val="00AB5FBA"/>
    <w:rsid w:val="00AB6490"/>
    <w:rsid w:val="00AB68DF"/>
    <w:rsid w:val="00AB7434"/>
    <w:rsid w:val="00AB7439"/>
    <w:rsid w:val="00AB74C7"/>
    <w:rsid w:val="00AB7E08"/>
    <w:rsid w:val="00AC0B7C"/>
    <w:rsid w:val="00AC0EC6"/>
    <w:rsid w:val="00AC19DC"/>
    <w:rsid w:val="00AC1CCD"/>
    <w:rsid w:val="00AC1ED1"/>
    <w:rsid w:val="00AC1EF9"/>
    <w:rsid w:val="00AC3F6C"/>
    <w:rsid w:val="00AC415A"/>
    <w:rsid w:val="00AC4454"/>
    <w:rsid w:val="00AC51CF"/>
    <w:rsid w:val="00AC5254"/>
    <w:rsid w:val="00AC52AC"/>
    <w:rsid w:val="00AC65E7"/>
    <w:rsid w:val="00AC67B3"/>
    <w:rsid w:val="00AD1D50"/>
    <w:rsid w:val="00AD1DCE"/>
    <w:rsid w:val="00AD440F"/>
    <w:rsid w:val="00AD4805"/>
    <w:rsid w:val="00AD6925"/>
    <w:rsid w:val="00AD6D57"/>
    <w:rsid w:val="00AD729F"/>
    <w:rsid w:val="00AD7E8F"/>
    <w:rsid w:val="00AE07F9"/>
    <w:rsid w:val="00AE0B2E"/>
    <w:rsid w:val="00AE0C3D"/>
    <w:rsid w:val="00AE1A34"/>
    <w:rsid w:val="00AE506B"/>
    <w:rsid w:val="00AE5289"/>
    <w:rsid w:val="00AE552D"/>
    <w:rsid w:val="00AE5BF5"/>
    <w:rsid w:val="00AE65F1"/>
    <w:rsid w:val="00AE73B3"/>
    <w:rsid w:val="00AE77E7"/>
    <w:rsid w:val="00AE79D3"/>
    <w:rsid w:val="00AF019B"/>
    <w:rsid w:val="00AF051D"/>
    <w:rsid w:val="00AF1543"/>
    <w:rsid w:val="00AF1B35"/>
    <w:rsid w:val="00AF1D9C"/>
    <w:rsid w:val="00AF2FD1"/>
    <w:rsid w:val="00AF3352"/>
    <w:rsid w:val="00AF3869"/>
    <w:rsid w:val="00AF4015"/>
    <w:rsid w:val="00AF42F8"/>
    <w:rsid w:val="00AF61D3"/>
    <w:rsid w:val="00AF6597"/>
    <w:rsid w:val="00AF67D6"/>
    <w:rsid w:val="00B000FB"/>
    <w:rsid w:val="00B001EA"/>
    <w:rsid w:val="00B0022E"/>
    <w:rsid w:val="00B01388"/>
    <w:rsid w:val="00B01527"/>
    <w:rsid w:val="00B01754"/>
    <w:rsid w:val="00B01CFF"/>
    <w:rsid w:val="00B0216C"/>
    <w:rsid w:val="00B02A46"/>
    <w:rsid w:val="00B03094"/>
    <w:rsid w:val="00B03564"/>
    <w:rsid w:val="00B035DC"/>
    <w:rsid w:val="00B03ADA"/>
    <w:rsid w:val="00B05252"/>
    <w:rsid w:val="00B0604E"/>
    <w:rsid w:val="00B06638"/>
    <w:rsid w:val="00B06DDC"/>
    <w:rsid w:val="00B103E1"/>
    <w:rsid w:val="00B1104C"/>
    <w:rsid w:val="00B11743"/>
    <w:rsid w:val="00B1283E"/>
    <w:rsid w:val="00B13EC9"/>
    <w:rsid w:val="00B14235"/>
    <w:rsid w:val="00B1542F"/>
    <w:rsid w:val="00B15C8D"/>
    <w:rsid w:val="00B207D3"/>
    <w:rsid w:val="00B23E9C"/>
    <w:rsid w:val="00B2572F"/>
    <w:rsid w:val="00B26782"/>
    <w:rsid w:val="00B27029"/>
    <w:rsid w:val="00B27137"/>
    <w:rsid w:val="00B272A6"/>
    <w:rsid w:val="00B27BEB"/>
    <w:rsid w:val="00B301A3"/>
    <w:rsid w:val="00B30C29"/>
    <w:rsid w:val="00B31F5D"/>
    <w:rsid w:val="00B3303E"/>
    <w:rsid w:val="00B3307E"/>
    <w:rsid w:val="00B331FE"/>
    <w:rsid w:val="00B341EA"/>
    <w:rsid w:val="00B350D8"/>
    <w:rsid w:val="00B35359"/>
    <w:rsid w:val="00B356C0"/>
    <w:rsid w:val="00B3631E"/>
    <w:rsid w:val="00B3767F"/>
    <w:rsid w:val="00B37BB2"/>
    <w:rsid w:val="00B37BBD"/>
    <w:rsid w:val="00B40EFF"/>
    <w:rsid w:val="00B41173"/>
    <w:rsid w:val="00B42C75"/>
    <w:rsid w:val="00B42F62"/>
    <w:rsid w:val="00B43A47"/>
    <w:rsid w:val="00B45729"/>
    <w:rsid w:val="00B45BB3"/>
    <w:rsid w:val="00B50C95"/>
    <w:rsid w:val="00B51FE3"/>
    <w:rsid w:val="00B522BD"/>
    <w:rsid w:val="00B52F1E"/>
    <w:rsid w:val="00B536C3"/>
    <w:rsid w:val="00B54484"/>
    <w:rsid w:val="00B54B58"/>
    <w:rsid w:val="00B54BE6"/>
    <w:rsid w:val="00B554F4"/>
    <w:rsid w:val="00B563F9"/>
    <w:rsid w:val="00B56AA0"/>
    <w:rsid w:val="00B56E02"/>
    <w:rsid w:val="00B57A29"/>
    <w:rsid w:val="00B57D0A"/>
    <w:rsid w:val="00B61671"/>
    <w:rsid w:val="00B6258E"/>
    <w:rsid w:val="00B64418"/>
    <w:rsid w:val="00B64671"/>
    <w:rsid w:val="00B6577D"/>
    <w:rsid w:val="00B66C77"/>
    <w:rsid w:val="00B67D70"/>
    <w:rsid w:val="00B7183D"/>
    <w:rsid w:val="00B725C6"/>
    <w:rsid w:val="00B732C5"/>
    <w:rsid w:val="00B73B77"/>
    <w:rsid w:val="00B73CC5"/>
    <w:rsid w:val="00B752BC"/>
    <w:rsid w:val="00B7651D"/>
    <w:rsid w:val="00B76613"/>
    <w:rsid w:val="00B76975"/>
    <w:rsid w:val="00B7753F"/>
    <w:rsid w:val="00B77670"/>
    <w:rsid w:val="00B812B3"/>
    <w:rsid w:val="00B818C3"/>
    <w:rsid w:val="00B81E32"/>
    <w:rsid w:val="00B82312"/>
    <w:rsid w:val="00B82801"/>
    <w:rsid w:val="00B82833"/>
    <w:rsid w:val="00B83BDA"/>
    <w:rsid w:val="00B84EB5"/>
    <w:rsid w:val="00B903BC"/>
    <w:rsid w:val="00B90680"/>
    <w:rsid w:val="00B910D0"/>
    <w:rsid w:val="00B91382"/>
    <w:rsid w:val="00B928CC"/>
    <w:rsid w:val="00B92C2F"/>
    <w:rsid w:val="00B92D8A"/>
    <w:rsid w:val="00B93C80"/>
    <w:rsid w:val="00B94266"/>
    <w:rsid w:val="00B954DB"/>
    <w:rsid w:val="00B96295"/>
    <w:rsid w:val="00B9629E"/>
    <w:rsid w:val="00B96E4E"/>
    <w:rsid w:val="00BA042D"/>
    <w:rsid w:val="00BA0609"/>
    <w:rsid w:val="00BA0EDA"/>
    <w:rsid w:val="00BA14CA"/>
    <w:rsid w:val="00BA17D8"/>
    <w:rsid w:val="00BA1C86"/>
    <w:rsid w:val="00BA1F3E"/>
    <w:rsid w:val="00BA20A5"/>
    <w:rsid w:val="00BA2EC7"/>
    <w:rsid w:val="00BA3F02"/>
    <w:rsid w:val="00BA3F9A"/>
    <w:rsid w:val="00BA5314"/>
    <w:rsid w:val="00BA6666"/>
    <w:rsid w:val="00BA6850"/>
    <w:rsid w:val="00BA6D58"/>
    <w:rsid w:val="00BB0BAD"/>
    <w:rsid w:val="00BB0CAC"/>
    <w:rsid w:val="00BB1566"/>
    <w:rsid w:val="00BB2081"/>
    <w:rsid w:val="00BB2B59"/>
    <w:rsid w:val="00BB3528"/>
    <w:rsid w:val="00BB3A7F"/>
    <w:rsid w:val="00BB3E32"/>
    <w:rsid w:val="00BB488F"/>
    <w:rsid w:val="00BB69BD"/>
    <w:rsid w:val="00BC0187"/>
    <w:rsid w:val="00BC019E"/>
    <w:rsid w:val="00BC0A8A"/>
    <w:rsid w:val="00BC143E"/>
    <w:rsid w:val="00BC1D50"/>
    <w:rsid w:val="00BC1FFE"/>
    <w:rsid w:val="00BC5CE1"/>
    <w:rsid w:val="00BC70C0"/>
    <w:rsid w:val="00BC7907"/>
    <w:rsid w:val="00BC7978"/>
    <w:rsid w:val="00BC7CEA"/>
    <w:rsid w:val="00BC7D40"/>
    <w:rsid w:val="00BD0D39"/>
    <w:rsid w:val="00BD2BEA"/>
    <w:rsid w:val="00BD3138"/>
    <w:rsid w:val="00BD38B1"/>
    <w:rsid w:val="00BD3BF8"/>
    <w:rsid w:val="00BD4C5E"/>
    <w:rsid w:val="00BD4DF3"/>
    <w:rsid w:val="00BD54E5"/>
    <w:rsid w:val="00BD5E6B"/>
    <w:rsid w:val="00BD72BC"/>
    <w:rsid w:val="00BD7475"/>
    <w:rsid w:val="00BE11B1"/>
    <w:rsid w:val="00BE2E5C"/>
    <w:rsid w:val="00BE3414"/>
    <w:rsid w:val="00BE3A7C"/>
    <w:rsid w:val="00BE42F0"/>
    <w:rsid w:val="00BE5DD5"/>
    <w:rsid w:val="00BE6D93"/>
    <w:rsid w:val="00BE7783"/>
    <w:rsid w:val="00BE7C74"/>
    <w:rsid w:val="00BF0812"/>
    <w:rsid w:val="00BF2DA5"/>
    <w:rsid w:val="00BF3855"/>
    <w:rsid w:val="00BF3CF5"/>
    <w:rsid w:val="00BF4BE8"/>
    <w:rsid w:val="00BF53AB"/>
    <w:rsid w:val="00BF54EE"/>
    <w:rsid w:val="00BF6125"/>
    <w:rsid w:val="00BF6994"/>
    <w:rsid w:val="00BF7F20"/>
    <w:rsid w:val="00C01073"/>
    <w:rsid w:val="00C014D7"/>
    <w:rsid w:val="00C0252A"/>
    <w:rsid w:val="00C03581"/>
    <w:rsid w:val="00C05442"/>
    <w:rsid w:val="00C0617C"/>
    <w:rsid w:val="00C061EA"/>
    <w:rsid w:val="00C06424"/>
    <w:rsid w:val="00C07002"/>
    <w:rsid w:val="00C10B29"/>
    <w:rsid w:val="00C113B3"/>
    <w:rsid w:val="00C11BFE"/>
    <w:rsid w:val="00C12697"/>
    <w:rsid w:val="00C12C7D"/>
    <w:rsid w:val="00C14216"/>
    <w:rsid w:val="00C15797"/>
    <w:rsid w:val="00C158C3"/>
    <w:rsid w:val="00C15B17"/>
    <w:rsid w:val="00C16B5F"/>
    <w:rsid w:val="00C16BB0"/>
    <w:rsid w:val="00C17E25"/>
    <w:rsid w:val="00C2119D"/>
    <w:rsid w:val="00C21C1A"/>
    <w:rsid w:val="00C22398"/>
    <w:rsid w:val="00C241E1"/>
    <w:rsid w:val="00C250E7"/>
    <w:rsid w:val="00C260D9"/>
    <w:rsid w:val="00C30129"/>
    <w:rsid w:val="00C30CAC"/>
    <w:rsid w:val="00C31D33"/>
    <w:rsid w:val="00C32029"/>
    <w:rsid w:val="00C32B47"/>
    <w:rsid w:val="00C3478B"/>
    <w:rsid w:val="00C3484E"/>
    <w:rsid w:val="00C34DDD"/>
    <w:rsid w:val="00C36063"/>
    <w:rsid w:val="00C370EE"/>
    <w:rsid w:val="00C37A90"/>
    <w:rsid w:val="00C41322"/>
    <w:rsid w:val="00C41B53"/>
    <w:rsid w:val="00C43F24"/>
    <w:rsid w:val="00C44136"/>
    <w:rsid w:val="00C446C8"/>
    <w:rsid w:val="00C44BD6"/>
    <w:rsid w:val="00C45487"/>
    <w:rsid w:val="00C462F0"/>
    <w:rsid w:val="00C463D7"/>
    <w:rsid w:val="00C46C24"/>
    <w:rsid w:val="00C46C36"/>
    <w:rsid w:val="00C47EE4"/>
    <w:rsid w:val="00C5071A"/>
    <w:rsid w:val="00C50898"/>
    <w:rsid w:val="00C515D5"/>
    <w:rsid w:val="00C51CF9"/>
    <w:rsid w:val="00C52675"/>
    <w:rsid w:val="00C5285A"/>
    <w:rsid w:val="00C52876"/>
    <w:rsid w:val="00C535D5"/>
    <w:rsid w:val="00C5382B"/>
    <w:rsid w:val="00C53CA9"/>
    <w:rsid w:val="00C5482D"/>
    <w:rsid w:val="00C552D1"/>
    <w:rsid w:val="00C55ED5"/>
    <w:rsid w:val="00C56861"/>
    <w:rsid w:val="00C57803"/>
    <w:rsid w:val="00C60FD3"/>
    <w:rsid w:val="00C610C5"/>
    <w:rsid w:val="00C62115"/>
    <w:rsid w:val="00C62C81"/>
    <w:rsid w:val="00C63985"/>
    <w:rsid w:val="00C63CA5"/>
    <w:rsid w:val="00C641F4"/>
    <w:rsid w:val="00C64C9C"/>
    <w:rsid w:val="00C66BDF"/>
    <w:rsid w:val="00C70A75"/>
    <w:rsid w:val="00C71196"/>
    <w:rsid w:val="00C71FC6"/>
    <w:rsid w:val="00C736A3"/>
    <w:rsid w:val="00C73ABB"/>
    <w:rsid w:val="00C74BD1"/>
    <w:rsid w:val="00C7545A"/>
    <w:rsid w:val="00C75D3C"/>
    <w:rsid w:val="00C75D8B"/>
    <w:rsid w:val="00C76165"/>
    <w:rsid w:val="00C763B8"/>
    <w:rsid w:val="00C76834"/>
    <w:rsid w:val="00C774B5"/>
    <w:rsid w:val="00C81C1E"/>
    <w:rsid w:val="00C820CA"/>
    <w:rsid w:val="00C82DF7"/>
    <w:rsid w:val="00C82E9F"/>
    <w:rsid w:val="00C83805"/>
    <w:rsid w:val="00C8381D"/>
    <w:rsid w:val="00C848EE"/>
    <w:rsid w:val="00C84DFC"/>
    <w:rsid w:val="00C85274"/>
    <w:rsid w:val="00C8585E"/>
    <w:rsid w:val="00C85BA9"/>
    <w:rsid w:val="00C8658A"/>
    <w:rsid w:val="00C869C5"/>
    <w:rsid w:val="00C86A42"/>
    <w:rsid w:val="00C86AA7"/>
    <w:rsid w:val="00C90EFC"/>
    <w:rsid w:val="00C91364"/>
    <w:rsid w:val="00C917E7"/>
    <w:rsid w:val="00C918F2"/>
    <w:rsid w:val="00C93E01"/>
    <w:rsid w:val="00C9457D"/>
    <w:rsid w:val="00C9466A"/>
    <w:rsid w:val="00C94C26"/>
    <w:rsid w:val="00C96162"/>
    <w:rsid w:val="00C96381"/>
    <w:rsid w:val="00C968EF"/>
    <w:rsid w:val="00C973AB"/>
    <w:rsid w:val="00CA2CBC"/>
    <w:rsid w:val="00CA3CE9"/>
    <w:rsid w:val="00CA48CF"/>
    <w:rsid w:val="00CA5752"/>
    <w:rsid w:val="00CA58CE"/>
    <w:rsid w:val="00CA665B"/>
    <w:rsid w:val="00CA6B3B"/>
    <w:rsid w:val="00CA6DA2"/>
    <w:rsid w:val="00CA763F"/>
    <w:rsid w:val="00CA7840"/>
    <w:rsid w:val="00CB02EA"/>
    <w:rsid w:val="00CB055E"/>
    <w:rsid w:val="00CB06DC"/>
    <w:rsid w:val="00CB06FF"/>
    <w:rsid w:val="00CB1A72"/>
    <w:rsid w:val="00CB25D6"/>
    <w:rsid w:val="00CB2B79"/>
    <w:rsid w:val="00CB36E6"/>
    <w:rsid w:val="00CB3CC7"/>
    <w:rsid w:val="00CB3FF7"/>
    <w:rsid w:val="00CB61AC"/>
    <w:rsid w:val="00CC0E85"/>
    <w:rsid w:val="00CC1226"/>
    <w:rsid w:val="00CC22B7"/>
    <w:rsid w:val="00CC3484"/>
    <w:rsid w:val="00CC3E5D"/>
    <w:rsid w:val="00CC40D2"/>
    <w:rsid w:val="00CC46C7"/>
    <w:rsid w:val="00CC70F0"/>
    <w:rsid w:val="00CD0123"/>
    <w:rsid w:val="00CD013F"/>
    <w:rsid w:val="00CD0238"/>
    <w:rsid w:val="00CD06D4"/>
    <w:rsid w:val="00CD0D92"/>
    <w:rsid w:val="00CD1B52"/>
    <w:rsid w:val="00CD1D01"/>
    <w:rsid w:val="00CD2C1B"/>
    <w:rsid w:val="00CD51FD"/>
    <w:rsid w:val="00CD574F"/>
    <w:rsid w:val="00CD57A4"/>
    <w:rsid w:val="00CD606A"/>
    <w:rsid w:val="00CE1492"/>
    <w:rsid w:val="00CE176C"/>
    <w:rsid w:val="00CE4299"/>
    <w:rsid w:val="00CE437A"/>
    <w:rsid w:val="00CE4687"/>
    <w:rsid w:val="00CE4967"/>
    <w:rsid w:val="00CE4FAB"/>
    <w:rsid w:val="00CE4FC7"/>
    <w:rsid w:val="00CE5A5B"/>
    <w:rsid w:val="00CE794C"/>
    <w:rsid w:val="00CF02F4"/>
    <w:rsid w:val="00CF0DE0"/>
    <w:rsid w:val="00CF154D"/>
    <w:rsid w:val="00CF16CC"/>
    <w:rsid w:val="00CF1A94"/>
    <w:rsid w:val="00CF2810"/>
    <w:rsid w:val="00CF2BD0"/>
    <w:rsid w:val="00CF37EA"/>
    <w:rsid w:val="00CF4FA6"/>
    <w:rsid w:val="00CF5696"/>
    <w:rsid w:val="00CF59E9"/>
    <w:rsid w:val="00CF6297"/>
    <w:rsid w:val="00CF6A38"/>
    <w:rsid w:val="00CF6B4E"/>
    <w:rsid w:val="00CF78E0"/>
    <w:rsid w:val="00CF7FD1"/>
    <w:rsid w:val="00D014E4"/>
    <w:rsid w:val="00D029EF"/>
    <w:rsid w:val="00D04641"/>
    <w:rsid w:val="00D051E1"/>
    <w:rsid w:val="00D0564E"/>
    <w:rsid w:val="00D06C0E"/>
    <w:rsid w:val="00D073E3"/>
    <w:rsid w:val="00D1114A"/>
    <w:rsid w:val="00D11D6A"/>
    <w:rsid w:val="00D12C70"/>
    <w:rsid w:val="00D12E4A"/>
    <w:rsid w:val="00D135CD"/>
    <w:rsid w:val="00D140DC"/>
    <w:rsid w:val="00D14205"/>
    <w:rsid w:val="00D159A1"/>
    <w:rsid w:val="00D214DA"/>
    <w:rsid w:val="00D21662"/>
    <w:rsid w:val="00D22A01"/>
    <w:rsid w:val="00D23409"/>
    <w:rsid w:val="00D246D7"/>
    <w:rsid w:val="00D24E32"/>
    <w:rsid w:val="00D24F09"/>
    <w:rsid w:val="00D251E2"/>
    <w:rsid w:val="00D27739"/>
    <w:rsid w:val="00D32372"/>
    <w:rsid w:val="00D328E9"/>
    <w:rsid w:val="00D32D28"/>
    <w:rsid w:val="00D330E4"/>
    <w:rsid w:val="00D3358F"/>
    <w:rsid w:val="00D340B8"/>
    <w:rsid w:val="00D34992"/>
    <w:rsid w:val="00D34E12"/>
    <w:rsid w:val="00D3647F"/>
    <w:rsid w:val="00D37C4B"/>
    <w:rsid w:val="00D414A9"/>
    <w:rsid w:val="00D41F64"/>
    <w:rsid w:val="00D421EA"/>
    <w:rsid w:val="00D42660"/>
    <w:rsid w:val="00D430D7"/>
    <w:rsid w:val="00D434C5"/>
    <w:rsid w:val="00D4552F"/>
    <w:rsid w:val="00D45E3E"/>
    <w:rsid w:val="00D50518"/>
    <w:rsid w:val="00D52372"/>
    <w:rsid w:val="00D52C57"/>
    <w:rsid w:val="00D53EE8"/>
    <w:rsid w:val="00D54106"/>
    <w:rsid w:val="00D55162"/>
    <w:rsid w:val="00D60F8C"/>
    <w:rsid w:val="00D61770"/>
    <w:rsid w:val="00D618C9"/>
    <w:rsid w:val="00D61A10"/>
    <w:rsid w:val="00D62546"/>
    <w:rsid w:val="00D629C7"/>
    <w:rsid w:val="00D62BA6"/>
    <w:rsid w:val="00D62E87"/>
    <w:rsid w:val="00D633EF"/>
    <w:rsid w:val="00D6455C"/>
    <w:rsid w:val="00D65D3D"/>
    <w:rsid w:val="00D66567"/>
    <w:rsid w:val="00D66A32"/>
    <w:rsid w:val="00D66AB1"/>
    <w:rsid w:val="00D67691"/>
    <w:rsid w:val="00D67A4A"/>
    <w:rsid w:val="00D67DFF"/>
    <w:rsid w:val="00D70038"/>
    <w:rsid w:val="00D704B3"/>
    <w:rsid w:val="00D7060F"/>
    <w:rsid w:val="00D7092D"/>
    <w:rsid w:val="00D71846"/>
    <w:rsid w:val="00D71883"/>
    <w:rsid w:val="00D7201A"/>
    <w:rsid w:val="00D72302"/>
    <w:rsid w:val="00D72E54"/>
    <w:rsid w:val="00D732F2"/>
    <w:rsid w:val="00D75A80"/>
    <w:rsid w:val="00D76849"/>
    <w:rsid w:val="00D81075"/>
    <w:rsid w:val="00D82900"/>
    <w:rsid w:val="00D82A8B"/>
    <w:rsid w:val="00D83485"/>
    <w:rsid w:val="00D83899"/>
    <w:rsid w:val="00D84048"/>
    <w:rsid w:val="00D870D7"/>
    <w:rsid w:val="00D87457"/>
    <w:rsid w:val="00D87C5D"/>
    <w:rsid w:val="00D92869"/>
    <w:rsid w:val="00D938B3"/>
    <w:rsid w:val="00D9449C"/>
    <w:rsid w:val="00D944D5"/>
    <w:rsid w:val="00D9540E"/>
    <w:rsid w:val="00D96BA2"/>
    <w:rsid w:val="00D9709A"/>
    <w:rsid w:val="00D97A7B"/>
    <w:rsid w:val="00DA0002"/>
    <w:rsid w:val="00DA0086"/>
    <w:rsid w:val="00DA0CBE"/>
    <w:rsid w:val="00DA2704"/>
    <w:rsid w:val="00DA3D8A"/>
    <w:rsid w:val="00DA4C3F"/>
    <w:rsid w:val="00DA60F7"/>
    <w:rsid w:val="00DA6992"/>
    <w:rsid w:val="00DA73C3"/>
    <w:rsid w:val="00DA7850"/>
    <w:rsid w:val="00DA78C7"/>
    <w:rsid w:val="00DA7FAB"/>
    <w:rsid w:val="00DB059B"/>
    <w:rsid w:val="00DB085E"/>
    <w:rsid w:val="00DB10B7"/>
    <w:rsid w:val="00DB16D0"/>
    <w:rsid w:val="00DB207F"/>
    <w:rsid w:val="00DB2217"/>
    <w:rsid w:val="00DB6CD9"/>
    <w:rsid w:val="00DB766D"/>
    <w:rsid w:val="00DC0034"/>
    <w:rsid w:val="00DC081E"/>
    <w:rsid w:val="00DC0CD9"/>
    <w:rsid w:val="00DC0FCB"/>
    <w:rsid w:val="00DC2942"/>
    <w:rsid w:val="00DC44C1"/>
    <w:rsid w:val="00DC4ADF"/>
    <w:rsid w:val="00DC50FC"/>
    <w:rsid w:val="00DC51AD"/>
    <w:rsid w:val="00DC5656"/>
    <w:rsid w:val="00DD032F"/>
    <w:rsid w:val="00DD0518"/>
    <w:rsid w:val="00DD0BDA"/>
    <w:rsid w:val="00DD1054"/>
    <w:rsid w:val="00DD175D"/>
    <w:rsid w:val="00DD1C38"/>
    <w:rsid w:val="00DD31C4"/>
    <w:rsid w:val="00DD3728"/>
    <w:rsid w:val="00DD3804"/>
    <w:rsid w:val="00DD3B51"/>
    <w:rsid w:val="00DD4F57"/>
    <w:rsid w:val="00DD5A62"/>
    <w:rsid w:val="00DD64B7"/>
    <w:rsid w:val="00DD70F3"/>
    <w:rsid w:val="00DD7545"/>
    <w:rsid w:val="00DD7A10"/>
    <w:rsid w:val="00DD7E17"/>
    <w:rsid w:val="00DE01AA"/>
    <w:rsid w:val="00DE0DC8"/>
    <w:rsid w:val="00DE2A3B"/>
    <w:rsid w:val="00DE2A8E"/>
    <w:rsid w:val="00DE2CE0"/>
    <w:rsid w:val="00DE3157"/>
    <w:rsid w:val="00DE3670"/>
    <w:rsid w:val="00DE3A12"/>
    <w:rsid w:val="00DE3B06"/>
    <w:rsid w:val="00DE3C34"/>
    <w:rsid w:val="00DE4F9E"/>
    <w:rsid w:val="00DE5091"/>
    <w:rsid w:val="00DE5FA6"/>
    <w:rsid w:val="00DE7F96"/>
    <w:rsid w:val="00DF0E2A"/>
    <w:rsid w:val="00DF10FA"/>
    <w:rsid w:val="00DF25E6"/>
    <w:rsid w:val="00DF289A"/>
    <w:rsid w:val="00DF29DB"/>
    <w:rsid w:val="00DF2E38"/>
    <w:rsid w:val="00DF3FF0"/>
    <w:rsid w:val="00DF4ADE"/>
    <w:rsid w:val="00DF4B33"/>
    <w:rsid w:val="00DF4E5E"/>
    <w:rsid w:val="00DF5261"/>
    <w:rsid w:val="00DF67D4"/>
    <w:rsid w:val="00DF7308"/>
    <w:rsid w:val="00DF7A2B"/>
    <w:rsid w:val="00E01294"/>
    <w:rsid w:val="00E025C1"/>
    <w:rsid w:val="00E03A38"/>
    <w:rsid w:val="00E03C4F"/>
    <w:rsid w:val="00E05504"/>
    <w:rsid w:val="00E05DE3"/>
    <w:rsid w:val="00E067A5"/>
    <w:rsid w:val="00E11605"/>
    <w:rsid w:val="00E11C34"/>
    <w:rsid w:val="00E12BFC"/>
    <w:rsid w:val="00E13B70"/>
    <w:rsid w:val="00E14A96"/>
    <w:rsid w:val="00E14ABA"/>
    <w:rsid w:val="00E14F79"/>
    <w:rsid w:val="00E15864"/>
    <w:rsid w:val="00E158D2"/>
    <w:rsid w:val="00E17F9B"/>
    <w:rsid w:val="00E229B0"/>
    <w:rsid w:val="00E2468D"/>
    <w:rsid w:val="00E24A4F"/>
    <w:rsid w:val="00E253F8"/>
    <w:rsid w:val="00E25AFB"/>
    <w:rsid w:val="00E25D69"/>
    <w:rsid w:val="00E26727"/>
    <w:rsid w:val="00E269CB"/>
    <w:rsid w:val="00E302B6"/>
    <w:rsid w:val="00E30C91"/>
    <w:rsid w:val="00E317A6"/>
    <w:rsid w:val="00E31978"/>
    <w:rsid w:val="00E321D0"/>
    <w:rsid w:val="00E33C8B"/>
    <w:rsid w:val="00E3409D"/>
    <w:rsid w:val="00E3451B"/>
    <w:rsid w:val="00E345D5"/>
    <w:rsid w:val="00E34E91"/>
    <w:rsid w:val="00E35D65"/>
    <w:rsid w:val="00E35F2B"/>
    <w:rsid w:val="00E371C6"/>
    <w:rsid w:val="00E37E4A"/>
    <w:rsid w:val="00E4361F"/>
    <w:rsid w:val="00E4367C"/>
    <w:rsid w:val="00E4405D"/>
    <w:rsid w:val="00E44116"/>
    <w:rsid w:val="00E45BD8"/>
    <w:rsid w:val="00E46C92"/>
    <w:rsid w:val="00E472BF"/>
    <w:rsid w:val="00E4765E"/>
    <w:rsid w:val="00E4790F"/>
    <w:rsid w:val="00E51BC9"/>
    <w:rsid w:val="00E51F3A"/>
    <w:rsid w:val="00E53782"/>
    <w:rsid w:val="00E5403D"/>
    <w:rsid w:val="00E54214"/>
    <w:rsid w:val="00E55E2D"/>
    <w:rsid w:val="00E567E7"/>
    <w:rsid w:val="00E570F2"/>
    <w:rsid w:val="00E57CF9"/>
    <w:rsid w:val="00E60200"/>
    <w:rsid w:val="00E61452"/>
    <w:rsid w:val="00E622F7"/>
    <w:rsid w:val="00E62645"/>
    <w:rsid w:val="00E6282A"/>
    <w:rsid w:val="00E62A5D"/>
    <w:rsid w:val="00E62C18"/>
    <w:rsid w:val="00E62C23"/>
    <w:rsid w:val="00E63126"/>
    <w:rsid w:val="00E63785"/>
    <w:rsid w:val="00E65351"/>
    <w:rsid w:val="00E65EC6"/>
    <w:rsid w:val="00E66635"/>
    <w:rsid w:val="00E666F3"/>
    <w:rsid w:val="00E66F04"/>
    <w:rsid w:val="00E679C7"/>
    <w:rsid w:val="00E67D99"/>
    <w:rsid w:val="00E7112D"/>
    <w:rsid w:val="00E714EC"/>
    <w:rsid w:val="00E72DE4"/>
    <w:rsid w:val="00E73942"/>
    <w:rsid w:val="00E74377"/>
    <w:rsid w:val="00E754DC"/>
    <w:rsid w:val="00E75784"/>
    <w:rsid w:val="00E75B29"/>
    <w:rsid w:val="00E7655F"/>
    <w:rsid w:val="00E76EEB"/>
    <w:rsid w:val="00E7730A"/>
    <w:rsid w:val="00E7783A"/>
    <w:rsid w:val="00E80319"/>
    <w:rsid w:val="00E80645"/>
    <w:rsid w:val="00E80EB7"/>
    <w:rsid w:val="00E81A9E"/>
    <w:rsid w:val="00E836D5"/>
    <w:rsid w:val="00E845AB"/>
    <w:rsid w:val="00E84D81"/>
    <w:rsid w:val="00E85995"/>
    <w:rsid w:val="00E85F0E"/>
    <w:rsid w:val="00E90198"/>
    <w:rsid w:val="00E90B88"/>
    <w:rsid w:val="00E90D92"/>
    <w:rsid w:val="00E913FF"/>
    <w:rsid w:val="00E91515"/>
    <w:rsid w:val="00E916E5"/>
    <w:rsid w:val="00E919D6"/>
    <w:rsid w:val="00E92056"/>
    <w:rsid w:val="00E9276D"/>
    <w:rsid w:val="00E9393F"/>
    <w:rsid w:val="00E94A96"/>
    <w:rsid w:val="00E9505D"/>
    <w:rsid w:val="00E96565"/>
    <w:rsid w:val="00E968B0"/>
    <w:rsid w:val="00E968EE"/>
    <w:rsid w:val="00E96D0F"/>
    <w:rsid w:val="00EA0C3C"/>
    <w:rsid w:val="00EA10B6"/>
    <w:rsid w:val="00EA10BC"/>
    <w:rsid w:val="00EA12FD"/>
    <w:rsid w:val="00EA1E2E"/>
    <w:rsid w:val="00EA2F09"/>
    <w:rsid w:val="00EA3491"/>
    <w:rsid w:val="00EA4B84"/>
    <w:rsid w:val="00EA52F4"/>
    <w:rsid w:val="00EA540F"/>
    <w:rsid w:val="00EA7315"/>
    <w:rsid w:val="00EA7AD3"/>
    <w:rsid w:val="00EB2041"/>
    <w:rsid w:val="00EB3487"/>
    <w:rsid w:val="00EB3C2A"/>
    <w:rsid w:val="00EB40C5"/>
    <w:rsid w:val="00EB4189"/>
    <w:rsid w:val="00EB4B2F"/>
    <w:rsid w:val="00EB610E"/>
    <w:rsid w:val="00EB72C9"/>
    <w:rsid w:val="00EB7B80"/>
    <w:rsid w:val="00EC04FF"/>
    <w:rsid w:val="00EC39DE"/>
    <w:rsid w:val="00EC54FC"/>
    <w:rsid w:val="00EC64F7"/>
    <w:rsid w:val="00EC6705"/>
    <w:rsid w:val="00EC74C4"/>
    <w:rsid w:val="00ED07C8"/>
    <w:rsid w:val="00ED194F"/>
    <w:rsid w:val="00ED2EC9"/>
    <w:rsid w:val="00ED44E9"/>
    <w:rsid w:val="00ED4D86"/>
    <w:rsid w:val="00ED4FB4"/>
    <w:rsid w:val="00ED6ADD"/>
    <w:rsid w:val="00ED7C7C"/>
    <w:rsid w:val="00ED7D24"/>
    <w:rsid w:val="00EE07AD"/>
    <w:rsid w:val="00EE1CD6"/>
    <w:rsid w:val="00EE2037"/>
    <w:rsid w:val="00EE27AB"/>
    <w:rsid w:val="00EE33AF"/>
    <w:rsid w:val="00EE375A"/>
    <w:rsid w:val="00EE5E1A"/>
    <w:rsid w:val="00EE7ABC"/>
    <w:rsid w:val="00EE7CE5"/>
    <w:rsid w:val="00EE7DE7"/>
    <w:rsid w:val="00EF017B"/>
    <w:rsid w:val="00EF18D9"/>
    <w:rsid w:val="00EF2AAA"/>
    <w:rsid w:val="00EF2FA3"/>
    <w:rsid w:val="00EF316B"/>
    <w:rsid w:val="00EF3A70"/>
    <w:rsid w:val="00EF3F67"/>
    <w:rsid w:val="00EF43BD"/>
    <w:rsid w:val="00EF535F"/>
    <w:rsid w:val="00EF57B7"/>
    <w:rsid w:val="00EF6BFE"/>
    <w:rsid w:val="00EF6EC1"/>
    <w:rsid w:val="00EF76DF"/>
    <w:rsid w:val="00F000A4"/>
    <w:rsid w:val="00F00882"/>
    <w:rsid w:val="00F01012"/>
    <w:rsid w:val="00F0258C"/>
    <w:rsid w:val="00F04234"/>
    <w:rsid w:val="00F05027"/>
    <w:rsid w:val="00F0636E"/>
    <w:rsid w:val="00F06893"/>
    <w:rsid w:val="00F07494"/>
    <w:rsid w:val="00F077F3"/>
    <w:rsid w:val="00F07B7F"/>
    <w:rsid w:val="00F102C3"/>
    <w:rsid w:val="00F117F5"/>
    <w:rsid w:val="00F12990"/>
    <w:rsid w:val="00F13099"/>
    <w:rsid w:val="00F13932"/>
    <w:rsid w:val="00F14544"/>
    <w:rsid w:val="00F15B9D"/>
    <w:rsid w:val="00F16E28"/>
    <w:rsid w:val="00F17656"/>
    <w:rsid w:val="00F17CAC"/>
    <w:rsid w:val="00F2168B"/>
    <w:rsid w:val="00F21952"/>
    <w:rsid w:val="00F224F1"/>
    <w:rsid w:val="00F22F3F"/>
    <w:rsid w:val="00F23289"/>
    <w:rsid w:val="00F24EB2"/>
    <w:rsid w:val="00F24FCC"/>
    <w:rsid w:val="00F26C4A"/>
    <w:rsid w:val="00F276C0"/>
    <w:rsid w:val="00F278BF"/>
    <w:rsid w:val="00F3018A"/>
    <w:rsid w:val="00F30B39"/>
    <w:rsid w:val="00F30EC7"/>
    <w:rsid w:val="00F3126C"/>
    <w:rsid w:val="00F31347"/>
    <w:rsid w:val="00F31968"/>
    <w:rsid w:val="00F3323C"/>
    <w:rsid w:val="00F33A49"/>
    <w:rsid w:val="00F34EAB"/>
    <w:rsid w:val="00F35815"/>
    <w:rsid w:val="00F35FF8"/>
    <w:rsid w:val="00F37002"/>
    <w:rsid w:val="00F37044"/>
    <w:rsid w:val="00F37811"/>
    <w:rsid w:val="00F3785A"/>
    <w:rsid w:val="00F37CEC"/>
    <w:rsid w:val="00F4077E"/>
    <w:rsid w:val="00F42114"/>
    <w:rsid w:val="00F434D8"/>
    <w:rsid w:val="00F43A6F"/>
    <w:rsid w:val="00F45068"/>
    <w:rsid w:val="00F4585D"/>
    <w:rsid w:val="00F46469"/>
    <w:rsid w:val="00F46AF7"/>
    <w:rsid w:val="00F46B8B"/>
    <w:rsid w:val="00F479B2"/>
    <w:rsid w:val="00F47ADB"/>
    <w:rsid w:val="00F47C53"/>
    <w:rsid w:val="00F51D6C"/>
    <w:rsid w:val="00F51E5C"/>
    <w:rsid w:val="00F522C9"/>
    <w:rsid w:val="00F52A3F"/>
    <w:rsid w:val="00F52C8A"/>
    <w:rsid w:val="00F53731"/>
    <w:rsid w:val="00F53AD1"/>
    <w:rsid w:val="00F542BD"/>
    <w:rsid w:val="00F5594C"/>
    <w:rsid w:val="00F55E3E"/>
    <w:rsid w:val="00F5715E"/>
    <w:rsid w:val="00F57D0B"/>
    <w:rsid w:val="00F606F6"/>
    <w:rsid w:val="00F607B9"/>
    <w:rsid w:val="00F60C8B"/>
    <w:rsid w:val="00F61E74"/>
    <w:rsid w:val="00F6209E"/>
    <w:rsid w:val="00F629E6"/>
    <w:rsid w:val="00F62AB9"/>
    <w:rsid w:val="00F64397"/>
    <w:rsid w:val="00F65443"/>
    <w:rsid w:val="00F6594D"/>
    <w:rsid w:val="00F6661C"/>
    <w:rsid w:val="00F66B18"/>
    <w:rsid w:val="00F66CBD"/>
    <w:rsid w:val="00F67801"/>
    <w:rsid w:val="00F67AA2"/>
    <w:rsid w:val="00F703D2"/>
    <w:rsid w:val="00F70DEF"/>
    <w:rsid w:val="00F71422"/>
    <w:rsid w:val="00F714AA"/>
    <w:rsid w:val="00F7201E"/>
    <w:rsid w:val="00F72DFC"/>
    <w:rsid w:val="00F73B99"/>
    <w:rsid w:val="00F74112"/>
    <w:rsid w:val="00F75FBD"/>
    <w:rsid w:val="00F76C91"/>
    <w:rsid w:val="00F772CE"/>
    <w:rsid w:val="00F772F7"/>
    <w:rsid w:val="00F81375"/>
    <w:rsid w:val="00F81A01"/>
    <w:rsid w:val="00F83B54"/>
    <w:rsid w:val="00F84A1C"/>
    <w:rsid w:val="00F85904"/>
    <w:rsid w:val="00F8592F"/>
    <w:rsid w:val="00F859B8"/>
    <w:rsid w:val="00F87343"/>
    <w:rsid w:val="00F87443"/>
    <w:rsid w:val="00F87F92"/>
    <w:rsid w:val="00F91FE9"/>
    <w:rsid w:val="00F94514"/>
    <w:rsid w:val="00F95737"/>
    <w:rsid w:val="00F96762"/>
    <w:rsid w:val="00F9707F"/>
    <w:rsid w:val="00FA1BE4"/>
    <w:rsid w:val="00FA2E59"/>
    <w:rsid w:val="00FA32EB"/>
    <w:rsid w:val="00FA6145"/>
    <w:rsid w:val="00FA6E87"/>
    <w:rsid w:val="00FA7BA1"/>
    <w:rsid w:val="00FB0720"/>
    <w:rsid w:val="00FB1416"/>
    <w:rsid w:val="00FB17D4"/>
    <w:rsid w:val="00FB32C8"/>
    <w:rsid w:val="00FB3620"/>
    <w:rsid w:val="00FB42B2"/>
    <w:rsid w:val="00FB7628"/>
    <w:rsid w:val="00FB7AF4"/>
    <w:rsid w:val="00FC0EB5"/>
    <w:rsid w:val="00FC1560"/>
    <w:rsid w:val="00FC22B9"/>
    <w:rsid w:val="00FC33FC"/>
    <w:rsid w:val="00FC3DDA"/>
    <w:rsid w:val="00FC4538"/>
    <w:rsid w:val="00FC4A6E"/>
    <w:rsid w:val="00FC4A95"/>
    <w:rsid w:val="00FC632D"/>
    <w:rsid w:val="00FC6494"/>
    <w:rsid w:val="00FC79B2"/>
    <w:rsid w:val="00FD0387"/>
    <w:rsid w:val="00FD0B73"/>
    <w:rsid w:val="00FD1632"/>
    <w:rsid w:val="00FD3869"/>
    <w:rsid w:val="00FD429E"/>
    <w:rsid w:val="00FD5761"/>
    <w:rsid w:val="00FD632D"/>
    <w:rsid w:val="00FD69A4"/>
    <w:rsid w:val="00FD793E"/>
    <w:rsid w:val="00FE0A5E"/>
    <w:rsid w:val="00FE13DB"/>
    <w:rsid w:val="00FE18BA"/>
    <w:rsid w:val="00FE36ED"/>
    <w:rsid w:val="00FE3B91"/>
    <w:rsid w:val="00FE42D5"/>
    <w:rsid w:val="00FE6C24"/>
    <w:rsid w:val="00FE6CA9"/>
    <w:rsid w:val="00FE7A5D"/>
    <w:rsid w:val="00FF08F4"/>
    <w:rsid w:val="00FF1999"/>
    <w:rsid w:val="00FF2566"/>
    <w:rsid w:val="00FF2D9A"/>
    <w:rsid w:val="00FF4681"/>
    <w:rsid w:val="00FF47EB"/>
    <w:rsid w:val="00FF6875"/>
    <w:rsid w:val="00FF757F"/>
    <w:rsid w:val="00FF7C8C"/>
    <w:rsid w:val="00FF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1B433-4F8D-45D0-AF8D-B1BDCA11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9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DDE"/>
    <w:rPr>
      <w:rFonts w:ascii="Segoe UI" w:hAnsi="Segoe UI" w:cs="Segoe UI"/>
      <w:sz w:val="18"/>
      <w:szCs w:val="18"/>
    </w:rPr>
  </w:style>
  <w:style w:type="character" w:customStyle="1" w:styleId="a4">
    <w:name w:val="Текст выноски Знак"/>
    <w:basedOn w:val="a0"/>
    <w:link w:val="a3"/>
    <w:uiPriority w:val="99"/>
    <w:semiHidden/>
    <w:rsid w:val="00937DDE"/>
    <w:rPr>
      <w:rFonts w:ascii="Segoe UI" w:eastAsia="Times New Roman" w:hAnsi="Segoe UI" w:cs="Segoe UI"/>
      <w:sz w:val="18"/>
      <w:szCs w:val="18"/>
      <w:lang w:eastAsia="ru-RU"/>
    </w:rPr>
  </w:style>
  <w:style w:type="paragraph" w:styleId="a5">
    <w:name w:val="List Paragraph"/>
    <w:basedOn w:val="a"/>
    <w:uiPriority w:val="34"/>
    <w:qFormat/>
    <w:rsid w:val="001A1E00"/>
    <w:pPr>
      <w:spacing w:after="200" w:line="276" w:lineRule="auto"/>
      <w:ind w:left="720"/>
      <w:contextualSpacing/>
    </w:pPr>
    <w:rPr>
      <w:rFonts w:ascii="Calibri" w:eastAsia="Calibri" w:hAnsi="Calibri"/>
      <w:sz w:val="22"/>
      <w:szCs w:val="22"/>
      <w:lang w:val="uk-UA" w:eastAsia="en-US"/>
    </w:rPr>
  </w:style>
  <w:style w:type="character" w:styleId="a6">
    <w:name w:val="Hyperlink"/>
    <w:uiPriority w:val="99"/>
    <w:unhideWhenUsed/>
    <w:rsid w:val="00A770DA"/>
    <w:rPr>
      <w:color w:val="0563C1"/>
      <w:u w:val="single"/>
    </w:rPr>
  </w:style>
  <w:style w:type="paragraph" w:styleId="a7">
    <w:name w:val="Subtitle"/>
    <w:basedOn w:val="a"/>
    <w:link w:val="a8"/>
    <w:qFormat/>
    <w:rsid w:val="00A770DA"/>
    <w:pPr>
      <w:jc w:val="center"/>
    </w:pPr>
    <w:rPr>
      <w:b/>
      <w:sz w:val="28"/>
      <w:szCs w:val="20"/>
      <w:lang w:val="uk-UA" w:eastAsia="uk-UA"/>
    </w:rPr>
  </w:style>
  <w:style w:type="character" w:customStyle="1" w:styleId="a8">
    <w:name w:val="Подзаголовок Знак"/>
    <w:basedOn w:val="a0"/>
    <w:link w:val="a7"/>
    <w:rsid w:val="00A770DA"/>
    <w:rPr>
      <w:rFonts w:ascii="Times New Roman" w:eastAsia="Times New Roman" w:hAnsi="Times New Roman" w:cs="Times New Roman"/>
      <w:b/>
      <w:sz w:val="28"/>
      <w:szCs w:val="20"/>
      <w:lang w:val="uk-UA" w:eastAsia="uk-UA"/>
    </w:rPr>
  </w:style>
  <w:style w:type="numbering" w:customStyle="1" w:styleId="1">
    <w:name w:val="Нет списка1"/>
    <w:next w:val="a2"/>
    <w:uiPriority w:val="99"/>
    <w:semiHidden/>
    <w:unhideWhenUsed/>
    <w:rsid w:val="00BD4DF3"/>
  </w:style>
  <w:style w:type="paragraph" w:styleId="a9">
    <w:name w:val="header"/>
    <w:basedOn w:val="a"/>
    <w:link w:val="aa"/>
    <w:uiPriority w:val="99"/>
    <w:unhideWhenUsed/>
    <w:rsid w:val="0060041E"/>
    <w:pPr>
      <w:tabs>
        <w:tab w:val="center" w:pos="4677"/>
        <w:tab w:val="right" w:pos="9355"/>
      </w:tabs>
    </w:pPr>
  </w:style>
  <w:style w:type="character" w:customStyle="1" w:styleId="aa">
    <w:name w:val="Верхний колонтитул Знак"/>
    <w:basedOn w:val="a0"/>
    <w:link w:val="a9"/>
    <w:uiPriority w:val="99"/>
    <w:rsid w:val="0060041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0041E"/>
    <w:pPr>
      <w:tabs>
        <w:tab w:val="center" w:pos="4677"/>
        <w:tab w:val="right" w:pos="9355"/>
      </w:tabs>
    </w:pPr>
  </w:style>
  <w:style w:type="character" w:customStyle="1" w:styleId="ac">
    <w:name w:val="Нижний колонтитул Знак"/>
    <w:basedOn w:val="a0"/>
    <w:link w:val="ab"/>
    <w:uiPriority w:val="99"/>
    <w:rsid w:val="0060041E"/>
    <w:rPr>
      <w:rFonts w:ascii="Times New Roman" w:eastAsia="Times New Roman" w:hAnsi="Times New Roman" w:cs="Times New Roman"/>
      <w:sz w:val="24"/>
      <w:szCs w:val="24"/>
      <w:lang w:eastAsia="ru-RU"/>
    </w:rPr>
  </w:style>
  <w:style w:type="character" w:styleId="ad">
    <w:name w:val="Placeholder Text"/>
    <w:basedOn w:val="a0"/>
    <w:uiPriority w:val="99"/>
    <w:semiHidden/>
    <w:rsid w:val="00525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rada.gov.ua" TargetMode="External"/><Relationship Id="rId299" Type="http://schemas.openxmlformats.org/officeDocument/2006/relationships/hyperlink" Target="http://zakon.rada.gov.ua" TargetMode="External"/><Relationship Id="rId21" Type="http://schemas.openxmlformats.org/officeDocument/2006/relationships/hyperlink" Target="http://zakon.rada.gov.ua" TargetMode="External"/><Relationship Id="rId63" Type="http://schemas.openxmlformats.org/officeDocument/2006/relationships/hyperlink" Target="http://zakon.rada.gov.ua" TargetMode="External"/><Relationship Id="rId159" Type="http://schemas.openxmlformats.org/officeDocument/2006/relationships/hyperlink" Target="http://zakon.rada.gov.ua" TargetMode="External"/><Relationship Id="rId324" Type="http://schemas.openxmlformats.org/officeDocument/2006/relationships/hyperlink" Target="http://zakon.rada.gov.ua" TargetMode="External"/><Relationship Id="rId366" Type="http://schemas.openxmlformats.org/officeDocument/2006/relationships/hyperlink" Target="http://yur-gazeta.com" TargetMode="External"/><Relationship Id="rId531" Type="http://schemas.openxmlformats.org/officeDocument/2006/relationships/hyperlink" Target="http://zakon.rada.gov.ua" TargetMode="External"/><Relationship Id="rId573" Type="http://schemas.openxmlformats.org/officeDocument/2006/relationships/hyperlink" Target="http://zakon.rada.gov.ua" TargetMode="External"/><Relationship Id="rId629" Type="http://schemas.openxmlformats.org/officeDocument/2006/relationships/hyperlink" Target="http://zakon.rada.gov.ua" TargetMode="External"/><Relationship Id="rId170" Type="http://schemas.openxmlformats.org/officeDocument/2006/relationships/hyperlink" Target="http://zakon.rada.gov.ua" TargetMode="External"/><Relationship Id="rId226" Type="http://schemas.openxmlformats.org/officeDocument/2006/relationships/hyperlink" Target="http://zakon.rada.gov.ua" TargetMode="External"/><Relationship Id="rId433" Type="http://schemas.openxmlformats.org/officeDocument/2006/relationships/hyperlink" Target="http://zakon.rada.gov.ua" TargetMode="External"/><Relationship Id="rId268" Type="http://schemas.openxmlformats.org/officeDocument/2006/relationships/hyperlink" Target="http://zakon.rada.gov.ua" TargetMode="External"/><Relationship Id="rId475" Type="http://schemas.openxmlformats.org/officeDocument/2006/relationships/hyperlink" Target="http://zakon.rada.gov.ua" TargetMode="External"/><Relationship Id="rId640" Type="http://schemas.openxmlformats.org/officeDocument/2006/relationships/hyperlink" Target="http://zakon.rada.gov.ua" TargetMode="External"/><Relationship Id="rId32" Type="http://schemas.openxmlformats.org/officeDocument/2006/relationships/hyperlink" Target="http://zakon.rada.gov.ua" TargetMode="External"/><Relationship Id="rId74" Type="http://schemas.openxmlformats.org/officeDocument/2006/relationships/hyperlink" Target="http://zakon.rada.gov.ua" TargetMode="External"/><Relationship Id="rId128" Type="http://schemas.openxmlformats.org/officeDocument/2006/relationships/hyperlink" Target="http://zakon.rada.gov.ua" TargetMode="External"/><Relationship Id="rId335" Type="http://schemas.openxmlformats.org/officeDocument/2006/relationships/hyperlink" Target="http://zakon.rada.gov.ua" TargetMode="External"/><Relationship Id="rId377" Type="http://schemas.openxmlformats.org/officeDocument/2006/relationships/hyperlink" Target="http://zakon.rada.gov.ua" TargetMode="External"/><Relationship Id="rId500" Type="http://schemas.openxmlformats.org/officeDocument/2006/relationships/hyperlink" Target="http://zakon.rada.gov.ua" TargetMode="External"/><Relationship Id="rId542" Type="http://schemas.openxmlformats.org/officeDocument/2006/relationships/hyperlink" Target="http://zakon.rada.gov.ua" TargetMode="External"/><Relationship Id="rId584" Type="http://schemas.openxmlformats.org/officeDocument/2006/relationships/hyperlink" Target="http://zakon.rada.gov.ua" TargetMode="External"/><Relationship Id="rId5" Type="http://schemas.openxmlformats.org/officeDocument/2006/relationships/webSettings" Target="webSettings.xml"/><Relationship Id="rId181" Type="http://schemas.openxmlformats.org/officeDocument/2006/relationships/hyperlink" Target="http://zakon.rada.gov.ua" TargetMode="External"/><Relationship Id="rId237" Type="http://schemas.openxmlformats.org/officeDocument/2006/relationships/hyperlink" Target="http://zakon.rada.gov.ua" TargetMode="External"/><Relationship Id="rId402" Type="http://schemas.openxmlformats.org/officeDocument/2006/relationships/hyperlink" Target="http://zakon.rada.gov.ua" TargetMode="External"/><Relationship Id="rId279" Type="http://schemas.openxmlformats.org/officeDocument/2006/relationships/hyperlink" Target="http://zakon.rada.gov.ua" TargetMode="External"/><Relationship Id="rId444" Type="http://schemas.openxmlformats.org/officeDocument/2006/relationships/hyperlink" Target="http://zakon.rada.gov.ua" TargetMode="External"/><Relationship Id="rId486" Type="http://schemas.openxmlformats.org/officeDocument/2006/relationships/hyperlink" Target="http://zakon.rada.gov.ua" TargetMode="External"/><Relationship Id="rId651" Type="http://schemas.openxmlformats.org/officeDocument/2006/relationships/theme" Target="theme/theme1.xml"/><Relationship Id="rId43" Type="http://schemas.openxmlformats.org/officeDocument/2006/relationships/hyperlink" Target="http://zakon.rada.gov.ua" TargetMode="External"/><Relationship Id="rId139" Type="http://schemas.openxmlformats.org/officeDocument/2006/relationships/hyperlink" Target="http://zakon.rada.gov.ua" TargetMode="External"/><Relationship Id="rId290" Type="http://schemas.openxmlformats.org/officeDocument/2006/relationships/hyperlink" Target="http://zakon.rada.gov.ua" TargetMode="External"/><Relationship Id="rId304" Type="http://schemas.openxmlformats.org/officeDocument/2006/relationships/hyperlink" Target="http://zakon.rada.gov.ua" TargetMode="External"/><Relationship Id="rId346" Type="http://schemas.openxmlformats.org/officeDocument/2006/relationships/hyperlink" Target="http://lsej.org.ua" TargetMode="External"/><Relationship Id="rId388" Type="http://schemas.openxmlformats.org/officeDocument/2006/relationships/hyperlink" Target="http://zakon.rada.gov.ua" TargetMode="External"/><Relationship Id="rId511" Type="http://schemas.openxmlformats.org/officeDocument/2006/relationships/hyperlink" Target="http://zakon.rada.gov.ua" TargetMode="External"/><Relationship Id="rId553" Type="http://schemas.openxmlformats.org/officeDocument/2006/relationships/hyperlink" Target="http://zakon.rada.gov.ua" TargetMode="External"/><Relationship Id="rId609" Type="http://schemas.openxmlformats.org/officeDocument/2006/relationships/hyperlink" Target="http://zakon.rada.gov.ua" TargetMode="External"/><Relationship Id="rId85" Type="http://schemas.openxmlformats.org/officeDocument/2006/relationships/hyperlink" Target="http://zakon.rada.gov.ua" TargetMode="External"/><Relationship Id="rId150" Type="http://schemas.openxmlformats.org/officeDocument/2006/relationships/hyperlink" Target="http://zakon.rada.gov.ua" TargetMode="External"/><Relationship Id="rId192" Type="http://schemas.openxmlformats.org/officeDocument/2006/relationships/hyperlink" Target="http://zakon.rada.gov.ua" TargetMode="External"/><Relationship Id="rId206" Type="http://schemas.openxmlformats.org/officeDocument/2006/relationships/hyperlink" Target="http://zakon.rada.gov.ua" TargetMode="External"/><Relationship Id="rId413" Type="http://schemas.openxmlformats.org/officeDocument/2006/relationships/hyperlink" Target="http://zakon.rada.gov.ua" TargetMode="External"/><Relationship Id="rId595" Type="http://schemas.openxmlformats.org/officeDocument/2006/relationships/hyperlink" Target="http://zakon.rada.gov.ua" TargetMode="External"/><Relationship Id="rId248" Type="http://schemas.openxmlformats.org/officeDocument/2006/relationships/hyperlink" Target="http://zakon.rada.gov.ua" TargetMode="External"/><Relationship Id="rId455" Type="http://schemas.openxmlformats.org/officeDocument/2006/relationships/hyperlink" Target="http://zakon.rada.gov.ua" TargetMode="External"/><Relationship Id="rId497" Type="http://schemas.openxmlformats.org/officeDocument/2006/relationships/hyperlink" Target="http://zakon.rada.gov.ua" TargetMode="External"/><Relationship Id="rId620" Type="http://schemas.openxmlformats.org/officeDocument/2006/relationships/hyperlink" Target="http://zakon.rada.gov.ua" TargetMode="External"/><Relationship Id="rId12" Type="http://schemas.openxmlformats.org/officeDocument/2006/relationships/hyperlink" Target="http://zakon.rada.gov.ua" TargetMode="External"/><Relationship Id="rId108" Type="http://schemas.openxmlformats.org/officeDocument/2006/relationships/hyperlink" Target="http://zakon.rada.gov.ua" TargetMode="External"/><Relationship Id="rId315" Type="http://schemas.openxmlformats.org/officeDocument/2006/relationships/hyperlink" Target="http://zakon.rada.gov.ua" TargetMode="External"/><Relationship Id="rId357" Type="http://schemas.openxmlformats.org/officeDocument/2006/relationships/hyperlink" Target="http://zakon.rada.gov.ua" TargetMode="External"/><Relationship Id="rId522" Type="http://schemas.openxmlformats.org/officeDocument/2006/relationships/hyperlink" Target="http://zakon.rada.gov.ua" TargetMode="External"/><Relationship Id="rId54" Type="http://schemas.openxmlformats.org/officeDocument/2006/relationships/hyperlink" Target="http://zakon.rada.gov.ua" TargetMode="External"/><Relationship Id="rId96" Type="http://schemas.openxmlformats.org/officeDocument/2006/relationships/hyperlink" Target="http://zakon.rada.gov.ua" TargetMode="External"/><Relationship Id="rId161" Type="http://schemas.openxmlformats.org/officeDocument/2006/relationships/hyperlink" Target="http://zakon.rada.gov.ua" TargetMode="External"/><Relationship Id="rId217" Type="http://schemas.openxmlformats.org/officeDocument/2006/relationships/hyperlink" Target="http://zakon.rada.gov.ua" TargetMode="External"/><Relationship Id="rId399" Type="http://schemas.openxmlformats.org/officeDocument/2006/relationships/hyperlink" Target="http://zakon.rada.gov.ua" TargetMode="External"/><Relationship Id="rId564" Type="http://schemas.openxmlformats.org/officeDocument/2006/relationships/hyperlink" Target="http://zakon.rada.gov.ua" TargetMode="External"/><Relationship Id="rId259" Type="http://schemas.openxmlformats.org/officeDocument/2006/relationships/hyperlink" Target="http://zakon.rada.gov.ua" TargetMode="External"/><Relationship Id="rId424" Type="http://schemas.openxmlformats.org/officeDocument/2006/relationships/hyperlink" Target="http://zakon.rada.gov.ua" TargetMode="External"/><Relationship Id="rId466" Type="http://schemas.openxmlformats.org/officeDocument/2006/relationships/hyperlink" Target="http://zakon.rada.gov.ua" TargetMode="External"/><Relationship Id="rId631" Type="http://schemas.openxmlformats.org/officeDocument/2006/relationships/hyperlink" Target="http://zakon.rada.gov.ua" TargetMode="External"/><Relationship Id="rId23" Type="http://schemas.openxmlformats.org/officeDocument/2006/relationships/hyperlink" Target="http://zakon.rada.gov.ua" TargetMode="External"/><Relationship Id="rId119" Type="http://schemas.openxmlformats.org/officeDocument/2006/relationships/hyperlink" Target="http://zakon.rada.gov.ua" TargetMode="External"/><Relationship Id="rId270" Type="http://schemas.openxmlformats.org/officeDocument/2006/relationships/hyperlink" Target="http://zakon.rada.gov.ua" TargetMode="External"/><Relationship Id="rId326" Type="http://schemas.openxmlformats.org/officeDocument/2006/relationships/hyperlink" Target="http://zakon.rada.gov.ua" TargetMode="External"/><Relationship Id="rId533" Type="http://schemas.openxmlformats.org/officeDocument/2006/relationships/hyperlink" Target="http://zakon.rada.gov.ua" TargetMode="External"/><Relationship Id="rId65" Type="http://schemas.openxmlformats.org/officeDocument/2006/relationships/hyperlink" Target="http://zakon.rada.gov.ua" TargetMode="External"/><Relationship Id="rId130" Type="http://schemas.openxmlformats.org/officeDocument/2006/relationships/hyperlink" Target="http://www.patienttalk.info" TargetMode="External"/><Relationship Id="rId368" Type="http://schemas.openxmlformats.org/officeDocument/2006/relationships/hyperlink" Target="https://uk.wikipedia.org/wiki/%D0%9A%D0%BB%D1%8F%D1%82%D0%B2%D0%B0_%D0%93%D1%96%D0%BF%D0%BF%D0%BE%D0%BA%D1%80%D0%B0%D1%82%D0%B0" TargetMode="External"/><Relationship Id="rId575" Type="http://schemas.openxmlformats.org/officeDocument/2006/relationships/hyperlink" Target="http://zakon.rada.gov.ua" TargetMode="External"/><Relationship Id="rId172" Type="http://schemas.openxmlformats.org/officeDocument/2006/relationships/hyperlink" Target="http://zakon.rada.gov.ua" TargetMode="External"/><Relationship Id="rId228" Type="http://schemas.openxmlformats.org/officeDocument/2006/relationships/hyperlink" Target="http://zakon.rada.gov.ua" TargetMode="External"/><Relationship Id="rId435" Type="http://schemas.openxmlformats.org/officeDocument/2006/relationships/hyperlink" Target="http://zakon.rada.gov.ua" TargetMode="External"/><Relationship Id="rId477" Type="http://schemas.openxmlformats.org/officeDocument/2006/relationships/hyperlink" Target="http://zakon.rada.gov.ua" TargetMode="External"/><Relationship Id="rId600" Type="http://schemas.openxmlformats.org/officeDocument/2006/relationships/hyperlink" Target="http://zakon.rada.gov.ua" TargetMode="External"/><Relationship Id="rId642" Type="http://schemas.openxmlformats.org/officeDocument/2006/relationships/hyperlink" Target="http://&#1073;&#1084;&#1101;.&#1086;&#1088;&#1075;/index.php" TargetMode="External"/><Relationship Id="rId281" Type="http://schemas.openxmlformats.org/officeDocument/2006/relationships/hyperlink" Target="http://zakon.rada.gov.ua" TargetMode="External"/><Relationship Id="rId337" Type="http://schemas.openxmlformats.org/officeDocument/2006/relationships/hyperlink" Target="http://zakon.rada.gov.ua" TargetMode="External"/><Relationship Id="rId502" Type="http://schemas.openxmlformats.org/officeDocument/2006/relationships/hyperlink" Target="http://zakon.rada.gov.ua" TargetMode="External"/><Relationship Id="rId34" Type="http://schemas.openxmlformats.org/officeDocument/2006/relationships/hyperlink" Target="http://zakon.rada.gov.ua" TargetMode="External"/><Relationship Id="rId76" Type="http://schemas.openxmlformats.org/officeDocument/2006/relationships/hyperlink" Target="http://zakon.rada.gov.ua" TargetMode="External"/><Relationship Id="rId141" Type="http://schemas.openxmlformats.org/officeDocument/2006/relationships/hyperlink" Target="http://zakon.rada.gov.ua" TargetMode="External"/><Relationship Id="rId379" Type="http://schemas.openxmlformats.org/officeDocument/2006/relationships/hyperlink" Target="http://zakon.rada.gov.ua" TargetMode="External"/><Relationship Id="rId544" Type="http://schemas.openxmlformats.org/officeDocument/2006/relationships/hyperlink" Target="http://zakon.rada.gov.ua" TargetMode="External"/><Relationship Id="rId586" Type="http://schemas.openxmlformats.org/officeDocument/2006/relationships/hyperlink" Target="http://zakon.rada.gov.ua" TargetMode="External"/><Relationship Id="rId7" Type="http://schemas.openxmlformats.org/officeDocument/2006/relationships/endnotes" Target="endnotes.xml"/><Relationship Id="rId183" Type="http://schemas.openxmlformats.org/officeDocument/2006/relationships/hyperlink" Target="http://zakon.rada.gov.ua" TargetMode="External"/><Relationship Id="rId239" Type="http://schemas.openxmlformats.org/officeDocument/2006/relationships/hyperlink" Target="http://zakon.rada.gov.ua" TargetMode="External"/><Relationship Id="rId390" Type="http://schemas.openxmlformats.org/officeDocument/2006/relationships/hyperlink" Target="http://zakon.rada.gov.ua" TargetMode="External"/><Relationship Id="rId404" Type="http://schemas.openxmlformats.org/officeDocument/2006/relationships/hyperlink" Target="http://zakon.rada.gov.ua" TargetMode="External"/><Relationship Id="rId446" Type="http://schemas.openxmlformats.org/officeDocument/2006/relationships/hyperlink" Target="http://zakon.rada.gov.ua" TargetMode="External"/><Relationship Id="rId611" Type="http://schemas.openxmlformats.org/officeDocument/2006/relationships/hyperlink" Target="http://zakon.rada.gov.ua" TargetMode="External"/><Relationship Id="rId250" Type="http://schemas.openxmlformats.org/officeDocument/2006/relationships/hyperlink" Target="http://zakon.rada.gov.ua" TargetMode="External"/><Relationship Id="rId292" Type="http://schemas.openxmlformats.org/officeDocument/2006/relationships/hyperlink" Target="http://zakon.rada.gov.ua" TargetMode="External"/><Relationship Id="rId306" Type="http://schemas.openxmlformats.org/officeDocument/2006/relationships/hyperlink" Target="http://zakon.rada.gov.ua" TargetMode="External"/><Relationship Id="rId488" Type="http://schemas.openxmlformats.org/officeDocument/2006/relationships/hyperlink" Target="http://zakon.rada.gov.ua" TargetMode="External"/><Relationship Id="rId45" Type="http://schemas.openxmlformats.org/officeDocument/2006/relationships/hyperlink" Target="http://zakon.rada.gov.ua" TargetMode="External"/><Relationship Id="rId87" Type="http://schemas.openxmlformats.org/officeDocument/2006/relationships/hyperlink" Target="http://zakon.rada.gov.ua" TargetMode="External"/><Relationship Id="rId110" Type="http://schemas.openxmlformats.org/officeDocument/2006/relationships/hyperlink" Target="http://zakon.rada.gov.ua" TargetMode="External"/><Relationship Id="rId348" Type="http://schemas.openxmlformats.org/officeDocument/2006/relationships/hyperlink" Target="http://zakon.rada.gov.ua" TargetMode="External"/><Relationship Id="rId513" Type="http://schemas.openxmlformats.org/officeDocument/2006/relationships/hyperlink" Target="http://zakon.rada.gov.ua" TargetMode="External"/><Relationship Id="rId555" Type="http://schemas.openxmlformats.org/officeDocument/2006/relationships/hyperlink" Target="http://zakon.rada.gov.ua" TargetMode="External"/><Relationship Id="rId597" Type="http://schemas.openxmlformats.org/officeDocument/2006/relationships/hyperlink" Target="http://zakon.rada.gov.ua" TargetMode="External"/><Relationship Id="rId152" Type="http://schemas.openxmlformats.org/officeDocument/2006/relationships/hyperlink" Target="http://zakon.rada.gov.ua" TargetMode="External"/><Relationship Id="rId194" Type="http://schemas.openxmlformats.org/officeDocument/2006/relationships/hyperlink" Target="http://zakon.rada.gov.ua" TargetMode="External"/><Relationship Id="rId208" Type="http://schemas.openxmlformats.org/officeDocument/2006/relationships/hyperlink" Target="http://zakon.rada.gov.ua" TargetMode="External"/><Relationship Id="rId415" Type="http://schemas.openxmlformats.org/officeDocument/2006/relationships/hyperlink" Target="http://zakon.rada.gov.ua" TargetMode="External"/><Relationship Id="rId457" Type="http://schemas.openxmlformats.org/officeDocument/2006/relationships/hyperlink" Target="http://zakon.rada.gov.ua" TargetMode="External"/><Relationship Id="rId622" Type="http://schemas.openxmlformats.org/officeDocument/2006/relationships/hyperlink" Target="http://zakon.rada.gov.ua" TargetMode="External"/><Relationship Id="rId261" Type="http://schemas.openxmlformats.org/officeDocument/2006/relationships/hyperlink" Target="http://zakon.rada.gov.ua" TargetMode="External"/><Relationship Id="rId499" Type="http://schemas.openxmlformats.org/officeDocument/2006/relationships/hyperlink" Target="http://zakon.rada.gov.ua" TargetMode="External"/><Relationship Id="rId14" Type="http://schemas.openxmlformats.org/officeDocument/2006/relationships/hyperlink" Target="http://zakon.rada.gov.ua" TargetMode="External"/><Relationship Id="rId56" Type="http://schemas.openxmlformats.org/officeDocument/2006/relationships/hyperlink" Target="http://zakon.rada.gov.ua" TargetMode="External"/><Relationship Id="rId317" Type="http://schemas.openxmlformats.org/officeDocument/2006/relationships/hyperlink" Target="http://zakon.rada.gov.ua" TargetMode="External"/><Relationship Id="rId359" Type="http://schemas.openxmlformats.org/officeDocument/2006/relationships/hyperlink" Target="http://assembly.coe.int" TargetMode="External"/><Relationship Id="rId524" Type="http://schemas.openxmlformats.org/officeDocument/2006/relationships/hyperlink" Target="http://zakon.rada.gov.ua" TargetMode="External"/><Relationship Id="rId566" Type="http://schemas.openxmlformats.org/officeDocument/2006/relationships/hyperlink" Target="http://zakon.rada.gov.ua" TargetMode="External"/><Relationship Id="rId98" Type="http://schemas.openxmlformats.org/officeDocument/2006/relationships/hyperlink" Target="http://zakon.rada.gov.ua" TargetMode="External"/><Relationship Id="rId121" Type="http://schemas.openxmlformats.org/officeDocument/2006/relationships/hyperlink" Target="http://zakon.rada.gov.ua" TargetMode="External"/><Relationship Id="rId163" Type="http://schemas.openxmlformats.org/officeDocument/2006/relationships/hyperlink" Target="http://zakon.rada.gov.ua" TargetMode="External"/><Relationship Id="rId219" Type="http://schemas.openxmlformats.org/officeDocument/2006/relationships/hyperlink" Target="http://zakon.rada.gov.ua" TargetMode="External"/><Relationship Id="rId370" Type="http://schemas.openxmlformats.org/officeDocument/2006/relationships/hyperlink" Target="https://zakon.rada.gov.ua/laws/show/770-2000-%D0%BF" TargetMode="External"/><Relationship Id="rId426" Type="http://schemas.openxmlformats.org/officeDocument/2006/relationships/hyperlink" Target="http://zakon.rada.gov.ua" TargetMode="External"/><Relationship Id="rId633" Type="http://schemas.openxmlformats.org/officeDocument/2006/relationships/hyperlink" Target="http://zakon.rada.gov.ua" TargetMode="External"/><Relationship Id="rId230" Type="http://schemas.openxmlformats.org/officeDocument/2006/relationships/hyperlink" Target="http://zakon.rada.gov.ua" TargetMode="External"/><Relationship Id="rId468" Type="http://schemas.openxmlformats.org/officeDocument/2006/relationships/hyperlink" Target="http://zakon.rada.gov.ua" TargetMode="External"/><Relationship Id="rId25" Type="http://schemas.openxmlformats.org/officeDocument/2006/relationships/hyperlink" Target="http://zakon.rada.gov.ua" TargetMode="External"/><Relationship Id="rId67" Type="http://schemas.openxmlformats.org/officeDocument/2006/relationships/hyperlink" Target="http://zakon.rada.gov.ua" TargetMode="External"/><Relationship Id="rId272" Type="http://schemas.openxmlformats.org/officeDocument/2006/relationships/hyperlink" Target="http://zakon.rada.gov.ua" TargetMode="External"/><Relationship Id="rId328" Type="http://schemas.openxmlformats.org/officeDocument/2006/relationships/hyperlink" Target="http://zakon.rada.gov.ua" TargetMode="External"/><Relationship Id="rId535" Type="http://schemas.openxmlformats.org/officeDocument/2006/relationships/hyperlink" Target="http://zakon.rada.gov.ua" TargetMode="External"/><Relationship Id="rId577" Type="http://schemas.openxmlformats.org/officeDocument/2006/relationships/hyperlink" Target="http://zakon.rada.gov.ua" TargetMode="External"/><Relationship Id="rId132" Type="http://schemas.openxmlformats.org/officeDocument/2006/relationships/hyperlink" Target="http://zakon.rada.gov.ua" TargetMode="External"/><Relationship Id="rId174" Type="http://schemas.openxmlformats.org/officeDocument/2006/relationships/hyperlink" Target="http://zakon.rada.gov.ua" TargetMode="External"/><Relationship Id="rId381" Type="http://schemas.openxmlformats.org/officeDocument/2006/relationships/hyperlink" Target="http://zakon.rada.gov.ua" TargetMode="External"/><Relationship Id="rId602" Type="http://schemas.openxmlformats.org/officeDocument/2006/relationships/hyperlink" Target="http://zakon.rada.gov.ua" TargetMode="External"/><Relationship Id="rId241" Type="http://schemas.openxmlformats.org/officeDocument/2006/relationships/hyperlink" Target="http://zakon.rada.gov.ua" TargetMode="External"/><Relationship Id="rId437" Type="http://schemas.openxmlformats.org/officeDocument/2006/relationships/hyperlink" Target="http://zakon.rada.gov.ua" TargetMode="External"/><Relationship Id="rId479" Type="http://schemas.openxmlformats.org/officeDocument/2006/relationships/hyperlink" Target="http://zakon.rada.gov.ua" TargetMode="External"/><Relationship Id="rId644" Type="http://schemas.openxmlformats.org/officeDocument/2006/relationships/hyperlink" Target="http://www.vz.Kiev.ua" TargetMode="External"/><Relationship Id="rId36" Type="http://schemas.openxmlformats.org/officeDocument/2006/relationships/hyperlink" Target="http://zakon.rada.gov.ua" TargetMode="External"/><Relationship Id="rId283" Type="http://schemas.openxmlformats.org/officeDocument/2006/relationships/hyperlink" Target="http://zakon.rada.gov.ua" TargetMode="External"/><Relationship Id="rId339" Type="http://schemas.openxmlformats.org/officeDocument/2006/relationships/hyperlink" Target="http://zakon.rada.gov.ua" TargetMode="External"/><Relationship Id="rId490" Type="http://schemas.openxmlformats.org/officeDocument/2006/relationships/hyperlink" Target="http://zakon.rada.gov.ua" TargetMode="External"/><Relationship Id="rId504" Type="http://schemas.openxmlformats.org/officeDocument/2006/relationships/hyperlink" Target="http://zakon.rada.gov.ua" TargetMode="External"/><Relationship Id="rId546" Type="http://schemas.openxmlformats.org/officeDocument/2006/relationships/hyperlink" Target="http://zakon.rada.gov.ua" TargetMode="External"/><Relationship Id="rId78" Type="http://schemas.openxmlformats.org/officeDocument/2006/relationships/hyperlink" Target="http://zakon.rada.gov.ua" TargetMode="External"/><Relationship Id="rId101" Type="http://schemas.openxmlformats.org/officeDocument/2006/relationships/hyperlink" Target="http://zakon.rada.gov.ua" TargetMode="External"/><Relationship Id="rId143" Type="http://schemas.openxmlformats.org/officeDocument/2006/relationships/hyperlink" Target="http://zakon.rada.gov.ua" TargetMode="External"/><Relationship Id="rId185" Type="http://schemas.openxmlformats.org/officeDocument/2006/relationships/hyperlink" Target="http://zakon.rada.gov.ua" TargetMode="External"/><Relationship Id="rId350" Type="http://schemas.openxmlformats.org/officeDocument/2006/relationships/hyperlink" Target="http://cop.healthrignts.org" TargetMode="External"/><Relationship Id="rId406" Type="http://schemas.openxmlformats.org/officeDocument/2006/relationships/hyperlink" Target="http://zakon.rada.gov.ua" TargetMode="External"/><Relationship Id="rId588" Type="http://schemas.openxmlformats.org/officeDocument/2006/relationships/hyperlink" Target="http://zakon.rada.gov.ua" TargetMode="External"/><Relationship Id="rId9" Type="http://schemas.openxmlformats.org/officeDocument/2006/relationships/hyperlink" Target="http://zakon.rada.gov.ua" TargetMode="External"/><Relationship Id="rId210" Type="http://schemas.openxmlformats.org/officeDocument/2006/relationships/hyperlink" Target="http://zakon.rada.gov.ua" TargetMode="External"/><Relationship Id="rId392" Type="http://schemas.openxmlformats.org/officeDocument/2006/relationships/hyperlink" Target="http://zakon.rada.gov.ua" TargetMode="External"/><Relationship Id="rId448" Type="http://schemas.openxmlformats.org/officeDocument/2006/relationships/hyperlink" Target="http://zakon.rada.gov.ua" TargetMode="External"/><Relationship Id="rId613" Type="http://schemas.openxmlformats.org/officeDocument/2006/relationships/hyperlink" Target="http://zakon.rada.gov.ua" TargetMode="External"/><Relationship Id="rId252" Type="http://schemas.openxmlformats.org/officeDocument/2006/relationships/hyperlink" Target="http://zakon.rada.gov.ua" TargetMode="External"/><Relationship Id="rId294" Type="http://schemas.openxmlformats.org/officeDocument/2006/relationships/hyperlink" Target="http://zakon.rada.gov.ua" TargetMode="External"/><Relationship Id="rId308" Type="http://schemas.openxmlformats.org/officeDocument/2006/relationships/hyperlink" Target="http://zakon.rada.gov.ua" TargetMode="External"/><Relationship Id="rId515" Type="http://schemas.openxmlformats.org/officeDocument/2006/relationships/hyperlink" Target="http://zakon.rada.gov.ua" TargetMode="External"/><Relationship Id="rId47" Type="http://schemas.openxmlformats.org/officeDocument/2006/relationships/hyperlink" Target="http://zakon.rada.gov.ua" TargetMode="External"/><Relationship Id="rId89" Type="http://schemas.openxmlformats.org/officeDocument/2006/relationships/hyperlink" Target="http://zakon.rada.gov.ua" TargetMode="External"/><Relationship Id="rId112" Type="http://schemas.openxmlformats.org/officeDocument/2006/relationships/hyperlink" Target="http://zakon.rada.gov.ua" TargetMode="External"/><Relationship Id="rId154" Type="http://schemas.openxmlformats.org/officeDocument/2006/relationships/hyperlink" Target="http://zakon.rada.gov.ua" TargetMode="External"/><Relationship Id="rId361" Type="http://schemas.openxmlformats.org/officeDocument/2006/relationships/hyperlink" Target="http://nbuv.gov.ua" TargetMode="External"/><Relationship Id="rId557" Type="http://schemas.openxmlformats.org/officeDocument/2006/relationships/hyperlink" Target="http://zakon.rada.gov.ua" TargetMode="External"/><Relationship Id="rId599" Type="http://schemas.openxmlformats.org/officeDocument/2006/relationships/hyperlink" Target="http://zakon.rada.gov.ua" TargetMode="External"/><Relationship Id="rId196" Type="http://schemas.openxmlformats.org/officeDocument/2006/relationships/hyperlink" Target="http://zakon.rada.gov.ua" TargetMode="External"/><Relationship Id="rId417" Type="http://schemas.openxmlformats.org/officeDocument/2006/relationships/hyperlink" Target="http://zakon.rada.gov.ua" TargetMode="External"/><Relationship Id="rId459" Type="http://schemas.openxmlformats.org/officeDocument/2006/relationships/hyperlink" Target="http://zakon.rada.gov.ua" TargetMode="External"/><Relationship Id="rId624" Type="http://schemas.openxmlformats.org/officeDocument/2006/relationships/hyperlink" Target="http://zakon.rada.gov.ua" TargetMode="External"/><Relationship Id="rId16" Type="http://schemas.openxmlformats.org/officeDocument/2006/relationships/hyperlink" Target="http://www.umj.com.ua" TargetMode="External"/><Relationship Id="rId221" Type="http://schemas.openxmlformats.org/officeDocument/2006/relationships/hyperlink" Target="http://zakon.rada.gov.ua" TargetMode="External"/><Relationship Id="rId263" Type="http://schemas.openxmlformats.org/officeDocument/2006/relationships/hyperlink" Target="http://zakon.rada.gov.ua" TargetMode="External"/><Relationship Id="rId319" Type="http://schemas.openxmlformats.org/officeDocument/2006/relationships/hyperlink" Target="http://www.mif-ua.com/" TargetMode="External"/><Relationship Id="rId470" Type="http://schemas.openxmlformats.org/officeDocument/2006/relationships/hyperlink" Target="http://zakon.rada.gov.ua" TargetMode="External"/><Relationship Id="rId526" Type="http://schemas.openxmlformats.org/officeDocument/2006/relationships/hyperlink" Target="http://zakon.rada.gov.ua" TargetMode="External"/><Relationship Id="rId58" Type="http://schemas.openxmlformats.org/officeDocument/2006/relationships/hyperlink" Target="http://zakon.rada.gov.ua" TargetMode="External"/><Relationship Id="rId123" Type="http://schemas.openxmlformats.org/officeDocument/2006/relationships/hyperlink" Target="http://zakon.rada.gov.ua" TargetMode="External"/><Relationship Id="rId330" Type="http://schemas.openxmlformats.org/officeDocument/2006/relationships/hyperlink" Target="http://zakon.rada.gov.ua" TargetMode="External"/><Relationship Id="rId568" Type="http://schemas.openxmlformats.org/officeDocument/2006/relationships/hyperlink" Target="http://zakon.rada.gov.ua" TargetMode="External"/><Relationship Id="rId165" Type="http://schemas.openxmlformats.org/officeDocument/2006/relationships/hyperlink" Target="http://zakon.rada.gov.ua" TargetMode="External"/><Relationship Id="rId372" Type="http://schemas.openxmlformats.org/officeDocument/2006/relationships/hyperlink" Target="https://zakon.rada.gov.ua/laws/show/770-2000-%D0%BF" TargetMode="External"/><Relationship Id="rId428" Type="http://schemas.openxmlformats.org/officeDocument/2006/relationships/hyperlink" Target="http://zakon.rada.gov.ua" TargetMode="External"/><Relationship Id="rId635" Type="http://schemas.openxmlformats.org/officeDocument/2006/relationships/hyperlink" Target="http://zakon.rada.gov.ua" TargetMode="External"/><Relationship Id="rId232" Type="http://schemas.openxmlformats.org/officeDocument/2006/relationships/hyperlink" Target="http://zakon.rada.gov.ua" TargetMode="External"/><Relationship Id="rId274" Type="http://schemas.openxmlformats.org/officeDocument/2006/relationships/hyperlink" Target="http://zakon.rada.gov.ua" TargetMode="External"/><Relationship Id="rId481" Type="http://schemas.openxmlformats.org/officeDocument/2006/relationships/hyperlink" Target="http://zakon.rada.gov.ua" TargetMode="External"/><Relationship Id="rId27" Type="http://schemas.openxmlformats.org/officeDocument/2006/relationships/hyperlink" Target="http://zakon.rada.gov.ua" TargetMode="External"/><Relationship Id="rId69" Type="http://schemas.openxmlformats.org/officeDocument/2006/relationships/hyperlink" Target="http://zakon.rada.gov.ua" TargetMode="External"/><Relationship Id="rId134" Type="http://schemas.openxmlformats.org/officeDocument/2006/relationships/hyperlink" Target="http://zakon.rada.gov.ua" TargetMode="External"/><Relationship Id="rId537" Type="http://schemas.openxmlformats.org/officeDocument/2006/relationships/hyperlink" Target="http://zakon.rada.gov.ua" TargetMode="External"/><Relationship Id="rId579" Type="http://schemas.openxmlformats.org/officeDocument/2006/relationships/hyperlink" Target="http://zakon.rada.gov.ua" TargetMode="External"/><Relationship Id="rId80" Type="http://schemas.openxmlformats.org/officeDocument/2006/relationships/hyperlink" Target="http://zakon.rada.gov.ua" TargetMode="External"/><Relationship Id="rId176" Type="http://schemas.openxmlformats.org/officeDocument/2006/relationships/hyperlink" Target="http://zakon.rada.gov.ua" TargetMode="External"/><Relationship Id="rId341" Type="http://schemas.openxmlformats.org/officeDocument/2006/relationships/hyperlink" Target="http://zakon.rada.gov.ua" TargetMode="External"/><Relationship Id="rId383" Type="http://schemas.openxmlformats.org/officeDocument/2006/relationships/hyperlink" Target="http://zakon.rada.gov.ua" TargetMode="External"/><Relationship Id="rId439" Type="http://schemas.openxmlformats.org/officeDocument/2006/relationships/hyperlink" Target="http://zakon.rada.gov.ua" TargetMode="External"/><Relationship Id="rId590" Type="http://schemas.openxmlformats.org/officeDocument/2006/relationships/hyperlink" Target="http://zakon.rada.gov.ua" TargetMode="External"/><Relationship Id="rId604" Type="http://schemas.openxmlformats.org/officeDocument/2006/relationships/hyperlink" Target="http://zakon.rada.gov.ua" TargetMode="External"/><Relationship Id="rId646" Type="http://schemas.openxmlformats.org/officeDocument/2006/relationships/hyperlink" Target="http://www.umj.com.ua" TargetMode="External"/><Relationship Id="rId201" Type="http://schemas.openxmlformats.org/officeDocument/2006/relationships/hyperlink" Target="http://zakon.rada.gov.ua" TargetMode="External"/><Relationship Id="rId243" Type="http://schemas.openxmlformats.org/officeDocument/2006/relationships/hyperlink" Target="http://zakon.rada.gov.ua" TargetMode="External"/><Relationship Id="rId285" Type="http://schemas.openxmlformats.org/officeDocument/2006/relationships/hyperlink" Target="http://zakon.rada.gov.ua" TargetMode="External"/><Relationship Id="rId450" Type="http://schemas.openxmlformats.org/officeDocument/2006/relationships/hyperlink" Target="http://zakon.rada.gov.ua" TargetMode="External"/><Relationship Id="rId506" Type="http://schemas.openxmlformats.org/officeDocument/2006/relationships/hyperlink" Target="http://zakon.rada.gov.ua" TargetMode="External"/><Relationship Id="rId38" Type="http://schemas.openxmlformats.org/officeDocument/2006/relationships/hyperlink" Target="http://zakon.rada.gov.ua" TargetMode="External"/><Relationship Id="rId103" Type="http://schemas.openxmlformats.org/officeDocument/2006/relationships/hyperlink" Target="http://zakon.rada.gov.ua" TargetMode="External"/><Relationship Id="rId310" Type="http://schemas.openxmlformats.org/officeDocument/2006/relationships/hyperlink" Target="http://zakon.rada.gov.ua" TargetMode="External"/><Relationship Id="rId492" Type="http://schemas.openxmlformats.org/officeDocument/2006/relationships/hyperlink" Target="http://zakon.rada.gov.ua" TargetMode="External"/><Relationship Id="rId548" Type="http://schemas.openxmlformats.org/officeDocument/2006/relationships/hyperlink" Target="http://zakon.rada.gov.ua" TargetMode="External"/><Relationship Id="rId91" Type="http://schemas.openxmlformats.org/officeDocument/2006/relationships/hyperlink" Target="http://zakon.rada.gov.ua" TargetMode="External"/><Relationship Id="rId145" Type="http://schemas.openxmlformats.org/officeDocument/2006/relationships/hyperlink" Target="http://zakon.rada.gov.ua" TargetMode="External"/><Relationship Id="rId187" Type="http://schemas.openxmlformats.org/officeDocument/2006/relationships/hyperlink" Target="http://zakon.rada.gov.ua" TargetMode="External"/><Relationship Id="rId352" Type="http://schemas.openxmlformats.org/officeDocument/2006/relationships/hyperlink" Target="http://zakon.rada.gov.ua" TargetMode="External"/><Relationship Id="rId394" Type="http://schemas.openxmlformats.org/officeDocument/2006/relationships/hyperlink" Target="http://zakon.rada.gov.ua" TargetMode="External"/><Relationship Id="rId408" Type="http://schemas.openxmlformats.org/officeDocument/2006/relationships/hyperlink" Target="http://zakon.rada.gov.ua" TargetMode="External"/><Relationship Id="rId615" Type="http://schemas.openxmlformats.org/officeDocument/2006/relationships/hyperlink" Target="http://zakon.rada.gov.ua" TargetMode="External"/><Relationship Id="rId212" Type="http://schemas.openxmlformats.org/officeDocument/2006/relationships/hyperlink" Target="http://zakon.rada.gov.ua" TargetMode="External"/><Relationship Id="rId254" Type="http://schemas.openxmlformats.org/officeDocument/2006/relationships/hyperlink" Target="http://zakon.rada.gov.ua" TargetMode="External"/><Relationship Id="rId28" Type="http://schemas.openxmlformats.org/officeDocument/2006/relationships/hyperlink" Target="http://zakon.rada.gov.ua" TargetMode="External"/><Relationship Id="rId49" Type="http://schemas.openxmlformats.org/officeDocument/2006/relationships/hyperlink" Target="http://zakon.rada.gov.ua" TargetMode="External"/><Relationship Id="rId114" Type="http://schemas.openxmlformats.org/officeDocument/2006/relationships/hyperlink" Target="http://zakon.rada.gov.ua" TargetMode="External"/><Relationship Id="rId275" Type="http://schemas.openxmlformats.org/officeDocument/2006/relationships/hyperlink" Target="http://zakon.rada.gov.ua" TargetMode="External"/><Relationship Id="rId296" Type="http://schemas.openxmlformats.org/officeDocument/2006/relationships/hyperlink" Target="http://zakon.rada.gov.ua" TargetMode="External"/><Relationship Id="rId300" Type="http://schemas.openxmlformats.org/officeDocument/2006/relationships/hyperlink" Target="http://zakon.rada.gov.ua" TargetMode="External"/><Relationship Id="rId461" Type="http://schemas.openxmlformats.org/officeDocument/2006/relationships/hyperlink" Target="http://zakon.rada.gov.ua" TargetMode="External"/><Relationship Id="rId482" Type="http://schemas.openxmlformats.org/officeDocument/2006/relationships/hyperlink" Target="http://zakon.rada.gov.ua" TargetMode="External"/><Relationship Id="rId517" Type="http://schemas.openxmlformats.org/officeDocument/2006/relationships/hyperlink" Target="http://zakon.rada.gov.ua" TargetMode="External"/><Relationship Id="rId538" Type="http://schemas.openxmlformats.org/officeDocument/2006/relationships/hyperlink" Target="http://zakon.rada.gov.ua" TargetMode="External"/><Relationship Id="rId559" Type="http://schemas.openxmlformats.org/officeDocument/2006/relationships/hyperlink" Target="http://zakon.rada.gov.ua" TargetMode="External"/><Relationship Id="rId60" Type="http://schemas.openxmlformats.org/officeDocument/2006/relationships/hyperlink" Target="http://zakon.rada.gov.ua" TargetMode="External"/><Relationship Id="rId81" Type="http://schemas.openxmlformats.org/officeDocument/2006/relationships/hyperlink" Target="http://zakon.rada.gov.ua" TargetMode="External"/><Relationship Id="rId135" Type="http://schemas.openxmlformats.org/officeDocument/2006/relationships/hyperlink" Target="http://zakon.rada.gov.ua" TargetMode="External"/><Relationship Id="rId156" Type="http://schemas.openxmlformats.org/officeDocument/2006/relationships/hyperlink" Target="http://zakon.rada.gov.ua" TargetMode="External"/><Relationship Id="rId177" Type="http://schemas.openxmlformats.org/officeDocument/2006/relationships/hyperlink" Target="http://zakon.rada.gov.ua" TargetMode="External"/><Relationship Id="rId198" Type="http://schemas.openxmlformats.org/officeDocument/2006/relationships/hyperlink" Target="http://zakon.rada.gov.ua" TargetMode="External"/><Relationship Id="rId321" Type="http://schemas.openxmlformats.org/officeDocument/2006/relationships/hyperlink" Target="http://www." TargetMode="External"/><Relationship Id="rId342" Type="http://schemas.openxmlformats.org/officeDocument/2006/relationships/hyperlink" Target="http://dbn/co.ua" TargetMode="External"/><Relationship Id="rId363" Type="http://schemas.openxmlformats.org/officeDocument/2006/relationships/hyperlink" Target="http://midicallaw.org.ua" TargetMode="External"/><Relationship Id="rId384" Type="http://schemas.openxmlformats.org/officeDocument/2006/relationships/hyperlink" Target="http://zakon.rada.gov.ua" TargetMode="External"/><Relationship Id="rId419" Type="http://schemas.openxmlformats.org/officeDocument/2006/relationships/hyperlink" Target="http://zakon.rada.gov.ua" TargetMode="External"/><Relationship Id="rId570" Type="http://schemas.openxmlformats.org/officeDocument/2006/relationships/hyperlink" Target="http://zakon.rada.gov.ua" TargetMode="External"/><Relationship Id="rId591" Type="http://schemas.openxmlformats.org/officeDocument/2006/relationships/hyperlink" Target="http://zakon.rada.gov.ua" TargetMode="External"/><Relationship Id="rId605" Type="http://schemas.openxmlformats.org/officeDocument/2006/relationships/hyperlink" Target="http://zakon.rada.gov.ua" TargetMode="External"/><Relationship Id="rId626" Type="http://schemas.openxmlformats.org/officeDocument/2006/relationships/hyperlink" Target="http://zakon.rada.gov.ua" TargetMode="External"/><Relationship Id="rId202" Type="http://schemas.openxmlformats.org/officeDocument/2006/relationships/hyperlink" Target="http://zakon.rada.gov.ua" TargetMode="External"/><Relationship Id="rId223" Type="http://schemas.openxmlformats.org/officeDocument/2006/relationships/hyperlink" Target="http://zakon.rada.gov.ua" TargetMode="External"/><Relationship Id="rId244" Type="http://schemas.openxmlformats.org/officeDocument/2006/relationships/hyperlink" Target="http://zakon.rada.gov.ua" TargetMode="External"/><Relationship Id="rId430" Type="http://schemas.openxmlformats.org/officeDocument/2006/relationships/hyperlink" Target="http://zakon.rada.gov.ua" TargetMode="External"/><Relationship Id="rId647" Type="http://schemas.openxmlformats.org/officeDocument/2006/relationships/hyperlink" Target="http://www.publichne-pravo.com.ua" TargetMode="External"/><Relationship Id="rId18" Type="http://schemas.openxmlformats.org/officeDocument/2006/relationships/hyperlink" Target="http://zakon.rada.gov.ua" TargetMode="External"/><Relationship Id="rId39" Type="http://schemas.openxmlformats.org/officeDocument/2006/relationships/hyperlink" Target="http://zakon.rada.gov.ua" TargetMode="External"/><Relationship Id="rId265" Type="http://schemas.openxmlformats.org/officeDocument/2006/relationships/hyperlink" Target="http://zakon.rada.gov.ua" TargetMode="External"/><Relationship Id="rId286" Type="http://schemas.openxmlformats.org/officeDocument/2006/relationships/hyperlink" Target="http://zakon.rada.gov.ua" TargetMode="External"/><Relationship Id="rId451" Type="http://schemas.openxmlformats.org/officeDocument/2006/relationships/hyperlink" Target="http://zakon.rada.gov.ua" TargetMode="External"/><Relationship Id="rId472" Type="http://schemas.openxmlformats.org/officeDocument/2006/relationships/hyperlink" Target="http://zakon.rada.gov.ua" TargetMode="External"/><Relationship Id="rId493" Type="http://schemas.openxmlformats.org/officeDocument/2006/relationships/hyperlink" Target="http://zakon.rada.gov.ua" TargetMode="External"/><Relationship Id="rId507" Type="http://schemas.openxmlformats.org/officeDocument/2006/relationships/hyperlink" Target="http://zakon.rada.gov.ua" TargetMode="External"/><Relationship Id="rId528" Type="http://schemas.openxmlformats.org/officeDocument/2006/relationships/hyperlink" Target="http://zakon.rada.gov.ua" TargetMode="External"/><Relationship Id="rId549" Type="http://schemas.openxmlformats.org/officeDocument/2006/relationships/hyperlink" Target="http://zakon.rada.gov.ua" TargetMode="External"/><Relationship Id="rId50" Type="http://schemas.openxmlformats.org/officeDocument/2006/relationships/hyperlink" Target="http://zakon.rada.gov.ua" TargetMode="External"/><Relationship Id="rId104" Type="http://schemas.openxmlformats.org/officeDocument/2006/relationships/hyperlink" Target="http://zakon.rada.gov.ua" TargetMode="External"/><Relationship Id="rId125" Type="http://schemas.openxmlformats.org/officeDocument/2006/relationships/hyperlink" Target="http://zakon.rada.gov.ua" TargetMode="External"/><Relationship Id="rId146" Type="http://schemas.openxmlformats.org/officeDocument/2006/relationships/hyperlink" Target="http://zakon.rada.gov.ua" TargetMode="External"/><Relationship Id="rId167" Type="http://schemas.openxmlformats.org/officeDocument/2006/relationships/hyperlink" Target="http://zakon.rada.gov.ua" TargetMode="External"/><Relationship Id="rId188" Type="http://schemas.openxmlformats.org/officeDocument/2006/relationships/hyperlink" Target="http://zakon.rada.gov.ua" TargetMode="External"/><Relationship Id="rId311" Type="http://schemas.openxmlformats.org/officeDocument/2006/relationships/hyperlink" Target="http://zakon.rada.gov.ua" TargetMode="External"/><Relationship Id="rId332" Type="http://schemas.openxmlformats.org/officeDocument/2006/relationships/hyperlink" Target="http://zakon.rada.gov.ua" TargetMode="External"/><Relationship Id="rId353" Type="http://schemas.openxmlformats.org/officeDocument/2006/relationships/hyperlink" Target="http://zakon.rada.gov.ua" TargetMode="External"/><Relationship Id="rId374" Type="http://schemas.openxmlformats.org/officeDocument/2006/relationships/hyperlink" Target="http://zakon.rada.gov.ua" TargetMode="External"/><Relationship Id="rId395" Type="http://schemas.openxmlformats.org/officeDocument/2006/relationships/hyperlink" Target="http://zakon.rada.gov.ua" TargetMode="External"/><Relationship Id="rId409" Type="http://schemas.openxmlformats.org/officeDocument/2006/relationships/hyperlink" Target="http://zakon.rada.gov.ua" TargetMode="External"/><Relationship Id="rId560" Type="http://schemas.openxmlformats.org/officeDocument/2006/relationships/hyperlink" Target="http://zakon.rada.gov.ua" TargetMode="External"/><Relationship Id="rId581" Type="http://schemas.openxmlformats.org/officeDocument/2006/relationships/hyperlink" Target="http://zakon.rada.gov.ua" TargetMode="External"/><Relationship Id="rId71" Type="http://schemas.openxmlformats.org/officeDocument/2006/relationships/hyperlink" Target="http://zakon.rada.gov.ua" TargetMode="External"/><Relationship Id="rId92" Type="http://schemas.openxmlformats.org/officeDocument/2006/relationships/hyperlink" Target="http://zakon.rada.gov.ua" TargetMode="External"/><Relationship Id="rId213" Type="http://schemas.openxmlformats.org/officeDocument/2006/relationships/hyperlink" Target="http://zakon.rada.gov.ua" TargetMode="External"/><Relationship Id="rId234" Type="http://schemas.openxmlformats.org/officeDocument/2006/relationships/hyperlink" Target="https://law.lica.com.ua" TargetMode="External"/><Relationship Id="rId420" Type="http://schemas.openxmlformats.org/officeDocument/2006/relationships/hyperlink" Target="http://zakon.rada.gov.ua" TargetMode="External"/><Relationship Id="rId616" Type="http://schemas.openxmlformats.org/officeDocument/2006/relationships/hyperlink" Target="http://zakon.rada.gov.ua" TargetMode="External"/><Relationship Id="rId637" Type="http://schemas.openxmlformats.org/officeDocument/2006/relationships/hyperlink" Target="http://zakon.rada.gov.ua" TargetMode="External"/><Relationship Id="rId2" Type="http://schemas.openxmlformats.org/officeDocument/2006/relationships/numbering" Target="numbering.xml"/><Relationship Id="rId29" Type="http://schemas.openxmlformats.org/officeDocument/2006/relationships/hyperlink" Target="http://zakon.rada.gov.ua" TargetMode="External"/><Relationship Id="rId255" Type="http://schemas.openxmlformats.org/officeDocument/2006/relationships/hyperlink" Target="http://zakon.rada.gov.ua" TargetMode="External"/><Relationship Id="rId276" Type="http://schemas.openxmlformats.org/officeDocument/2006/relationships/hyperlink" Target="http://zakon.rada.gov.ua" TargetMode="External"/><Relationship Id="rId297" Type="http://schemas.openxmlformats.org/officeDocument/2006/relationships/hyperlink" Target="http://zakon.rada.gov.ua" TargetMode="External"/><Relationship Id="rId441" Type="http://schemas.openxmlformats.org/officeDocument/2006/relationships/hyperlink" Target="http://zakon.rada.gov.ua" TargetMode="External"/><Relationship Id="rId462" Type="http://schemas.openxmlformats.org/officeDocument/2006/relationships/hyperlink" Target="http://zakon.rada.gov.ua" TargetMode="External"/><Relationship Id="rId483" Type="http://schemas.openxmlformats.org/officeDocument/2006/relationships/hyperlink" Target="http://zakon.rada.gov.ua" TargetMode="External"/><Relationship Id="rId518" Type="http://schemas.openxmlformats.org/officeDocument/2006/relationships/hyperlink" Target="http://zakon.rada.gov.ua" TargetMode="External"/><Relationship Id="rId539" Type="http://schemas.openxmlformats.org/officeDocument/2006/relationships/hyperlink" Target="http://zakon.rada.gov.ua" TargetMode="External"/><Relationship Id="rId40" Type="http://schemas.openxmlformats.org/officeDocument/2006/relationships/hyperlink" Target="http://zakon.rada.gov.ua" TargetMode="External"/><Relationship Id="rId115" Type="http://schemas.openxmlformats.org/officeDocument/2006/relationships/hyperlink" Target="http://zakon.rada.gov.ua" TargetMode="External"/><Relationship Id="rId136" Type="http://schemas.openxmlformats.org/officeDocument/2006/relationships/hyperlink" Target="http://zakon.rada.gov.ua" TargetMode="External"/><Relationship Id="rId157" Type="http://schemas.openxmlformats.org/officeDocument/2006/relationships/hyperlink" Target="http://zakon.rada.gov.ua" TargetMode="External"/><Relationship Id="rId178" Type="http://schemas.openxmlformats.org/officeDocument/2006/relationships/hyperlink" Target="http://zakon.rada.gov.ua" TargetMode="External"/><Relationship Id="rId301" Type="http://schemas.openxmlformats.org/officeDocument/2006/relationships/hyperlink" Target="http://zakon.rada.gov.ua" TargetMode="External"/><Relationship Id="rId322" Type="http://schemas.openxmlformats.org/officeDocument/2006/relationships/hyperlink" Target="http://helsinki.org.ua" TargetMode="External"/><Relationship Id="rId343" Type="http://schemas.openxmlformats.org/officeDocument/2006/relationships/hyperlink" Target="http://zakononline.com.ua" TargetMode="External"/><Relationship Id="rId364" Type="http://schemas.openxmlformats.org/officeDocument/2006/relationships/hyperlink" Target="http://nbuv.gov.ua" TargetMode="External"/><Relationship Id="rId550" Type="http://schemas.openxmlformats.org/officeDocument/2006/relationships/hyperlink" Target="http://zakon.rada.gov.ua" TargetMode="External"/><Relationship Id="rId61" Type="http://schemas.openxmlformats.org/officeDocument/2006/relationships/hyperlink" Target="http://zakon.rada.gov.ua" TargetMode="External"/><Relationship Id="rId82" Type="http://schemas.openxmlformats.org/officeDocument/2006/relationships/hyperlink" Target="http://zakon.rada.gov.ua" TargetMode="External"/><Relationship Id="rId199" Type="http://schemas.openxmlformats.org/officeDocument/2006/relationships/hyperlink" Target="http://zakon.rada.gov.ua" TargetMode="External"/><Relationship Id="rId203" Type="http://schemas.openxmlformats.org/officeDocument/2006/relationships/hyperlink" Target="http://zakon.rada.gov.ua" TargetMode="External"/><Relationship Id="rId385" Type="http://schemas.openxmlformats.org/officeDocument/2006/relationships/hyperlink" Target="http://www.patienttalk.info" TargetMode="External"/><Relationship Id="rId571" Type="http://schemas.openxmlformats.org/officeDocument/2006/relationships/hyperlink" Target="http://zakon.rada.gov.ua" TargetMode="External"/><Relationship Id="rId592" Type="http://schemas.openxmlformats.org/officeDocument/2006/relationships/hyperlink" Target="http://zakon.rada.gov.ua" TargetMode="External"/><Relationship Id="rId606" Type="http://schemas.openxmlformats.org/officeDocument/2006/relationships/hyperlink" Target="http://zakon.rada.gov.ua" TargetMode="External"/><Relationship Id="rId627" Type="http://schemas.openxmlformats.org/officeDocument/2006/relationships/hyperlink" Target="http://zakon.rada.gov.ua" TargetMode="External"/><Relationship Id="rId648" Type="http://schemas.openxmlformats.org/officeDocument/2006/relationships/hyperlink" Target="https://ehealth.gov.ua" TargetMode="External"/><Relationship Id="rId19" Type="http://schemas.openxmlformats.org/officeDocument/2006/relationships/hyperlink" Target="http://zakon.rada.gov.ua" TargetMode="External"/><Relationship Id="rId224" Type="http://schemas.openxmlformats.org/officeDocument/2006/relationships/hyperlink" Target="http://zakon.rada.gov.ua" TargetMode="External"/><Relationship Id="rId245" Type="http://schemas.openxmlformats.org/officeDocument/2006/relationships/hyperlink" Target="http://zakon.rada.gov.ua" TargetMode="External"/><Relationship Id="rId266" Type="http://schemas.openxmlformats.org/officeDocument/2006/relationships/hyperlink" Target="http://zakon.rada.gov.ua" TargetMode="External"/><Relationship Id="rId287" Type="http://schemas.openxmlformats.org/officeDocument/2006/relationships/hyperlink" Target="http://zakon.rada.gov.ua" TargetMode="External"/><Relationship Id="rId410" Type="http://schemas.openxmlformats.org/officeDocument/2006/relationships/hyperlink" Target="http://zakon.rada.gov.ua" TargetMode="External"/><Relationship Id="rId431" Type="http://schemas.openxmlformats.org/officeDocument/2006/relationships/hyperlink" Target="http://zakon.rada.gov.ua" TargetMode="External"/><Relationship Id="rId452" Type="http://schemas.openxmlformats.org/officeDocument/2006/relationships/hyperlink" Target="http://zakon.rada.gov.ua" TargetMode="External"/><Relationship Id="rId473" Type="http://schemas.openxmlformats.org/officeDocument/2006/relationships/hyperlink" Target="http://zakon.rada.gov.ua" TargetMode="External"/><Relationship Id="rId494" Type="http://schemas.openxmlformats.org/officeDocument/2006/relationships/hyperlink" Target="http://zakon.rada.gov.ua" TargetMode="External"/><Relationship Id="rId508" Type="http://schemas.openxmlformats.org/officeDocument/2006/relationships/hyperlink" Target="http://zakon.rada.gov.ua" TargetMode="External"/><Relationship Id="rId529" Type="http://schemas.openxmlformats.org/officeDocument/2006/relationships/hyperlink" Target="http://zakon.rada.gov.ua" TargetMode="External"/><Relationship Id="rId30" Type="http://schemas.openxmlformats.org/officeDocument/2006/relationships/hyperlink" Target="http://zakon.rada.gov.ua" TargetMode="External"/><Relationship Id="rId105" Type="http://schemas.openxmlformats.org/officeDocument/2006/relationships/hyperlink" Target="http://zakon.rada.gov.ua" TargetMode="External"/><Relationship Id="rId126" Type="http://schemas.openxmlformats.org/officeDocument/2006/relationships/hyperlink" Target="http://zakon.rada.gov.ua" TargetMode="External"/><Relationship Id="rId147" Type="http://schemas.openxmlformats.org/officeDocument/2006/relationships/hyperlink" Target="http://zakon.rada.gov.ua" TargetMode="External"/><Relationship Id="rId168" Type="http://schemas.openxmlformats.org/officeDocument/2006/relationships/hyperlink" Target="http://zakon.rada.gov.ua" TargetMode="External"/><Relationship Id="rId312" Type="http://schemas.openxmlformats.org/officeDocument/2006/relationships/hyperlink" Target="http://zakon.rada.gov.ua" TargetMode="External"/><Relationship Id="rId333" Type="http://schemas.openxmlformats.org/officeDocument/2006/relationships/hyperlink" Target="http://zakon.rada.gov.ua" TargetMode="External"/><Relationship Id="rId354" Type="http://schemas.openxmlformats.org/officeDocument/2006/relationships/hyperlink" Target="http://zakon.rada.gov.ua" TargetMode="External"/><Relationship Id="rId540" Type="http://schemas.openxmlformats.org/officeDocument/2006/relationships/hyperlink" Target="http://zakon.rada.gov.ua" TargetMode="External"/><Relationship Id="rId51" Type="http://schemas.openxmlformats.org/officeDocument/2006/relationships/hyperlink" Target="http://zakon.rada.gov.ua" TargetMode="External"/><Relationship Id="rId72" Type="http://schemas.openxmlformats.org/officeDocument/2006/relationships/hyperlink" Target="http://zakon.rada.gov.ua" TargetMode="External"/><Relationship Id="rId93" Type="http://schemas.openxmlformats.org/officeDocument/2006/relationships/hyperlink" Target="http://zakon.rada.gov.ua" TargetMode="External"/><Relationship Id="rId189" Type="http://schemas.openxmlformats.org/officeDocument/2006/relationships/hyperlink" Target="http://zakon.rada.gov.ua" TargetMode="External"/><Relationship Id="rId375" Type="http://schemas.openxmlformats.org/officeDocument/2006/relationships/hyperlink" Target="http://zakon.rada.gov.ua" TargetMode="External"/><Relationship Id="rId396" Type="http://schemas.openxmlformats.org/officeDocument/2006/relationships/hyperlink" Target="http://zakon.rada.gov.ua" TargetMode="External"/><Relationship Id="rId561" Type="http://schemas.openxmlformats.org/officeDocument/2006/relationships/hyperlink" Target="http://zakon.rada.gov.ua" TargetMode="External"/><Relationship Id="rId582" Type="http://schemas.openxmlformats.org/officeDocument/2006/relationships/hyperlink" Target="http://zakon.rada.gov.ua" TargetMode="External"/><Relationship Id="rId617" Type="http://schemas.openxmlformats.org/officeDocument/2006/relationships/hyperlink" Target="http://zakon.rada.gov.ua" TargetMode="External"/><Relationship Id="rId638" Type="http://schemas.openxmlformats.org/officeDocument/2006/relationships/hyperlink" Target="http://zakon.rada.gov.ua" TargetMode="External"/><Relationship Id="rId3" Type="http://schemas.openxmlformats.org/officeDocument/2006/relationships/styles" Target="styles.xml"/><Relationship Id="rId214" Type="http://schemas.openxmlformats.org/officeDocument/2006/relationships/hyperlink" Target="http://zakon.rada.gov.ua" TargetMode="External"/><Relationship Id="rId235" Type="http://schemas.openxmlformats.org/officeDocument/2006/relationships/hyperlink" Target="http://zakon.rada.gov.ua" TargetMode="External"/><Relationship Id="rId256" Type="http://schemas.openxmlformats.org/officeDocument/2006/relationships/hyperlink" Target="http://zakon.rada.gov.ua" TargetMode="External"/><Relationship Id="rId277" Type="http://schemas.openxmlformats.org/officeDocument/2006/relationships/hyperlink" Target="http://zakon.rada.gov.ua" TargetMode="External"/><Relationship Id="rId298" Type="http://schemas.openxmlformats.org/officeDocument/2006/relationships/hyperlink" Target="http://zakon.rada.gov.ua" TargetMode="External"/><Relationship Id="rId400" Type="http://schemas.openxmlformats.org/officeDocument/2006/relationships/hyperlink" Target="http://zakon.rada.gov.ua" TargetMode="External"/><Relationship Id="rId421" Type="http://schemas.openxmlformats.org/officeDocument/2006/relationships/hyperlink" Target="http://zakon.rada.gov.ua" TargetMode="External"/><Relationship Id="rId442" Type="http://schemas.openxmlformats.org/officeDocument/2006/relationships/hyperlink" Target="http://zakon.rada.gov.ua" TargetMode="External"/><Relationship Id="rId463" Type="http://schemas.openxmlformats.org/officeDocument/2006/relationships/hyperlink" Target="http://zakon.rada.gov.ua" TargetMode="External"/><Relationship Id="rId484" Type="http://schemas.openxmlformats.org/officeDocument/2006/relationships/hyperlink" Target="http://zakon.rada.gov.ua" TargetMode="External"/><Relationship Id="rId519" Type="http://schemas.openxmlformats.org/officeDocument/2006/relationships/hyperlink" Target="http://zakon.rada.gov.ua" TargetMode="External"/><Relationship Id="rId116" Type="http://schemas.openxmlformats.org/officeDocument/2006/relationships/hyperlink" Target="http://zakon.rada.gov.ua" TargetMode="External"/><Relationship Id="rId137" Type="http://schemas.openxmlformats.org/officeDocument/2006/relationships/hyperlink" Target="http://zakon.rada.gov.ua" TargetMode="External"/><Relationship Id="rId158" Type="http://schemas.openxmlformats.org/officeDocument/2006/relationships/hyperlink" Target="url:https://court.gov.ua/inshe/sudova_%20statystyka/rik_" TargetMode="External"/><Relationship Id="rId302" Type="http://schemas.openxmlformats.org/officeDocument/2006/relationships/hyperlink" Target="http://zakon.rada.gov.ua" TargetMode="External"/><Relationship Id="rId323" Type="http://schemas.openxmlformats.org/officeDocument/2006/relationships/hyperlink" Target="http://zakon.rada.gov.ua" TargetMode="External"/><Relationship Id="rId344" Type="http://schemas.openxmlformats.org/officeDocument/2006/relationships/hyperlink" Target="http://legalativity.com.ua" TargetMode="External"/><Relationship Id="rId530" Type="http://schemas.openxmlformats.org/officeDocument/2006/relationships/hyperlink" Target="http://zakon.rada.gov.ua" TargetMode="External"/><Relationship Id="rId20" Type="http://schemas.openxmlformats.org/officeDocument/2006/relationships/hyperlink" Target="http://zakon.rada.gov.ua" TargetMode="External"/><Relationship Id="rId41" Type="http://schemas.openxmlformats.org/officeDocument/2006/relationships/hyperlink" Target="http://zakon.rada.gov.ua" TargetMode="External"/><Relationship Id="rId62" Type="http://schemas.openxmlformats.org/officeDocument/2006/relationships/hyperlink" Target="http://zakon.rada.gov.ua" TargetMode="External"/><Relationship Id="rId83" Type="http://schemas.openxmlformats.org/officeDocument/2006/relationships/hyperlink" Target="http://zakon.rada.gov.ua" TargetMode="External"/><Relationship Id="rId179" Type="http://schemas.openxmlformats.org/officeDocument/2006/relationships/hyperlink" Target="http://zakon.rada.gov.ua" TargetMode="External"/><Relationship Id="rId365" Type="http://schemas.openxmlformats.org/officeDocument/2006/relationships/hyperlink" Target="http://www.umj.com.ua" TargetMode="External"/><Relationship Id="rId386" Type="http://schemas.openxmlformats.org/officeDocument/2006/relationships/hyperlink" Target="http://zakon.rada.gov.ua" TargetMode="External"/><Relationship Id="rId551" Type="http://schemas.openxmlformats.org/officeDocument/2006/relationships/hyperlink" Target="http://zakon.rada.gov.ua" TargetMode="External"/><Relationship Id="rId572" Type="http://schemas.openxmlformats.org/officeDocument/2006/relationships/hyperlink" Target="http://zakon.rada.gov.ua" TargetMode="External"/><Relationship Id="rId593" Type="http://schemas.openxmlformats.org/officeDocument/2006/relationships/hyperlink" Target="http://zakon.rada.gov.ua" TargetMode="External"/><Relationship Id="rId607" Type="http://schemas.openxmlformats.org/officeDocument/2006/relationships/hyperlink" Target="http://zakon.rada.gov.ua" TargetMode="External"/><Relationship Id="rId628" Type="http://schemas.openxmlformats.org/officeDocument/2006/relationships/hyperlink" Target="http://zakon.rada.gov.ua" TargetMode="External"/><Relationship Id="rId649" Type="http://schemas.openxmlformats.org/officeDocument/2006/relationships/footer" Target="footer1.xml"/><Relationship Id="rId190" Type="http://schemas.openxmlformats.org/officeDocument/2006/relationships/hyperlink" Target="http://zakon.rada.gov.ua" TargetMode="External"/><Relationship Id="rId204" Type="http://schemas.openxmlformats.org/officeDocument/2006/relationships/hyperlink" Target="http://zakon.rada.gov.ua" TargetMode="External"/><Relationship Id="rId225" Type="http://schemas.openxmlformats.org/officeDocument/2006/relationships/hyperlink" Target="http://zakon.rada.gov.ua" TargetMode="External"/><Relationship Id="rId246" Type="http://schemas.openxmlformats.org/officeDocument/2006/relationships/hyperlink" Target="http://zakon.rada.gov.ua" TargetMode="External"/><Relationship Id="rId267" Type="http://schemas.openxmlformats.org/officeDocument/2006/relationships/hyperlink" Target="http://zakon.rada.gov.ua" TargetMode="External"/><Relationship Id="rId288" Type="http://schemas.openxmlformats.org/officeDocument/2006/relationships/hyperlink" Target="http://zakon.rada.gov.ua" TargetMode="External"/><Relationship Id="rId411" Type="http://schemas.openxmlformats.org/officeDocument/2006/relationships/hyperlink" Target="http://zakon.rada.gov.ua" TargetMode="External"/><Relationship Id="rId432" Type="http://schemas.openxmlformats.org/officeDocument/2006/relationships/hyperlink" Target="http://zakon.rada.gov.ua" TargetMode="External"/><Relationship Id="rId453" Type="http://schemas.openxmlformats.org/officeDocument/2006/relationships/hyperlink" Target="http://zakon.rada.gov.ua" TargetMode="External"/><Relationship Id="rId474" Type="http://schemas.openxmlformats.org/officeDocument/2006/relationships/hyperlink" Target="http://zakon.rada.gov.ua" TargetMode="External"/><Relationship Id="rId509" Type="http://schemas.openxmlformats.org/officeDocument/2006/relationships/hyperlink" Target="http://zakon.rada.gov.ua" TargetMode="External"/><Relationship Id="rId106" Type="http://schemas.openxmlformats.org/officeDocument/2006/relationships/hyperlink" Target="http://zakon.rada.gov.ua" TargetMode="External"/><Relationship Id="rId127" Type="http://schemas.openxmlformats.org/officeDocument/2006/relationships/hyperlink" Target="http://zakon.rada.gov.ua" TargetMode="External"/><Relationship Id="rId313" Type="http://schemas.openxmlformats.org/officeDocument/2006/relationships/hyperlink" Target="http://zakon.rada.gov.ua" TargetMode="External"/><Relationship Id="rId495" Type="http://schemas.openxmlformats.org/officeDocument/2006/relationships/hyperlink" Target="http://zakon.rada.gov.ua" TargetMode="External"/><Relationship Id="rId10" Type="http://schemas.openxmlformats.org/officeDocument/2006/relationships/hyperlink" Target="http://zakon.rada.gov.ua" TargetMode="External"/><Relationship Id="rId31" Type="http://schemas.openxmlformats.org/officeDocument/2006/relationships/hyperlink" Target="http://zakon.rada.gov.ua" TargetMode="External"/><Relationship Id="rId52" Type="http://schemas.openxmlformats.org/officeDocument/2006/relationships/hyperlink" Target="http://zakon.rada.gov.ua" TargetMode="External"/><Relationship Id="rId73" Type="http://schemas.openxmlformats.org/officeDocument/2006/relationships/hyperlink" Target="http://zakon.rada.gov.ua" TargetMode="External"/><Relationship Id="rId94" Type="http://schemas.openxmlformats.org/officeDocument/2006/relationships/hyperlink" Target="http://zakon.rada.gov.ua" TargetMode="External"/><Relationship Id="rId148" Type="http://schemas.openxmlformats.org/officeDocument/2006/relationships/hyperlink" Target="http://zakon.rada.gov.ua" TargetMode="External"/><Relationship Id="rId169" Type="http://schemas.openxmlformats.org/officeDocument/2006/relationships/hyperlink" Target="http://zakon.rada.gov.ua" TargetMode="External"/><Relationship Id="rId334" Type="http://schemas.openxmlformats.org/officeDocument/2006/relationships/hyperlink" Target="http://zakon.rada.gov.ua" TargetMode="External"/><Relationship Id="rId355" Type="http://schemas.openxmlformats.org/officeDocument/2006/relationships/hyperlink" Target="http://zakon.rada.gov.ua" TargetMode="External"/><Relationship Id="rId376" Type="http://schemas.openxmlformats.org/officeDocument/2006/relationships/hyperlink" Target="http://zakon.rada.gov.ua" TargetMode="External"/><Relationship Id="rId397" Type="http://schemas.openxmlformats.org/officeDocument/2006/relationships/hyperlink" Target="http://zakon.rada.gov.ua" TargetMode="External"/><Relationship Id="rId520" Type="http://schemas.openxmlformats.org/officeDocument/2006/relationships/hyperlink" Target="http://zakon.rada.gov.ua" TargetMode="External"/><Relationship Id="rId541" Type="http://schemas.openxmlformats.org/officeDocument/2006/relationships/hyperlink" Target="http://zakon.rada.gov.ua" TargetMode="External"/><Relationship Id="rId562" Type="http://schemas.openxmlformats.org/officeDocument/2006/relationships/hyperlink" Target="http://zakon.rada.gov.ua" TargetMode="External"/><Relationship Id="rId583" Type="http://schemas.openxmlformats.org/officeDocument/2006/relationships/hyperlink" Target="http://zakon.rada.gov.ua" TargetMode="External"/><Relationship Id="rId618" Type="http://schemas.openxmlformats.org/officeDocument/2006/relationships/hyperlink" Target="http://zakon.rada.gov.ua" TargetMode="External"/><Relationship Id="rId639" Type="http://schemas.openxmlformats.org/officeDocument/2006/relationships/hyperlink" Target="http://zakon.rada.gov.ua" TargetMode="External"/><Relationship Id="rId4" Type="http://schemas.openxmlformats.org/officeDocument/2006/relationships/settings" Target="settings.xml"/><Relationship Id="rId180" Type="http://schemas.openxmlformats.org/officeDocument/2006/relationships/hyperlink" Target="http://zakon.rada.gov.ua" TargetMode="External"/><Relationship Id="rId215" Type="http://schemas.openxmlformats.org/officeDocument/2006/relationships/hyperlink" Target="http://zakon.rada.gov.ua" TargetMode="External"/><Relationship Id="rId236" Type="http://schemas.openxmlformats.org/officeDocument/2006/relationships/hyperlink" Target="http://zakon.rada.gov.ua" TargetMode="External"/><Relationship Id="rId257" Type="http://schemas.openxmlformats.org/officeDocument/2006/relationships/hyperlink" Target="http://zakon.rada.gov.ua" TargetMode="External"/><Relationship Id="rId278" Type="http://schemas.openxmlformats.org/officeDocument/2006/relationships/hyperlink" Target="http://zakon.rada.gov.ua" TargetMode="External"/><Relationship Id="rId401" Type="http://schemas.openxmlformats.org/officeDocument/2006/relationships/hyperlink" Target="http://zakon.rada.gov.ua" TargetMode="External"/><Relationship Id="rId422" Type="http://schemas.openxmlformats.org/officeDocument/2006/relationships/hyperlink" Target="http://zakon.rada.gov.ua" TargetMode="External"/><Relationship Id="rId443" Type="http://schemas.openxmlformats.org/officeDocument/2006/relationships/hyperlink" Target="http://zakon.rada.gov.ua" TargetMode="External"/><Relationship Id="rId464" Type="http://schemas.openxmlformats.org/officeDocument/2006/relationships/hyperlink" Target="http://zakon.rada.gov.ua" TargetMode="External"/><Relationship Id="rId650" Type="http://schemas.openxmlformats.org/officeDocument/2006/relationships/fontTable" Target="fontTable.xml"/><Relationship Id="rId303" Type="http://schemas.openxmlformats.org/officeDocument/2006/relationships/hyperlink" Target="http://zakon.rada.gov.ua" TargetMode="External"/><Relationship Id="rId485" Type="http://schemas.openxmlformats.org/officeDocument/2006/relationships/hyperlink" Target="http://zakon.rada.gov.ua" TargetMode="External"/><Relationship Id="rId42" Type="http://schemas.openxmlformats.org/officeDocument/2006/relationships/hyperlink" Target="http://zakon.rada.gov.ua" TargetMode="External"/><Relationship Id="rId84" Type="http://schemas.openxmlformats.org/officeDocument/2006/relationships/hyperlink" Target="http://zakon.rada.gov.ua" TargetMode="External"/><Relationship Id="rId138" Type="http://schemas.openxmlformats.org/officeDocument/2006/relationships/hyperlink" Target="http://zakon.rada.gov.ua" TargetMode="External"/><Relationship Id="rId345" Type="http://schemas.openxmlformats.org/officeDocument/2006/relationships/hyperlink" Target="http://yor-gazeta.com" TargetMode="External"/><Relationship Id="rId387" Type="http://schemas.openxmlformats.org/officeDocument/2006/relationships/hyperlink" Target="http://zakon.rada.gov.ua" TargetMode="External"/><Relationship Id="rId510" Type="http://schemas.openxmlformats.org/officeDocument/2006/relationships/hyperlink" Target="http://zakon.rada.gov.ua" TargetMode="External"/><Relationship Id="rId552" Type="http://schemas.openxmlformats.org/officeDocument/2006/relationships/hyperlink" Target="http://zakon.rada.gov.ua" TargetMode="External"/><Relationship Id="rId594" Type="http://schemas.openxmlformats.org/officeDocument/2006/relationships/hyperlink" Target="http://zakon.rada.gov.ua" TargetMode="External"/><Relationship Id="rId608" Type="http://schemas.openxmlformats.org/officeDocument/2006/relationships/hyperlink" Target="http://zakon.rada.gov.ua" TargetMode="External"/><Relationship Id="rId191" Type="http://schemas.openxmlformats.org/officeDocument/2006/relationships/hyperlink" Target="http://zakon.rada.gov.ua" TargetMode="External"/><Relationship Id="rId205" Type="http://schemas.openxmlformats.org/officeDocument/2006/relationships/hyperlink" Target="http://zakon.rada.gov.ua" TargetMode="External"/><Relationship Id="rId247" Type="http://schemas.openxmlformats.org/officeDocument/2006/relationships/hyperlink" Target="http://zakon.rada.gov.ua" TargetMode="External"/><Relationship Id="rId412" Type="http://schemas.openxmlformats.org/officeDocument/2006/relationships/hyperlink" Target="http://zakon.rada.gov.ua" TargetMode="External"/><Relationship Id="rId107" Type="http://schemas.openxmlformats.org/officeDocument/2006/relationships/hyperlink" Target="http://zakon.rada.gov.ua" TargetMode="External"/><Relationship Id="rId289" Type="http://schemas.openxmlformats.org/officeDocument/2006/relationships/hyperlink" Target="http://zakon.rada.gov.ua" TargetMode="External"/><Relationship Id="rId454" Type="http://schemas.openxmlformats.org/officeDocument/2006/relationships/hyperlink" Target="http://zakon.rada.gov.ua" TargetMode="External"/><Relationship Id="rId496" Type="http://schemas.openxmlformats.org/officeDocument/2006/relationships/hyperlink" Target="http://zakon.rada.gov.ua" TargetMode="External"/><Relationship Id="rId11" Type="http://schemas.openxmlformats.org/officeDocument/2006/relationships/hyperlink" Target="http://zakon.rada.gov.ua" TargetMode="External"/><Relationship Id="rId53" Type="http://schemas.openxmlformats.org/officeDocument/2006/relationships/hyperlink" Target="http://zakon.rada.gov.ua" TargetMode="External"/><Relationship Id="rId149" Type="http://schemas.openxmlformats.org/officeDocument/2006/relationships/hyperlink" Target="http://zakon.rada.gov.ua" TargetMode="External"/><Relationship Id="rId314" Type="http://schemas.openxmlformats.org/officeDocument/2006/relationships/hyperlink" Target="http://zakon.rada.gov.ua" TargetMode="External"/><Relationship Id="rId356" Type="http://schemas.openxmlformats.org/officeDocument/2006/relationships/hyperlink" Target="http://zakon.rada.gov.ua" TargetMode="External"/><Relationship Id="rId398" Type="http://schemas.openxmlformats.org/officeDocument/2006/relationships/hyperlink" Target="http://zakon.rada.gov.ua" TargetMode="External"/><Relationship Id="rId521" Type="http://schemas.openxmlformats.org/officeDocument/2006/relationships/hyperlink" Target="http://zakon.rada.gov.ua" TargetMode="External"/><Relationship Id="rId563" Type="http://schemas.openxmlformats.org/officeDocument/2006/relationships/hyperlink" Target="http://zakon.rada.gov.ua" TargetMode="External"/><Relationship Id="rId619" Type="http://schemas.openxmlformats.org/officeDocument/2006/relationships/hyperlink" Target="http://zakon.rada.gov.ua" TargetMode="External"/><Relationship Id="rId95" Type="http://schemas.openxmlformats.org/officeDocument/2006/relationships/hyperlink" Target="url:https://lj.edu.ua/articles/2017/n2/" TargetMode="External"/><Relationship Id="rId160" Type="http://schemas.openxmlformats.org/officeDocument/2006/relationships/hyperlink" Target="http://zakon.rada.gov.ua" TargetMode="External"/><Relationship Id="rId216" Type="http://schemas.openxmlformats.org/officeDocument/2006/relationships/hyperlink" Target="http://zakon.rada.gov.ua" TargetMode="External"/><Relationship Id="rId423" Type="http://schemas.openxmlformats.org/officeDocument/2006/relationships/hyperlink" Target="http://zakon.rada.gov.ua" TargetMode="External"/><Relationship Id="rId258" Type="http://schemas.openxmlformats.org/officeDocument/2006/relationships/hyperlink" Target="http://zakon.rada.gov.ua" TargetMode="External"/><Relationship Id="rId465" Type="http://schemas.openxmlformats.org/officeDocument/2006/relationships/hyperlink" Target="http://zakon.rada.gov.ua" TargetMode="External"/><Relationship Id="rId630" Type="http://schemas.openxmlformats.org/officeDocument/2006/relationships/hyperlink" Target="http://zakon.rada.gov.ua" TargetMode="External"/><Relationship Id="rId22" Type="http://schemas.openxmlformats.org/officeDocument/2006/relationships/hyperlink" Target="http://zakon.rada.gov.ua" TargetMode="External"/><Relationship Id="rId64" Type="http://schemas.openxmlformats.org/officeDocument/2006/relationships/hyperlink" Target="http://zakon.rada.gov.ua" TargetMode="External"/><Relationship Id="rId118" Type="http://schemas.openxmlformats.org/officeDocument/2006/relationships/hyperlink" Target="http://zakon.rada.gov.ua" TargetMode="External"/><Relationship Id="rId325" Type="http://schemas.openxmlformats.org/officeDocument/2006/relationships/hyperlink" Target="http://eur-lex.europa.eu" TargetMode="External"/><Relationship Id="rId367" Type="http://schemas.openxmlformats.org/officeDocument/2006/relationships/hyperlink" Target="https://uk.wikipedia.org/wiki/%D0%95%D1%82%D0%B8%D0%BA%D0%B0" TargetMode="External"/><Relationship Id="rId532" Type="http://schemas.openxmlformats.org/officeDocument/2006/relationships/hyperlink" Target="http://zakon.rada.gov.ua" TargetMode="External"/><Relationship Id="rId574" Type="http://schemas.openxmlformats.org/officeDocument/2006/relationships/hyperlink" Target="http://zakon.rada.gov.ua" TargetMode="External"/><Relationship Id="rId171" Type="http://schemas.openxmlformats.org/officeDocument/2006/relationships/hyperlink" Target="http://zakon.rada.gov.ua" TargetMode="External"/><Relationship Id="rId227" Type="http://schemas.openxmlformats.org/officeDocument/2006/relationships/hyperlink" Target="http://zakon.rada.gov.ua" TargetMode="External"/><Relationship Id="rId269" Type="http://schemas.openxmlformats.org/officeDocument/2006/relationships/hyperlink" Target="http://zakon.rada.gov.ua" TargetMode="External"/><Relationship Id="rId434" Type="http://schemas.openxmlformats.org/officeDocument/2006/relationships/hyperlink" Target="http://zakon.rada.gov.ua" TargetMode="External"/><Relationship Id="rId476" Type="http://schemas.openxmlformats.org/officeDocument/2006/relationships/hyperlink" Target="http://zakon.rada.gov.ua" TargetMode="External"/><Relationship Id="rId641" Type="http://schemas.openxmlformats.org/officeDocument/2006/relationships/hyperlink" Target="http://www.who.int" TargetMode="External"/><Relationship Id="rId33" Type="http://schemas.openxmlformats.org/officeDocument/2006/relationships/hyperlink" Target="http://zakon.rada.gov.ua" TargetMode="External"/><Relationship Id="rId129" Type="http://schemas.openxmlformats.org/officeDocument/2006/relationships/hyperlink" Target="http://zakon.rada.gov.ua" TargetMode="External"/><Relationship Id="rId280" Type="http://schemas.openxmlformats.org/officeDocument/2006/relationships/hyperlink" Target="http://zakon.rada.gov.ua" TargetMode="External"/><Relationship Id="rId336" Type="http://schemas.openxmlformats.org/officeDocument/2006/relationships/hyperlink" Target="http://zakon.rada.gov.ua" TargetMode="External"/><Relationship Id="rId501" Type="http://schemas.openxmlformats.org/officeDocument/2006/relationships/hyperlink" Target="http://zakon.rada.gov.ua" TargetMode="External"/><Relationship Id="rId543" Type="http://schemas.openxmlformats.org/officeDocument/2006/relationships/hyperlink" Target="http://zakon.rada.gov.ua" TargetMode="External"/><Relationship Id="rId75" Type="http://schemas.openxmlformats.org/officeDocument/2006/relationships/hyperlink" Target="http://zakon.rada.gov.ua" TargetMode="External"/><Relationship Id="rId140" Type="http://schemas.openxmlformats.org/officeDocument/2006/relationships/hyperlink" Target="http://zakon.rada.gov.ua" TargetMode="External"/><Relationship Id="rId182" Type="http://schemas.openxmlformats.org/officeDocument/2006/relationships/hyperlink" Target="http://zakon.rada.gov.ua" TargetMode="External"/><Relationship Id="rId378" Type="http://schemas.openxmlformats.org/officeDocument/2006/relationships/hyperlink" Target="http://zakon.rada.gov.ua" TargetMode="External"/><Relationship Id="rId403" Type="http://schemas.openxmlformats.org/officeDocument/2006/relationships/hyperlink" Target="http://zakon.rada.gov.ua" TargetMode="External"/><Relationship Id="rId585" Type="http://schemas.openxmlformats.org/officeDocument/2006/relationships/hyperlink" Target="http://zakon.rada.gov.ua" TargetMode="External"/><Relationship Id="rId6" Type="http://schemas.openxmlformats.org/officeDocument/2006/relationships/footnotes" Target="footnotes.xml"/><Relationship Id="rId238" Type="http://schemas.openxmlformats.org/officeDocument/2006/relationships/hyperlink" Target="http://zakon.rada.gov.ua" TargetMode="External"/><Relationship Id="rId445" Type="http://schemas.openxmlformats.org/officeDocument/2006/relationships/hyperlink" Target="http://zakon.rada.gov.ua" TargetMode="External"/><Relationship Id="rId487" Type="http://schemas.openxmlformats.org/officeDocument/2006/relationships/hyperlink" Target="http://zakon.rada.gov.ua" TargetMode="External"/><Relationship Id="rId610" Type="http://schemas.openxmlformats.org/officeDocument/2006/relationships/hyperlink" Target="http://zakon.rada.gov.ua" TargetMode="External"/><Relationship Id="rId291" Type="http://schemas.openxmlformats.org/officeDocument/2006/relationships/hyperlink" Target="http://zakon.rada.gov.ua" TargetMode="External"/><Relationship Id="rId305" Type="http://schemas.openxmlformats.org/officeDocument/2006/relationships/hyperlink" Target="http://zakon.rada.gov.ua" TargetMode="External"/><Relationship Id="rId347" Type="http://schemas.openxmlformats.org/officeDocument/2006/relationships/hyperlink" Target="http://economy.nayka.com.ua" TargetMode="External"/><Relationship Id="rId512" Type="http://schemas.openxmlformats.org/officeDocument/2006/relationships/hyperlink" Target="http://zakon.rada.gov.ua" TargetMode="External"/><Relationship Id="rId44" Type="http://schemas.openxmlformats.org/officeDocument/2006/relationships/hyperlink" Target="http://zakon.rada.gov.ua" TargetMode="External"/><Relationship Id="rId86" Type="http://schemas.openxmlformats.org/officeDocument/2006/relationships/hyperlink" Target="http://zakon.rada.gov.ua" TargetMode="External"/><Relationship Id="rId151" Type="http://schemas.openxmlformats.org/officeDocument/2006/relationships/hyperlink" Target="http://zakon.rada.gov.ua" TargetMode="External"/><Relationship Id="rId389" Type="http://schemas.openxmlformats.org/officeDocument/2006/relationships/hyperlink" Target="http://zakon.rada.gov.ua" TargetMode="External"/><Relationship Id="rId554" Type="http://schemas.openxmlformats.org/officeDocument/2006/relationships/hyperlink" Target="http://zakon.rada.gov.ua" TargetMode="External"/><Relationship Id="rId596" Type="http://schemas.openxmlformats.org/officeDocument/2006/relationships/hyperlink" Target="http://zakon.rada.gov.ua" TargetMode="External"/><Relationship Id="rId193" Type="http://schemas.openxmlformats.org/officeDocument/2006/relationships/hyperlink" Target="http://zakon.rada.gov.ua" TargetMode="External"/><Relationship Id="rId207" Type="http://schemas.openxmlformats.org/officeDocument/2006/relationships/hyperlink" Target="http://zakon.rada.gov.ua" TargetMode="External"/><Relationship Id="rId249" Type="http://schemas.openxmlformats.org/officeDocument/2006/relationships/hyperlink" Target="http://zakon.rada.gov.ua" TargetMode="External"/><Relationship Id="rId414" Type="http://schemas.openxmlformats.org/officeDocument/2006/relationships/hyperlink" Target="http://zakon.rada.gov.ua" TargetMode="External"/><Relationship Id="rId456" Type="http://schemas.openxmlformats.org/officeDocument/2006/relationships/hyperlink" Target="http://zakon.rada.gov.ua" TargetMode="External"/><Relationship Id="rId498" Type="http://schemas.openxmlformats.org/officeDocument/2006/relationships/hyperlink" Target="http://zakon.rada.gov.ua" TargetMode="External"/><Relationship Id="rId621" Type="http://schemas.openxmlformats.org/officeDocument/2006/relationships/hyperlink" Target="http://zakon.rada.gov.ua" TargetMode="External"/><Relationship Id="rId13" Type="http://schemas.openxmlformats.org/officeDocument/2006/relationships/hyperlink" Target="http://zakon.rada.gov.ua" TargetMode="External"/><Relationship Id="rId109" Type="http://schemas.openxmlformats.org/officeDocument/2006/relationships/hyperlink" Target="http://zakon.rada.gov.ua" TargetMode="External"/><Relationship Id="rId260" Type="http://schemas.openxmlformats.org/officeDocument/2006/relationships/hyperlink" Target="http://zakon.rada.gov.ua" TargetMode="External"/><Relationship Id="rId316" Type="http://schemas.openxmlformats.org/officeDocument/2006/relationships/hyperlink" Target="http://zakon.rada.gov.ua" TargetMode="External"/><Relationship Id="rId523" Type="http://schemas.openxmlformats.org/officeDocument/2006/relationships/hyperlink" Target="http://zakon.rada.gov.ua" TargetMode="External"/><Relationship Id="rId55" Type="http://schemas.openxmlformats.org/officeDocument/2006/relationships/hyperlink" Target="http://zakon.rada.gov.ua" TargetMode="External"/><Relationship Id="rId97" Type="http://schemas.openxmlformats.org/officeDocument/2006/relationships/hyperlink" Target="http://zakon.rada.gov.ua" TargetMode="External"/><Relationship Id="rId120" Type="http://schemas.openxmlformats.org/officeDocument/2006/relationships/hyperlink" Target="http://zakon.rada.gov.ua" TargetMode="External"/><Relationship Id="rId358" Type="http://schemas.openxmlformats.org/officeDocument/2006/relationships/hyperlink" Target="http://zakon.rada.gov.ua" TargetMode="External"/><Relationship Id="rId565" Type="http://schemas.openxmlformats.org/officeDocument/2006/relationships/hyperlink" Target="http://zakon.rada.gov.ua" TargetMode="External"/><Relationship Id="rId162" Type="http://schemas.openxmlformats.org/officeDocument/2006/relationships/hyperlink" Target="http://zakon.rada.gov.ua" TargetMode="External"/><Relationship Id="rId218" Type="http://schemas.openxmlformats.org/officeDocument/2006/relationships/hyperlink" Target="http://zakon.rada.gov.ua" TargetMode="External"/><Relationship Id="rId425" Type="http://schemas.openxmlformats.org/officeDocument/2006/relationships/hyperlink" Target="http://zakon.rada.gov.ua" TargetMode="External"/><Relationship Id="rId467" Type="http://schemas.openxmlformats.org/officeDocument/2006/relationships/hyperlink" Target="http://zakon.rada.gov.ua" TargetMode="External"/><Relationship Id="rId632" Type="http://schemas.openxmlformats.org/officeDocument/2006/relationships/hyperlink" Target="http://zakon.rada.gov.ua" TargetMode="External"/><Relationship Id="rId271" Type="http://schemas.openxmlformats.org/officeDocument/2006/relationships/hyperlink" Target="http://zakon.rada.gov.ua" TargetMode="External"/><Relationship Id="rId24" Type="http://schemas.openxmlformats.org/officeDocument/2006/relationships/hyperlink" Target="http://zakon.rada.gov.ua" TargetMode="External"/><Relationship Id="rId66" Type="http://schemas.openxmlformats.org/officeDocument/2006/relationships/hyperlink" Target="http://zakon.rada.gov.ua" TargetMode="External"/><Relationship Id="rId131" Type="http://schemas.openxmlformats.org/officeDocument/2006/relationships/hyperlink" Target="http://zakon.rada.gov.ua" TargetMode="External"/><Relationship Id="rId327" Type="http://schemas.openxmlformats.org/officeDocument/2006/relationships/hyperlink" Target="http://zakon.rada.gov.ua" TargetMode="External"/><Relationship Id="rId369" Type="http://schemas.openxmlformats.org/officeDocument/2006/relationships/hyperlink" Target="https://zakon.rada.gov.ua/laws/show/770-2000-%D0%BF" TargetMode="External"/><Relationship Id="rId534" Type="http://schemas.openxmlformats.org/officeDocument/2006/relationships/hyperlink" Target="http://zakon.rada.gov.ua" TargetMode="External"/><Relationship Id="rId576" Type="http://schemas.openxmlformats.org/officeDocument/2006/relationships/hyperlink" Target="http://zakon.rada.gov.ua" TargetMode="External"/><Relationship Id="rId173" Type="http://schemas.openxmlformats.org/officeDocument/2006/relationships/hyperlink" Target="http://zakon.rada.gov.ua" TargetMode="External"/><Relationship Id="rId229" Type="http://schemas.openxmlformats.org/officeDocument/2006/relationships/hyperlink" Target="http://zakon.rada.gov.ua" TargetMode="External"/><Relationship Id="rId380" Type="http://schemas.openxmlformats.org/officeDocument/2006/relationships/hyperlink" Target="http://zakon.rada.gov.ua" TargetMode="External"/><Relationship Id="rId436" Type="http://schemas.openxmlformats.org/officeDocument/2006/relationships/hyperlink" Target="http://zakon.rada.gov.ua" TargetMode="External"/><Relationship Id="rId601" Type="http://schemas.openxmlformats.org/officeDocument/2006/relationships/hyperlink" Target="http://zakon.rada.gov.ua" TargetMode="External"/><Relationship Id="rId643" Type="http://schemas.openxmlformats.org/officeDocument/2006/relationships/hyperlink" Target="http://www.dy.nayka.com.ua" TargetMode="External"/><Relationship Id="rId240" Type="http://schemas.openxmlformats.org/officeDocument/2006/relationships/hyperlink" Target="http://zakon.rada.gov.ua" TargetMode="External"/><Relationship Id="rId478" Type="http://schemas.openxmlformats.org/officeDocument/2006/relationships/hyperlink" Target="http://zakon.rada.gov.ua" TargetMode="External"/><Relationship Id="rId35" Type="http://schemas.openxmlformats.org/officeDocument/2006/relationships/hyperlink" Target="http://zakon.rada.gov.ua" TargetMode="External"/><Relationship Id="rId77" Type="http://schemas.openxmlformats.org/officeDocument/2006/relationships/hyperlink" Target="http://zakon.rada.gov.ua" TargetMode="External"/><Relationship Id="rId100" Type="http://schemas.openxmlformats.org/officeDocument/2006/relationships/hyperlink" Target="http://zakon.rada.gov.ua" TargetMode="External"/><Relationship Id="rId282" Type="http://schemas.openxmlformats.org/officeDocument/2006/relationships/hyperlink" Target="http://zakon.rada.gov.ua" TargetMode="External"/><Relationship Id="rId338" Type="http://schemas.openxmlformats.org/officeDocument/2006/relationships/hyperlink" Target="http://zakon.rada.gov.ua" TargetMode="External"/><Relationship Id="rId503" Type="http://schemas.openxmlformats.org/officeDocument/2006/relationships/hyperlink" Target="http://zakon.rada.gov.ua" TargetMode="External"/><Relationship Id="rId545" Type="http://schemas.openxmlformats.org/officeDocument/2006/relationships/hyperlink" Target="http://zakon.rada.gov.ua" TargetMode="External"/><Relationship Id="rId587" Type="http://schemas.openxmlformats.org/officeDocument/2006/relationships/hyperlink" Target="http://zakon.rada.gov.ua" TargetMode="External"/><Relationship Id="rId8" Type="http://schemas.openxmlformats.org/officeDocument/2006/relationships/hyperlink" Target="http://zakon.rada.gov.ua" TargetMode="External"/><Relationship Id="rId142" Type="http://schemas.openxmlformats.org/officeDocument/2006/relationships/hyperlink" Target="http://zakon.rada.gov.ua" TargetMode="External"/><Relationship Id="rId184" Type="http://schemas.openxmlformats.org/officeDocument/2006/relationships/hyperlink" Target="http://zakon.rada.gov.ua" TargetMode="External"/><Relationship Id="rId391" Type="http://schemas.openxmlformats.org/officeDocument/2006/relationships/hyperlink" Target="http://zakon.rada.gov.ua" TargetMode="External"/><Relationship Id="rId405" Type="http://schemas.openxmlformats.org/officeDocument/2006/relationships/hyperlink" Target="http://zakon.rada.gov.ua" TargetMode="External"/><Relationship Id="rId447" Type="http://schemas.openxmlformats.org/officeDocument/2006/relationships/hyperlink" Target="http://zakon.rada.gov.ua" TargetMode="External"/><Relationship Id="rId612" Type="http://schemas.openxmlformats.org/officeDocument/2006/relationships/hyperlink" Target="http://zakon.rada.gov.ua" TargetMode="External"/><Relationship Id="rId251" Type="http://schemas.openxmlformats.org/officeDocument/2006/relationships/hyperlink" Target="http://zakon.rada.gov.ua" TargetMode="External"/><Relationship Id="rId489" Type="http://schemas.openxmlformats.org/officeDocument/2006/relationships/hyperlink" Target="http://zakon.rada.gov.ua" TargetMode="External"/><Relationship Id="rId46" Type="http://schemas.openxmlformats.org/officeDocument/2006/relationships/hyperlink" Target="http://zakon.rada.gov.ua" TargetMode="External"/><Relationship Id="rId293" Type="http://schemas.openxmlformats.org/officeDocument/2006/relationships/hyperlink" Target="http://zakon.rada.gov.ua" TargetMode="External"/><Relationship Id="rId307" Type="http://schemas.openxmlformats.org/officeDocument/2006/relationships/hyperlink" Target="http://zakon.rada.gov.ua" TargetMode="External"/><Relationship Id="rId349" Type="http://schemas.openxmlformats.org/officeDocument/2006/relationships/hyperlink" Target="http://zakon.rada.gov.ua" TargetMode="External"/><Relationship Id="rId514" Type="http://schemas.openxmlformats.org/officeDocument/2006/relationships/hyperlink" Target="http://zakon.rada.gov.ua" TargetMode="External"/><Relationship Id="rId556" Type="http://schemas.openxmlformats.org/officeDocument/2006/relationships/hyperlink" Target="http://zakon.rada.gov.ua" TargetMode="External"/><Relationship Id="rId88" Type="http://schemas.openxmlformats.org/officeDocument/2006/relationships/hyperlink" Target="http://zakon.rada.gov.ua" TargetMode="External"/><Relationship Id="rId111" Type="http://schemas.openxmlformats.org/officeDocument/2006/relationships/hyperlink" Target="http://zakon.rada.gov.ua" TargetMode="External"/><Relationship Id="rId153" Type="http://schemas.openxmlformats.org/officeDocument/2006/relationships/hyperlink" Target="http://zakon.rada.gov.ua" TargetMode="External"/><Relationship Id="rId195" Type="http://schemas.openxmlformats.org/officeDocument/2006/relationships/hyperlink" Target="http://zakon.rada.gov.ua" TargetMode="External"/><Relationship Id="rId209" Type="http://schemas.openxmlformats.org/officeDocument/2006/relationships/hyperlink" Target="http://zakon.rada.gov.ua" TargetMode="External"/><Relationship Id="rId360" Type="http://schemas.openxmlformats.org/officeDocument/2006/relationships/hyperlink" Target="http://minrd.gou.ua" TargetMode="External"/><Relationship Id="rId416" Type="http://schemas.openxmlformats.org/officeDocument/2006/relationships/hyperlink" Target="http://zakon.rada.gov.ua" TargetMode="External"/><Relationship Id="rId598" Type="http://schemas.openxmlformats.org/officeDocument/2006/relationships/hyperlink" Target="http://zakon.rada.gov.ua" TargetMode="External"/><Relationship Id="rId220" Type="http://schemas.openxmlformats.org/officeDocument/2006/relationships/hyperlink" Target="http://zakon.rada.gov.ua" TargetMode="External"/><Relationship Id="rId458" Type="http://schemas.openxmlformats.org/officeDocument/2006/relationships/hyperlink" Target="http://zakon.rada.gov.ua" TargetMode="External"/><Relationship Id="rId623" Type="http://schemas.openxmlformats.org/officeDocument/2006/relationships/hyperlink" Target="http://zakon.rada.gov.ua" TargetMode="External"/><Relationship Id="rId15" Type="http://schemas.openxmlformats.org/officeDocument/2006/relationships/hyperlink" Target="http://&#1073;&#1084;&#1101;.&#1086;&#1088;&#1075;/index.php" TargetMode="External"/><Relationship Id="rId57" Type="http://schemas.openxmlformats.org/officeDocument/2006/relationships/hyperlink" Target="http://zakon.rada.gov.ua" TargetMode="External"/><Relationship Id="rId262" Type="http://schemas.openxmlformats.org/officeDocument/2006/relationships/hyperlink" Target="http://zakon.rada.gov.ua" TargetMode="External"/><Relationship Id="rId318" Type="http://schemas.openxmlformats.org/officeDocument/2006/relationships/hyperlink" Target="http://www.who.int|mental_health" TargetMode="External"/><Relationship Id="rId525" Type="http://schemas.openxmlformats.org/officeDocument/2006/relationships/hyperlink" Target="http://zakon.rada.gov.ua" TargetMode="External"/><Relationship Id="rId567" Type="http://schemas.openxmlformats.org/officeDocument/2006/relationships/hyperlink" Target="http://zakon.rada.gov.ua" TargetMode="External"/><Relationship Id="rId99" Type="http://schemas.openxmlformats.org/officeDocument/2006/relationships/hyperlink" Target="http://zakon.rada.gov.ua" TargetMode="External"/><Relationship Id="rId122" Type="http://schemas.openxmlformats.org/officeDocument/2006/relationships/hyperlink" Target="http://zakon.rada.gov.ua" TargetMode="External"/><Relationship Id="rId164" Type="http://schemas.openxmlformats.org/officeDocument/2006/relationships/hyperlink" Target="http://zakon.rada.gov.ua" TargetMode="External"/><Relationship Id="rId371" Type="http://schemas.openxmlformats.org/officeDocument/2006/relationships/hyperlink" Target="https://zakon.rada.gov.ua/laws/show/770-2000-%D0%BF" TargetMode="External"/><Relationship Id="rId427" Type="http://schemas.openxmlformats.org/officeDocument/2006/relationships/hyperlink" Target="http://zakon.rada.gov.ua" TargetMode="External"/><Relationship Id="rId469" Type="http://schemas.openxmlformats.org/officeDocument/2006/relationships/hyperlink" Target="http://zakon.rada.gov.ua" TargetMode="External"/><Relationship Id="rId634" Type="http://schemas.openxmlformats.org/officeDocument/2006/relationships/hyperlink" Target="http://zakon.rada.gov.ua" TargetMode="External"/><Relationship Id="rId26" Type="http://schemas.openxmlformats.org/officeDocument/2006/relationships/hyperlink" Target="http://zakon.rada.gov.ua" TargetMode="External"/><Relationship Id="rId231" Type="http://schemas.openxmlformats.org/officeDocument/2006/relationships/hyperlink" Target="http://zakon.rada.gov.ua" TargetMode="External"/><Relationship Id="rId273" Type="http://schemas.openxmlformats.org/officeDocument/2006/relationships/hyperlink" Target="http://zakon.rada.gov.ua" TargetMode="External"/><Relationship Id="rId329" Type="http://schemas.openxmlformats.org/officeDocument/2006/relationships/hyperlink" Target="http://zakon.rada.gov.ua" TargetMode="External"/><Relationship Id="rId480" Type="http://schemas.openxmlformats.org/officeDocument/2006/relationships/hyperlink" Target="http://zakon.rada.gov.ua" TargetMode="External"/><Relationship Id="rId536" Type="http://schemas.openxmlformats.org/officeDocument/2006/relationships/hyperlink" Target="http://zakon.rada.gov.ua" TargetMode="External"/><Relationship Id="rId68" Type="http://schemas.openxmlformats.org/officeDocument/2006/relationships/hyperlink" Target="http://zakon.rada.gov.ua" TargetMode="External"/><Relationship Id="rId133" Type="http://schemas.openxmlformats.org/officeDocument/2006/relationships/hyperlink" Target="http://zakon.rada.gov.ua" TargetMode="External"/><Relationship Id="rId175" Type="http://schemas.openxmlformats.org/officeDocument/2006/relationships/hyperlink" Target="http://zakon.rada.gov.ua" TargetMode="External"/><Relationship Id="rId340" Type="http://schemas.openxmlformats.org/officeDocument/2006/relationships/hyperlink" Target="http://zakon.rada.gov.ua" TargetMode="External"/><Relationship Id="rId578" Type="http://schemas.openxmlformats.org/officeDocument/2006/relationships/hyperlink" Target="http://zakon.rada.gov.ua" TargetMode="External"/><Relationship Id="rId200" Type="http://schemas.openxmlformats.org/officeDocument/2006/relationships/hyperlink" Target="http://zakon.rada.gov.ua" TargetMode="External"/><Relationship Id="rId382" Type="http://schemas.openxmlformats.org/officeDocument/2006/relationships/hyperlink" Target="http://zakon.rada.gov.ua" TargetMode="External"/><Relationship Id="rId438" Type="http://schemas.openxmlformats.org/officeDocument/2006/relationships/hyperlink" Target="http://zakon.rada.gov.ua" TargetMode="External"/><Relationship Id="rId603" Type="http://schemas.openxmlformats.org/officeDocument/2006/relationships/hyperlink" Target="http://zakon.rada.gov.ua" TargetMode="External"/><Relationship Id="rId645" Type="http://schemas.openxmlformats.org/officeDocument/2006/relationships/hyperlink" Target="file:///C:\Users\Sveta\Downloads\https" TargetMode="External"/><Relationship Id="rId242" Type="http://schemas.openxmlformats.org/officeDocument/2006/relationships/hyperlink" Target="http://zakon.rada.gov.ua" TargetMode="External"/><Relationship Id="rId284" Type="http://schemas.openxmlformats.org/officeDocument/2006/relationships/hyperlink" Target="http://zakon.rada.gov.ua" TargetMode="External"/><Relationship Id="rId491" Type="http://schemas.openxmlformats.org/officeDocument/2006/relationships/hyperlink" Target="http://zakon.rada.gov.ua" TargetMode="External"/><Relationship Id="rId505" Type="http://schemas.openxmlformats.org/officeDocument/2006/relationships/hyperlink" Target="http://zakon.rada.gov.ua" TargetMode="External"/><Relationship Id="rId37" Type="http://schemas.openxmlformats.org/officeDocument/2006/relationships/hyperlink" Target="http://zakon.rada.gov.ua" TargetMode="External"/><Relationship Id="rId79" Type="http://schemas.openxmlformats.org/officeDocument/2006/relationships/hyperlink" Target="http://zakon.rada.gov.ua" TargetMode="External"/><Relationship Id="rId102" Type="http://schemas.openxmlformats.org/officeDocument/2006/relationships/hyperlink" Target="http://zakon.rada.gov.ua" TargetMode="External"/><Relationship Id="rId144" Type="http://schemas.openxmlformats.org/officeDocument/2006/relationships/hyperlink" Target="http://zakon.rada.gov.ua" TargetMode="External"/><Relationship Id="rId547" Type="http://schemas.openxmlformats.org/officeDocument/2006/relationships/hyperlink" Target="http://zakon.rada.gov.ua" TargetMode="External"/><Relationship Id="rId589" Type="http://schemas.openxmlformats.org/officeDocument/2006/relationships/hyperlink" Target="http://zakon.rada.gov.ua" TargetMode="External"/><Relationship Id="rId90" Type="http://schemas.openxmlformats.org/officeDocument/2006/relationships/hyperlink" Target="http://zakon.rada.gov.ua" TargetMode="External"/><Relationship Id="rId186" Type="http://schemas.openxmlformats.org/officeDocument/2006/relationships/hyperlink" Target="http://zakon.rada.gov.ua" TargetMode="External"/><Relationship Id="rId351" Type="http://schemas.openxmlformats.org/officeDocument/2006/relationships/hyperlink" Target="http://zakon.rada.gov.ua" TargetMode="External"/><Relationship Id="rId393" Type="http://schemas.openxmlformats.org/officeDocument/2006/relationships/hyperlink" Target="http://zakon.rada.gov.ua" TargetMode="External"/><Relationship Id="rId407" Type="http://schemas.openxmlformats.org/officeDocument/2006/relationships/hyperlink" Target="http://zakon.rada.gov.ua" TargetMode="External"/><Relationship Id="rId449" Type="http://schemas.openxmlformats.org/officeDocument/2006/relationships/hyperlink" Target="http://zakon.rada.gov.ua" TargetMode="External"/><Relationship Id="rId614" Type="http://schemas.openxmlformats.org/officeDocument/2006/relationships/hyperlink" Target="http://zakon.rada.gov.ua" TargetMode="External"/><Relationship Id="rId211" Type="http://schemas.openxmlformats.org/officeDocument/2006/relationships/hyperlink" Target="http://zakon.rada.gov.ua" TargetMode="External"/><Relationship Id="rId253" Type="http://schemas.openxmlformats.org/officeDocument/2006/relationships/hyperlink" Target="http://zakon.rada.gov.ua" TargetMode="External"/><Relationship Id="rId295" Type="http://schemas.openxmlformats.org/officeDocument/2006/relationships/hyperlink" Target="http://zakon.rada.gov.ua" TargetMode="External"/><Relationship Id="rId309" Type="http://schemas.openxmlformats.org/officeDocument/2006/relationships/hyperlink" Target="http://zakon.rada.gov.ua" TargetMode="External"/><Relationship Id="rId460" Type="http://schemas.openxmlformats.org/officeDocument/2006/relationships/hyperlink" Target="http://zakon.rada.gov.ua" TargetMode="External"/><Relationship Id="rId516" Type="http://schemas.openxmlformats.org/officeDocument/2006/relationships/hyperlink" Target="http://zakon.rada.gov.ua" TargetMode="External"/><Relationship Id="rId48" Type="http://schemas.openxmlformats.org/officeDocument/2006/relationships/hyperlink" Target="http://zakon.rada.gov.ua" TargetMode="External"/><Relationship Id="rId113" Type="http://schemas.openxmlformats.org/officeDocument/2006/relationships/hyperlink" Target="http://zakon.rada.gov.ua" TargetMode="External"/><Relationship Id="rId320" Type="http://schemas.openxmlformats.org/officeDocument/2006/relationships/hyperlink" Target="url:http://Icej.org.ua/2_2020/124.pdf" TargetMode="External"/><Relationship Id="rId558" Type="http://schemas.openxmlformats.org/officeDocument/2006/relationships/hyperlink" Target="http://zakon.rada.gov.ua" TargetMode="External"/><Relationship Id="rId155" Type="http://schemas.openxmlformats.org/officeDocument/2006/relationships/hyperlink" Target="http://zakon.rada.gov.ua" TargetMode="External"/><Relationship Id="rId197" Type="http://schemas.openxmlformats.org/officeDocument/2006/relationships/hyperlink" Target="http://zakon.rada.gov.ua" TargetMode="External"/><Relationship Id="rId362" Type="http://schemas.openxmlformats.org/officeDocument/2006/relationships/hyperlink" Target="http://nbuv.gov.ua" TargetMode="External"/><Relationship Id="rId418" Type="http://schemas.openxmlformats.org/officeDocument/2006/relationships/hyperlink" Target="http://zakon.rada.gov.ua" TargetMode="External"/><Relationship Id="rId625" Type="http://schemas.openxmlformats.org/officeDocument/2006/relationships/hyperlink" Target="http://zakon.rada.gov.ua" TargetMode="External"/><Relationship Id="rId222" Type="http://schemas.openxmlformats.org/officeDocument/2006/relationships/hyperlink" Target="http://zakon.rada.gov.ua" TargetMode="External"/><Relationship Id="rId264" Type="http://schemas.openxmlformats.org/officeDocument/2006/relationships/hyperlink" Target="http://zakon.rada.gov.ua" TargetMode="External"/><Relationship Id="rId471" Type="http://schemas.openxmlformats.org/officeDocument/2006/relationships/hyperlink" Target="http://zakon.rada.gov.ua" TargetMode="External"/><Relationship Id="rId17" Type="http://schemas.openxmlformats.org/officeDocument/2006/relationships/hyperlink" Target="http://www.publichne-pravo.com.ua" TargetMode="External"/><Relationship Id="rId59" Type="http://schemas.openxmlformats.org/officeDocument/2006/relationships/hyperlink" Target="http://zakon.rada.gov.ua" TargetMode="External"/><Relationship Id="rId124" Type="http://schemas.openxmlformats.org/officeDocument/2006/relationships/hyperlink" Target="http://zakon.rada.gov.ua" TargetMode="External"/><Relationship Id="rId527" Type="http://schemas.openxmlformats.org/officeDocument/2006/relationships/hyperlink" Target="http://zakon.rada.gov.ua" TargetMode="External"/><Relationship Id="rId569" Type="http://schemas.openxmlformats.org/officeDocument/2006/relationships/hyperlink" Target="http://zakon.rada.gov.ua" TargetMode="External"/><Relationship Id="rId70" Type="http://schemas.openxmlformats.org/officeDocument/2006/relationships/hyperlink" Target="http://zakon.rada.gov.ua" TargetMode="External"/><Relationship Id="rId166" Type="http://schemas.openxmlformats.org/officeDocument/2006/relationships/hyperlink" Target="http://zakon.rada.gov.ua" TargetMode="External"/><Relationship Id="rId331" Type="http://schemas.openxmlformats.org/officeDocument/2006/relationships/hyperlink" Target="http://zakon.rada.gov.ua" TargetMode="External"/><Relationship Id="rId373" Type="http://schemas.openxmlformats.org/officeDocument/2006/relationships/hyperlink" Target="http://zakon.rada.gov.ua" TargetMode="External"/><Relationship Id="rId429" Type="http://schemas.openxmlformats.org/officeDocument/2006/relationships/hyperlink" Target="http://zakon.rada.gov.ua" TargetMode="External"/><Relationship Id="rId580" Type="http://schemas.openxmlformats.org/officeDocument/2006/relationships/hyperlink" Target="http://zakon.rada.gov.ua" TargetMode="External"/><Relationship Id="rId636" Type="http://schemas.openxmlformats.org/officeDocument/2006/relationships/hyperlink" Target="http://zakon.rada.gov.ua" TargetMode="External"/><Relationship Id="rId1" Type="http://schemas.openxmlformats.org/officeDocument/2006/relationships/customXml" Target="../customXml/item1.xml"/><Relationship Id="rId233" Type="http://schemas.openxmlformats.org/officeDocument/2006/relationships/hyperlink" Target="http://zakon.rada.gov.ua" TargetMode="External"/><Relationship Id="rId440" Type="http://schemas.openxmlformats.org/officeDocument/2006/relationships/hyperlink" Target="http://zakon.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6FD8-929A-4FC9-B20E-D6BB3FE7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273</Pages>
  <Words>79296</Words>
  <Characters>451988</Characters>
  <Application>Microsoft Office Word</Application>
  <DocSecurity>0</DocSecurity>
  <Lines>3766</Lines>
  <Paragraphs>1060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315</cp:revision>
  <cp:lastPrinted>2023-01-25T09:03:00Z</cp:lastPrinted>
  <dcterms:created xsi:type="dcterms:W3CDTF">2023-01-26T15:36:00Z</dcterms:created>
  <dcterms:modified xsi:type="dcterms:W3CDTF">2023-02-03T12:49:00Z</dcterms:modified>
</cp:coreProperties>
</file>