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FA" w:rsidRPr="00D972FA" w:rsidRDefault="00D972FA" w:rsidP="00D972FA">
      <w:pPr>
        <w:spacing w:after="0" w:line="240" w:lineRule="auto"/>
        <w:jc w:val="center"/>
        <w:rPr>
          <w:rFonts w:ascii="Times New Roman" w:eastAsia="MS Minngs" w:hAnsi="Times New Roman" w:cs="Times New Roman"/>
          <w:b/>
          <w:caps/>
          <w:color w:val="000000"/>
          <w:sz w:val="32"/>
          <w:szCs w:val="32"/>
          <w:lang w:eastAsia="uk-UA"/>
        </w:rPr>
      </w:pPr>
      <w:r w:rsidRPr="00D972FA">
        <w:rPr>
          <w:rFonts w:ascii="Times New Roman" w:eastAsia="MS Minngs" w:hAnsi="Times New Roman" w:cs="Times New Roman"/>
          <w:b/>
          <w:caps/>
          <w:color w:val="000000"/>
          <w:sz w:val="32"/>
          <w:szCs w:val="32"/>
          <w:lang w:eastAsia="uk-UA"/>
        </w:rPr>
        <w:t>Державний вищий навчальний заклад</w:t>
      </w:r>
    </w:p>
    <w:p w:rsidR="00D972FA" w:rsidRPr="00D972FA" w:rsidRDefault="00D972FA" w:rsidP="00D972FA">
      <w:pPr>
        <w:spacing w:after="0" w:line="240" w:lineRule="auto"/>
        <w:jc w:val="center"/>
        <w:rPr>
          <w:rFonts w:ascii="Times New Roman" w:eastAsia="MS Minngs" w:hAnsi="Times New Roman" w:cs="Times New Roman"/>
          <w:b/>
          <w:caps/>
          <w:color w:val="000000"/>
          <w:sz w:val="32"/>
          <w:szCs w:val="32"/>
          <w:lang w:eastAsia="uk-UA"/>
        </w:rPr>
      </w:pPr>
      <w:r w:rsidRPr="00D972FA">
        <w:rPr>
          <w:rFonts w:ascii="Times New Roman" w:eastAsia="MS Minngs" w:hAnsi="Times New Roman" w:cs="Times New Roman"/>
          <w:b/>
          <w:caps/>
          <w:color w:val="000000"/>
          <w:sz w:val="32"/>
          <w:szCs w:val="32"/>
          <w:lang w:eastAsia="uk-UA"/>
        </w:rPr>
        <w:t>«Ужгородський національний університет»</w:t>
      </w:r>
    </w:p>
    <w:p w:rsidR="00D972FA" w:rsidRPr="00D972FA" w:rsidRDefault="00D972FA" w:rsidP="00D972FA">
      <w:pPr>
        <w:spacing w:after="0" w:line="240" w:lineRule="auto"/>
        <w:jc w:val="center"/>
        <w:rPr>
          <w:rFonts w:ascii="Times New Roman" w:eastAsia="MS Minngs" w:hAnsi="Times New Roman" w:cs="Times New Roman"/>
          <w:b/>
          <w:caps/>
          <w:color w:val="000000"/>
          <w:sz w:val="32"/>
          <w:szCs w:val="32"/>
          <w:lang w:eastAsia="uk-UA"/>
        </w:rPr>
      </w:pPr>
      <w:r w:rsidRPr="00D972FA">
        <w:rPr>
          <w:rFonts w:ascii="Times New Roman" w:eastAsia="MS Minngs" w:hAnsi="Times New Roman" w:cs="Times New Roman"/>
          <w:b/>
          <w:caps/>
          <w:color w:val="000000"/>
          <w:sz w:val="32"/>
          <w:szCs w:val="32"/>
          <w:lang w:eastAsia="uk-UA"/>
        </w:rPr>
        <w:t xml:space="preserve">юридичний факультет </w:t>
      </w:r>
    </w:p>
    <w:p w:rsidR="00D972FA" w:rsidRPr="00D972FA" w:rsidRDefault="00D972FA" w:rsidP="00D972FA">
      <w:pPr>
        <w:spacing w:after="0" w:line="240" w:lineRule="auto"/>
        <w:jc w:val="center"/>
        <w:rPr>
          <w:rFonts w:ascii="Times New Roman" w:eastAsia="MS Minngs" w:hAnsi="Times New Roman" w:cs="Times New Roman"/>
          <w:b/>
          <w:caps/>
          <w:color w:val="000000"/>
          <w:sz w:val="32"/>
          <w:szCs w:val="32"/>
          <w:lang w:eastAsia="uk-UA"/>
        </w:rPr>
      </w:pPr>
      <w:r w:rsidRPr="00D972FA">
        <w:rPr>
          <w:rFonts w:ascii="Times New Roman" w:eastAsia="MS Minngs" w:hAnsi="Times New Roman" w:cs="Times New Roman"/>
          <w:b/>
          <w:caps/>
          <w:color w:val="000000"/>
          <w:sz w:val="32"/>
          <w:szCs w:val="32"/>
          <w:lang w:eastAsia="uk-UA"/>
        </w:rPr>
        <w:t xml:space="preserve">Кафедра </w:t>
      </w:r>
      <w:r>
        <w:rPr>
          <w:rFonts w:ascii="Times New Roman" w:eastAsia="MS Minngs" w:hAnsi="Times New Roman" w:cs="Times New Roman"/>
          <w:b/>
          <w:caps/>
          <w:color w:val="000000"/>
          <w:sz w:val="32"/>
          <w:szCs w:val="32"/>
          <w:lang w:eastAsia="uk-UA"/>
        </w:rPr>
        <w:t>АДМІНІСТРАТИВНОГО, ІНФОРМАЦІЙНОГО ТА ФІНАНСОВОГО ПРАВА</w:t>
      </w:r>
    </w:p>
    <w:p w:rsidR="00D972FA" w:rsidRPr="00D972FA" w:rsidRDefault="00D972FA" w:rsidP="00D972FA">
      <w:pPr>
        <w:spacing w:after="0" w:line="240" w:lineRule="auto"/>
        <w:jc w:val="both"/>
        <w:rPr>
          <w:rFonts w:ascii="Times New Roman" w:eastAsia="MS Minngs" w:hAnsi="Times New Roman" w:cs="Times New Roman"/>
          <w:color w:val="000000"/>
          <w:sz w:val="24"/>
          <w:szCs w:val="24"/>
          <w:lang w:eastAsia="uk-UA"/>
        </w:rPr>
      </w:pPr>
    </w:p>
    <w:p w:rsidR="00D972FA" w:rsidRPr="00D972FA" w:rsidRDefault="00D972FA" w:rsidP="00D972FA">
      <w:pPr>
        <w:spacing w:after="0" w:line="240" w:lineRule="auto"/>
        <w:jc w:val="both"/>
        <w:rPr>
          <w:rFonts w:ascii="Times New Roman" w:eastAsia="MS Minngs" w:hAnsi="Times New Roman" w:cs="Times New Roman"/>
          <w:color w:val="000000"/>
          <w:sz w:val="24"/>
          <w:szCs w:val="24"/>
          <w:lang w:eastAsia="uk-UA"/>
        </w:rPr>
      </w:pPr>
    </w:p>
    <w:p w:rsidR="00D972FA" w:rsidRPr="00D972FA" w:rsidRDefault="00D972FA" w:rsidP="00D972FA">
      <w:pPr>
        <w:spacing w:after="0" w:line="240" w:lineRule="auto"/>
        <w:jc w:val="both"/>
        <w:rPr>
          <w:rFonts w:ascii="Times New Roman" w:eastAsia="MS Minngs" w:hAnsi="Times New Roman" w:cs="Times New Roman"/>
          <w:color w:val="000000"/>
          <w:sz w:val="24"/>
          <w:szCs w:val="24"/>
          <w:lang w:eastAsia="uk-UA"/>
        </w:rPr>
      </w:pPr>
    </w:p>
    <w:p w:rsidR="00D972FA" w:rsidRPr="00D972FA" w:rsidRDefault="00D972FA" w:rsidP="00D972FA">
      <w:pPr>
        <w:spacing w:after="0" w:line="240" w:lineRule="auto"/>
        <w:ind w:left="5245"/>
        <w:jc w:val="center"/>
        <w:rPr>
          <w:rFonts w:ascii="Times New Roman" w:eastAsia="MS Minngs" w:hAnsi="Times New Roman" w:cs="Times New Roman"/>
          <w:color w:val="000000"/>
          <w:sz w:val="28"/>
          <w:szCs w:val="28"/>
          <w:lang w:eastAsia="uk-UA"/>
        </w:rPr>
      </w:pPr>
      <w:r w:rsidRPr="00D972FA">
        <w:rPr>
          <w:rFonts w:ascii="Times New Roman" w:eastAsia="MS Minngs" w:hAnsi="Times New Roman" w:cs="Times New Roman"/>
          <w:color w:val="000000"/>
          <w:sz w:val="28"/>
          <w:szCs w:val="28"/>
          <w:lang w:eastAsia="uk-UA"/>
        </w:rPr>
        <w:t>"</w:t>
      </w:r>
      <w:r w:rsidRPr="00D972FA">
        <w:rPr>
          <w:rFonts w:ascii="Times New Roman" w:eastAsia="MS Minngs" w:hAnsi="Times New Roman" w:cs="Times New Roman"/>
          <w:b/>
          <w:bCs/>
          <w:color w:val="000000"/>
          <w:sz w:val="28"/>
          <w:szCs w:val="28"/>
          <w:lang w:eastAsia="uk-UA"/>
        </w:rPr>
        <w:t>ЗАТВЕРДЖУЮ</w:t>
      </w:r>
      <w:r w:rsidRPr="00D972FA">
        <w:rPr>
          <w:rFonts w:ascii="Times New Roman" w:eastAsia="MS Minngs" w:hAnsi="Times New Roman" w:cs="Times New Roman"/>
          <w:color w:val="000000"/>
          <w:sz w:val="28"/>
          <w:szCs w:val="28"/>
          <w:lang w:eastAsia="uk-UA"/>
        </w:rPr>
        <w:t>"</w:t>
      </w:r>
    </w:p>
    <w:p w:rsidR="00D972FA" w:rsidRPr="00D972FA" w:rsidRDefault="00D972FA" w:rsidP="00D972FA">
      <w:pPr>
        <w:spacing w:after="0" w:line="240" w:lineRule="auto"/>
        <w:ind w:left="5245"/>
        <w:jc w:val="center"/>
        <w:rPr>
          <w:rFonts w:ascii="Times New Roman" w:eastAsia="MS Minngs" w:hAnsi="Times New Roman" w:cs="Times New Roman"/>
          <w:color w:val="000000"/>
          <w:sz w:val="28"/>
          <w:szCs w:val="28"/>
          <w:lang w:eastAsia="uk-UA"/>
        </w:rPr>
      </w:pPr>
      <w:r w:rsidRPr="00D972FA">
        <w:rPr>
          <w:rFonts w:ascii="Times New Roman" w:eastAsia="MS Minngs" w:hAnsi="Times New Roman" w:cs="Times New Roman"/>
          <w:color w:val="000000"/>
          <w:sz w:val="28"/>
          <w:szCs w:val="28"/>
          <w:lang w:eastAsia="uk-UA"/>
        </w:rPr>
        <w:t>Декан юридичного факультету</w:t>
      </w:r>
    </w:p>
    <w:p w:rsidR="00D972FA" w:rsidRPr="00D972FA" w:rsidRDefault="00D972FA" w:rsidP="00D972FA">
      <w:pPr>
        <w:spacing w:after="0" w:line="240" w:lineRule="auto"/>
        <w:ind w:left="5245"/>
        <w:jc w:val="center"/>
        <w:rPr>
          <w:rFonts w:ascii="Times New Roman" w:eastAsia="MS Minngs" w:hAnsi="Times New Roman" w:cs="Times New Roman"/>
          <w:b/>
          <w:i/>
          <w:color w:val="000000"/>
          <w:sz w:val="28"/>
          <w:szCs w:val="28"/>
          <w:lang w:eastAsia="uk-UA"/>
        </w:rPr>
      </w:pPr>
    </w:p>
    <w:p w:rsidR="00D972FA" w:rsidRPr="00D972FA" w:rsidRDefault="00D972FA" w:rsidP="00D972FA">
      <w:pPr>
        <w:spacing w:after="0" w:line="240" w:lineRule="auto"/>
        <w:ind w:left="5245"/>
        <w:jc w:val="center"/>
        <w:rPr>
          <w:rFonts w:ascii="Times New Roman" w:eastAsia="MS Minngs" w:hAnsi="Times New Roman" w:cs="Times New Roman"/>
          <w:color w:val="000000"/>
          <w:sz w:val="28"/>
          <w:szCs w:val="28"/>
          <w:lang w:eastAsia="uk-UA"/>
        </w:rPr>
      </w:pPr>
      <w:r w:rsidRPr="00D972FA">
        <w:rPr>
          <w:rFonts w:ascii="Times New Roman" w:eastAsia="MS Minngs" w:hAnsi="Times New Roman" w:cs="Times New Roman"/>
          <w:b/>
          <w:i/>
          <w:color w:val="000000"/>
          <w:sz w:val="28"/>
          <w:szCs w:val="28"/>
          <w:lang w:eastAsia="uk-UA"/>
        </w:rPr>
        <w:t>Лазур Я.В.___________</w:t>
      </w:r>
      <w:r w:rsidRPr="00D972FA">
        <w:rPr>
          <w:rFonts w:ascii="Times New Roman" w:eastAsia="MS Minngs" w:hAnsi="Times New Roman" w:cs="Times New Roman"/>
          <w:color w:val="000000"/>
          <w:sz w:val="28"/>
          <w:szCs w:val="28"/>
          <w:lang w:eastAsia="uk-UA"/>
        </w:rPr>
        <w:t>_______</w:t>
      </w:r>
    </w:p>
    <w:p w:rsidR="00D972FA" w:rsidRPr="00D972FA" w:rsidRDefault="00D972FA" w:rsidP="00D972FA">
      <w:pPr>
        <w:spacing w:after="0" w:line="240" w:lineRule="auto"/>
        <w:ind w:left="5245"/>
        <w:jc w:val="center"/>
        <w:rPr>
          <w:rFonts w:ascii="Times New Roman" w:eastAsia="MS Minngs" w:hAnsi="Times New Roman" w:cs="Times New Roman"/>
          <w:color w:val="000000"/>
          <w:sz w:val="28"/>
          <w:szCs w:val="28"/>
          <w:lang w:eastAsia="uk-UA"/>
        </w:rPr>
      </w:pPr>
    </w:p>
    <w:p w:rsidR="00D972FA" w:rsidRPr="00D972FA" w:rsidRDefault="00D972FA" w:rsidP="00D972FA">
      <w:pPr>
        <w:spacing w:after="0" w:line="240" w:lineRule="auto"/>
        <w:ind w:left="5245"/>
        <w:jc w:val="center"/>
        <w:rPr>
          <w:rFonts w:ascii="Times New Roman" w:eastAsia="MS Minngs" w:hAnsi="Times New Roman" w:cs="Times New Roman"/>
          <w:color w:val="000000"/>
          <w:sz w:val="28"/>
          <w:szCs w:val="28"/>
          <w:lang w:eastAsia="uk-UA"/>
        </w:rPr>
      </w:pPr>
      <w:r w:rsidRPr="00D972FA">
        <w:rPr>
          <w:rFonts w:ascii="Times New Roman" w:eastAsia="MS Minngs" w:hAnsi="Times New Roman" w:cs="Times New Roman"/>
          <w:color w:val="000000"/>
          <w:sz w:val="28"/>
          <w:szCs w:val="28"/>
          <w:lang w:eastAsia="uk-UA"/>
        </w:rPr>
        <w:t>"___" ____________ 202__ року</w:t>
      </w:r>
    </w:p>
    <w:p w:rsidR="00D972FA" w:rsidRPr="00D972FA" w:rsidRDefault="00D972FA" w:rsidP="00D972FA">
      <w:pPr>
        <w:spacing w:after="0" w:line="240" w:lineRule="auto"/>
        <w:ind w:left="5245"/>
        <w:jc w:val="center"/>
        <w:rPr>
          <w:rFonts w:ascii="Times New Roman" w:eastAsia="MS Minngs" w:hAnsi="Times New Roman" w:cs="Times New Roman"/>
          <w:color w:val="000000"/>
          <w:sz w:val="28"/>
          <w:szCs w:val="28"/>
          <w:lang w:eastAsia="uk-UA"/>
        </w:rPr>
      </w:pPr>
    </w:p>
    <w:p w:rsidR="00D972FA" w:rsidRPr="00D972FA" w:rsidRDefault="00D972FA" w:rsidP="00D972FA">
      <w:pPr>
        <w:spacing w:after="0" w:line="240" w:lineRule="auto"/>
        <w:ind w:left="5245"/>
        <w:jc w:val="center"/>
        <w:rPr>
          <w:rFonts w:ascii="Times New Roman" w:eastAsia="MS Minngs" w:hAnsi="Times New Roman" w:cs="Times New Roman"/>
          <w:color w:val="000000"/>
          <w:sz w:val="28"/>
          <w:szCs w:val="28"/>
          <w:lang w:eastAsia="uk-UA"/>
        </w:rPr>
      </w:pPr>
    </w:p>
    <w:p w:rsidR="00D972FA" w:rsidRPr="00D972FA" w:rsidRDefault="00D972FA" w:rsidP="00D972FA">
      <w:pPr>
        <w:spacing w:after="0" w:line="240" w:lineRule="auto"/>
        <w:ind w:left="5942"/>
        <w:jc w:val="center"/>
        <w:rPr>
          <w:rFonts w:ascii="Times New Roman" w:eastAsia="MS Minngs" w:hAnsi="Times New Roman" w:cs="Times New Roman"/>
          <w:b/>
          <w:i/>
          <w:color w:val="000000"/>
          <w:sz w:val="24"/>
          <w:szCs w:val="24"/>
          <w:lang w:eastAsia="uk-UA"/>
        </w:rPr>
      </w:pPr>
    </w:p>
    <w:p w:rsidR="00D972FA" w:rsidRPr="00D972FA" w:rsidRDefault="00D972FA" w:rsidP="00D972FA">
      <w:pPr>
        <w:keepNext/>
        <w:shd w:val="clear" w:color="auto" w:fill="FFFFFF"/>
        <w:spacing w:before="240" w:after="60" w:line="240" w:lineRule="auto"/>
        <w:jc w:val="center"/>
        <w:outlineLvl w:val="1"/>
        <w:rPr>
          <w:rFonts w:ascii="Times New Roman" w:eastAsia="Times New Roman" w:hAnsi="Times New Roman" w:cs="Arial"/>
          <w:b/>
          <w:bCs/>
          <w:sz w:val="28"/>
          <w:szCs w:val="28"/>
          <w:lang w:val="ru-RU" w:eastAsia="ru-RU"/>
        </w:rPr>
      </w:pPr>
      <w:r w:rsidRPr="00D972FA">
        <w:rPr>
          <w:rFonts w:ascii="Times New Roman" w:eastAsia="Times New Roman" w:hAnsi="Times New Roman" w:cs="Arial"/>
          <w:b/>
          <w:bCs/>
          <w:sz w:val="28"/>
          <w:szCs w:val="28"/>
          <w:lang w:eastAsia="ru-RU"/>
        </w:rPr>
        <w:t xml:space="preserve">РОБОЧА </w:t>
      </w:r>
      <w:r w:rsidRPr="00D972FA">
        <w:rPr>
          <w:rFonts w:ascii="Times New Roman" w:eastAsia="Times New Roman" w:hAnsi="Times New Roman" w:cs="Arial"/>
          <w:b/>
          <w:bCs/>
          <w:sz w:val="28"/>
          <w:szCs w:val="28"/>
          <w:lang w:val="ru-RU" w:eastAsia="ru-RU"/>
        </w:rPr>
        <w:t xml:space="preserve">ПРОГРАМА НАВЧАЛЬНОЇ ДИСЦИПЛІНИ </w:t>
      </w:r>
    </w:p>
    <w:p w:rsidR="00D972FA" w:rsidRDefault="00D972FA" w:rsidP="00D972FA">
      <w:pPr>
        <w:spacing w:after="0" w:line="240" w:lineRule="auto"/>
        <w:jc w:val="center"/>
        <w:rPr>
          <w:rFonts w:ascii="Cambria" w:eastAsia="MS Minngs" w:hAnsi="Cambria" w:cs="Times New Roman"/>
          <w:b/>
          <w:sz w:val="36"/>
          <w:szCs w:val="24"/>
          <w:lang w:val="ru-RU" w:eastAsia="ru-RU"/>
        </w:rPr>
      </w:pPr>
    </w:p>
    <w:p w:rsidR="00D972FA" w:rsidRPr="00D972FA" w:rsidRDefault="00D972FA" w:rsidP="00D972FA">
      <w:pPr>
        <w:spacing w:after="0" w:line="240" w:lineRule="auto"/>
        <w:jc w:val="center"/>
        <w:rPr>
          <w:rFonts w:ascii="Cambria" w:eastAsia="MS Minngs" w:hAnsi="Cambria" w:cs="Times New Roman"/>
          <w:b/>
          <w:sz w:val="36"/>
          <w:szCs w:val="24"/>
          <w:lang w:val="ru-RU" w:eastAsia="ru-RU"/>
        </w:rPr>
      </w:pPr>
    </w:p>
    <w:p w:rsidR="00D972FA" w:rsidRPr="00D972FA" w:rsidRDefault="00D972FA" w:rsidP="00D972FA">
      <w:pPr>
        <w:spacing w:after="0" w:line="240" w:lineRule="auto"/>
        <w:jc w:val="center"/>
        <w:rPr>
          <w:rFonts w:ascii="Cambria" w:eastAsia="MS Minngs" w:hAnsi="Cambria" w:cs="Times New Roman"/>
          <w:b/>
          <w:sz w:val="24"/>
          <w:szCs w:val="24"/>
          <w:lang w:val="ru-RU" w:eastAsia="ru-RU"/>
        </w:rPr>
      </w:pPr>
    </w:p>
    <w:p w:rsidR="00D972FA" w:rsidRPr="00D972FA" w:rsidRDefault="00D972FA" w:rsidP="00D972FA">
      <w:pPr>
        <w:spacing w:after="0" w:line="240" w:lineRule="auto"/>
        <w:rPr>
          <w:rFonts w:ascii="Times New Roman" w:eastAsia="MS Minngs" w:hAnsi="Times New Roman" w:cs="Times New Roman"/>
          <w:sz w:val="24"/>
          <w:szCs w:val="24"/>
          <w:u w:val="single"/>
          <w:lang w:eastAsia="ru-RU"/>
        </w:rPr>
      </w:pPr>
      <w:r w:rsidRPr="00D972FA">
        <w:rPr>
          <w:rFonts w:ascii="Times New Roman" w:eastAsia="MS Minngs" w:hAnsi="Times New Roman" w:cs="Times New Roman"/>
          <w:sz w:val="24"/>
          <w:szCs w:val="24"/>
          <w:u w:val="single"/>
          <w:lang w:eastAsia="ru-RU"/>
        </w:rPr>
        <w:t>___________</w:t>
      </w:r>
      <w:r>
        <w:rPr>
          <w:rFonts w:ascii="Times New Roman" w:eastAsia="MS Minngs" w:hAnsi="Times New Roman" w:cs="Times New Roman"/>
          <w:sz w:val="24"/>
          <w:szCs w:val="24"/>
          <w:u w:val="single"/>
          <w:lang w:eastAsia="ru-RU"/>
        </w:rPr>
        <w:t>_________</w:t>
      </w:r>
      <w:r w:rsidRPr="00D972FA">
        <w:rPr>
          <w:rFonts w:ascii="Times New Roman" w:eastAsia="MS Minngs" w:hAnsi="Times New Roman" w:cs="Times New Roman"/>
          <w:sz w:val="24"/>
          <w:szCs w:val="24"/>
          <w:u w:val="single"/>
          <w:lang w:eastAsia="ru-RU"/>
        </w:rPr>
        <w:t>____Інформаційні технології в юриспруденції _____</w:t>
      </w:r>
      <w:r>
        <w:rPr>
          <w:rFonts w:ascii="Times New Roman" w:eastAsia="MS Minngs" w:hAnsi="Times New Roman" w:cs="Times New Roman"/>
          <w:sz w:val="24"/>
          <w:szCs w:val="24"/>
          <w:u w:val="single"/>
          <w:lang w:eastAsia="ru-RU"/>
        </w:rPr>
        <w:t>__________</w:t>
      </w:r>
      <w:r w:rsidRPr="00D972FA">
        <w:rPr>
          <w:rFonts w:ascii="Times New Roman" w:eastAsia="MS Minngs" w:hAnsi="Times New Roman" w:cs="Times New Roman"/>
          <w:sz w:val="24"/>
          <w:szCs w:val="24"/>
          <w:u w:val="single"/>
          <w:lang w:eastAsia="ru-RU"/>
        </w:rPr>
        <w:t>_____</w:t>
      </w:r>
    </w:p>
    <w:p w:rsidR="00D972FA" w:rsidRPr="00D972FA" w:rsidRDefault="00D972FA" w:rsidP="00D972FA">
      <w:pPr>
        <w:spacing w:after="0" w:line="240" w:lineRule="auto"/>
        <w:jc w:val="center"/>
        <w:rPr>
          <w:rFonts w:ascii="Times New Roman" w:eastAsia="MS Minngs" w:hAnsi="Times New Roman" w:cs="Times New Roman"/>
          <w:sz w:val="16"/>
          <w:szCs w:val="16"/>
          <w:lang w:eastAsia="ru-RU"/>
        </w:rPr>
      </w:pPr>
      <w:r w:rsidRPr="00D972FA">
        <w:rPr>
          <w:rFonts w:ascii="Times New Roman" w:eastAsia="MS Minngs" w:hAnsi="Times New Roman" w:cs="Times New Roman"/>
          <w:sz w:val="16"/>
          <w:szCs w:val="16"/>
          <w:lang w:eastAsia="ru-RU"/>
        </w:rPr>
        <w:t>(шифр і назва навчальної дисципліни)</w:t>
      </w:r>
    </w:p>
    <w:p w:rsidR="00D972FA" w:rsidRPr="00D972FA" w:rsidRDefault="00D972FA" w:rsidP="00D972FA">
      <w:pPr>
        <w:spacing w:after="0" w:line="240" w:lineRule="auto"/>
        <w:rPr>
          <w:rFonts w:ascii="Times New Roman" w:eastAsia="MS Minngs" w:hAnsi="Times New Roman" w:cs="Times New Roman"/>
          <w:sz w:val="24"/>
          <w:szCs w:val="24"/>
          <w:lang w:eastAsia="ru-RU"/>
        </w:rPr>
      </w:pPr>
      <w:r w:rsidRPr="00D972FA">
        <w:rPr>
          <w:rFonts w:ascii="Times New Roman" w:eastAsia="MS Minngs" w:hAnsi="Times New Roman" w:cs="Times New Roman"/>
          <w:sz w:val="24"/>
          <w:szCs w:val="24"/>
          <w:lang w:eastAsia="ru-RU"/>
        </w:rPr>
        <w:t xml:space="preserve">Галузь знань </w:t>
      </w:r>
      <w:r w:rsidRPr="00D972FA">
        <w:rPr>
          <w:rFonts w:ascii="Times New Roman" w:eastAsia="MS Minngs" w:hAnsi="Times New Roman" w:cs="Times New Roman"/>
          <w:sz w:val="24"/>
          <w:szCs w:val="24"/>
          <w:u w:val="single"/>
          <w:lang w:eastAsia="ru-RU"/>
        </w:rPr>
        <w:t>__________________</w:t>
      </w:r>
      <w:r>
        <w:t>__</w:t>
      </w:r>
      <w:r w:rsidRPr="00D972FA">
        <w:rPr>
          <w:rFonts w:ascii="Times New Roman" w:eastAsia="MS Minngs" w:hAnsi="Times New Roman" w:cs="Times New Roman"/>
          <w:sz w:val="24"/>
          <w:szCs w:val="24"/>
          <w:u w:val="single"/>
          <w:lang w:eastAsia="ru-RU"/>
        </w:rPr>
        <w:t>26 Цивільна безпека________</w:t>
      </w:r>
      <w:r>
        <w:rPr>
          <w:rFonts w:ascii="Times New Roman" w:eastAsia="MS Minngs" w:hAnsi="Times New Roman" w:cs="Times New Roman"/>
          <w:sz w:val="24"/>
          <w:szCs w:val="24"/>
          <w:u w:val="single"/>
          <w:lang w:eastAsia="ru-RU"/>
        </w:rPr>
        <w:t>_</w:t>
      </w:r>
      <w:r w:rsidRPr="00D972FA">
        <w:rPr>
          <w:rFonts w:ascii="Times New Roman" w:eastAsia="MS Minngs" w:hAnsi="Times New Roman" w:cs="Times New Roman"/>
          <w:sz w:val="24"/>
          <w:szCs w:val="24"/>
          <w:u w:val="single"/>
          <w:lang w:eastAsia="ru-RU"/>
        </w:rPr>
        <w:t>______________________</w:t>
      </w:r>
    </w:p>
    <w:p w:rsidR="00D972FA" w:rsidRPr="00D972FA" w:rsidRDefault="00D972FA" w:rsidP="00D972FA">
      <w:pPr>
        <w:spacing w:after="0" w:line="240" w:lineRule="auto"/>
        <w:jc w:val="center"/>
        <w:rPr>
          <w:rFonts w:ascii="Times New Roman" w:eastAsia="MS Minngs" w:hAnsi="Times New Roman" w:cs="Times New Roman"/>
          <w:sz w:val="16"/>
          <w:szCs w:val="16"/>
          <w:lang w:eastAsia="ru-RU"/>
        </w:rPr>
      </w:pPr>
      <w:r w:rsidRPr="00D972FA">
        <w:rPr>
          <w:rFonts w:ascii="Times New Roman" w:eastAsia="MS Minngs" w:hAnsi="Times New Roman" w:cs="Times New Roman"/>
          <w:sz w:val="16"/>
          <w:szCs w:val="16"/>
          <w:lang w:eastAsia="ru-RU"/>
        </w:rPr>
        <w:t>(шифр і назва галузі знань)</w:t>
      </w:r>
    </w:p>
    <w:p w:rsidR="00D972FA" w:rsidRPr="00D972FA" w:rsidRDefault="00D972FA" w:rsidP="00D972FA">
      <w:pPr>
        <w:spacing w:after="0" w:line="240" w:lineRule="auto"/>
        <w:rPr>
          <w:rFonts w:ascii="Times New Roman" w:eastAsia="MS Minngs" w:hAnsi="Times New Roman" w:cs="Times New Roman"/>
          <w:sz w:val="24"/>
          <w:szCs w:val="24"/>
          <w:lang w:eastAsia="ru-RU"/>
        </w:rPr>
      </w:pPr>
      <w:r w:rsidRPr="00D972FA">
        <w:rPr>
          <w:rFonts w:ascii="Times New Roman" w:eastAsia="MS Minngs" w:hAnsi="Times New Roman" w:cs="Times New Roman"/>
          <w:sz w:val="24"/>
          <w:szCs w:val="24"/>
          <w:lang w:eastAsia="ru-RU"/>
        </w:rPr>
        <w:t xml:space="preserve">спеціальність </w:t>
      </w:r>
      <w:r w:rsidRPr="00D972FA">
        <w:rPr>
          <w:rFonts w:ascii="Times New Roman" w:eastAsia="MS Minngs" w:hAnsi="Times New Roman" w:cs="Times New Roman"/>
          <w:sz w:val="24"/>
          <w:szCs w:val="24"/>
          <w:u w:val="single"/>
          <w:lang w:eastAsia="ru-RU"/>
        </w:rPr>
        <w:t>______________</w:t>
      </w:r>
      <w:r>
        <w:rPr>
          <w:rFonts w:ascii="Times New Roman" w:eastAsia="MS Minngs" w:hAnsi="Times New Roman" w:cs="Times New Roman"/>
          <w:sz w:val="24"/>
          <w:szCs w:val="24"/>
          <w:u w:val="single"/>
          <w:lang w:eastAsia="ru-RU"/>
        </w:rPr>
        <w:t>_262 Правоохоронна діяльність__</w:t>
      </w:r>
      <w:r w:rsidRPr="00D972FA">
        <w:rPr>
          <w:rFonts w:ascii="Times New Roman" w:eastAsia="MS Minngs" w:hAnsi="Times New Roman" w:cs="Times New Roman"/>
          <w:sz w:val="24"/>
          <w:szCs w:val="24"/>
          <w:u w:val="single"/>
          <w:lang w:eastAsia="ru-RU"/>
        </w:rPr>
        <w:t>_________________________</w:t>
      </w:r>
    </w:p>
    <w:p w:rsidR="00D972FA" w:rsidRPr="00D972FA" w:rsidRDefault="00D972FA" w:rsidP="00D972FA">
      <w:pPr>
        <w:spacing w:after="0" w:line="240" w:lineRule="auto"/>
        <w:jc w:val="center"/>
        <w:rPr>
          <w:rFonts w:ascii="Times New Roman" w:eastAsia="MS Minngs" w:hAnsi="Times New Roman" w:cs="Times New Roman"/>
          <w:sz w:val="16"/>
          <w:szCs w:val="16"/>
          <w:lang w:eastAsia="ru-RU"/>
        </w:rPr>
      </w:pPr>
      <w:r w:rsidRPr="00D972FA">
        <w:rPr>
          <w:rFonts w:ascii="Times New Roman" w:eastAsia="MS Minngs" w:hAnsi="Times New Roman" w:cs="Times New Roman"/>
          <w:sz w:val="16"/>
          <w:szCs w:val="16"/>
          <w:lang w:eastAsia="ru-RU"/>
        </w:rPr>
        <w:t>(шифр і назва спеціальності)</w:t>
      </w:r>
    </w:p>
    <w:p w:rsidR="00D972FA" w:rsidRPr="00D972FA" w:rsidRDefault="00D972FA" w:rsidP="00D972FA">
      <w:pPr>
        <w:spacing w:after="0" w:line="240" w:lineRule="auto"/>
        <w:ind w:left="1560" w:hanging="1560"/>
        <w:jc w:val="both"/>
        <w:rPr>
          <w:rFonts w:ascii="Times New Roman" w:eastAsia="MS Minngs" w:hAnsi="Times New Roman" w:cs="Times New Roman"/>
          <w:sz w:val="24"/>
          <w:szCs w:val="24"/>
          <w:lang w:eastAsia="ru-RU"/>
        </w:rPr>
      </w:pPr>
      <w:r w:rsidRPr="00D972FA">
        <w:rPr>
          <w:rFonts w:ascii="Times New Roman" w:eastAsia="MS Minngs" w:hAnsi="Times New Roman" w:cs="Times New Roman"/>
          <w:sz w:val="24"/>
          <w:szCs w:val="24"/>
          <w:lang w:eastAsia="ru-RU"/>
        </w:rPr>
        <w:t>спеціалізація__</w:t>
      </w:r>
      <w:r>
        <w:rPr>
          <w:rFonts w:ascii="Times New Roman" w:eastAsia="MS Minngs" w:hAnsi="Times New Roman" w:cs="Times New Roman"/>
          <w:sz w:val="24"/>
          <w:szCs w:val="24"/>
          <w:lang w:eastAsia="ru-RU"/>
        </w:rPr>
        <w:t>_________________</w:t>
      </w:r>
      <w:r w:rsidRPr="00D972FA">
        <w:rPr>
          <w:rFonts w:ascii="Times New Roman" w:eastAsia="MS Minngs" w:hAnsi="Times New Roman" w:cs="Times New Roman"/>
          <w:sz w:val="24"/>
          <w:szCs w:val="24"/>
          <w:lang w:eastAsia="ru-RU"/>
        </w:rPr>
        <w:t>__________________________________________________</w:t>
      </w:r>
    </w:p>
    <w:p w:rsidR="00D972FA" w:rsidRPr="00D972FA" w:rsidRDefault="00D972FA" w:rsidP="00D972FA">
      <w:pPr>
        <w:spacing w:after="0" w:line="240" w:lineRule="auto"/>
        <w:jc w:val="center"/>
        <w:rPr>
          <w:rFonts w:ascii="Times New Roman" w:eastAsia="MS Minngs" w:hAnsi="Times New Roman" w:cs="Times New Roman"/>
          <w:sz w:val="16"/>
          <w:szCs w:val="16"/>
          <w:lang w:eastAsia="ru-RU"/>
        </w:rPr>
      </w:pPr>
      <w:r w:rsidRPr="00D972FA">
        <w:rPr>
          <w:rFonts w:ascii="Times New Roman" w:eastAsia="MS Minngs" w:hAnsi="Times New Roman" w:cs="Times New Roman"/>
          <w:sz w:val="16"/>
          <w:szCs w:val="16"/>
          <w:lang w:eastAsia="ru-RU"/>
        </w:rPr>
        <w:t>(назва спеціалізації)</w:t>
      </w:r>
    </w:p>
    <w:p w:rsidR="00D972FA" w:rsidRPr="00D972FA" w:rsidRDefault="00D972FA" w:rsidP="00D972FA">
      <w:pPr>
        <w:spacing w:after="0" w:line="240" w:lineRule="auto"/>
        <w:rPr>
          <w:rFonts w:ascii="Times New Roman" w:eastAsia="MS Minngs" w:hAnsi="Times New Roman" w:cs="Times New Roman"/>
          <w:sz w:val="24"/>
          <w:szCs w:val="24"/>
          <w:lang w:eastAsia="ru-RU"/>
        </w:rPr>
      </w:pPr>
      <w:r w:rsidRPr="00D972FA">
        <w:rPr>
          <w:rFonts w:ascii="Times New Roman" w:eastAsia="MS Minngs" w:hAnsi="Times New Roman" w:cs="Times New Roman"/>
          <w:sz w:val="24"/>
          <w:szCs w:val="24"/>
          <w:lang w:eastAsia="ru-RU"/>
        </w:rPr>
        <w:t>інститут, факультет, відділення</w:t>
      </w:r>
      <w:r w:rsidRPr="00D972FA">
        <w:rPr>
          <w:rFonts w:ascii="Times New Roman" w:eastAsia="MS Minngs" w:hAnsi="Times New Roman" w:cs="Times New Roman"/>
          <w:sz w:val="24"/>
          <w:szCs w:val="24"/>
          <w:u w:val="single"/>
          <w:lang w:eastAsia="ru-RU"/>
        </w:rPr>
        <w:t>___</w:t>
      </w:r>
      <w:r>
        <w:rPr>
          <w:rFonts w:ascii="Times New Roman" w:eastAsia="MS Minngs" w:hAnsi="Times New Roman" w:cs="Times New Roman"/>
          <w:sz w:val="24"/>
          <w:szCs w:val="24"/>
          <w:u w:val="single"/>
          <w:lang w:eastAsia="ru-RU"/>
        </w:rPr>
        <w:t>____</w:t>
      </w:r>
      <w:r w:rsidRPr="00D972FA">
        <w:rPr>
          <w:rFonts w:ascii="Times New Roman" w:eastAsia="MS Minngs" w:hAnsi="Times New Roman" w:cs="Times New Roman"/>
          <w:sz w:val="24"/>
          <w:szCs w:val="24"/>
          <w:u w:val="single"/>
          <w:lang w:eastAsia="ru-RU"/>
        </w:rPr>
        <w:t>_____</w:t>
      </w:r>
      <w:r>
        <w:rPr>
          <w:rFonts w:ascii="Times New Roman" w:eastAsia="MS Minngs" w:hAnsi="Times New Roman" w:cs="Times New Roman"/>
          <w:sz w:val="24"/>
          <w:szCs w:val="24"/>
          <w:u w:val="single"/>
          <w:lang w:eastAsia="ru-RU"/>
        </w:rPr>
        <w:t>Юридичний Факультет</w:t>
      </w:r>
      <w:r w:rsidRPr="00D972FA">
        <w:rPr>
          <w:rFonts w:ascii="Times New Roman" w:eastAsia="MS Minngs" w:hAnsi="Times New Roman" w:cs="Times New Roman"/>
          <w:sz w:val="24"/>
          <w:szCs w:val="24"/>
          <w:u w:val="single"/>
          <w:lang w:eastAsia="ru-RU"/>
        </w:rPr>
        <w:t>______</w:t>
      </w:r>
      <w:r>
        <w:rPr>
          <w:rFonts w:ascii="Times New Roman" w:eastAsia="MS Minngs" w:hAnsi="Times New Roman" w:cs="Times New Roman"/>
          <w:sz w:val="24"/>
          <w:szCs w:val="24"/>
          <w:u w:val="single"/>
          <w:lang w:eastAsia="ru-RU"/>
        </w:rPr>
        <w:t>_____</w:t>
      </w:r>
      <w:r w:rsidRPr="00D972FA">
        <w:rPr>
          <w:rFonts w:ascii="Times New Roman" w:eastAsia="MS Minngs" w:hAnsi="Times New Roman" w:cs="Times New Roman"/>
          <w:sz w:val="24"/>
          <w:szCs w:val="24"/>
          <w:u w:val="single"/>
          <w:lang w:eastAsia="ru-RU"/>
        </w:rPr>
        <w:t>__________</w:t>
      </w:r>
    </w:p>
    <w:p w:rsidR="00D972FA" w:rsidRPr="00D972FA" w:rsidRDefault="00D972FA" w:rsidP="00D972FA">
      <w:pPr>
        <w:spacing w:after="0" w:line="240" w:lineRule="auto"/>
        <w:ind w:left="4320"/>
        <w:jc w:val="both"/>
        <w:rPr>
          <w:rFonts w:ascii="Times New Roman" w:eastAsia="MS Minngs" w:hAnsi="Times New Roman" w:cs="Times New Roman"/>
          <w:sz w:val="16"/>
          <w:szCs w:val="16"/>
          <w:lang w:eastAsia="ru-RU"/>
        </w:rPr>
      </w:pPr>
      <w:r w:rsidRPr="00D972FA">
        <w:rPr>
          <w:rFonts w:ascii="Times New Roman" w:eastAsia="MS Minngs" w:hAnsi="Times New Roman" w:cs="Times New Roman"/>
          <w:sz w:val="16"/>
          <w:szCs w:val="16"/>
          <w:lang w:eastAsia="ru-RU"/>
        </w:rPr>
        <w:t>(назва інституту, факультету, відділення)</w:t>
      </w:r>
    </w:p>
    <w:p w:rsidR="00D972FA" w:rsidRPr="00D972FA" w:rsidRDefault="00D972FA" w:rsidP="00D972FA">
      <w:pPr>
        <w:spacing w:after="0" w:line="240" w:lineRule="auto"/>
        <w:rPr>
          <w:rFonts w:ascii="Times New Roman" w:eastAsia="MS Minngs" w:hAnsi="Times New Roman" w:cs="Times New Roman"/>
          <w:sz w:val="24"/>
          <w:szCs w:val="24"/>
          <w:lang w:eastAsia="ru-RU"/>
        </w:rPr>
      </w:pPr>
    </w:p>
    <w:p w:rsidR="00D972FA" w:rsidRPr="00D972FA" w:rsidRDefault="00D972FA" w:rsidP="00D972FA">
      <w:pPr>
        <w:spacing w:after="0" w:line="240" w:lineRule="auto"/>
        <w:jc w:val="center"/>
        <w:rPr>
          <w:rFonts w:ascii="Times New Roman" w:eastAsia="MS Minngs" w:hAnsi="Times New Roman" w:cs="Times New Roman"/>
          <w:color w:val="000000"/>
          <w:lang w:eastAsia="uk-UA"/>
        </w:rPr>
      </w:pPr>
    </w:p>
    <w:p w:rsidR="00D972FA" w:rsidRPr="00D972FA" w:rsidRDefault="00D972FA" w:rsidP="00D972FA">
      <w:pPr>
        <w:spacing w:after="0" w:line="240" w:lineRule="auto"/>
        <w:jc w:val="center"/>
        <w:rPr>
          <w:rFonts w:ascii="Times New Roman" w:eastAsia="MS Minngs" w:hAnsi="Times New Roman" w:cs="Times New Roman"/>
          <w:color w:val="000000"/>
          <w:lang w:eastAsia="uk-UA"/>
        </w:rPr>
      </w:pPr>
    </w:p>
    <w:p w:rsidR="00D972FA" w:rsidRPr="00D972FA" w:rsidRDefault="00D972FA" w:rsidP="00D972FA">
      <w:pPr>
        <w:spacing w:after="0" w:line="240" w:lineRule="auto"/>
        <w:jc w:val="center"/>
        <w:rPr>
          <w:rFonts w:ascii="Times New Roman" w:eastAsia="MS Minngs" w:hAnsi="Times New Roman" w:cs="Times New Roman"/>
          <w:color w:val="000000"/>
          <w:sz w:val="24"/>
          <w:szCs w:val="24"/>
          <w:lang w:eastAsia="uk-UA"/>
        </w:rPr>
      </w:pPr>
    </w:p>
    <w:p w:rsidR="00D972FA" w:rsidRPr="00D972FA" w:rsidRDefault="00D972FA" w:rsidP="00D972FA">
      <w:pPr>
        <w:spacing w:after="0" w:line="240" w:lineRule="auto"/>
        <w:jc w:val="center"/>
        <w:rPr>
          <w:rFonts w:ascii="Times New Roman" w:eastAsia="MS Minngs" w:hAnsi="Times New Roman" w:cs="Times New Roman"/>
          <w:color w:val="000000"/>
          <w:sz w:val="24"/>
          <w:szCs w:val="24"/>
          <w:lang w:eastAsia="uk-UA"/>
        </w:rPr>
      </w:pPr>
    </w:p>
    <w:p w:rsidR="00D972FA" w:rsidRDefault="00D972FA" w:rsidP="00D972FA">
      <w:pPr>
        <w:spacing w:after="0" w:line="240" w:lineRule="auto"/>
        <w:rPr>
          <w:rFonts w:ascii="Times New Roman" w:eastAsia="MS Minngs" w:hAnsi="Times New Roman" w:cs="Times New Roman"/>
          <w:color w:val="000000"/>
          <w:sz w:val="24"/>
          <w:szCs w:val="24"/>
          <w:lang w:eastAsia="uk-UA"/>
        </w:rPr>
      </w:pPr>
    </w:p>
    <w:p w:rsidR="00D972FA" w:rsidRDefault="00D972FA" w:rsidP="00D972FA">
      <w:pPr>
        <w:spacing w:after="0" w:line="240" w:lineRule="auto"/>
        <w:rPr>
          <w:rFonts w:ascii="Times New Roman" w:eastAsia="MS Minngs" w:hAnsi="Times New Roman" w:cs="Times New Roman"/>
          <w:color w:val="000000"/>
          <w:sz w:val="24"/>
          <w:szCs w:val="24"/>
          <w:lang w:eastAsia="uk-UA"/>
        </w:rPr>
      </w:pPr>
    </w:p>
    <w:p w:rsidR="00D972FA" w:rsidRDefault="00D972FA" w:rsidP="00D972FA">
      <w:pPr>
        <w:spacing w:after="0" w:line="240" w:lineRule="auto"/>
        <w:rPr>
          <w:rFonts w:ascii="Times New Roman" w:eastAsia="MS Minngs" w:hAnsi="Times New Roman" w:cs="Times New Roman"/>
          <w:color w:val="000000"/>
          <w:sz w:val="24"/>
          <w:szCs w:val="24"/>
          <w:lang w:eastAsia="uk-UA"/>
        </w:rPr>
      </w:pPr>
    </w:p>
    <w:p w:rsidR="00D972FA" w:rsidRDefault="00D972FA" w:rsidP="00D972FA">
      <w:pPr>
        <w:spacing w:after="0" w:line="240" w:lineRule="auto"/>
        <w:rPr>
          <w:rFonts w:ascii="Times New Roman" w:eastAsia="MS Minngs" w:hAnsi="Times New Roman" w:cs="Times New Roman"/>
          <w:color w:val="000000"/>
          <w:sz w:val="24"/>
          <w:szCs w:val="24"/>
          <w:lang w:eastAsia="uk-UA"/>
        </w:rPr>
      </w:pPr>
    </w:p>
    <w:p w:rsidR="00D972FA" w:rsidRDefault="00D972FA" w:rsidP="00D972FA">
      <w:pPr>
        <w:spacing w:after="0" w:line="240" w:lineRule="auto"/>
        <w:rPr>
          <w:rFonts w:ascii="Times New Roman" w:eastAsia="MS Minngs" w:hAnsi="Times New Roman" w:cs="Times New Roman"/>
          <w:color w:val="000000"/>
          <w:sz w:val="24"/>
          <w:szCs w:val="24"/>
          <w:lang w:eastAsia="uk-UA"/>
        </w:rPr>
      </w:pPr>
    </w:p>
    <w:p w:rsidR="00D972FA" w:rsidRDefault="00D972FA" w:rsidP="00D972FA">
      <w:pPr>
        <w:spacing w:after="0" w:line="240" w:lineRule="auto"/>
        <w:rPr>
          <w:rFonts w:ascii="Times New Roman" w:eastAsia="MS Minngs" w:hAnsi="Times New Roman" w:cs="Times New Roman"/>
          <w:color w:val="000000"/>
          <w:sz w:val="24"/>
          <w:szCs w:val="24"/>
          <w:lang w:eastAsia="uk-UA"/>
        </w:rPr>
      </w:pPr>
    </w:p>
    <w:p w:rsidR="00D972FA" w:rsidRDefault="00D972FA" w:rsidP="00D972FA">
      <w:pPr>
        <w:spacing w:after="0" w:line="240" w:lineRule="auto"/>
        <w:rPr>
          <w:rFonts w:ascii="Times New Roman" w:eastAsia="MS Minngs" w:hAnsi="Times New Roman" w:cs="Times New Roman"/>
          <w:color w:val="000000"/>
          <w:sz w:val="24"/>
          <w:szCs w:val="24"/>
          <w:lang w:eastAsia="uk-UA"/>
        </w:rPr>
      </w:pPr>
    </w:p>
    <w:p w:rsidR="00D972FA" w:rsidRDefault="00D972FA" w:rsidP="00D972FA">
      <w:pPr>
        <w:spacing w:after="0" w:line="240" w:lineRule="auto"/>
        <w:rPr>
          <w:rFonts w:ascii="Times New Roman" w:eastAsia="MS Minngs" w:hAnsi="Times New Roman" w:cs="Times New Roman"/>
          <w:color w:val="000000"/>
          <w:sz w:val="24"/>
          <w:szCs w:val="24"/>
          <w:lang w:eastAsia="uk-UA"/>
        </w:rPr>
      </w:pPr>
    </w:p>
    <w:p w:rsidR="00D972FA" w:rsidRPr="00D972FA" w:rsidRDefault="00D972FA" w:rsidP="00D972FA">
      <w:pPr>
        <w:spacing w:after="0" w:line="240" w:lineRule="auto"/>
        <w:rPr>
          <w:rFonts w:ascii="Times New Roman" w:eastAsia="MS Minngs" w:hAnsi="Times New Roman" w:cs="Times New Roman"/>
          <w:color w:val="000000"/>
          <w:sz w:val="24"/>
          <w:szCs w:val="24"/>
          <w:lang w:eastAsia="uk-UA"/>
        </w:rPr>
      </w:pPr>
    </w:p>
    <w:p w:rsidR="00D972FA" w:rsidRPr="00D972FA" w:rsidRDefault="00D972FA" w:rsidP="00D972FA">
      <w:pPr>
        <w:spacing w:after="0" w:line="240" w:lineRule="auto"/>
        <w:jc w:val="center"/>
        <w:rPr>
          <w:rFonts w:ascii="Times New Roman" w:eastAsia="MS Minngs" w:hAnsi="Times New Roman" w:cs="Times New Roman"/>
          <w:color w:val="000000"/>
          <w:sz w:val="24"/>
          <w:szCs w:val="24"/>
          <w:lang w:eastAsia="uk-UA"/>
        </w:rPr>
      </w:pPr>
    </w:p>
    <w:p w:rsidR="00D972FA" w:rsidRPr="00D972FA" w:rsidRDefault="00D972FA" w:rsidP="00D972FA">
      <w:pPr>
        <w:spacing w:after="0" w:line="240" w:lineRule="auto"/>
        <w:jc w:val="center"/>
        <w:rPr>
          <w:rFonts w:ascii="Times New Roman" w:eastAsia="MS Minngs" w:hAnsi="Times New Roman" w:cs="Times New Roman"/>
          <w:color w:val="000000"/>
          <w:sz w:val="24"/>
          <w:szCs w:val="24"/>
          <w:lang w:eastAsia="uk-UA"/>
        </w:rPr>
      </w:pPr>
      <w:r w:rsidRPr="00D972FA">
        <w:rPr>
          <w:rFonts w:ascii="Times New Roman" w:eastAsia="MS Minngs" w:hAnsi="Times New Roman" w:cs="Times New Roman"/>
          <w:color w:val="000000"/>
          <w:sz w:val="24"/>
          <w:szCs w:val="24"/>
          <w:lang w:eastAsia="uk-UA"/>
        </w:rPr>
        <w:t>Ужгород – 2023</w:t>
      </w:r>
    </w:p>
    <w:p w:rsidR="00D972FA" w:rsidRPr="00D972FA" w:rsidRDefault="00D972FA" w:rsidP="00D972FA">
      <w:pPr>
        <w:spacing w:after="0" w:line="240" w:lineRule="auto"/>
        <w:jc w:val="both"/>
        <w:rPr>
          <w:rFonts w:ascii="Times New Roman" w:eastAsia="MS Minngs" w:hAnsi="Times New Roman" w:cs="Times New Roman"/>
          <w:sz w:val="24"/>
          <w:szCs w:val="24"/>
          <w:lang w:eastAsia="ru-RU"/>
        </w:rPr>
      </w:pPr>
      <w:r w:rsidRPr="00D972FA">
        <w:rPr>
          <w:rFonts w:ascii="Times New Roman" w:eastAsia="MS Minngs" w:hAnsi="Times New Roman" w:cs="Times New Roman"/>
          <w:color w:val="000000"/>
          <w:sz w:val="24"/>
          <w:szCs w:val="24"/>
          <w:lang w:eastAsia="uk-UA"/>
        </w:rPr>
        <w:br w:type="page"/>
      </w:r>
      <w:r w:rsidRPr="00D972FA">
        <w:rPr>
          <w:rFonts w:ascii="Times New Roman" w:eastAsia="MS Minngs" w:hAnsi="Times New Roman" w:cs="Times New Roman"/>
          <w:sz w:val="26"/>
          <w:szCs w:val="26"/>
          <w:lang w:eastAsia="ru-RU"/>
        </w:rPr>
        <w:lastRenderedPageBreak/>
        <w:t>Робоча програма «Інформаційні технології в юриспруденції</w:t>
      </w:r>
      <w:r w:rsidRPr="00D972FA">
        <w:rPr>
          <w:rFonts w:ascii="Times New Roman" w:eastAsia="MS Minngs" w:hAnsi="Times New Roman" w:cs="Times New Roman"/>
          <w:sz w:val="24"/>
          <w:szCs w:val="24"/>
          <w:lang w:eastAsia="ru-RU"/>
        </w:rPr>
        <w:t>»</w:t>
      </w:r>
      <w:r w:rsidRPr="00D972FA">
        <w:rPr>
          <w:rFonts w:ascii="Times New Roman" w:eastAsia="MS Minngs" w:hAnsi="Times New Roman" w:cs="Times New Roman"/>
          <w:sz w:val="26"/>
          <w:szCs w:val="26"/>
          <w:lang w:eastAsia="ru-RU"/>
        </w:rPr>
        <w:t xml:space="preserve"> для студентів</w:t>
      </w:r>
      <w:r>
        <w:rPr>
          <w:rFonts w:ascii="Times New Roman" w:eastAsia="MS Minngs" w:hAnsi="Times New Roman" w:cs="Times New Roman"/>
          <w:sz w:val="26"/>
          <w:szCs w:val="26"/>
          <w:lang w:eastAsia="ru-RU"/>
        </w:rPr>
        <w:t xml:space="preserve"> юридичного </w:t>
      </w:r>
      <w:r w:rsidRPr="00D972FA">
        <w:rPr>
          <w:rFonts w:ascii="Times New Roman" w:eastAsia="MS Minngs" w:hAnsi="Times New Roman" w:cs="Times New Roman"/>
          <w:sz w:val="26"/>
          <w:szCs w:val="26"/>
          <w:lang w:eastAsia="ru-RU"/>
        </w:rPr>
        <w:t xml:space="preserve">факультету спеціальністю </w:t>
      </w:r>
      <w:r w:rsidRPr="00D972FA">
        <w:rPr>
          <w:rFonts w:ascii="Times New Roman" w:eastAsia="MS Minngs" w:hAnsi="Times New Roman" w:cs="Times New Roman"/>
          <w:sz w:val="26"/>
          <w:szCs w:val="26"/>
          <w:u w:val="single"/>
          <w:lang w:eastAsia="ru-RU"/>
        </w:rPr>
        <w:t>262 Правоохоронна діяльність</w:t>
      </w:r>
      <w:r w:rsidRPr="00D972FA">
        <w:rPr>
          <w:rFonts w:ascii="Times New Roman" w:eastAsia="MS Minngs" w:hAnsi="Times New Roman" w:cs="Times New Roman"/>
          <w:sz w:val="24"/>
          <w:szCs w:val="24"/>
          <w:lang w:eastAsia="ru-RU"/>
        </w:rPr>
        <w:t xml:space="preserve"> </w:t>
      </w:r>
      <w:r w:rsidRPr="00D972FA">
        <w:rPr>
          <w:rFonts w:ascii="Times New Roman" w:eastAsia="MS Minngs" w:hAnsi="Times New Roman" w:cs="Times New Roman"/>
          <w:sz w:val="26"/>
          <w:szCs w:val="26"/>
          <w:lang w:eastAsia="ru-RU"/>
        </w:rPr>
        <w:t xml:space="preserve">2023 року </w:t>
      </w:r>
      <w:r w:rsidR="00DF26D0">
        <w:rPr>
          <w:rFonts w:ascii="Times New Roman" w:eastAsia="MS Minngs" w:hAnsi="Times New Roman" w:cs="Times New Roman"/>
          <w:sz w:val="26"/>
          <w:szCs w:val="26"/>
          <w:lang w:eastAsia="ru-RU"/>
        </w:rPr>
        <w:t>20</w:t>
      </w:r>
      <w:r w:rsidRPr="00D972FA">
        <w:rPr>
          <w:rFonts w:ascii="Times New Roman" w:eastAsia="MS Minngs" w:hAnsi="Times New Roman" w:cs="Times New Roman"/>
          <w:sz w:val="26"/>
          <w:szCs w:val="26"/>
          <w:lang w:eastAsia="ru-RU"/>
        </w:rPr>
        <w:t xml:space="preserve"> с.</w:t>
      </w:r>
    </w:p>
    <w:p w:rsidR="00D972FA" w:rsidRPr="00D972FA" w:rsidRDefault="00D972FA" w:rsidP="00D972FA">
      <w:pPr>
        <w:spacing w:after="0" w:line="240" w:lineRule="auto"/>
        <w:jc w:val="both"/>
        <w:rPr>
          <w:rFonts w:ascii="Times New Roman" w:eastAsia="MS Minngs" w:hAnsi="Times New Roman" w:cs="Times New Roman"/>
          <w:sz w:val="24"/>
          <w:szCs w:val="24"/>
          <w:lang w:eastAsia="ru-RU"/>
        </w:rPr>
      </w:pPr>
    </w:p>
    <w:p w:rsidR="00D972FA" w:rsidRPr="00D972FA" w:rsidRDefault="00D972FA" w:rsidP="00D972FA">
      <w:pPr>
        <w:spacing w:after="0" w:line="360" w:lineRule="auto"/>
        <w:jc w:val="both"/>
        <w:rPr>
          <w:rFonts w:ascii="Times New Roman" w:eastAsia="MS Minngs" w:hAnsi="Times New Roman" w:cs="Times New Roman"/>
          <w:sz w:val="32"/>
          <w:szCs w:val="32"/>
          <w:lang w:eastAsia="ru-RU"/>
        </w:rPr>
      </w:pPr>
      <w:r w:rsidRPr="00D972FA">
        <w:rPr>
          <w:rFonts w:ascii="Times New Roman" w:eastAsia="MS Minngs" w:hAnsi="Times New Roman" w:cs="Times New Roman"/>
          <w:sz w:val="32"/>
          <w:szCs w:val="32"/>
          <w:lang w:eastAsia="ru-RU"/>
        </w:rPr>
        <w:t>__________________________________________________________</w:t>
      </w:r>
    </w:p>
    <w:p w:rsidR="00D972FA" w:rsidRPr="00D972FA" w:rsidRDefault="00D972FA" w:rsidP="00D972FA">
      <w:pPr>
        <w:spacing w:after="0" w:line="240" w:lineRule="auto"/>
        <w:jc w:val="both"/>
        <w:rPr>
          <w:rFonts w:ascii="Times New Roman" w:eastAsia="MS Minngs" w:hAnsi="Times New Roman" w:cs="Times New Roman"/>
          <w:b/>
          <w:bCs/>
          <w:sz w:val="24"/>
          <w:szCs w:val="24"/>
          <w:lang w:eastAsia="ru-RU"/>
        </w:rPr>
      </w:pPr>
      <w:r w:rsidRPr="00D972FA">
        <w:rPr>
          <w:rFonts w:ascii="Times New Roman" w:eastAsia="MS Minngs" w:hAnsi="Times New Roman" w:cs="Times New Roman"/>
          <w:b/>
          <w:bCs/>
          <w:sz w:val="24"/>
          <w:szCs w:val="24"/>
          <w:lang w:eastAsia="ru-RU"/>
        </w:rPr>
        <w:t xml:space="preserve">Підготував: </w:t>
      </w:r>
    </w:p>
    <w:p w:rsidR="00D972FA" w:rsidRPr="00D972FA" w:rsidRDefault="00D972FA" w:rsidP="00FA0B43">
      <w:pPr>
        <w:spacing w:after="0" w:line="240" w:lineRule="auto"/>
        <w:jc w:val="both"/>
        <w:rPr>
          <w:rFonts w:ascii="Times New Roman" w:eastAsia="MS Minngs" w:hAnsi="Times New Roman" w:cs="Times New Roman"/>
          <w:sz w:val="24"/>
          <w:szCs w:val="24"/>
          <w:lang w:eastAsia="ru-RU"/>
        </w:rPr>
      </w:pPr>
      <w:r w:rsidRPr="00D972FA">
        <w:rPr>
          <w:rFonts w:ascii="Times New Roman" w:eastAsia="MS Minngs" w:hAnsi="Times New Roman" w:cs="Times New Roman"/>
          <w:sz w:val="24"/>
          <w:szCs w:val="24"/>
          <w:lang w:eastAsia="ru-RU"/>
        </w:rPr>
        <w:t xml:space="preserve">Головацький Назарій Тарасович – старший викладач кафедри </w:t>
      </w:r>
      <w:r w:rsidR="00FA0B43" w:rsidRPr="00FA0B43">
        <w:rPr>
          <w:rFonts w:ascii="Times New Roman" w:eastAsia="MS Minngs" w:hAnsi="Times New Roman" w:cs="Times New Roman"/>
          <w:sz w:val="24"/>
          <w:szCs w:val="24"/>
          <w:lang w:eastAsia="ru-RU"/>
        </w:rPr>
        <w:t>адміністративного, інформаційного</w:t>
      </w:r>
      <w:r w:rsidR="00FA0B43">
        <w:rPr>
          <w:rFonts w:ascii="Times New Roman" w:eastAsia="MS Minngs" w:hAnsi="Times New Roman" w:cs="Times New Roman"/>
          <w:sz w:val="24"/>
          <w:szCs w:val="24"/>
          <w:lang w:eastAsia="ru-RU"/>
        </w:rPr>
        <w:t xml:space="preserve"> </w:t>
      </w:r>
      <w:r w:rsidR="00FA0B43" w:rsidRPr="00FA0B43">
        <w:rPr>
          <w:rFonts w:ascii="Times New Roman" w:eastAsia="MS Minngs" w:hAnsi="Times New Roman" w:cs="Times New Roman"/>
          <w:sz w:val="24"/>
          <w:szCs w:val="24"/>
          <w:lang w:eastAsia="ru-RU"/>
        </w:rPr>
        <w:t>та інформаційного права</w:t>
      </w:r>
      <w:r w:rsidRPr="00D972FA">
        <w:rPr>
          <w:rFonts w:ascii="Times New Roman" w:eastAsia="MS Minngs" w:hAnsi="Times New Roman" w:cs="Times New Roman"/>
          <w:sz w:val="24"/>
          <w:szCs w:val="24"/>
          <w:lang w:eastAsia="ru-RU"/>
        </w:rPr>
        <w:t xml:space="preserve"> юридичного факультету ДВНЗ «УжНУ»</w:t>
      </w:r>
    </w:p>
    <w:p w:rsidR="00D972FA" w:rsidRPr="00D972FA" w:rsidRDefault="00D972FA" w:rsidP="00D972FA">
      <w:pPr>
        <w:spacing w:after="0" w:line="240" w:lineRule="auto"/>
        <w:jc w:val="both"/>
        <w:rPr>
          <w:rFonts w:ascii="Times New Roman" w:eastAsia="MS Minngs" w:hAnsi="Times New Roman" w:cs="Times New Roman"/>
          <w:sz w:val="24"/>
          <w:szCs w:val="24"/>
          <w:lang w:eastAsia="ru-RU"/>
        </w:rPr>
      </w:pPr>
    </w:p>
    <w:p w:rsidR="00D972FA" w:rsidRPr="00D972FA" w:rsidRDefault="00D972FA" w:rsidP="00D972FA">
      <w:pPr>
        <w:spacing w:after="0" w:line="240" w:lineRule="auto"/>
        <w:jc w:val="both"/>
        <w:rPr>
          <w:rFonts w:ascii="Times New Roman" w:eastAsia="MS Minngs" w:hAnsi="Times New Roman" w:cs="Times New Roman"/>
          <w:sz w:val="24"/>
          <w:szCs w:val="24"/>
          <w:lang w:eastAsia="ru-RU"/>
        </w:rPr>
      </w:pPr>
    </w:p>
    <w:p w:rsidR="00D972FA" w:rsidRPr="00D972FA" w:rsidRDefault="00D972FA" w:rsidP="00D972FA">
      <w:pPr>
        <w:spacing w:after="0" w:line="240" w:lineRule="auto"/>
        <w:rPr>
          <w:rFonts w:ascii="Times New Roman" w:eastAsia="MS Minngs" w:hAnsi="Times New Roman" w:cs="Times New Roman"/>
          <w:bCs/>
          <w:iCs/>
          <w:sz w:val="24"/>
          <w:szCs w:val="24"/>
          <w:lang w:eastAsia="ru-RU"/>
        </w:rPr>
      </w:pPr>
      <w:r w:rsidRPr="00D972FA">
        <w:rPr>
          <w:rFonts w:ascii="Times New Roman" w:eastAsia="MS Minngs" w:hAnsi="Times New Roman" w:cs="Times New Roman"/>
          <w:sz w:val="24"/>
          <w:szCs w:val="24"/>
          <w:lang w:eastAsia="ru-RU"/>
        </w:rPr>
        <w:t xml:space="preserve">Робоча програма затверджена на засіданні </w:t>
      </w:r>
      <w:r w:rsidRPr="00D972FA">
        <w:rPr>
          <w:rFonts w:ascii="Times New Roman" w:eastAsia="MS Minngs" w:hAnsi="Times New Roman" w:cs="Times New Roman"/>
          <w:bCs/>
          <w:iCs/>
          <w:sz w:val="24"/>
          <w:szCs w:val="24"/>
          <w:lang w:eastAsia="ru-RU"/>
        </w:rPr>
        <w:t>кафедри цивільного права та процесу</w:t>
      </w:r>
    </w:p>
    <w:p w:rsidR="00D972FA" w:rsidRPr="00D972FA" w:rsidRDefault="00D972FA" w:rsidP="00D972FA">
      <w:pPr>
        <w:spacing w:after="0" w:line="240" w:lineRule="auto"/>
        <w:rPr>
          <w:rFonts w:ascii="Times New Roman" w:eastAsia="MS Minngs" w:hAnsi="Times New Roman" w:cs="Times New Roman"/>
          <w:b/>
          <w:i/>
          <w:sz w:val="24"/>
          <w:szCs w:val="24"/>
          <w:lang w:eastAsia="ru-RU"/>
        </w:rPr>
      </w:pPr>
    </w:p>
    <w:p w:rsidR="00D972FA" w:rsidRPr="00D972FA" w:rsidRDefault="00D972FA" w:rsidP="00D972FA">
      <w:pPr>
        <w:spacing w:after="0" w:line="240" w:lineRule="auto"/>
        <w:rPr>
          <w:rFonts w:ascii="Times New Roman" w:eastAsia="MS Minngs" w:hAnsi="Times New Roman" w:cs="Times New Roman"/>
          <w:b/>
          <w:i/>
          <w:sz w:val="24"/>
          <w:szCs w:val="24"/>
          <w:lang w:eastAsia="ru-RU"/>
        </w:rPr>
      </w:pPr>
    </w:p>
    <w:p w:rsidR="00DF26D0" w:rsidRPr="00DF26D0" w:rsidRDefault="00DF26D0" w:rsidP="00DF26D0">
      <w:pPr>
        <w:spacing w:after="0" w:line="240" w:lineRule="auto"/>
        <w:rPr>
          <w:rFonts w:ascii="Times New Roman" w:eastAsia="MS Minngs" w:hAnsi="Times New Roman" w:cs="Times New Roman"/>
          <w:sz w:val="24"/>
          <w:szCs w:val="24"/>
          <w:lang w:val="ru-RU" w:eastAsia="ru-RU"/>
        </w:rPr>
      </w:pPr>
      <w:r w:rsidRPr="00DF26D0">
        <w:rPr>
          <w:rFonts w:ascii="Times New Roman" w:eastAsia="MS Minngs" w:hAnsi="Times New Roman" w:cs="Times New Roman"/>
          <w:sz w:val="24"/>
          <w:szCs w:val="24"/>
          <w:lang w:val="ru-RU" w:eastAsia="ru-RU"/>
        </w:rPr>
        <w:t>Протокол від.  “16” травня 2023 року №__</w:t>
      </w:r>
      <w:r w:rsidRPr="00DF26D0">
        <w:rPr>
          <w:rFonts w:ascii="Times New Roman" w:eastAsia="MS Minngs" w:hAnsi="Times New Roman" w:cs="Times New Roman"/>
          <w:sz w:val="24"/>
          <w:szCs w:val="24"/>
          <w:u w:val="single"/>
          <w:lang w:val="ru-RU" w:eastAsia="ru-RU"/>
        </w:rPr>
        <w:t>12</w:t>
      </w:r>
      <w:r w:rsidRPr="00DF26D0">
        <w:rPr>
          <w:rFonts w:ascii="Times New Roman" w:eastAsia="MS Minngs" w:hAnsi="Times New Roman" w:cs="Times New Roman"/>
          <w:sz w:val="24"/>
          <w:szCs w:val="24"/>
          <w:lang w:val="ru-RU" w:eastAsia="ru-RU"/>
        </w:rPr>
        <w:t>__</w:t>
      </w:r>
    </w:p>
    <w:p w:rsidR="00D972FA" w:rsidRPr="00D972FA" w:rsidRDefault="00D972FA" w:rsidP="00D972FA">
      <w:pPr>
        <w:spacing w:after="0" w:line="240" w:lineRule="auto"/>
        <w:rPr>
          <w:rFonts w:ascii="Times New Roman" w:eastAsia="MS Minngs" w:hAnsi="Times New Roman" w:cs="Times New Roman"/>
          <w:sz w:val="24"/>
          <w:szCs w:val="24"/>
          <w:lang w:eastAsia="ru-RU"/>
        </w:rPr>
      </w:pPr>
    </w:p>
    <w:p w:rsidR="00D972FA" w:rsidRPr="00D972FA" w:rsidRDefault="00D972FA" w:rsidP="00D972FA">
      <w:pPr>
        <w:spacing w:after="0" w:line="240" w:lineRule="auto"/>
        <w:ind w:left="1980"/>
        <w:rPr>
          <w:rFonts w:ascii="Times New Roman" w:eastAsia="MS Minngs" w:hAnsi="Times New Roman" w:cs="Times New Roman"/>
          <w:sz w:val="24"/>
          <w:szCs w:val="24"/>
          <w:lang w:eastAsia="ru-RU"/>
        </w:rPr>
      </w:pPr>
      <w:bookmarkStart w:id="0" w:name="_GoBack"/>
      <w:bookmarkEnd w:id="0"/>
      <w:r w:rsidRPr="00D972FA">
        <w:rPr>
          <w:rFonts w:ascii="Times New Roman" w:eastAsia="MS Minngs" w:hAnsi="Times New Roman" w:cs="Times New Roman"/>
          <w:sz w:val="24"/>
          <w:szCs w:val="24"/>
          <w:lang w:eastAsia="ru-RU"/>
        </w:rPr>
        <w:t xml:space="preserve">Завідувач кафедри </w:t>
      </w:r>
    </w:p>
    <w:p w:rsidR="00D972FA" w:rsidRDefault="00D972FA" w:rsidP="00D972FA">
      <w:pPr>
        <w:tabs>
          <w:tab w:val="left" w:pos="6840"/>
        </w:tabs>
        <w:spacing w:after="0" w:line="240" w:lineRule="auto"/>
        <w:ind w:left="1980"/>
        <w:rPr>
          <w:rFonts w:ascii="Times New Roman" w:eastAsia="MS Minngs" w:hAnsi="Times New Roman" w:cs="Times New Roman"/>
          <w:sz w:val="24"/>
          <w:szCs w:val="24"/>
          <w:lang w:eastAsia="ru-RU"/>
        </w:rPr>
      </w:pPr>
      <w:r>
        <w:rPr>
          <w:rFonts w:ascii="Times New Roman" w:eastAsia="MS Minngs" w:hAnsi="Times New Roman" w:cs="Times New Roman"/>
          <w:sz w:val="24"/>
          <w:szCs w:val="24"/>
          <w:lang w:eastAsia="ru-RU"/>
        </w:rPr>
        <w:t>адміністративного, інформаційного</w:t>
      </w:r>
    </w:p>
    <w:p w:rsidR="00D972FA" w:rsidRPr="00D972FA" w:rsidRDefault="00D972FA" w:rsidP="00D972FA">
      <w:pPr>
        <w:tabs>
          <w:tab w:val="left" w:pos="6840"/>
        </w:tabs>
        <w:spacing w:after="0" w:line="240" w:lineRule="auto"/>
        <w:ind w:left="1980"/>
        <w:rPr>
          <w:rFonts w:ascii="Times New Roman" w:eastAsia="MS Minngs" w:hAnsi="Times New Roman" w:cs="Times New Roman"/>
          <w:sz w:val="24"/>
          <w:szCs w:val="24"/>
          <w:lang w:eastAsia="ru-RU"/>
        </w:rPr>
      </w:pPr>
      <w:r>
        <w:rPr>
          <w:rFonts w:ascii="Times New Roman" w:eastAsia="MS Minngs" w:hAnsi="Times New Roman" w:cs="Times New Roman"/>
          <w:sz w:val="24"/>
          <w:szCs w:val="24"/>
          <w:lang w:eastAsia="ru-RU"/>
        </w:rPr>
        <w:t>та інформаційного права</w:t>
      </w:r>
      <w:r w:rsidRPr="00D972FA">
        <w:rPr>
          <w:rFonts w:ascii="Times New Roman" w:eastAsia="MS Minngs" w:hAnsi="Times New Roman" w:cs="Times New Roman"/>
          <w:sz w:val="24"/>
          <w:szCs w:val="24"/>
          <w:lang w:eastAsia="ru-RU"/>
        </w:rPr>
        <w:tab/>
        <w:t xml:space="preserve">проф. </w:t>
      </w:r>
      <w:r w:rsidR="00FA0B43">
        <w:rPr>
          <w:rFonts w:ascii="Times New Roman" w:eastAsia="MS Minngs" w:hAnsi="Times New Roman" w:cs="Times New Roman"/>
          <w:sz w:val="24"/>
          <w:szCs w:val="24"/>
          <w:lang w:eastAsia="ru-RU"/>
        </w:rPr>
        <w:t>Карабін Т.О.</w:t>
      </w:r>
    </w:p>
    <w:p w:rsidR="00D972FA" w:rsidRPr="00D972FA" w:rsidRDefault="00D972FA" w:rsidP="00D972FA">
      <w:pPr>
        <w:spacing w:after="0" w:line="240" w:lineRule="auto"/>
        <w:rPr>
          <w:rFonts w:ascii="Times New Roman" w:eastAsia="MS Minngs" w:hAnsi="Times New Roman" w:cs="Times New Roman"/>
          <w:sz w:val="24"/>
          <w:szCs w:val="24"/>
          <w:lang w:eastAsia="ru-RU"/>
        </w:rPr>
      </w:pPr>
    </w:p>
    <w:p w:rsidR="00D972FA" w:rsidRDefault="00D972FA" w:rsidP="00D972FA">
      <w:pPr>
        <w:spacing w:after="0" w:line="240" w:lineRule="auto"/>
        <w:rPr>
          <w:rFonts w:ascii="Times New Roman" w:eastAsia="MS Minngs" w:hAnsi="Times New Roman" w:cs="Times New Roman"/>
          <w:sz w:val="24"/>
          <w:szCs w:val="24"/>
          <w:lang w:eastAsia="ru-RU"/>
        </w:rPr>
      </w:pPr>
    </w:p>
    <w:p w:rsidR="00DF26D0" w:rsidRPr="00D972FA" w:rsidRDefault="00DF26D0" w:rsidP="00D972FA">
      <w:pPr>
        <w:spacing w:after="0" w:line="240" w:lineRule="auto"/>
        <w:rPr>
          <w:rFonts w:ascii="Times New Roman" w:eastAsia="MS Minngs" w:hAnsi="Times New Roman" w:cs="Times New Roman"/>
          <w:sz w:val="24"/>
          <w:szCs w:val="24"/>
          <w:lang w:eastAsia="ru-RU"/>
        </w:rPr>
      </w:pPr>
    </w:p>
    <w:p w:rsidR="00D972FA" w:rsidRPr="00D972FA" w:rsidRDefault="00D972FA" w:rsidP="00D972FA">
      <w:pPr>
        <w:spacing w:after="0" w:line="240" w:lineRule="auto"/>
        <w:jc w:val="both"/>
        <w:rPr>
          <w:rFonts w:ascii="Times New Roman" w:eastAsia="MS Minngs" w:hAnsi="Times New Roman" w:cs="Times New Roman"/>
          <w:sz w:val="24"/>
          <w:szCs w:val="24"/>
          <w:u w:val="single"/>
          <w:lang w:eastAsia="ru-RU"/>
        </w:rPr>
      </w:pPr>
      <w:r w:rsidRPr="00D972FA">
        <w:rPr>
          <w:rFonts w:ascii="Times New Roman" w:eastAsia="MS Minngs" w:hAnsi="Times New Roman" w:cs="Times New Roman"/>
          <w:sz w:val="24"/>
          <w:szCs w:val="24"/>
          <w:lang w:eastAsia="ru-RU"/>
        </w:rPr>
        <w:t>Схвалено методичною комісією вищого навчального закладу за напрямом підготовки (спеціальністю)</w:t>
      </w:r>
      <w:r w:rsidRPr="00D972FA">
        <w:rPr>
          <w:rFonts w:ascii="Times New Roman" w:eastAsia="MS Minngs" w:hAnsi="Times New Roman" w:cs="Times New Roman"/>
          <w:sz w:val="24"/>
          <w:szCs w:val="24"/>
          <w:u w:val="single"/>
          <w:lang w:eastAsia="ru-RU"/>
        </w:rPr>
        <w:t>_____________________081 Право__________________________________</w:t>
      </w:r>
    </w:p>
    <w:p w:rsidR="00D972FA" w:rsidRPr="00D972FA" w:rsidRDefault="00D972FA" w:rsidP="00D972FA">
      <w:pPr>
        <w:spacing w:after="0" w:line="240" w:lineRule="auto"/>
        <w:rPr>
          <w:rFonts w:ascii="Times New Roman" w:eastAsia="MS Minngs" w:hAnsi="Times New Roman" w:cs="Times New Roman"/>
          <w:sz w:val="24"/>
          <w:szCs w:val="24"/>
          <w:lang w:eastAsia="ru-RU"/>
        </w:rPr>
      </w:pPr>
    </w:p>
    <w:p w:rsidR="00D972FA" w:rsidRPr="00D972FA" w:rsidRDefault="00D972FA" w:rsidP="00D972FA">
      <w:pPr>
        <w:spacing w:after="0" w:line="240" w:lineRule="auto"/>
        <w:rPr>
          <w:rFonts w:ascii="Times New Roman" w:eastAsia="MS Minngs" w:hAnsi="Times New Roman" w:cs="Times New Roman"/>
          <w:sz w:val="24"/>
          <w:szCs w:val="24"/>
          <w:lang w:eastAsia="ru-RU"/>
        </w:rPr>
      </w:pPr>
    </w:p>
    <w:p w:rsidR="00DF26D0" w:rsidRPr="00DF26D0" w:rsidRDefault="00DF26D0" w:rsidP="00DF26D0">
      <w:pPr>
        <w:spacing w:after="0" w:line="240" w:lineRule="auto"/>
        <w:rPr>
          <w:rFonts w:ascii="Times New Roman" w:eastAsia="MS Minngs" w:hAnsi="Times New Roman" w:cs="Times New Roman"/>
          <w:sz w:val="24"/>
          <w:szCs w:val="24"/>
          <w:lang w:val="ru-RU" w:eastAsia="ru-RU"/>
        </w:rPr>
      </w:pPr>
      <w:r w:rsidRPr="00DF26D0">
        <w:rPr>
          <w:rFonts w:ascii="Times New Roman" w:eastAsia="MS Minngs" w:hAnsi="Times New Roman" w:cs="Times New Roman"/>
          <w:sz w:val="24"/>
          <w:szCs w:val="24"/>
          <w:lang w:val="ru-RU" w:eastAsia="ru-RU"/>
        </w:rPr>
        <w:t>Протокол від.  “06” червня 2023 року №__</w:t>
      </w:r>
      <w:r w:rsidRPr="00DF26D0">
        <w:rPr>
          <w:rFonts w:ascii="Times New Roman" w:eastAsia="MS Minngs" w:hAnsi="Times New Roman" w:cs="Times New Roman"/>
          <w:sz w:val="24"/>
          <w:szCs w:val="24"/>
          <w:u w:val="single"/>
          <w:lang w:val="ru-RU" w:eastAsia="ru-RU"/>
        </w:rPr>
        <w:t>9</w:t>
      </w:r>
      <w:r w:rsidRPr="00DF26D0">
        <w:rPr>
          <w:rFonts w:ascii="Times New Roman" w:eastAsia="MS Minngs" w:hAnsi="Times New Roman" w:cs="Times New Roman"/>
          <w:sz w:val="24"/>
          <w:szCs w:val="24"/>
          <w:lang w:val="ru-RU" w:eastAsia="ru-RU"/>
        </w:rPr>
        <w:t>__</w:t>
      </w:r>
    </w:p>
    <w:p w:rsidR="00D972FA" w:rsidRPr="00D972FA" w:rsidRDefault="00D972FA" w:rsidP="00D972FA">
      <w:pPr>
        <w:spacing w:after="0" w:line="240" w:lineRule="auto"/>
        <w:rPr>
          <w:rFonts w:ascii="Times New Roman" w:eastAsia="MS Minngs" w:hAnsi="Times New Roman" w:cs="Times New Roman"/>
          <w:sz w:val="24"/>
          <w:szCs w:val="24"/>
          <w:lang w:eastAsia="ru-RU"/>
        </w:rPr>
      </w:pPr>
    </w:p>
    <w:p w:rsidR="00D972FA" w:rsidRPr="00D972FA" w:rsidRDefault="00D972FA" w:rsidP="00D972FA">
      <w:pPr>
        <w:spacing w:after="0" w:line="240" w:lineRule="auto"/>
        <w:rPr>
          <w:rFonts w:ascii="Times New Roman" w:eastAsia="MS Minngs" w:hAnsi="Times New Roman" w:cs="Times New Roman"/>
          <w:sz w:val="24"/>
          <w:szCs w:val="24"/>
          <w:lang w:eastAsia="ru-RU"/>
        </w:rPr>
      </w:pPr>
    </w:p>
    <w:p w:rsidR="00D972FA" w:rsidRPr="00D972FA" w:rsidRDefault="00D972FA" w:rsidP="00D972FA">
      <w:pPr>
        <w:tabs>
          <w:tab w:val="left" w:pos="3960"/>
          <w:tab w:val="left" w:pos="5220"/>
        </w:tabs>
        <w:spacing w:after="0" w:line="240" w:lineRule="auto"/>
        <w:rPr>
          <w:rFonts w:ascii="Times New Roman" w:eastAsia="MS Minngs" w:hAnsi="Times New Roman" w:cs="Times New Roman"/>
          <w:sz w:val="24"/>
          <w:szCs w:val="24"/>
          <w:lang w:eastAsia="ru-RU"/>
        </w:rPr>
      </w:pPr>
      <w:r w:rsidRPr="00D972FA">
        <w:rPr>
          <w:rFonts w:ascii="Times New Roman" w:eastAsia="MS Minngs" w:hAnsi="Times New Roman" w:cs="Times New Roman"/>
          <w:sz w:val="24"/>
          <w:szCs w:val="24"/>
          <w:lang w:eastAsia="ru-RU"/>
        </w:rPr>
        <w:t>Голова</w:t>
      </w:r>
      <w:r w:rsidRPr="00D972FA">
        <w:rPr>
          <w:rFonts w:ascii="Times New Roman" w:eastAsia="MS Minngs" w:hAnsi="Times New Roman" w:cs="Times New Roman"/>
          <w:sz w:val="24"/>
          <w:szCs w:val="24"/>
          <w:lang w:eastAsia="ru-RU"/>
        </w:rPr>
        <w:tab/>
        <w:t>_______________</w:t>
      </w:r>
      <w:r w:rsidRPr="00D972FA">
        <w:rPr>
          <w:rFonts w:ascii="Times New Roman" w:eastAsia="MS Minngs" w:hAnsi="Times New Roman" w:cs="Times New Roman"/>
          <w:sz w:val="24"/>
          <w:szCs w:val="24"/>
          <w:lang w:eastAsia="ru-RU"/>
        </w:rPr>
        <w:tab/>
        <w:t>(</w:t>
      </w:r>
      <w:r w:rsidRPr="00D972FA">
        <w:rPr>
          <w:rFonts w:ascii="Times New Roman" w:eastAsia="MS Minngs" w:hAnsi="Times New Roman" w:cs="Times New Roman"/>
          <w:sz w:val="24"/>
          <w:szCs w:val="24"/>
          <w:u w:val="single"/>
          <w:lang w:eastAsia="ru-RU"/>
        </w:rPr>
        <w:t>_</w:t>
      </w:r>
      <w:r w:rsidR="00DF26D0">
        <w:rPr>
          <w:rFonts w:ascii="Times New Roman" w:eastAsia="MS Minngs" w:hAnsi="Times New Roman" w:cs="Times New Roman"/>
          <w:sz w:val="24"/>
          <w:szCs w:val="24"/>
          <w:u w:val="single"/>
          <w:lang w:eastAsia="ru-RU"/>
        </w:rPr>
        <w:t>Черевко П.П.</w:t>
      </w:r>
      <w:r w:rsidRPr="00D972FA">
        <w:rPr>
          <w:rFonts w:ascii="Times New Roman" w:eastAsia="MS Minngs" w:hAnsi="Times New Roman" w:cs="Times New Roman"/>
          <w:sz w:val="24"/>
          <w:szCs w:val="24"/>
          <w:u w:val="single"/>
          <w:lang w:eastAsia="ru-RU"/>
        </w:rPr>
        <w:t>_</w:t>
      </w:r>
      <w:r w:rsidRPr="00D972FA">
        <w:rPr>
          <w:rFonts w:ascii="Times New Roman" w:eastAsia="MS Minngs" w:hAnsi="Times New Roman" w:cs="Times New Roman"/>
          <w:sz w:val="24"/>
          <w:szCs w:val="24"/>
          <w:lang w:eastAsia="ru-RU"/>
        </w:rPr>
        <w:t>)</w:t>
      </w:r>
    </w:p>
    <w:p w:rsidR="00D972FA" w:rsidRPr="00D972FA" w:rsidRDefault="00D972FA" w:rsidP="00D972FA">
      <w:pPr>
        <w:spacing w:after="0" w:line="240" w:lineRule="auto"/>
        <w:jc w:val="both"/>
        <w:rPr>
          <w:rFonts w:ascii="Times New Roman" w:eastAsia="MS Minngs" w:hAnsi="Times New Roman" w:cs="Times New Roman"/>
          <w:sz w:val="24"/>
          <w:szCs w:val="24"/>
          <w:lang w:eastAsia="ru-RU"/>
        </w:rPr>
      </w:pPr>
    </w:p>
    <w:p w:rsidR="00D972FA" w:rsidRPr="00D972FA" w:rsidRDefault="00D972FA" w:rsidP="00D972FA">
      <w:pPr>
        <w:spacing w:after="0" w:line="240" w:lineRule="auto"/>
        <w:jc w:val="both"/>
        <w:rPr>
          <w:rFonts w:ascii="Times New Roman" w:eastAsia="MS Minngs" w:hAnsi="Times New Roman" w:cs="Times New Roman"/>
          <w:sz w:val="24"/>
          <w:szCs w:val="24"/>
          <w:lang w:eastAsia="ru-RU"/>
        </w:rPr>
      </w:pPr>
    </w:p>
    <w:p w:rsidR="004C7B78" w:rsidRPr="004C7B78" w:rsidRDefault="00DF26D0" w:rsidP="00FA0B43">
      <w:pPr>
        <w:widowControl w:val="0"/>
        <w:spacing w:after="0" w:line="240" w:lineRule="auto"/>
        <w:jc w:val="both"/>
        <w:rPr>
          <w:rFonts w:ascii="Times New Roman" w:eastAsia="Times New Roman" w:hAnsi="Times New Roman" w:cs="Times New Roman"/>
          <w:sz w:val="28"/>
          <w:szCs w:val="24"/>
          <w:lang w:val="ru-RU" w:eastAsia="ru-RU"/>
        </w:rPr>
      </w:pPr>
      <w:r>
        <w:rPr>
          <w:rFonts w:ascii="Times New Roman" w:eastAsia="MS Minngs" w:hAnsi="Times New Roman" w:cs="Times New Roman"/>
          <w:b/>
          <w:bCs/>
          <w:noProof/>
          <w:color w:val="000000"/>
          <w:sz w:val="24"/>
          <w:szCs w:val="24"/>
          <w:lang w:eastAsia="uk-UA"/>
        </w:rPr>
        <mc:AlternateContent>
          <mc:Choice Requires="wps">
            <w:drawing>
              <wp:anchor distT="0" distB="0" distL="114300" distR="114300" simplePos="0" relativeHeight="251661312" behindDoc="0" locked="0" layoutInCell="1" allowOverlap="1">
                <wp:simplePos x="0" y="0"/>
                <wp:positionH relativeFrom="column">
                  <wp:posOffset>2775585</wp:posOffset>
                </wp:positionH>
                <wp:positionV relativeFrom="paragraph">
                  <wp:posOffset>3771900</wp:posOffset>
                </wp:positionV>
                <wp:extent cx="590550" cy="46672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5905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03632" id="Прямоугольник 1" o:spid="_x0000_s1026" style="position:absolute;margin-left:218.55pt;margin-top:297pt;width:46.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" fillcolor="white [3212]" stroked="f" strokeweight="1pt"/>
            </w:pict>
          </mc:Fallback>
        </mc:AlternateContent>
      </w:r>
      <w:r w:rsidR="00D972FA" w:rsidRPr="00D972FA">
        <w:rPr>
          <w:rFonts w:ascii="Times New Roman" w:eastAsia="MS Minngs" w:hAnsi="Times New Roman" w:cs="Times New Roman"/>
          <w:b/>
          <w:bCs/>
          <w:color w:val="000000"/>
          <w:sz w:val="24"/>
          <w:szCs w:val="24"/>
          <w:lang w:eastAsia="uk-UA"/>
        </w:rPr>
        <w:br w:type="page"/>
      </w:r>
    </w:p>
    <w:p w:rsidR="00BF4383" w:rsidRPr="006326FC" w:rsidRDefault="00BF4383" w:rsidP="00FA0B43">
      <w:pPr>
        <w:pStyle w:val="Standard"/>
        <w:widowControl w:val="0"/>
        <w:numPr>
          <w:ilvl w:val="0"/>
          <w:numId w:val="9"/>
        </w:numPr>
        <w:tabs>
          <w:tab w:val="left" w:pos="3900"/>
        </w:tabs>
        <w:suppressAutoHyphens w:val="0"/>
        <w:jc w:val="center"/>
        <w:rPr>
          <w:b/>
          <w:szCs w:val="28"/>
          <w:lang w:val="uk-UA"/>
        </w:rPr>
      </w:pPr>
      <w:r w:rsidRPr="006326FC">
        <w:rPr>
          <w:b/>
          <w:szCs w:val="28"/>
          <w:lang w:val="uk-UA"/>
        </w:rPr>
        <w:lastRenderedPageBreak/>
        <w:t>ВСТУП</w:t>
      </w:r>
    </w:p>
    <w:p w:rsidR="00BF4383" w:rsidRPr="006326FC" w:rsidRDefault="00BF4383" w:rsidP="00BF4383">
      <w:pPr>
        <w:widowControl w:val="0"/>
        <w:tabs>
          <w:tab w:val="left" w:pos="3900"/>
        </w:tabs>
        <w:spacing w:after="0" w:line="240" w:lineRule="auto"/>
        <w:ind w:firstLine="567"/>
        <w:jc w:val="both"/>
        <w:rPr>
          <w:rFonts w:ascii="Times New Roman" w:hAnsi="Times New Roman" w:cs="Times New Roman"/>
          <w:b/>
          <w:sz w:val="28"/>
          <w:szCs w:val="28"/>
        </w:rPr>
      </w:pP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 xml:space="preserve">Вивчення курсу </w:t>
      </w:r>
      <w:r w:rsidRPr="006326FC">
        <w:rPr>
          <w:rFonts w:ascii="Times New Roman" w:hAnsi="Times New Roman" w:cs="Times New Roman"/>
          <w:sz w:val="28"/>
          <w:szCs w:val="28"/>
        </w:rPr>
        <w:t>«</w:t>
      </w:r>
      <w:r w:rsidR="006D7792">
        <w:rPr>
          <w:rFonts w:ascii="Times New Roman" w:hAnsi="Times New Roman" w:cs="Times New Roman"/>
          <w:sz w:val="28"/>
          <w:szCs w:val="28"/>
          <w:lang w:eastAsia="uk-UA"/>
        </w:rPr>
        <w:t>Інформаційні технології в юриспруденції</w:t>
      </w:r>
      <w:r w:rsidRPr="006326FC">
        <w:rPr>
          <w:rFonts w:ascii="Times New Roman" w:hAnsi="Times New Roman" w:cs="Times New Roman"/>
          <w:sz w:val="28"/>
          <w:szCs w:val="28"/>
        </w:rPr>
        <w:t>»</w:t>
      </w:r>
      <w:r w:rsidRPr="006326FC">
        <w:rPr>
          <w:rFonts w:ascii="Times New Roman" w:hAnsi="Times New Roman" w:cs="Times New Roman"/>
          <w:sz w:val="28"/>
          <w:szCs w:val="28"/>
          <w:lang w:eastAsia="uk-UA"/>
        </w:rPr>
        <w:t xml:space="preserve"> забезпечує розуміння основ обробки інформації та дасть можливість професійно використовувати інформаційні новітні технології для ефективного вирішення поставлених задач, пов’язаних із забезпеченням прав та свобод людини і громадянина.</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Фахівець з права повинен знати, як можна застосувати інформаційні технології у своїй діяльності, які правові інформаційні системи вже створено та які перспективи їх розвитку та застосування. Для юриста знання інформаційних систем та володіння відповідними технологіями є інструментом у його практичній діяльності.</w:t>
      </w:r>
    </w:p>
    <w:p w:rsidR="00BF4383" w:rsidRPr="006326FC" w:rsidRDefault="00BF4383" w:rsidP="00BF4383">
      <w:pPr>
        <w:widowControl w:val="0"/>
        <w:spacing w:after="0" w:line="240" w:lineRule="auto"/>
        <w:ind w:firstLine="567"/>
        <w:jc w:val="both"/>
        <w:rPr>
          <w:rFonts w:ascii="Times New Roman" w:hAnsi="Times New Roman" w:cs="Times New Roman"/>
          <w:sz w:val="28"/>
          <w:szCs w:val="28"/>
        </w:rPr>
      </w:pPr>
      <w:r w:rsidRPr="006326FC">
        <w:rPr>
          <w:rFonts w:ascii="Times New Roman" w:hAnsi="Times New Roman" w:cs="Times New Roman"/>
          <w:bCs/>
          <w:sz w:val="28"/>
          <w:szCs w:val="28"/>
        </w:rPr>
        <w:t>Метою</w:t>
      </w:r>
      <w:r w:rsidRPr="006326FC">
        <w:rPr>
          <w:rFonts w:ascii="Times New Roman" w:hAnsi="Times New Roman" w:cs="Times New Roman"/>
          <w:sz w:val="28"/>
          <w:szCs w:val="28"/>
        </w:rPr>
        <w:t xml:space="preserve"> вивчення навчальної дисципліни </w:t>
      </w:r>
      <w:r w:rsidR="006D7792" w:rsidRPr="006326FC">
        <w:rPr>
          <w:rFonts w:ascii="Times New Roman" w:hAnsi="Times New Roman" w:cs="Times New Roman"/>
          <w:sz w:val="28"/>
          <w:szCs w:val="28"/>
        </w:rPr>
        <w:t>«</w:t>
      </w:r>
      <w:r w:rsidR="006D7792">
        <w:rPr>
          <w:rFonts w:ascii="Times New Roman" w:hAnsi="Times New Roman" w:cs="Times New Roman"/>
          <w:sz w:val="28"/>
          <w:szCs w:val="28"/>
          <w:lang w:eastAsia="uk-UA"/>
        </w:rPr>
        <w:t>Інформаційні технології в юриспруденції</w:t>
      </w:r>
      <w:r w:rsidR="006D7792" w:rsidRPr="006326FC">
        <w:rPr>
          <w:rFonts w:ascii="Times New Roman" w:hAnsi="Times New Roman" w:cs="Times New Roman"/>
          <w:sz w:val="28"/>
          <w:szCs w:val="28"/>
        </w:rPr>
        <w:t>»</w:t>
      </w:r>
      <w:r w:rsidRPr="006326FC">
        <w:rPr>
          <w:rFonts w:ascii="Times New Roman" w:hAnsi="Times New Roman" w:cs="Times New Roman"/>
          <w:sz w:val="28"/>
          <w:szCs w:val="28"/>
        </w:rPr>
        <w:t xml:space="preserve"> є набуття студентами-юристами спеціальності «Правоохоронна діяльність» знань в рамках формування та реалізації державної інформаційної функції, у тому числі в умовах інформатизації юридичної діяльності; вироблення навиків щодо створення, одержання, обробки, зберігання, розповсюдження і використання правової інформації з використанням автоматизованих інформаційних систем.</w:t>
      </w:r>
      <w:r w:rsidRPr="006326FC">
        <w:rPr>
          <w:rFonts w:ascii="Times New Roman" w:hAnsi="Times New Roman" w:cs="Times New Roman"/>
          <w:spacing w:val="-8"/>
          <w:sz w:val="28"/>
          <w:szCs w:val="28"/>
        </w:rPr>
        <w:t xml:space="preserve"> </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Ефективна організація використання інформаційних систем у всіх видах юридичної діяльності потребує висококваліфікованих, досвідчених фахівців у галузі застосування сучасних інформаційних технологій і систем. Організація обробки інформаційних потоків потребує від юриста володіння сучасними інформаційними технологіями.</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Юридичні питання електронного документообігу, користування мережею інтернет, забезпечення таємниці та захисту даних застосування криптографічних засобів і цифрової готівки – це сфера діяльності новітніх кваліфікованих юристів, готових до перспективи розвитку та впровадження інформаційних технологій у всі сфери діяльності суспільства.</w:t>
      </w:r>
    </w:p>
    <w:p w:rsidR="00BF4383" w:rsidRPr="006326FC" w:rsidRDefault="00BF4383" w:rsidP="00BF4383">
      <w:pPr>
        <w:pStyle w:val="Default"/>
        <w:widowControl w:val="0"/>
        <w:ind w:firstLine="567"/>
        <w:jc w:val="both"/>
        <w:rPr>
          <w:rFonts w:ascii="Times New Roman" w:hAnsi="Times New Roman" w:cs="Times New Roman"/>
          <w:sz w:val="28"/>
          <w:szCs w:val="28"/>
        </w:rPr>
      </w:pPr>
      <w:r w:rsidRPr="006326FC">
        <w:rPr>
          <w:rFonts w:ascii="Times New Roman" w:hAnsi="Times New Roman" w:cs="Times New Roman"/>
          <w:w w:val="106"/>
          <w:sz w:val="28"/>
          <w:szCs w:val="28"/>
        </w:rPr>
        <w:t>Відповідно до освітньої програми, вивчення дисципліни сприяє формуванню у студентів п</w:t>
      </w:r>
      <w:r w:rsidRPr="006326FC">
        <w:rPr>
          <w:rFonts w:ascii="Times New Roman" w:hAnsi="Times New Roman" w:cs="Times New Roman"/>
          <w:color w:val="auto"/>
          <w:sz w:val="28"/>
          <w:szCs w:val="28"/>
        </w:rPr>
        <w:t xml:space="preserve">ершого (бакалаврського) рівня вищої освіти </w:t>
      </w:r>
      <w:r w:rsidRPr="006326FC">
        <w:rPr>
          <w:rFonts w:ascii="Times New Roman" w:hAnsi="Times New Roman" w:cs="Times New Roman"/>
          <w:w w:val="106"/>
          <w:sz w:val="28"/>
          <w:szCs w:val="28"/>
        </w:rPr>
        <w:t xml:space="preserve"> таких компетентностей: </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326FC">
        <w:rPr>
          <w:rFonts w:ascii="Times New Roman" w:hAnsi="Times New Roman" w:cs="Times New Roman"/>
          <w:color w:val="000000"/>
          <w:sz w:val="28"/>
          <w:szCs w:val="28"/>
          <w:lang w:eastAsia="uk-UA"/>
        </w:rPr>
        <w:t xml:space="preserve">Програма курсу також спрямована на здатність і готовність особи розв’язувати задачі і проблеми у галузі правоохоронної діяльності із поглибленим рівнем знань та вмінь, достатніх для вирішення проблемних професійних завдань у сфері правоохоронної діяльності, охорони прав і свобод людини, протидії злочинності, забезпечення публічної безпеки </w:t>
      </w:r>
    </w:p>
    <w:p w:rsidR="00BF4383" w:rsidRPr="006326FC" w:rsidRDefault="00BF4383" w:rsidP="00BF4383">
      <w:pPr>
        <w:widowControl w:val="0"/>
        <w:spacing w:after="0" w:line="240" w:lineRule="auto"/>
        <w:ind w:firstLine="567"/>
        <w:jc w:val="both"/>
        <w:rPr>
          <w:rFonts w:ascii="Times New Roman" w:hAnsi="Times New Roman" w:cs="Times New Roman"/>
          <w:sz w:val="28"/>
          <w:szCs w:val="28"/>
        </w:rPr>
      </w:pPr>
    </w:p>
    <w:p w:rsidR="00BF4383" w:rsidRPr="006326FC" w:rsidRDefault="00BF4383">
      <w:pPr>
        <w:rPr>
          <w:rFonts w:ascii="Times New Roman" w:hAnsi="Times New Roman" w:cs="Times New Roman"/>
          <w:sz w:val="28"/>
          <w:szCs w:val="28"/>
        </w:rPr>
      </w:pPr>
      <w:r w:rsidRPr="006326FC">
        <w:rPr>
          <w:rFonts w:ascii="Times New Roman" w:hAnsi="Times New Roman" w:cs="Times New Roman"/>
          <w:sz w:val="28"/>
          <w:szCs w:val="28"/>
        </w:rPr>
        <w:br w:type="page"/>
      </w:r>
    </w:p>
    <w:p w:rsidR="006326FC" w:rsidRPr="00FA0B43" w:rsidRDefault="006326FC" w:rsidP="00FA0B43">
      <w:pPr>
        <w:pStyle w:val="a5"/>
        <w:numPr>
          <w:ilvl w:val="0"/>
          <w:numId w:val="9"/>
        </w:numPr>
        <w:suppressAutoHyphens/>
        <w:spacing w:after="0" w:line="240" w:lineRule="auto"/>
        <w:jc w:val="center"/>
        <w:rPr>
          <w:rFonts w:ascii="Times New Roman" w:eastAsia="Times New Roman" w:hAnsi="Times New Roman" w:cs="Times New Roman"/>
          <w:b/>
          <w:bCs/>
          <w:kern w:val="2"/>
          <w:sz w:val="28"/>
          <w:szCs w:val="28"/>
          <w:lang w:eastAsia="zh-CN"/>
        </w:rPr>
      </w:pPr>
      <w:r w:rsidRPr="00FA0B43">
        <w:rPr>
          <w:rFonts w:ascii="Times New Roman" w:eastAsia="Times New Roman" w:hAnsi="Times New Roman" w:cs="Times New Roman"/>
          <w:b/>
          <w:bCs/>
          <w:kern w:val="2"/>
          <w:sz w:val="28"/>
          <w:szCs w:val="28"/>
          <w:lang w:eastAsia="zh-CN"/>
        </w:rPr>
        <w:lastRenderedPageBreak/>
        <w:t>ЗАГАЛЬНА ХАРАКТЕРИСТИКА НАВЧАЛЬНОЇ ДИСЦИПЛІНИ</w:t>
      </w:r>
    </w:p>
    <w:p w:rsidR="006326FC" w:rsidRPr="006326FC" w:rsidRDefault="006326FC" w:rsidP="006326FC">
      <w:pPr>
        <w:suppressAutoHyphens/>
        <w:spacing w:after="0" w:line="240" w:lineRule="auto"/>
        <w:jc w:val="center"/>
        <w:rPr>
          <w:rFonts w:ascii="Times New Roman" w:eastAsia="Times New Roman" w:hAnsi="Times New Roman" w:cs="Times New Roman"/>
          <w:kern w:val="2"/>
          <w:sz w:val="24"/>
          <w:szCs w:val="24"/>
          <w:lang w:eastAsia="zh-CN"/>
        </w:rPr>
      </w:pPr>
    </w:p>
    <w:tbl>
      <w:tblPr>
        <w:tblW w:w="0" w:type="auto"/>
        <w:tblInd w:w="240" w:type="dxa"/>
        <w:tblLayout w:type="fixed"/>
        <w:tblLook w:val="0000" w:firstRow="0" w:lastRow="0" w:firstColumn="0" w:lastColumn="0" w:noHBand="0" w:noVBand="0"/>
      </w:tblPr>
      <w:tblGrid>
        <w:gridCol w:w="3827"/>
        <w:gridCol w:w="2685"/>
        <w:gridCol w:w="9"/>
        <w:gridCol w:w="2996"/>
      </w:tblGrid>
      <w:tr w:rsidR="006326FC" w:rsidRPr="006326FC" w:rsidTr="002B1E1C">
        <w:trPr>
          <w:trHeight w:val="803"/>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Найменування показників </w:t>
            </w: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Розподіл годин за навчальним планом</w:t>
            </w:r>
          </w:p>
        </w:tc>
      </w:tr>
      <w:tr w:rsidR="006326FC" w:rsidRPr="006326FC" w:rsidTr="002B1E1C">
        <w:trPr>
          <w:trHeight w:val="650"/>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денна форма навчання</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заочна форма навчання</w:t>
            </w:r>
          </w:p>
        </w:tc>
      </w:tr>
      <w:tr w:rsidR="006326FC" w:rsidRPr="006326FC" w:rsidTr="002B1E1C">
        <w:trPr>
          <w:trHeight w:val="409"/>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326FC">
              <w:rPr>
                <w:rFonts w:ascii="Times New Roman" w:eastAsia="Times New Roman" w:hAnsi="Times New Roman" w:cs="Times New Roman"/>
                <w:kern w:val="3"/>
                <w:sz w:val="28"/>
                <w:szCs w:val="28"/>
                <w:lang w:eastAsia="zh-CN"/>
              </w:rPr>
              <w:t>Кількість кредитів ECTS – 3</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tc>
        <w:tc>
          <w:tcPr>
            <w:tcW w:w="56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Рік підготовки:</w:t>
            </w:r>
          </w:p>
        </w:tc>
      </w:tr>
      <w:tr w:rsidR="006326FC" w:rsidRPr="006326FC" w:rsidTr="002B1E1C">
        <w:trPr>
          <w:trHeight w:val="322"/>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i/>
                <w:kern w:val="2"/>
                <w:sz w:val="28"/>
                <w:szCs w:val="28"/>
                <w:lang w:eastAsia="zh-CN"/>
              </w:rPr>
            </w:pPr>
          </w:p>
        </w:tc>
        <w:tc>
          <w:tcPr>
            <w:tcW w:w="56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i/>
                <w:kern w:val="2"/>
                <w:sz w:val="28"/>
                <w:szCs w:val="28"/>
                <w:lang w:eastAsia="zh-CN"/>
              </w:rPr>
            </w:pPr>
          </w:p>
        </w:tc>
      </w:tr>
      <w:tr w:rsidR="006326FC" w:rsidRPr="006326FC" w:rsidTr="002B1E1C">
        <w:trPr>
          <w:trHeight w:val="420"/>
        </w:trPr>
        <w:tc>
          <w:tcPr>
            <w:tcW w:w="3827" w:type="dxa"/>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Загальна кількість годин - 90</w:t>
            </w:r>
          </w:p>
        </w:tc>
        <w:tc>
          <w:tcPr>
            <w:tcW w:w="2685" w:type="dxa"/>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p>
        </w:tc>
        <w:tc>
          <w:tcPr>
            <w:tcW w:w="3005" w:type="dxa"/>
            <w:gridSpan w:val="2"/>
            <w:tcBorders>
              <w:top w:val="single" w:sz="4" w:space="0" w:color="000000"/>
              <w:left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p>
        </w:tc>
      </w:tr>
      <w:tr w:rsidR="006326FC" w:rsidRPr="006326FC" w:rsidTr="002B1E1C">
        <w:trPr>
          <w:trHeight w:val="567"/>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Кількість модулів – 1</w:t>
            </w:r>
          </w:p>
        </w:tc>
        <w:tc>
          <w:tcPr>
            <w:tcW w:w="2694" w:type="dxa"/>
            <w:gridSpan w:val="2"/>
            <w:tcBorders>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c>
          <w:tcPr>
            <w:tcW w:w="2996" w:type="dxa"/>
            <w:tcBorders>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r>
      <w:tr w:rsidR="006326FC" w:rsidRPr="006326FC" w:rsidTr="002B1E1C">
        <w:trPr>
          <w:trHeight w:val="232"/>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color w:val="FF0000"/>
                <w:kern w:val="2"/>
                <w:sz w:val="28"/>
                <w:szCs w:val="28"/>
                <w:lang w:eastAsia="zh-CN"/>
              </w:rPr>
            </w:pP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Семестр</w:t>
            </w:r>
          </w:p>
        </w:tc>
      </w:tr>
      <w:tr w:rsidR="006326FC" w:rsidRPr="006326FC" w:rsidTr="002B1E1C">
        <w:trPr>
          <w:trHeight w:val="323"/>
        </w:trPr>
        <w:tc>
          <w:tcPr>
            <w:tcW w:w="3827" w:type="dxa"/>
            <w:vMerge w:val="restart"/>
            <w:tcBorders>
              <w:top w:val="single" w:sz="4" w:space="0" w:color="000000"/>
              <w:left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Тижневих годин для денної форми навчання:</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аудиторних – 3</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самостійної роботи студента – 3</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r>
      <w:tr w:rsidR="006326FC" w:rsidRPr="006326FC" w:rsidTr="002B1E1C">
        <w:trPr>
          <w:trHeight w:val="443"/>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color w:val="FF0000"/>
                <w:kern w:val="2"/>
                <w:sz w:val="28"/>
                <w:szCs w:val="28"/>
                <w:lang w:eastAsia="zh-CN"/>
              </w:rPr>
            </w:pP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Лекції</w:t>
            </w:r>
          </w:p>
        </w:tc>
      </w:tr>
      <w:tr w:rsidR="006326FC" w:rsidRPr="006326FC" w:rsidTr="002B1E1C">
        <w:trPr>
          <w:trHeight w:val="320"/>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10 год.</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8 год.</w:t>
            </w:r>
          </w:p>
        </w:tc>
      </w:tr>
      <w:tr w:rsidR="006326FC" w:rsidRPr="006326FC" w:rsidTr="002B1E1C">
        <w:trPr>
          <w:trHeight w:val="320"/>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kern w:val="2"/>
                <w:sz w:val="28"/>
                <w:szCs w:val="28"/>
                <w:lang w:eastAsia="zh-CN"/>
              </w:rPr>
            </w:pP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Практичні, семінарські</w:t>
            </w:r>
          </w:p>
        </w:tc>
      </w:tr>
      <w:tr w:rsidR="006326FC" w:rsidRPr="006326FC" w:rsidTr="002B1E1C">
        <w:trPr>
          <w:trHeight w:val="320"/>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p>
        </w:tc>
      </w:tr>
      <w:tr w:rsidR="006326FC" w:rsidRPr="006326FC" w:rsidTr="002B1E1C">
        <w:trPr>
          <w:trHeight w:val="138"/>
        </w:trPr>
        <w:tc>
          <w:tcPr>
            <w:tcW w:w="3827" w:type="dxa"/>
            <w:vMerge w:val="restart"/>
            <w:tcBorders>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Вид підсумкового контролю: залік</w:t>
            </w: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Лабораторні</w:t>
            </w:r>
          </w:p>
        </w:tc>
      </w:tr>
      <w:tr w:rsidR="006326FC" w:rsidRPr="006326FC" w:rsidTr="002B1E1C">
        <w:trPr>
          <w:trHeight w:val="138"/>
        </w:trPr>
        <w:tc>
          <w:tcPr>
            <w:tcW w:w="3827" w:type="dxa"/>
            <w:vMerge/>
            <w:tcBorders>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D7792"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kern w:val="2"/>
                <w:sz w:val="28"/>
                <w:szCs w:val="28"/>
                <w:lang w:eastAsia="zh-CN"/>
              </w:rPr>
              <w:t>34 год.</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D7792" w:rsidP="006326FC">
            <w:pPr>
              <w:suppressAutoHyphens/>
              <w:snapToGrid w:val="0"/>
              <w:spacing w:after="0" w:line="240" w:lineRule="auto"/>
              <w:jc w:val="center"/>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kern w:val="2"/>
                <w:sz w:val="28"/>
                <w:szCs w:val="28"/>
                <w:lang w:eastAsia="zh-CN"/>
              </w:rPr>
              <w:t>4 год.</w:t>
            </w:r>
          </w:p>
        </w:tc>
      </w:tr>
      <w:tr w:rsidR="006326FC" w:rsidRPr="006326FC" w:rsidTr="002B1E1C">
        <w:trPr>
          <w:trHeight w:val="138"/>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Форма підсумкового контролю: усна</w:t>
            </w: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Самостійна робота</w:t>
            </w:r>
          </w:p>
        </w:tc>
      </w:tr>
      <w:tr w:rsidR="006326FC" w:rsidRPr="006326FC" w:rsidTr="002B1E1C">
        <w:trPr>
          <w:trHeight w:val="138"/>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46 год.</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78 год.</w:t>
            </w:r>
          </w:p>
        </w:tc>
      </w:tr>
    </w:tbl>
    <w:p w:rsidR="006326FC" w:rsidRPr="006326FC" w:rsidRDefault="006326FC" w:rsidP="006326FC">
      <w:pPr>
        <w:suppressAutoHyphens/>
        <w:spacing w:after="0" w:line="240" w:lineRule="auto"/>
        <w:rPr>
          <w:rFonts w:ascii="Times New Roman" w:eastAsia="Times New Roman" w:hAnsi="Times New Roman" w:cs="Times New Roman"/>
          <w:kern w:val="2"/>
          <w:sz w:val="24"/>
          <w:szCs w:val="24"/>
          <w:lang w:eastAsia="zh-CN"/>
        </w:rPr>
      </w:pPr>
    </w:p>
    <w:p w:rsidR="006326FC" w:rsidRPr="006326FC" w:rsidRDefault="006326FC">
      <w:pP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br w:type="page"/>
      </w:r>
    </w:p>
    <w:p w:rsidR="00BF4383" w:rsidRPr="00FA0B43" w:rsidRDefault="00BF4383" w:rsidP="00FA0B43">
      <w:pPr>
        <w:pStyle w:val="a5"/>
        <w:numPr>
          <w:ilvl w:val="0"/>
          <w:numId w:val="9"/>
        </w:numPr>
        <w:suppressAutoHyphens/>
        <w:spacing w:after="0" w:line="240" w:lineRule="auto"/>
        <w:jc w:val="center"/>
        <w:rPr>
          <w:rFonts w:ascii="Times New Roman" w:eastAsia="Times New Roman" w:hAnsi="Times New Roman" w:cs="Times New Roman"/>
          <w:kern w:val="2"/>
          <w:sz w:val="28"/>
          <w:szCs w:val="24"/>
          <w:lang w:eastAsia="zh-CN"/>
        </w:rPr>
      </w:pPr>
      <w:r w:rsidRPr="00FA0B43">
        <w:rPr>
          <w:rFonts w:ascii="Times New Roman" w:eastAsia="Times New Roman" w:hAnsi="Times New Roman" w:cs="Times New Roman"/>
          <w:b/>
          <w:bCs/>
          <w:kern w:val="2"/>
          <w:sz w:val="28"/>
          <w:szCs w:val="28"/>
          <w:lang w:eastAsia="zh-CN"/>
        </w:rPr>
        <w:lastRenderedPageBreak/>
        <w:t>СТРУКТУРА НАВЧАЛЬНОЇ ДИСЦИПЛІНИ</w:t>
      </w:r>
    </w:p>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4"/>
          <w:szCs w:val="28"/>
          <w:lang w:eastAsia="zh-CN"/>
        </w:rPr>
      </w:pPr>
    </w:p>
    <w:tbl>
      <w:tblPr>
        <w:tblW w:w="4900" w:type="pct"/>
        <w:tblInd w:w="108" w:type="dxa"/>
        <w:tblLayout w:type="fixed"/>
        <w:tblLook w:val="0000" w:firstRow="0" w:lastRow="0" w:firstColumn="0" w:lastColumn="0" w:noHBand="0" w:noVBand="0"/>
      </w:tblPr>
      <w:tblGrid>
        <w:gridCol w:w="2643"/>
        <w:gridCol w:w="858"/>
        <w:gridCol w:w="444"/>
        <w:gridCol w:w="444"/>
        <w:gridCol w:w="547"/>
        <w:gridCol w:w="519"/>
        <w:gridCol w:w="545"/>
        <w:gridCol w:w="859"/>
        <w:gridCol w:w="501"/>
        <w:gridCol w:w="444"/>
        <w:gridCol w:w="548"/>
        <w:gridCol w:w="518"/>
        <w:gridCol w:w="565"/>
      </w:tblGrid>
      <w:tr w:rsidR="00BF4383" w:rsidRPr="006326FC" w:rsidTr="00BF4383">
        <w:trPr>
          <w:cantSplit/>
        </w:trPr>
        <w:tc>
          <w:tcPr>
            <w:tcW w:w="2726" w:type="dxa"/>
            <w:vMerge w:val="restart"/>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Назви модулів і тем</w:t>
            </w:r>
          </w:p>
        </w:tc>
        <w:tc>
          <w:tcPr>
            <w:tcW w:w="693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Кількість годин</w:t>
            </w:r>
          </w:p>
        </w:tc>
      </w:tr>
      <w:tr w:rsidR="00BF4383" w:rsidRPr="006326FC" w:rsidTr="00BF4383">
        <w:trPr>
          <w:cantSplit/>
        </w:trPr>
        <w:tc>
          <w:tcPr>
            <w:tcW w:w="2726"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3425" w:type="dxa"/>
            <w:gridSpan w:val="6"/>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денна форма</w:t>
            </w:r>
          </w:p>
        </w:tc>
        <w:tc>
          <w:tcPr>
            <w:tcW w:w="35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Заочна форма</w:t>
            </w:r>
          </w:p>
        </w:tc>
      </w:tr>
      <w:tr w:rsidR="00BF4383" w:rsidRPr="006326FC" w:rsidTr="00BF4383">
        <w:trPr>
          <w:cantSplit/>
        </w:trPr>
        <w:tc>
          <w:tcPr>
            <w:tcW w:w="2726"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880" w:type="dxa"/>
            <w:vMerge w:val="restart"/>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36"/>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усього</w:t>
            </w:r>
          </w:p>
        </w:tc>
        <w:tc>
          <w:tcPr>
            <w:tcW w:w="2545" w:type="dxa"/>
            <w:gridSpan w:val="5"/>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 тому числі</w:t>
            </w:r>
          </w:p>
        </w:tc>
        <w:tc>
          <w:tcPr>
            <w:tcW w:w="881" w:type="dxa"/>
            <w:vMerge w:val="restart"/>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60" w:firstLine="36"/>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усього</w:t>
            </w:r>
          </w:p>
        </w:tc>
        <w:tc>
          <w:tcPr>
            <w:tcW w:w="2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 тому числі</w:t>
            </w:r>
          </w:p>
        </w:tc>
      </w:tr>
      <w:tr w:rsidR="00BF4383" w:rsidRPr="006326FC" w:rsidTr="00BF4383">
        <w:trPr>
          <w:cantSplit/>
        </w:trPr>
        <w:tc>
          <w:tcPr>
            <w:tcW w:w="2726"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880"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л</w:t>
            </w: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п</w:t>
            </w:r>
          </w:p>
        </w:tc>
        <w:tc>
          <w:tcPr>
            <w:tcW w:w="55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84"/>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лаб</w:t>
            </w:r>
          </w:p>
        </w:tc>
        <w:tc>
          <w:tcPr>
            <w:tcW w:w="52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69"/>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інд</w:t>
            </w:r>
          </w:p>
        </w:tc>
        <w:tc>
          <w:tcPr>
            <w:tcW w:w="556"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30"/>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с.р.</w:t>
            </w:r>
          </w:p>
        </w:tc>
        <w:tc>
          <w:tcPr>
            <w:tcW w:w="881"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510"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л</w:t>
            </w: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п</w:t>
            </w:r>
          </w:p>
        </w:tc>
        <w:tc>
          <w:tcPr>
            <w:tcW w:w="55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36"/>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лаб</w:t>
            </w:r>
          </w:p>
        </w:tc>
        <w:tc>
          <w:tcPr>
            <w:tcW w:w="52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17"/>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інд</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с.р.</w:t>
            </w:r>
          </w:p>
        </w:tc>
      </w:tr>
      <w:tr w:rsidR="00BF4383" w:rsidRPr="006326FC" w:rsidTr="00BF4383">
        <w:tc>
          <w:tcPr>
            <w:tcW w:w="2726"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w:t>
            </w:r>
          </w:p>
        </w:tc>
        <w:tc>
          <w:tcPr>
            <w:tcW w:w="880"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3</w:t>
            </w: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4</w:t>
            </w:r>
          </w:p>
        </w:tc>
        <w:tc>
          <w:tcPr>
            <w:tcW w:w="55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5</w:t>
            </w:r>
          </w:p>
        </w:tc>
        <w:tc>
          <w:tcPr>
            <w:tcW w:w="52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6</w:t>
            </w:r>
          </w:p>
        </w:tc>
        <w:tc>
          <w:tcPr>
            <w:tcW w:w="556"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7</w:t>
            </w:r>
          </w:p>
        </w:tc>
        <w:tc>
          <w:tcPr>
            <w:tcW w:w="88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8</w:t>
            </w:r>
          </w:p>
        </w:tc>
        <w:tc>
          <w:tcPr>
            <w:tcW w:w="510"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9</w:t>
            </w: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143"/>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10</w:t>
            </w:r>
          </w:p>
        </w:tc>
        <w:tc>
          <w:tcPr>
            <w:tcW w:w="55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11</w:t>
            </w:r>
          </w:p>
        </w:tc>
        <w:tc>
          <w:tcPr>
            <w:tcW w:w="52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13</w:t>
            </w:r>
          </w:p>
        </w:tc>
      </w:tr>
      <w:tr w:rsidR="00BF4383" w:rsidRPr="006326FC" w:rsidTr="002B1E1C">
        <w:trPr>
          <w:trHeight w:val="940"/>
        </w:trPr>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1. Характеристика сучасних юридичних інформаційних систем і технологій. Концепція інформатизації в України.</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8</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4</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rPr>
          <w:trHeight w:val="708"/>
        </w:trPr>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2. Системи автоматизації підготовки та управління юридичними документами.</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3. Організація пошуку правової інформації в інтернеті.</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8</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4</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12</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color w:val="000000"/>
                <w:kern w:val="2"/>
                <w:sz w:val="24"/>
                <w:szCs w:val="24"/>
                <w:lang w:eastAsia="zh-CN"/>
              </w:rPr>
            </w:pPr>
            <w:r w:rsidRPr="006326FC">
              <w:rPr>
                <w:rFonts w:ascii="Times New Roman" w:eastAsia="Times New Roman" w:hAnsi="Times New Roman" w:cs="Times New Roman"/>
                <w:bCs/>
                <w:kern w:val="2"/>
                <w:sz w:val="24"/>
                <w:szCs w:val="24"/>
                <w:lang w:eastAsia="zh-CN"/>
              </w:rPr>
              <w:t>Тема 4. Системи пошуку та обробки інформації в мережі інтернет.</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14</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10</w:t>
            </w:r>
          </w:p>
        </w:tc>
      </w:tr>
      <w:tr w:rsidR="00BF4383" w:rsidRPr="006326FC" w:rsidTr="002B1E1C">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5.  Конфіденційність в мережі інтернет</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6326FC" w:rsidP="00BF4383">
            <w:pPr>
              <w:suppressAutoHyphens/>
              <w:spacing w:after="0" w:line="240" w:lineRule="auto"/>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8"/>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4</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8</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rPr>
          <w:trHeight w:val="822"/>
        </w:trPr>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6. Стратегії пошуку інформації в мережі інтернет</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8</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rPr>
          <w:trHeight w:val="1019"/>
        </w:trPr>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Calibri" w:hAnsi="Times New Roman" w:cs="Times New Roman"/>
                <w:bCs/>
                <w:kern w:val="2"/>
                <w:sz w:val="24"/>
                <w:szCs w:val="24"/>
                <w:lang w:eastAsia="zh-CN"/>
              </w:rPr>
            </w:pPr>
            <w:r w:rsidRPr="006326FC">
              <w:rPr>
                <w:rFonts w:ascii="Times New Roman" w:eastAsia="Calibri" w:hAnsi="Times New Roman" w:cs="Times New Roman"/>
                <w:bCs/>
                <w:kern w:val="2"/>
                <w:sz w:val="24"/>
                <w:szCs w:val="24"/>
                <w:lang w:eastAsia="zh-CN"/>
              </w:rPr>
              <w:t>Тема 7. Пошук правових документів у системі «Закони та підзаконні акти України в Інтернет»</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10</w:t>
            </w:r>
          </w:p>
        </w:tc>
      </w:tr>
      <w:tr w:rsidR="00BF4383" w:rsidRPr="006326FC" w:rsidTr="002B1E1C">
        <w:trPr>
          <w:trHeight w:val="864"/>
        </w:trPr>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8. Пошук інформації в реєстрах Міністерства юстиції України</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8</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4</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4</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8</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autoSpaceDE w:val="0"/>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9. Єдиний державний реєстр судових рішень</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4</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10</w:t>
            </w:r>
          </w:p>
        </w:tc>
      </w:tr>
      <w:tr w:rsidR="00BF4383" w:rsidRPr="006326FC" w:rsidTr="002B1E1C">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numPr>
                <w:ilvl w:val="3"/>
                <w:numId w:val="0"/>
              </w:numPr>
              <w:tabs>
                <w:tab w:val="num" w:pos="0"/>
              </w:tabs>
              <w:spacing w:after="0" w:line="240" w:lineRule="auto"/>
              <w:outlineLvl w:val="3"/>
              <w:rPr>
                <w:rFonts w:ascii="Times New Roman" w:eastAsia="Times New Roman" w:hAnsi="Times New Roman" w:cs="Times New Roman"/>
                <w:b/>
                <w:bCs/>
                <w:kern w:val="2"/>
                <w:sz w:val="24"/>
                <w:szCs w:val="24"/>
                <w:lang w:eastAsia="zh-CN"/>
              </w:rPr>
            </w:pPr>
            <w:r w:rsidRPr="006326FC">
              <w:rPr>
                <w:rFonts w:ascii="Times New Roman" w:eastAsia="Times New Roman" w:hAnsi="Times New Roman" w:cs="Times New Roman"/>
                <w:b/>
                <w:bCs/>
                <w:kern w:val="2"/>
                <w:sz w:val="24"/>
                <w:szCs w:val="24"/>
                <w:lang w:eastAsia="zh-CN"/>
              </w:rPr>
              <w:t>Усього   годин</w:t>
            </w:r>
          </w:p>
          <w:p w:rsidR="00BF4383" w:rsidRPr="006326FC" w:rsidRDefault="00BF4383" w:rsidP="00BF4383">
            <w:pPr>
              <w:widowControl w:val="0"/>
              <w:spacing w:after="0" w:line="240" w:lineRule="auto"/>
              <w:rPr>
                <w:rFonts w:ascii="Times New Roman" w:eastAsia="Times New Roman" w:hAnsi="Times New Roman" w:cs="Times New Roman"/>
                <w:kern w:val="2"/>
                <w:sz w:val="24"/>
                <w:szCs w:val="24"/>
                <w:lang w:eastAsia="zh-CN"/>
              </w:rPr>
            </w:pP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b/>
                <w:kern w:val="2"/>
                <w:sz w:val="24"/>
                <w:szCs w:val="24"/>
                <w:lang w:eastAsia="zh-CN"/>
              </w:rPr>
              <w:t>90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pacing w:after="0" w:line="240" w:lineRule="auto"/>
              <w:ind w:left="-3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b/>
                <w:kern w:val="2"/>
                <w:sz w:val="24"/>
                <w:szCs w:val="24"/>
                <w:lang w:eastAsia="zh-CN"/>
              </w:rPr>
              <w:t>10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b/>
                <w:kern w:val="2"/>
                <w:sz w:val="24"/>
                <w:szCs w:val="24"/>
                <w:lang w:eastAsia="zh-CN"/>
              </w:rPr>
              <w:t>34</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jc w:val="center"/>
              <w:rPr>
                <w:rFonts w:ascii="Times New Roman" w:eastAsia="Times New Roman" w:hAnsi="Times New Roman" w:cs="Times New Roman"/>
                <w:b/>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jc w:val="center"/>
              <w:rPr>
                <w:rFonts w:ascii="Times New Roman" w:eastAsia="Times New Roman" w:hAnsi="Times New Roman" w:cs="Times New Roman"/>
                <w:b/>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b/>
                <w:kern w:val="2"/>
                <w:sz w:val="24"/>
                <w:szCs w:val="24"/>
                <w:lang w:eastAsia="zh-CN"/>
              </w:rPr>
              <w:t>46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90</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8</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4</w:t>
            </w: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78</w:t>
            </w:r>
          </w:p>
        </w:tc>
      </w:tr>
    </w:tbl>
    <w:p w:rsidR="00BF4383" w:rsidRPr="006326FC" w:rsidRDefault="00BF4383" w:rsidP="00BF4383">
      <w:pPr>
        <w:suppressAutoHyphens/>
        <w:spacing w:after="0" w:line="240" w:lineRule="auto"/>
        <w:jc w:val="center"/>
        <w:rPr>
          <w:rFonts w:ascii="Times New Roman" w:eastAsia="Times New Roman" w:hAnsi="Times New Roman" w:cs="Times New Roman"/>
          <w:kern w:val="2"/>
          <w:sz w:val="24"/>
          <w:szCs w:val="24"/>
          <w:lang w:eastAsia="zh-CN"/>
        </w:rPr>
      </w:pPr>
    </w:p>
    <w:p w:rsidR="00BF4383" w:rsidRPr="006326FC" w:rsidRDefault="00BF4383" w:rsidP="00BF4383">
      <w:pPr>
        <w:widowControl w:val="0"/>
        <w:spacing w:after="0" w:line="240" w:lineRule="auto"/>
        <w:ind w:firstLine="567"/>
        <w:jc w:val="both"/>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br w:type="page"/>
      </w:r>
    </w:p>
    <w:p w:rsidR="00BF4383" w:rsidRPr="00FA0B43" w:rsidRDefault="00BF4383" w:rsidP="00FA0B43">
      <w:pPr>
        <w:pStyle w:val="a5"/>
        <w:widowControl w:val="0"/>
        <w:numPr>
          <w:ilvl w:val="0"/>
          <w:numId w:val="9"/>
        </w:numPr>
        <w:spacing w:after="0" w:line="240" w:lineRule="auto"/>
        <w:jc w:val="center"/>
        <w:rPr>
          <w:rFonts w:ascii="Times New Roman" w:hAnsi="Times New Roman" w:cs="Times New Roman"/>
          <w:b/>
          <w:sz w:val="28"/>
          <w:szCs w:val="28"/>
        </w:rPr>
      </w:pPr>
      <w:r w:rsidRPr="00FA0B43">
        <w:rPr>
          <w:rFonts w:ascii="Times New Roman" w:hAnsi="Times New Roman" w:cs="Times New Roman"/>
          <w:b/>
          <w:sz w:val="28"/>
          <w:szCs w:val="28"/>
        </w:rPr>
        <w:lastRenderedPageBreak/>
        <w:t>ТЕМИ ЛЕКЦІЙНИХ ЗАНЯТЬ</w:t>
      </w:r>
    </w:p>
    <w:p w:rsidR="00BF4383" w:rsidRPr="006326FC" w:rsidRDefault="00BF4383" w:rsidP="00BF4383">
      <w:pPr>
        <w:widowControl w:val="0"/>
        <w:spacing w:after="0" w:line="240" w:lineRule="auto"/>
        <w:ind w:firstLine="567"/>
        <w:jc w:val="center"/>
        <w:rPr>
          <w:rFonts w:ascii="Times New Roman" w:eastAsia="Times New Roman" w:hAnsi="Times New Roman" w:cs="Times New Roman"/>
          <w:b/>
          <w:kern w:val="2"/>
          <w:sz w:val="24"/>
          <w:szCs w:val="24"/>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1.</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Характеристика сучасних юридичних інформаційних систем і технологій. Концепція інформатизації в України.</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Вступ до дисципліни, її значення для підготовки висококваліфікованих фахівців з права. </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Р</w:t>
      </w:r>
      <w:r w:rsidR="00664542" w:rsidRPr="006326FC">
        <w:rPr>
          <w:rFonts w:ascii="Times New Roman" w:eastAsia="Times New Roman" w:hAnsi="Times New Roman" w:cs="Times New Roman"/>
          <w:kern w:val="2"/>
          <w:sz w:val="28"/>
          <w:szCs w:val="28"/>
          <w:lang w:eastAsia="zh-CN"/>
        </w:rPr>
        <w:t>озвиток обчислювальної техніки.</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Загальні положення про інформаційне суспільство. </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4. Поняття правової інформатизації. </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5. Засоби інформатизації. </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 xml:space="preserve">Тема </w:t>
      </w:r>
      <w:bookmarkStart w:id="1" w:name="bookmark0"/>
      <w:r w:rsidRPr="006326FC">
        <w:rPr>
          <w:rFonts w:ascii="Times New Roman" w:eastAsia="Times New Roman" w:hAnsi="Times New Roman" w:cs="Times New Roman"/>
          <w:b/>
          <w:bCs/>
          <w:kern w:val="2"/>
          <w:sz w:val="28"/>
          <w:szCs w:val="28"/>
          <w:lang w:eastAsia="zh-CN"/>
        </w:rPr>
        <w:t>2.</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С</w:t>
      </w:r>
      <w:bookmarkEnd w:id="1"/>
      <w:r w:rsidRPr="006326FC">
        <w:rPr>
          <w:rFonts w:ascii="Times New Roman" w:eastAsia="Times New Roman" w:hAnsi="Times New Roman" w:cs="Times New Roman"/>
          <w:b/>
          <w:bCs/>
          <w:kern w:val="2"/>
          <w:sz w:val="28"/>
          <w:szCs w:val="28"/>
          <w:lang w:eastAsia="zh-CN"/>
        </w:rPr>
        <w:t>истеми автоматизації підготовки та управління юридичними документами.</w:t>
      </w:r>
    </w:p>
    <w:p w:rsidR="00BF4383" w:rsidRPr="006326FC" w:rsidRDefault="00BF4383" w:rsidP="00BF4383">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1. Системи автоматизації діловодства та документообігу</w:t>
      </w:r>
      <w:r w:rsidR="00507456" w:rsidRPr="006326FC">
        <w:rPr>
          <w:rStyle w:val="FontStyle19"/>
          <w:rFonts w:ascii="Times New Roman" w:hAnsi="Times New Roman"/>
          <w:b w:val="0"/>
          <w:sz w:val="28"/>
        </w:rPr>
        <w:t>.</w:t>
      </w:r>
    </w:p>
    <w:p w:rsidR="00BF4383" w:rsidRPr="006326FC" w:rsidRDefault="00BF4383" w:rsidP="00BF4383">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2. Системи автоматизації ділових процесів</w:t>
      </w:r>
      <w:r w:rsidR="00507456" w:rsidRPr="006326FC">
        <w:rPr>
          <w:rStyle w:val="FontStyle19"/>
          <w:rFonts w:ascii="Times New Roman" w:hAnsi="Times New Roman"/>
          <w:b w:val="0"/>
          <w:sz w:val="28"/>
        </w:rPr>
        <w:t>.</w:t>
      </w:r>
    </w:p>
    <w:p w:rsidR="00BF4383" w:rsidRPr="006326FC" w:rsidRDefault="00BF4383" w:rsidP="00BF4383">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3. Конфіденційне листування електронною поштою</w:t>
      </w:r>
      <w:r w:rsidR="00507456" w:rsidRPr="006326FC">
        <w:rPr>
          <w:rStyle w:val="FontStyle19"/>
          <w:rFonts w:ascii="Times New Roman" w:hAnsi="Times New Roman"/>
          <w:b w:val="0"/>
          <w:sz w:val="28"/>
        </w:rPr>
        <w:t>.</w:t>
      </w:r>
    </w:p>
    <w:p w:rsidR="00BF4383" w:rsidRPr="006326FC" w:rsidRDefault="00BF4383" w:rsidP="00BF4383">
      <w:pPr>
        <w:suppressAutoHyphens/>
        <w:spacing w:after="0" w:line="240" w:lineRule="auto"/>
        <w:jc w:val="center"/>
        <w:rPr>
          <w:rFonts w:ascii="Times New Roman" w:eastAsia="Times New Roman" w:hAnsi="Times New Roman" w:cs="Times New Roman"/>
          <w:bCs/>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 xml:space="preserve">Тема </w:t>
      </w:r>
      <w:bookmarkStart w:id="2" w:name="bookmark4"/>
      <w:r w:rsidRPr="006326FC">
        <w:rPr>
          <w:rFonts w:ascii="Times New Roman" w:eastAsia="Times New Roman" w:hAnsi="Times New Roman" w:cs="Times New Roman"/>
          <w:b/>
          <w:bCs/>
          <w:kern w:val="2"/>
          <w:sz w:val="28"/>
          <w:szCs w:val="28"/>
          <w:lang w:eastAsia="zh-CN"/>
        </w:rPr>
        <w:t>3.</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О</w:t>
      </w:r>
      <w:bookmarkEnd w:id="2"/>
      <w:r w:rsidRPr="006326FC">
        <w:rPr>
          <w:rFonts w:ascii="Times New Roman" w:eastAsia="Times New Roman" w:hAnsi="Times New Roman" w:cs="Times New Roman"/>
          <w:b/>
          <w:bCs/>
          <w:kern w:val="2"/>
          <w:sz w:val="28"/>
          <w:szCs w:val="28"/>
          <w:lang w:eastAsia="zh-CN"/>
        </w:rPr>
        <w:t>рганізація пошуку правової інформації в інтернеті.</w:t>
      </w:r>
    </w:p>
    <w:p w:rsidR="00336680" w:rsidRPr="006326FC" w:rsidRDefault="00336680" w:rsidP="00336680">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1. Основні поняття комп'ютерних мереж</w:t>
      </w:r>
      <w:r w:rsidR="00507456" w:rsidRPr="006326FC">
        <w:rPr>
          <w:rFonts w:ascii="Times New Roman" w:eastAsia="Times New Roman" w:hAnsi="Times New Roman" w:cs="Times New Roman"/>
          <w:bCs/>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2. Основні поняття інтернету</w:t>
      </w:r>
      <w:r w:rsidR="00507456" w:rsidRPr="006326FC">
        <w:rPr>
          <w:rFonts w:ascii="Times New Roman" w:eastAsia="Times New Roman" w:hAnsi="Times New Roman" w:cs="Times New Roman"/>
          <w:bCs/>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 xml:space="preserve">3. </w:t>
      </w:r>
      <w:r w:rsidR="00664542" w:rsidRPr="006326FC">
        <w:rPr>
          <w:rFonts w:ascii="Times New Roman" w:eastAsia="Times New Roman" w:hAnsi="Times New Roman" w:cs="Times New Roman"/>
          <w:bCs/>
          <w:kern w:val="2"/>
          <w:sz w:val="28"/>
          <w:szCs w:val="28"/>
          <w:lang w:eastAsia="zh-CN"/>
        </w:rPr>
        <w:t>Організація</w:t>
      </w:r>
      <w:r w:rsidRPr="006326FC">
        <w:rPr>
          <w:rFonts w:ascii="Times New Roman" w:eastAsia="Times New Roman" w:hAnsi="Times New Roman" w:cs="Times New Roman"/>
          <w:bCs/>
          <w:kern w:val="2"/>
          <w:sz w:val="28"/>
          <w:szCs w:val="28"/>
          <w:lang w:eastAsia="zh-CN"/>
        </w:rPr>
        <w:t xml:space="preserve"> пошуку інформації в інтернеті</w:t>
      </w:r>
      <w:r w:rsidR="00507456" w:rsidRPr="006326FC">
        <w:rPr>
          <w:rFonts w:ascii="Times New Roman" w:eastAsia="Times New Roman" w:hAnsi="Times New Roman" w:cs="Times New Roman"/>
          <w:bCs/>
          <w:kern w:val="2"/>
          <w:sz w:val="28"/>
          <w:szCs w:val="28"/>
          <w:lang w:eastAsia="zh-CN"/>
        </w:rPr>
        <w:t>.</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4.</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Системи пошуку та обробки інформації в мережі інтернет.</w:t>
      </w:r>
    </w:p>
    <w:p w:rsidR="00336680"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Поняття пошуку інформації в Інтернеті</w:t>
      </w:r>
      <w:r w:rsidR="00507456" w:rsidRPr="006326FC">
        <w:rPr>
          <w:rFonts w:ascii="Times New Roman" w:eastAsia="Times New Roman" w:hAnsi="Times New Roman" w:cs="Times New Roman"/>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Пошукові системи та правила пошуку інформації</w:t>
      </w:r>
      <w:r w:rsidR="00507456" w:rsidRPr="006326FC">
        <w:rPr>
          <w:rFonts w:ascii="Times New Roman" w:eastAsia="Times New Roman" w:hAnsi="Times New Roman" w:cs="Times New Roman"/>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Захист даних в Інтернеті</w:t>
      </w:r>
      <w:r w:rsidR="00507456" w:rsidRPr="006326FC">
        <w:rPr>
          <w:rFonts w:ascii="Times New Roman" w:eastAsia="Times New Roman" w:hAnsi="Times New Roman" w:cs="Times New Roman"/>
          <w:kern w:val="2"/>
          <w:sz w:val="28"/>
          <w:szCs w:val="28"/>
          <w:lang w:eastAsia="zh-CN"/>
        </w:rPr>
        <w:t>.</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5.</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Конфіденційність в мережі інтернет.</w:t>
      </w:r>
    </w:p>
    <w:p w:rsidR="00BF4383"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w:t>
      </w:r>
      <w:r w:rsidR="00664542" w:rsidRPr="006326FC">
        <w:rPr>
          <w:rFonts w:ascii="Times New Roman" w:eastAsia="Times New Roman" w:hAnsi="Times New Roman" w:cs="Times New Roman"/>
          <w:kern w:val="2"/>
          <w:sz w:val="28"/>
          <w:szCs w:val="28"/>
          <w:lang w:eastAsia="zh-CN"/>
        </w:rPr>
        <w:t>Загальна характеристика конфіденційності.</w:t>
      </w:r>
    </w:p>
    <w:p w:rsidR="00664542" w:rsidRPr="006326FC" w:rsidRDefault="00664542"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Правила користування мережею інтернет з використання</w:t>
      </w:r>
      <w:r w:rsidR="004C3766">
        <w:rPr>
          <w:rFonts w:ascii="Times New Roman" w:eastAsia="Times New Roman" w:hAnsi="Times New Roman" w:cs="Times New Roman"/>
          <w:kern w:val="2"/>
          <w:sz w:val="28"/>
          <w:szCs w:val="28"/>
          <w:lang w:eastAsia="zh-CN"/>
        </w:rPr>
        <w:t>м</w:t>
      </w:r>
      <w:r w:rsidRPr="006326FC">
        <w:rPr>
          <w:rFonts w:ascii="Times New Roman" w:eastAsia="Times New Roman" w:hAnsi="Times New Roman" w:cs="Times New Roman"/>
          <w:kern w:val="2"/>
          <w:sz w:val="28"/>
          <w:szCs w:val="28"/>
          <w:lang w:eastAsia="zh-CN"/>
        </w:rPr>
        <w:t xml:space="preserve"> персональних даних.</w:t>
      </w:r>
    </w:p>
    <w:p w:rsidR="00664542" w:rsidRPr="006326FC" w:rsidRDefault="00664542"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Основні положення про відповідальність у сфері користування даними.</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6.</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Стратегії пошуку інформації в мережі інтернет.</w:t>
      </w:r>
    </w:p>
    <w:p w:rsidR="00BF4383" w:rsidRPr="006326FC" w:rsidRDefault="00664542" w:rsidP="00664542">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Загальні поняття п</w:t>
      </w:r>
      <w:r w:rsidRPr="006326FC">
        <w:rPr>
          <w:rFonts w:ascii="Times New Roman" w:hAnsi="Times New Roman" w:cs="Times New Roman"/>
          <w:sz w:val="28"/>
          <w:szCs w:val="28"/>
        </w:rPr>
        <w:t>ошуку інформації в мережі інтернет</w:t>
      </w:r>
      <w:r w:rsidR="00507456" w:rsidRPr="006326FC">
        <w:rPr>
          <w:rFonts w:ascii="Times New Roman" w:hAnsi="Times New Roman" w:cs="Times New Roman"/>
          <w:sz w:val="28"/>
          <w:szCs w:val="28"/>
        </w:rPr>
        <w:t>.</w:t>
      </w:r>
    </w:p>
    <w:p w:rsidR="00664542" w:rsidRPr="006326FC" w:rsidRDefault="00664542" w:rsidP="00664542">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Стратегії пошуку інформації</w:t>
      </w:r>
      <w:r w:rsidR="00507456" w:rsidRPr="006326FC">
        <w:rPr>
          <w:rFonts w:ascii="Times New Roman" w:eastAsia="Times New Roman" w:hAnsi="Times New Roman" w:cs="Times New Roman"/>
          <w:kern w:val="2"/>
          <w:sz w:val="28"/>
          <w:szCs w:val="28"/>
          <w:lang w:eastAsia="zh-CN"/>
        </w:rPr>
        <w:t>.</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4C3766" w:rsidRDefault="004C3766">
      <w:pP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br w:type="page"/>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lastRenderedPageBreak/>
        <w:t>Тема 7.</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правових документів у системі «Закони та підзаконні акти України в Інтернет».</w:t>
      </w:r>
    </w:p>
    <w:p w:rsidR="00BF4383"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Основні поняття системи «Закони та підзаконні акти України в Інтернет» на офіційному сайті Верховної Ради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Критерії пошуку нормативно-правових актів в системи «</w:t>
      </w:r>
      <w:r w:rsidR="004C3766">
        <w:rPr>
          <w:rFonts w:ascii="Times New Roman" w:eastAsia="Times New Roman" w:hAnsi="Times New Roman" w:cs="Times New Roman"/>
          <w:kern w:val="2"/>
          <w:sz w:val="28"/>
          <w:szCs w:val="28"/>
          <w:lang w:eastAsia="zh-CN"/>
        </w:rPr>
        <w:t>Закони та підзаконні акти Украї</w:t>
      </w:r>
      <w:r w:rsidRPr="006326FC">
        <w:rPr>
          <w:rFonts w:ascii="Times New Roman" w:eastAsia="Times New Roman" w:hAnsi="Times New Roman" w:cs="Times New Roman"/>
          <w:kern w:val="2"/>
          <w:sz w:val="28"/>
          <w:szCs w:val="28"/>
          <w:lang w:eastAsia="zh-CN"/>
        </w:rPr>
        <w:t>ни в Інтернет» на офіційному сайті Верховної Ради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Використання результатів пошуку системи «Закони та підзаконні акти України в Інтернет» на офіційному сайті Верховної Ради України».</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8.</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інформації в реєстрах Міністерства юстиції України.</w:t>
      </w:r>
    </w:p>
    <w:p w:rsidR="00BF4383"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Загальні положення про єдині та державні реєстри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Правила </w:t>
      </w:r>
      <w:r w:rsidR="001434DE" w:rsidRPr="006326FC">
        <w:rPr>
          <w:rFonts w:ascii="Times New Roman" w:eastAsia="Times New Roman" w:hAnsi="Times New Roman" w:cs="Times New Roman"/>
          <w:kern w:val="2"/>
          <w:sz w:val="28"/>
          <w:szCs w:val="28"/>
          <w:lang w:eastAsia="zh-CN"/>
        </w:rPr>
        <w:t>пошуку інформації в</w:t>
      </w:r>
      <w:r w:rsidRPr="006326FC">
        <w:rPr>
          <w:rFonts w:ascii="Times New Roman" w:eastAsia="Times New Roman" w:hAnsi="Times New Roman" w:cs="Times New Roman"/>
          <w:kern w:val="2"/>
          <w:sz w:val="28"/>
          <w:szCs w:val="28"/>
          <w:lang w:eastAsia="zh-CN"/>
        </w:rPr>
        <w:t xml:space="preserve"> єдини</w:t>
      </w:r>
      <w:r w:rsidR="001434DE" w:rsidRPr="006326FC">
        <w:rPr>
          <w:rFonts w:ascii="Times New Roman" w:eastAsia="Times New Roman" w:hAnsi="Times New Roman" w:cs="Times New Roman"/>
          <w:kern w:val="2"/>
          <w:sz w:val="28"/>
          <w:szCs w:val="28"/>
          <w:lang w:eastAsia="zh-CN"/>
        </w:rPr>
        <w:t>х</w:t>
      </w:r>
      <w:r w:rsidRPr="006326FC">
        <w:rPr>
          <w:rFonts w:ascii="Times New Roman" w:eastAsia="Times New Roman" w:hAnsi="Times New Roman" w:cs="Times New Roman"/>
          <w:kern w:val="2"/>
          <w:sz w:val="28"/>
          <w:szCs w:val="28"/>
          <w:lang w:eastAsia="zh-CN"/>
        </w:rPr>
        <w:t xml:space="preserve"> та державни</w:t>
      </w:r>
      <w:r w:rsidR="001434DE" w:rsidRPr="006326FC">
        <w:rPr>
          <w:rFonts w:ascii="Times New Roman" w:eastAsia="Times New Roman" w:hAnsi="Times New Roman" w:cs="Times New Roman"/>
          <w:kern w:val="2"/>
          <w:sz w:val="28"/>
          <w:szCs w:val="28"/>
          <w:lang w:eastAsia="zh-CN"/>
        </w:rPr>
        <w:t>х</w:t>
      </w:r>
      <w:r w:rsidRPr="006326FC">
        <w:rPr>
          <w:rFonts w:ascii="Times New Roman" w:eastAsia="Times New Roman" w:hAnsi="Times New Roman" w:cs="Times New Roman"/>
          <w:kern w:val="2"/>
          <w:sz w:val="28"/>
          <w:szCs w:val="28"/>
          <w:lang w:eastAsia="zh-CN"/>
        </w:rPr>
        <w:t xml:space="preserve"> реєстра</w:t>
      </w:r>
      <w:r w:rsidR="001434DE" w:rsidRPr="006326FC">
        <w:rPr>
          <w:rFonts w:ascii="Times New Roman" w:eastAsia="Times New Roman" w:hAnsi="Times New Roman" w:cs="Times New Roman"/>
          <w:kern w:val="2"/>
          <w:sz w:val="28"/>
          <w:szCs w:val="28"/>
          <w:lang w:eastAsia="zh-CN"/>
        </w:rPr>
        <w:t>х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w:t>
      </w:r>
      <w:r w:rsidR="001434DE" w:rsidRPr="006326FC">
        <w:rPr>
          <w:rFonts w:ascii="Times New Roman" w:eastAsia="Times New Roman" w:hAnsi="Times New Roman" w:cs="Times New Roman"/>
          <w:kern w:val="2"/>
          <w:sz w:val="28"/>
          <w:szCs w:val="28"/>
          <w:lang w:eastAsia="zh-CN"/>
        </w:rPr>
        <w:t>Використання результатів пошуку інформації в єдиних та державних реєстрах України.</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9.</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1. Загальні положення про </w:t>
      </w:r>
      <w:r w:rsidRPr="006326FC">
        <w:rPr>
          <w:rFonts w:ascii="Times New Roman" w:eastAsia="Times New Roman" w:hAnsi="Times New Roman" w:cs="Times New Roman"/>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2. Правила пошуку інформації в </w:t>
      </w:r>
      <w:r w:rsidRPr="006326FC">
        <w:rPr>
          <w:rFonts w:ascii="Times New Roman" w:eastAsia="Times New Roman" w:hAnsi="Times New Roman" w:cs="Times New Roman"/>
          <w:kern w:val="2"/>
          <w:sz w:val="28"/>
          <w:szCs w:val="28"/>
          <w:lang w:eastAsia="zh-CN"/>
        </w:rPr>
        <w:t>Єдиному державному реєстрі судових рішень.</w:t>
      </w:r>
    </w:p>
    <w:p w:rsidR="00BF4383" w:rsidRPr="006326FC" w:rsidRDefault="00BF4383" w:rsidP="001434DE">
      <w:pPr>
        <w:widowControl w:val="0"/>
        <w:spacing w:after="0" w:line="240" w:lineRule="auto"/>
        <w:jc w:val="both"/>
        <w:rPr>
          <w:rFonts w:ascii="Times New Roman" w:hAnsi="Times New Roman" w:cs="Times New Roman"/>
          <w:sz w:val="28"/>
          <w:szCs w:val="28"/>
        </w:rPr>
      </w:pPr>
    </w:p>
    <w:p w:rsidR="001434DE" w:rsidRPr="006326FC" w:rsidRDefault="001434DE">
      <w:pPr>
        <w:rPr>
          <w:rFonts w:ascii="Times New Roman" w:hAnsi="Times New Roman" w:cs="Times New Roman"/>
          <w:sz w:val="28"/>
          <w:szCs w:val="28"/>
        </w:rPr>
      </w:pPr>
      <w:r w:rsidRPr="006326FC">
        <w:rPr>
          <w:rFonts w:ascii="Times New Roman" w:hAnsi="Times New Roman" w:cs="Times New Roman"/>
          <w:sz w:val="28"/>
          <w:szCs w:val="28"/>
        </w:rPr>
        <w:br w:type="page"/>
      </w:r>
    </w:p>
    <w:p w:rsidR="001434DE" w:rsidRPr="00FA0B43" w:rsidRDefault="001434DE" w:rsidP="00FA0B43">
      <w:pPr>
        <w:pStyle w:val="a5"/>
        <w:widowControl w:val="0"/>
        <w:numPr>
          <w:ilvl w:val="0"/>
          <w:numId w:val="9"/>
        </w:numPr>
        <w:spacing w:after="0" w:line="240" w:lineRule="auto"/>
        <w:jc w:val="center"/>
        <w:rPr>
          <w:rFonts w:ascii="Times New Roman" w:hAnsi="Times New Roman" w:cs="Times New Roman"/>
          <w:b/>
          <w:sz w:val="28"/>
          <w:szCs w:val="28"/>
        </w:rPr>
      </w:pPr>
      <w:r w:rsidRPr="00FA0B43">
        <w:rPr>
          <w:rFonts w:ascii="Times New Roman" w:hAnsi="Times New Roman" w:cs="Times New Roman"/>
          <w:b/>
          <w:sz w:val="28"/>
          <w:szCs w:val="28"/>
        </w:rPr>
        <w:lastRenderedPageBreak/>
        <w:t>ТЕМИ СЕМІНАРСЬКИХ ЗАНЯТЬ</w:t>
      </w:r>
    </w:p>
    <w:p w:rsidR="001434DE" w:rsidRPr="006326FC" w:rsidRDefault="001434DE" w:rsidP="001434DE">
      <w:pPr>
        <w:widowControl w:val="0"/>
        <w:spacing w:after="0" w:line="240" w:lineRule="auto"/>
        <w:jc w:val="center"/>
        <w:rPr>
          <w:rFonts w:ascii="Times New Roman" w:hAnsi="Times New Roman" w:cs="Times New Roman"/>
          <w:b/>
          <w:sz w:val="28"/>
          <w:szCs w:val="28"/>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1.</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Характеристика сучасних юридичних інформаційних систем і технологій. Концепція інформатизації в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Розвиток обчислювальної техніки.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Загальні положення про інформаційне суспільство.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Поняття правової інформатизації.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4 Засоби інформатизації. </w:t>
      </w:r>
    </w:p>
    <w:p w:rsidR="001434DE" w:rsidRPr="006326FC"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Тема 2.</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Системи автоматизації підготовки та управління юридичними документами.</w:t>
      </w:r>
    </w:p>
    <w:p w:rsidR="001434DE" w:rsidRPr="006326FC" w:rsidRDefault="001434DE" w:rsidP="001434DE">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1. Системи автоматизації діловодства та документообігу.</w:t>
      </w:r>
    </w:p>
    <w:p w:rsidR="001434DE" w:rsidRPr="006326FC" w:rsidRDefault="001434DE" w:rsidP="001434DE">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2. Системи автоматизації ділових процесів.</w:t>
      </w:r>
    </w:p>
    <w:p w:rsidR="001434DE" w:rsidRPr="006326FC" w:rsidRDefault="001434DE" w:rsidP="001434DE">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3. Конфіденційне листування електронною поштою.</w:t>
      </w:r>
    </w:p>
    <w:p w:rsidR="001434DE" w:rsidRPr="006326FC" w:rsidRDefault="001434DE" w:rsidP="001434DE">
      <w:pPr>
        <w:suppressAutoHyphens/>
        <w:spacing w:after="0" w:line="240" w:lineRule="auto"/>
        <w:jc w:val="center"/>
        <w:rPr>
          <w:rFonts w:ascii="Times New Roman" w:eastAsia="Times New Roman" w:hAnsi="Times New Roman" w:cs="Times New Roman"/>
          <w:bCs/>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Тема 3.</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Організація пошуку правової інформації в інтернеті.</w:t>
      </w:r>
    </w:p>
    <w:p w:rsidR="001434DE" w:rsidRPr="006326FC" w:rsidRDefault="001434DE" w:rsidP="001434DE">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1. Основні поняття комп'ютерних мереж.</w:t>
      </w:r>
    </w:p>
    <w:p w:rsidR="001434DE" w:rsidRPr="006326FC" w:rsidRDefault="001434DE" w:rsidP="001434DE">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2. Основні поняття інтернету.</w:t>
      </w:r>
    </w:p>
    <w:p w:rsidR="001434DE" w:rsidRPr="006326FC" w:rsidRDefault="001434DE" w:rsidP="001434DE">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3. Організація пошуку інформації в інтернеті.</w:t>
      </w:r>
    </w:p>
    <w:p w:rsidR="00C72C48" w:rsidRPr="006326FC" w:rsidRDefault="00C72C48" w:rsidP="001434DE">
      <w:pPr>
        <w:suppressAutoHyphens/>
        <w:spacing w:after="0" w:line="240" w:lineRule="auto"/>
        <w:jc w:val="both"/>
        <w:rPr>
          <w:rFonts w:ascii="Times New Roman" w:eastAsia="Times New Roman" w:hAnsi="Times New Roman" w:cs="Times New Roman"/>
          <w:bCs/>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4.</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Системи пошуку та обробки інформації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Поняття пошуку інформації в Інтернеті.</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Пошукові системи та правила пошуку інформації.</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Захист даних в Інтернеті.</w:t>
      </w: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5.</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Конфіденційність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Загальна характеристика конфіденційності.</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Правила користування мережею інтернет з використання</w:t>
      </w:r>
      <w:r w:rsidR="006326FC">
        <w:rPr>
          <w:rFonts w:ascii="Times New Roman" w:eastAsia="Times New Roman" w:hAnsi="Times New Roman" w:cs="Times New Roman"/>
          <w:kern w:val="2"/>
          <w:sz w:val="28"/>
          <w:szCs w:val="28"/>
          <w:lang w:eastAsia="zh-CN"/>
        </w:rPr>
        <w:t>м</w:t>
      </w:r>
      <w:r w:rsidRPr="006326FC">
        <w:rPr>
          <w:rFonts w:ascii="Times New Roman" w:eastAsia="Times New Roman" w:hAnsi="Times New Roman" w:cs="Times New Roman"/>
          <w:kern w:val="2"/>
          <w:sz w:val="28"/>
          <w:szCs w:val="28"/>
          <w:lang w:eastAsia="zh-CN"/>
        </w:rPr>
        <w:t xml:space="preserve"> персональних даних.</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Основні положення про відповідальність у сфері користування даними.</w:t>
      </w:r>
    </w:p>
    <w:p w:rsidR="001434DE" w:rsidRPr="002B1E1C" w:rsidRDefault="001434DE" w:rsidP="002B1E1C">
      <w:pPr>
        <w:suppressAutoHyphens/>
        <w:spacing w:after="0" w:line="240" w:lineRule="auto"/>
        <w:jc w:val="both"/>
        <w:rPr>
          <w:rFonts w:ascii="Times New Roman" w:eastAsia="Times New Roman" w:hAnsi="Times New Roman" w:cs="Times New Roman"/>
          <w:i/>
          <w:kern w:val="2"/>
          <w:sz w:val="28"/>
          <w:szCs w:val="28"/>
          <w:lang w:eastAsia="zh-CN"/>
        </w:rPr>
      </w:pPr>
    </w:p>
    <w:p w:rsidR="002B1E1C" w:rsidRPr="002B1E1C" w:rsidRDefault="002B1E1C" w:rsidP="002B1E1C">
      <w:pPr>
        <w:suppressAutoHyphens/>
        <w:spacing w:after="0" w:line="240" w:lineRule="auto"/>
        <w:jc w:val="both"/>
        <w:rPr>
          <w:rFonts w:ascii="Times New Roman" w:eastAsia="Times New Roman" w:hAnsi="Times New Roman" w:cs="Times New Roman"/>
          <w:i/>
          <w:kern w:val="2"/>
          <w:sz w:val="28"/>
          <w:szCs w:val="28"/>
          <w:lang w:eastAsia="zh-CN"/>
        </w:rPr>
      </w:pPr>
      <w:r w:rsidRPr="002B1E1C">
        <w:rPr>
          <w:rFonts w:ascii="Times New Roman" w:eastAsia="Times New Roman" w:hAnsi="Times New Roman" w:cs="Times New Roman"/>
          <w:i/>
          <w:kern w:val="2"/>
          <w:sz w:val="28"/>
          <w:szCs w:val="28"/>
          <w:lang w:eastAsia="zh-CN"/>
        </w:rPr>
        <w:t>Завдання.</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1. Складіть правила забезпечення конфіденційності інформації в мережі інтернет.</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2. Визначте перелік відомостей, які відносяться до персональних даних.</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 Вкажіть перелік персональних даних, які можуть бути використані без обмежень, під час користування мережею інтернет.</w:t>
      </w:r>
    </w:p>
    <w:p w:rsidR="002B1E1C" w:rsidRPr="006326F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p>
    <w:p w:rsidR="00DF26D0" w:rsidRDefault="00DF26D0">
      <w:pP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br w:type="page"/>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lastRenderedPageBreak/>
        <w:t>Тема 6.</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Стратегії пошуку інформації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Загальні поняття п</w:t>
      </w:r>
      <w:r w:rsidRPr="006326FC">
        <w:rPr>
          <w:rFonts w:ascii="Times New Roman" w:hAnsi="Times New Roman" w:cs="Times New Roman"/>
          <w:sz w:val="28"/>
          <w:szCs w:val="28"/>
        </w:rPr>
        <w:t>ошуку інформації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Стратегії пошуку інформації.</w:t>
      </w:r>
    </w:p>
    <w:p w:rsidR="001434DE"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2B1E1C" w:rsidRPr="002B1E1C" w:rsidRDefault="002B1E1C" w:rsidP="002B1E1C">
      <w:pPr>
        <w:suppressAutoHyphens/>
        <w:spacing w:after="0" w:line="240" w:lineRule="auto"/>
        <w:jc w:val="both"/>
        <w:rPr>
          <w:rFonts w:ascii="Times New Roman" w:eastAsia="Times New Roman" w:hAnsi="Times New Roman" w:cs="Times New Roman"/>
          <w:i/>
          <w:kern w:val="2"/>
          <w:sz w:val="28"/>
          <w:szCs w:val="28"/>
          <w:lang w:eastAsia="zh-CN"/>
        </w:rPr>
      </w:pPr>
      <w:r w:rsidRPr="002B1E1C">
        <w:rPr>
          <w:rFonts w:ascii="Times New Roman" w:eastAsia="Times New Roman" w:hAnsi="Times New Roman" w:cs="Times New Roman"/>
          <w:i/>
          <w:kern w:val="2"/>
          <w:sz w:val="28"/>
          <w:szCs w:val="28"/>
          <w:lang w:eastAsia="zh-CN"/>
        </w:rPr>
        <w:t>Завдання.</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1. Визначте критерії, за якими здійснюється пошук інформації в мережі інтернет.</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2. Складіть примірний перелік інформації, </w:t>
      </w:r>
      <w:r w:rsidR="0084363C">
        <w:rPr>
          <w:rFonts w:ascii="Times New Roman" w:eastAsia="Times New Roman" w:hAnsi="Times New Roman" w:cs="Times New Roman"/>
          <w:kern w:val="2"/>
          <w:sz w:val="28"/>
          <w:szCs w:val="28"/>
          <w:lang w:eastAsia="zh-CN"/>
        </w:rPr>
        <w:t>яку можливо знайти в мережі інтернет, з метою задоволення професійних потреб.</w:t>
      </w:r>
    </w:p>
    <w:p w:rsidR="0084363C" w:rsidRDefault="0084363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 Складіть примірний перелік інформації, яка є важливою для здійснення професійної діяльності юриста на постійній основі.</w:t>
      </w:r>
    </w:p>
    <w:p w:rsidR="0084363C" w:rsidRDefault="0084363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4. Сформулюйте алгоритм дій щодо визначення та пошуку необхідної інформації в мережі інтернет</w:t>
      </w:r>
      <w:r w:rsidRPr="0084363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для забезпечення професійної діяльності юриста.</w:t>
      </w:r>
    </w:p>
    <w:p w:rsidR="002B1E1C" w:rsidRPr="006326F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7.</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правових документів у системі «Закони та підзаконні акти України</w:t>
      </w:r>
      <w:r w:rsidR="0084363C">
        <w:rPr>
          <w:rFonts w:ascii="Times New Roman" w:eastAsia="Times New Roman" w:hAnsi="Times New Roman" w:cs="Times New Roman"/>
          <w:b/>
          <w:kern w:val="2"/>
          <w:sz w:val="28"/>
          <w:szCs w:val="28"/>
          <w:lang w:eastAsia="zh-CN"/>
        </w:rPr>
        <w:t>»</w:t>
      </w:r>
      <w:r w:rsidRPr="006326FC">
        <w:rPr>
          <w:rFonts w:ascii="Times New Roman" w:eastAsia="Times New Roman" w:hAnsi="Times New Roman" w:cs="Times New Roman"/>
          <w:b/>
          <w:kern w:val="2"/>
          <w:sz w:val="28"/>
          <w:szCs w:val="28"/>
          <w:lang w:eastAsia="zh-CN"/>
        </w:rPr>
        <w:t>.</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Основні поняття системи </w:t>
      </w:r>
      <w:r w:rsidR="0084363C">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Критерії пошуку нормативно-правових актів в системи </w:t>
      </w:r>
      <w:r w:rsidR="0084363C">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p>
    <w:p w:rsidR="001434DE"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Використання результатів пошуку системи </w:t>
      </w:r>
      <w:r w:rsidR="0084363C">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p>
    <w:p w:rsidR="0084363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p>
    <w:p w:rsidR="0084363C" w:rsidRPr="002B1E1C" w:rsidRDefault="0084363C" w:rsidP="0084363C">
      <w:pPr>
        <w:suppressAutoHyphens/>
        <w:spacing w:after="0" w:line="240" w:lineRule="auto"/>
        <w:jc w:val="both"/>
        <w:rPr>
          <w:rFonts w:ascii="Times New Roman" w:eastAsia="Times New Roman" w:hAnsi="Times New Roman" w:cs="Times New Roman"/>
          <w:i/>
          <w:kern w:val="2"/>
          <w:sz w:val="28"/>
          <w:szCs w:val="28"/>
          <w:lang w:eastAsia="zh-CN"/>
        </w:rPr>
      </w:pPr>
      <w:r w:rsidRPr="002B1E1C">
        <w:rPr>
          <w:rFonts w:ascii="Times New Roman" w:eastAsia="Times New Roman" w:hAnsi="Times New Roman" w:cs="Times New Roman"/>
          <w:i/>
          <w:kern w:val="2"/>
          <w:sz w:val="28"/>
          <w:szCs w:val="28"/>
          <w:lang w:eastAsia="zh-CN"/>
        </w:rPr>
        <w:t>Завдання.</w:t>
      </w:r>
    </w:p>
    <w:p w:rsidR="0084363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1. Визначте перелік інформації, яка доступна для пошуку у </w:t>
      </w:r>
      <w:r w:rsidRPr="006326FC">
        <w:rPr>
          <w:rFonts w:ascii="Times New Roman" w:eastAsia="Times New Roman" w:hAnsi="Times New Roman" w:cs="Times New Roman"/>
          <w:kern w:val="2"/>
          <w:sz w:val="28"/>
          <w:szCs w:val="28"/>
          <w:lang w:eastAsia="zh-CN"/>
        </w:rPr>
        <w:t>систем</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r>
        <w:rPr>
          <w:rFonts w:ascii="Times New Roman" w:eastAsia="Times New Roman" w:hAnsi="Times New Roman" w:cs="Times New Roman"/>
          <w:kern w:val="2"/>
          <w:sz w:val="28"/>
          <w:szCs w:val="28"/>
          <w:lang w:eastAsia="zh-CN"/>
        </w:rPr>
        <w:t>.</w:t>
      </w:r>
    </w:p>
    <w:p w:rsidR="0084363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2. Сформулюйте алгоритм дій для пошуку інформації у </w:t>
      </w:r>
      <w:r w:rsidRPr="006326FC">
        <w:rPr>
          <w:rFonts w:ascii="Times New Roman" w:eastAsia="Times New Roman" w:hAnsi="Times New Roman" w:cs="Times New Roman"/>
          <w:kern w:val="2"/>
          <w:sz w:val="28"/>
          <w:szCs w:val="28"/>
          <w:lang w:eastAsia="zh-CN"/>
        </w:rPr>
        <w:t>систем</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r>
        <w:rPr>
          <w:rFonts w:ascii="Times New Roman" w:eastAsia="Times New Roman" w:hAnsi="Times New Roman" w:cs="Times New Roman"/>
          <w:kern w:val="2"/>
          <w:sz w:val="28"/>
          <w:szCs w:val="28"/>
          <w:lang w:eastAsia="zh-CN"/>
        </w:rPr>
        <w:t>.</w:t>
      </w:r>
    </w:p>
    <w:p w:rsidR="0084363C" w:rsidRPr="006326F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3. Знайдіть у </w:t>
      </w:r>
      <w:r w:rsidRPr="006326FC">
        <w:rPr>
          <w:rFonts w:ascii="Times New Roman" w:eastAsia="Times New Roman" w:hAnsi="Times New Roman" w:cs="Times New Roman"/>
          <w:kern w:val="2"/>
          <w:sz w:val="28"/>
          <w:szCs w:val="28"/>
          <w:lang w:eastAsia="zh-CN"/>
        </w:rPr>
        <w:t>систем</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r>
        <w:rPr>
          <w:rFonts w:ascii="Times New Roman" w:eastAsia="Times New Roman" w:hAnsi="Times New Roman" w:cs="Times New Roman"/>
          <w:kern w:val="2"/>
          <w:sz w:val="28"/>
          <w:szCs w:val="28"/>
          <w:lang w:eastAsia="zh-CN"/>
        </w:rPr>
        <w:t xml:space="preserve"> будь який нормативно-правовий акт та надайте перелік ключових характеристик такого акта, з використанням системи «Закони та підзаконні акти Укра</w:t>
      </w:r>
      <w:r w:rsidRPr="006326FC">
        <w:rPr>
          <w:rFonts w:ascii="Times New Roman" w:eastAsia="Times New Roman" w:hAnsi="Times New Roman" w:cs="Times New Roman"/>
          <w:kern w:val="2"/>
          <w:sz w:val="28"/>
          <w:szCs w:val="28"/>
          <w:lang w:eastAsia="zh-CN"/>
        </w:rPr>
        <w:t>їни»</w:t>
      </w:r>
    </w:p>
    <w:p w:rsidR="001434DE" w:rsidRPr="006326FC"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8.</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інформації в реєстрах Міністерства юстиції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Загальні положення про </w:t>
      </w:r>
      <w:r w:rsidR="0084363C">
        <w:rPr>
          <w:rFonts w:ascii="Times New Roman" w:eastAsia="Times New Roman" w:hAnsi="Times New Roman" w:cs="Times New Roman"/>
          <w:kern w:val="2"/>
          <w:sz w:val="28"/>
          <w:szCs w:val="28"/>
          <w:lang w:eastAsia="zh-CN"/>
        </w:rPr>
        <w:t>Є</w:t>
      </w:r>
      <w:r w:rsidRPr="006326FC">
        <w:rPr>
          <w:rFonts w:ascii="Times New Roman" w:eastAsia="Times New Roman" w:hAnsi="Times New Roman" w:cs="Times New Roman"/>
          <w:kern w:val="2"/>
          <w:sz w:val="28"/>
          <w:szCs w:val="28"/>
          <w:lang w:eastAsia="zh-CN"/>
        </w:rPr>
        <w:t xml:space="preserve">дині та </w:t>
      </w:r>
      <w:r w:rsidR="0084363C">
        <w:rPr>
          <w:rFonts w:ascii="Times New Roman" w:eastAsia="Times New Roman" w:hAnsi="Times New Roman" w:cs="Times New Roman"/>
          <w:kern w:val="2"/>
          <w:sz w:val="28"/>
          <w:szCs w:val="28"/>
          <w:lang w:eastAsia="zh-CN"/>
        </w:rPr>
        <w:t>Д</w:t>
      </w:r>
      <w:r w:rsidRPr="006326FC">
        <w:rPr>
          <w:rFonts w:ascii="Times New Roman" w:eastAsia="Times New Roman" w:hAnsi="Times New Roman" w:cs="Times New Roman"/>
          <w:kern w:val="2"/>
          <w:sz w:val="28"/>
          <w:szCs w:val="28"/>
          <w:lang w:eastAsia="zh-CN"/>
        </w:rPr>
        <w:t>ержавні реєстри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Правила пошуку інформації в </w:t>
      </w:r>
      <w:r w:rsidR="0084363C">
        <w:rPr>
          <w:rFonts w:ascii="Times New Roman" w:eastAsia="Times New Roman" w:hAnsi="Times New Roman" w:cs="Times New Roman"/>
          <w:kern w:val="2"/>
          <w:sz w:val="28"/>
          <w:szCs w:val="28"/>
          <w:lang w:eastAsia="zh-CN"/>
        </w:rPr>
        <w:t>Є</w:t>
      </w:r>
      <w:r w:rsidRPr="006326FC">
        <w:rPr>
          <w:rFonts w:ascii="Times New Roman" w:eastAsia="Times New Roman" w:hAnsi="Times New Roman" w:cs="Times New Roman"/>
          <w:kern w:val="2"/>
          <w:sz w:val="28"/>
          <w:szCs w:val="28"/>
          <w:lang w:eastAsia="zh-CN"/>
        </w:rPr>
        <w:t xml:space="preserve">диних та </w:t>
      </w:r>
      <w:r w:rsidR="0084363C">
        <w:rPr>
          <w:rFonts w:ascii="Times New Roman" w:eastAsia="Times New Roman" w:hAnsi="Times New Roman" w:cs="Times New Roman"/>
          <w:kern w:val="2"/>
          <w:sz w:val="28"/>
          <w:szCs w:val="28"/>
          <w:lang w:eastAsia="zh-CN"/>
        </w:rPr>
        <w:t>Д</w:t>
      </w:r>
      <w:r w:rsidRPr="006326FC">
        <w:rPr>
          <w:rFonts w:ascii="Times New Roman" w:eastAsia="Times New Roman" w:hAnsi="Times New Roman" w:cs="Times New Roman"/>
          <w:kern w:val="2"/>
          <w:sz w:val="28"/>
          <w:szCs w:val="28"/>
          <w:lang w:eastAsia="zh-CN"/>
        </w:rPr>
        <w:t>ержавних реєстрах України.</w:t>
      </w:r>
    </w:p>
    <w:p w:rsidR="001434DE"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Використання результатів пошуку інформації в </w:t>
      </w:r>
      <w:r w:rsidR="0084363C">
        <w:rPr>
          <w:rFonts w:ascii="Times New Roman" w:eastAsia="Times New Roman" w:hAnsi="Times New Roman" w:cs="Times New Roman"/>
          <w:kern w:val="2"/>
          <w:sz w:val="28"/>
          <w:szCs w:val="28"/>
          <w:lang w:eastAsia="zh-CN"/>
        </w:rPr>
        <w:t>Є</w:t>
      </w:r>
      <w:r w:rsidRPr="006326FC">
        <w:rPr>
          <w:rFonts w:ascii="Times New Roman" w:eastAsia="Times New Roman" w:hAnsi="Times New Roman" w:cs="Times New Roman"/>
          <w:kern w:val="2"/>
          <w:sz w:val="28"/>
          <w:szCs w:val="28"/>
          <w:lang w:eastAsia="zh-CN"/>
        </w:rPr>
        <w:t xml:space="preserve">диних та </w:t>
      </w:r>
      <w:r w:rsidR="0084363C">
        <w:rPr>
          <w:rFonts w:ascii="Times New Roman" w:eastAsia="Times New Roman" w:hAnsi="Times New Roman" w:cs="Times New Roman"/>
          <w:kern w:val="2"/>
          <w:sz w:val="28"/>
          <w:szCs w:val="28"/>
          <w:lang w:eastAsia="zh-CN"/>
        </w:rPr>
        <w:t>Д</w:t>
      </w:r>
      <w:r w:rsidRPr="006326FC">
        <w:rPr>
          <w:rFonts w:ascii="Times New Roman" w:eastAsia="Times New Roman" w:hAnsi="Times New Roman" w:cs="Times New Roman"/>
          <w:kern w:val="2"/>
          <w:sz w:val="28"/>
          <w:szCs w:val="28"/>
          <w:lang w:eastAsia="zh-CN"/>
        </w:rPr>
        <w:t>ержавних реєстрах України.</w:t>
      </w:r>
    </w:p>
    <w:p w:rsidR="0007504F" w:rsidRPr="006326FC" w:rsidRDefault="0007504F"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4. Загальна характеристика повноважень </w:t>
      </w:r>
      <w:r w:rsidRPr="0007504F">
        <w:rPr>
          <w:rFonts w:ascii="Times New Roman" w:eastAsia="Times New Roman" w:hAnsi="Times New Roman" w:cs="Times New Roman"/>
          <w:kern w:val="2"/>
          <w:sz w:val="28"/>
          <w:szCs w:val="28"/>
          <w:lang w:eastAsia="zh-CN"/>
        </w:rPr>
        <w:t>Державн</w:t>
      </w:r>
      <w:r>
        <w:rPr>
          <w:rFonts w:ascii="Times New Roman" w:eastAsia="Times New Roman" w:hAnsi="Times New Roman" w:cs="Times New Roman"/>
          <w:kern w:val="2"/>
          <w:sz w:val="28"/>
          <w:szCs w:val="28"/>
          <w:lang w:eastAsia="zh-CN"/>
        </w:rPr>
        <w:t>ого</w:t>
      </w:r>
      <w:r w:rsidRPr="0007504F">
        <w:rPr>
          <w:rFonts w:ascii="Times New Roman" w:eastAsia="Times New Roman" w:hAnsi="Times New Roman" w:cs="Times New Roman"/>
          <w:kern w:val="2"/>
          <w:sz w:val="28"/>
          <w:szCs w:val="28"/>
          <w:lang w:eastAsia="zh-CN"/>
        </w:rPr>
        <w:t xml:space="preserve"> підприємств</w:t>
      </w:r>
      <w:r>
        <w:rPr>
          <w:rFonts w:ascii="Times New Roman" w:eastAsia="Times New Roman" w:hAnsi="Times New Roman" w:cs="Times New Roman"/>
          <w:kern w:val="2"/>
          <w:sz w:val="28"/>
          <w:szCs w:val="28"/>
          <w:lang w:eastAsia="zh-CN"/>
        </w:rPr>
        <w:t>а</w:t>
      </w:r>
      <w:r w:rsidRPr="0007504F">
        <w:rPr>
          <w:rFonts w:ascii="Times New Roman" w:eastAsia="Times New Roman" w:hAnsi="Times New Roman" w:cs="Times New Roman"/>
          <w:kern w:val="2"/>
          <w:sz w:val="28"/>
          <w:szCs w:val="28"/>
          <w:lang w:eastAsia="zh-CN"/>
        </w:rPr>
        <w:t xml:space="preserve"> «Національні інформаційні системи»</w:t>
      </w:r>
      <w:r>
        <w:rPr>
          <w:rFonts w:ascii="Times New Roman" w:eastAsia="Times New Roman" w:hAnsi="Times New Roman" w:cs="Times New Roman"/>
          <w:kern w:val="2"/>
          <w:sz w:val="28"/>
          <w:szCs w:val="28"/>
          <w:lang w:eastAsia="zh-CN"/>
        </w:rPr>
        <w:t>.</w:t>
      </w:r>
    </w:p>
    <w:p w:rsidR="0084363C" w:rsidRDefault="0084363C" w:rsidP="001434DE">
      <w:pPr>
        <w:suppressAutoHyphens/>
        <w:spacing w:after="0" w:line="240" w:lineRule="auto"/>
        <w:jc w:val="center"/>
        <w:rPr>
          <w:rFonts w:ascii="Times New Roman" w:eastAsia="Times New Roman" w:hAnsi="Times New Roman" w:cs="Times New Roman"/>
          <w:kern w:val="2"/>
          <w:sz w:val="28"/>
          <w:szCs w:val="28"/>
          <w:lang w:eastAsia="zh-CN"/>
        </w:rPr>
      </w:pPr>
    </w:p>
    <w:p w:rsidR="0084363C" w:rsidRPr="0007504F" w:rsidRDefault="0084363C" w:rsidP="0084363C">
      <w:pPr>
        <w:suppressAutoHyphens/>
        <w:spacing w:after="0" w:line="240" w:lineRule="auto"/>
        <w:jc w:val="both"/>
        <w:rPr>
          <w:rFonts w:ascii="Times New Roman" w:eastAsia="Times New Roman" w:hAnsi="Times New Roman" w:cs="Times New Roman"/>
          <w:i/>
          <w:kern w:val="2"/>
          <w:sz w:val="28"/>
          <w:szCs w:val="28"/>
          <w:lang w:eastAsia="zh-CN"/>
        </w:rPr>
      </w:pPr>
      <w:r w:rsidRPr="0007504F">
        <w:rPr>
          <w:rFonts w:ascii="Times New Roman" w:eastAsia="Times New Roman" w:hAnsi="Times New Roman" w:cs="Times New Roman"/>
          <w:i/>
          <w:kern w:val="2"/>
          <w:sz w:val="28"/>
          <w:szCs w:val="28"/>
          <w:lang w:eastAsia="zh-CN"/>
        </w:rPr>
        <w:t>Завдання.</w:t>
      </w:r>
    </w:p>
    <w:p w:rsidR="0007504F" w:rsidRDefault="0084363C"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1. </w:t>
      </w:r>
      <w:r w:rsidR="0007504F">
        <w:rPr>
          <w:rFonts w:ascii="Times New Roman" w:eastAsia="Times New Roman" w:hAnsi="Times New Roman" w:cs="Times New Roman"/>
          <w:kern w:val="2"/>
          <w:sz w:val="28"/>
          <w:szCs w:val="28"/>
          <w:lang w:eastAsia="zh-CN"/>
        </w:rPr>
        <w:t>Вкажіть перелік Єдиних та Державних реєстрів Міністерства юстиції України.</w:t>
      </w:r>
    </w:p>
    <w:p w:rsidR="0084363C" w:rsidRDefault="0007504F"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lastRenderedPageBreak/>
        <w:t xml:space="preserve">2. </w:t>
      </w:r>
      <w:r w:rsidR="0084363C">
        <w:rPr>
          <w:rFonts w:ascii="Times New Roman" w:eastAsia="Times New Roman" w:hAnsi="Times New Roman" w:cs="Times New Roman"/>
          <w:kern w:val="2"/>
          <w:sz w:val="28"/>
          <w:szCs w:val="28"/>
          <w:lang w:eastAsia="zh-CN"/>
        </w:rPr>
        <w:t xml:space="preserve">Визначте перелік інформації, яку можна знайти за допомогою </w:t>
      </w:r>
      <w:r>
        <w:rPr>
          <w:rFonts w:ascii="Times New Roman" w:eastAsia="Times New Roman" w:hAnsi="Times New Roman" w:cs="Times New Roman"/>
          <w:kern w:val="2"/>
          <w:sz w:val="28"/>
          <w:szCs w:val="28"/>
          <w:lang w:eastAsia="zh-CN"/>
        </w:rPr>
        <w:t>Є</w:t>
      </w:r>
      <w:r w:rsidR="0084363C">
        <w:rPr>
          <w:rFonts w:ascii="Times New Roman" w:eastAsia="Times New Roman" w:hAnsi="Times New Roman" w:cs="Times New Roman"/>
          <w:kern w:val="2"/>
          <w:sz w:val="28"/>
          <w:szCs w:val="28"/>
          <w:lang w:eastAsia="zh-CN"/>
        </w:rPr>
        <w:t xml:space="preserve">диних та </w:t>
      </w:r>
      <w:r>
        <w:rPr>
          <w:rFonts w:ascii="Times New Roman" w:eastAsia="Times New Roman" w:hAnsi="Times New Roman" w:cs="Times New Roman"/>
          <w:kern w:val="2"/>
          <w:sz w:val="28"/>
          <w:szCs w:val="28"/>
          <w:lang w:eastAsia="zh-CN"/>
        </w:rPr>
        <w:t>Д</w:t>
      </w:r>
      <w:r w:rsidR="0084363C">
        <w:rPr>
          <w:rFonts w:ascii="Times New Roman" w:eastAsia="Times New Roman" w:hAnsi="Times New Roman" w:cs="Times New Roman"/>
          <w:kern w:val="2"/>
          <w:sz w:val="28"/>
          <w:szCs w:val="28"/>
          <w:lang w:eastAsia="zh-CN"/>
        </w:rPr>
        <w:t>ержавних реєстрів Міністерства юстиції України.</w:t>
      </w:r>
    </w:p>
    <w:p w:rsidR="0084363C" w:rsidRDefault="0007504F"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w:t>
      </w:r>
      <w:r w:rsidR="0084363C">
        <w:rPr>
          <w:rFonts w:ascii="Times New Roman" w:eastAsia="Times New Roman" w:hAnsi="Times New Roman" w:cs="Times New Roman"/>
          <w:kern w:val="2"/>
          <w:sz w:val="28"/>
          <w:szCs w:val="28"/>
          <w:lang w:eastAsia="zh-CN"/>
        </w:rPr>
        <w:t xml:space="preserve">. Визначте перелік основних критеріїв пошуку інформації в </w:t>
      </w:r>
      <w:r>
        <w:rPr>
          <w:rFonts w:ascii="Times New Roman" w:eastAsia="Times New Roman" w:hAnsi="Times New Roman" w:cs="Times New Roman"/>
          <w:kern w:val="2"/>
          <w:sz w:val="28"/>
          <w:szCs w:val="28"/>
          <w:lang w:eastAsia="zh-CN"/>
        </w:rPr>
        <w:t>Єдиних та Державних реєстрах Міністерства юстиції України.</w:t>
      </w:r>
    </w:p>
    <w:p w:rsidR="0007504F" w:rsidRDefault="0007504F"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4. Знайдіть інформацію в Єдиних та Державних реєстрах Міністерства юстиції України та надайте характеристику інформації та алгоритму дій з пошуку інформації в Єдиних та Державних реєстрах Міністерства юстиції України.</w:t>
      </w:r>
    </w:p>
    <w:p w:rsidR="0084363C" w:rsidRPr="006326FC" w:rsidRDefault="0084363C" w:rsidP="0084363C">
      <w:pPr>
        <w:suppressAutoHyphens/>
        <w:spacing w:after="0" w:line="240" w:lineRule="auto"/>
        <w:jc w:val="both"/>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9.</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1. Загальні положення про </w:t>
      </w:r>
      <w:r w:rsidRPr="006326FC">
        <w:rPr>
          <w:rFonts w:ascii="Times New Roman" w:eastAsia="Times New Roman" w:hAnsi="Times New Roman" w:cs="Times New Roman"/>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2. Правила пошуку інформації в </w:t>
      </w:r>
      <w:r w:rsidRPr="006326FC">
        <w:rPr>
          <w:rFonts w:ascii="Times New Roman" w:eastAsia="Times New Roman" w:hAnsi="Times New Roman" w:cs="Times New Roman"/>
          <w:kern w:val="2"/>
          <w:sz w:val="28"/>
          <w:szCs w:val="28"/>
          <w:lang w:eastAsia="zh-CN"/>
        </w:rPr>
        <w:t>Єдиному державному реєстрі судових рішень.</w:t>
      </w:r>
    </w:p>
    <w:p w:rsidR="001434DE" w:rsidRPr="006326FC" w:rsidRDefault="001434DE" w:rsidP="001434DE">
      <w:pPr>
        <w:widowControl w:val="0"/>
        <w:spacing w:after="0" w:line="240" w:lineRule="auto"/>
        <w:jc w:val="both"/>
        <w:rPr>
          <w:rFonts w:ascii="Times New Roman" w:hAnsi="Times New Roman" w:cs="Times New Roman"/>
          <w:sz w:val="28"/>
          <w:szCs w:val="28"/>
        </w:rPr>
      </w:pPr>
    </w:p>
    <w:p w:rsidR="0007504F" w:rsidRDefault="0007504F" w:rsidP="00C72C48">
      <w:pPr>
        <w:suppressAutoHyphens/>
        <w:spacing w:after="0" w:line="240" w:lineRule="auto"/>
        <w:jc w:val="both"/>
        <w:rPr>
          <w:rFonts w:ascii="Times New Roman" w:eastAsia="Times New Roman" w:hAnsi="Times New Roman" w:cs="Times New Roman"/>
          <w:i/>
          <w:kern w:val="2"/>
          <w:sz w:val="28"/>
          <w:szCs w:val="28"/>
          <w:lang w:eastAsia="zh-CN"/>
        </w:rPr>
      </w:pPr>
      <w:r>
        <w:rPr>
          <w:rFonts w:ascii="Times New Roman" w:eastAsia="Times New Roman" w:hAnsi="Times New Roman" w:cs="Times New Roman"/>
          <w:i/>
          <w:kern w:val="2"/>
          <w:sz w:val="28"/>
          <w:szCs w:val="28"/>
          <w:lang w:eastAsia="zh-CN"/>
        </w:rPr>
        <w:t>Завдання.</w:t>
      </w:r>
    </w:p>
    <w:p w:rsidR="0007504F" w:rsidRP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1. Визначте перелік інформації, яку можна знайти за допомогою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ого</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ого</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у</w:t>
      </w:r>
      <w:r w:rsidRPr="006326FC">
        <w:rPr>
          <w:rFonts w:ascii="Times New Roman" w:eastAsia="Times New Roman" w:hAnsi="Times New Roman" w:cs="Times New Roman"/>
          <w:kern w:val="2"/>
          <w:sz w:val="28"/>
          <w:szCs w:val="28"/>
          <w:lang w:eastAsia="zh-CN"/>
        </w:rPr>
        <w:t xml:space="preserve"> судових рішень.</w:t>
      </w:r>
    </w:p>
    <w:p w:rsidR="0007504F" w:rsidRP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2</w:t>
      </w:r>
      <w:r w:rsidRPr="0007504F">
        <w:rPr>
          <w:rFonts w:ascii="Times New Roman" w:eastAsia="Times New Roman" w:hAnsi="Times New Roman" w:cs="Times New Roman"/>
          <w:kern w:val="2"/>
          <w:sz w:val="28"/>
          <w:szCs w:val="28"/>
          <w:lang w:eastAsia="zh-CN"/>
        </w:rPr>
        <w:t xml:space="preserve">. Визначте перелік основних критеріїв пошуку інформації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p>
    <w:p w:rsid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w:t>
      </w:r>
      <w:r w:rsidRPr="0007504F">
        <w:rPr>
          <w:rFonts w:ascii="Times New Roman" w:eastAsia="Times New Roman" w:hAnsi="Times New Roman" w:cs="Times New Roman"/>
          <w:kern w:val="2"/>
          <w:sz w:val="28"/>
          <w:szCs w:val="28"/>
          <w:lang w:eastAsia="zh-CN"/>
        </w:rPr>
        <w:t xml:space="preserve">. Знайдіть інформацію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r w:rsidRPr="0007504F">
        <w:rPr>
          <w:rFonts w:ascii="Times New Roman" w:eastAsia="Times New Roman" w:hAnsi="Times New Roman" w:cs="Times New Roman"/>
          <w:kern w:val="2"/>
          <w:sz w:val="28"/>
          <w:szCs w:val="28"/>
          <w:lang w:eastAsia="zh-CN"/>
        </w:rPr>
        <w:t xml:space="preserve"> та надайте характеристику інформації та алгоритму дій з пошуку інформації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r w:rsidRPr="0007504F">
        <w:rPr>
          <w:rFonts w:ascii="Times New Roman" w:eastAsia="Times New Roman" w:hAnsi="Times New Roman" w:cs="Times New Roman"/>
          <w:kern w:val="2"/>
          <w:sz w:val="28"/>
          <w:szCs w:val="28"/>
          <w:lang w:eastAsia="zh-CN"/>
        </w:rPr>
        <w:t>.</w:t>
      </w:r>
    </w:p>
    <w:p w:rsidR="0007504F" w:rsidRP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4. Вкажіть перелік інформації, яка не є відкритою та доступною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p>
    <w:p w:rsidR="0007504F" w:rsidRPr="0007504F" w:rsidRDefault="0007504F" w:rsidP="00C72C48">
      <w:pPr>
        <w:suppressAutoHyphens/>
        <w:spacing w:after="0" w:line="240" w:lineRule="auto"/>
        <w:jc w:val="both"/>
        <w:rPr>
          <w:rFonts w:ascii="Times New Roman" w:eastAsia="Times New Roman" w:hAnsi="Times New Roman" w:cs="Times New Roman"/>
          <w:kern w:val="2"/>
          <w:sz w:val="28"/>
          <w:szCs w:val="28"/>
          <w:lang w:eastAsia="zh-CN"/>
        </w:rPr>
      </w:pPr>
    </w:p>
    <w:p w:rsidR="00A00DB9" w:rsidRPr="00FA0B43" w:rsidRDefault="00A00DB9" w:rsidP="00FA0B43">
      <w:pPr>
        <w:pStyle w:val="a5"/>
        <w:widowControl w:val="0"/>
        <w:numPr>
          <w:ilvl w:val="0"/>
          <w:numId w:val="9"/>
        </w:numPr>
        <w:spacing w:after="0" w:line="240" w:lineRule="auto"/>
        <w:jc w:val="center"/>
        <w:rPr>
          <w:rFonts w:ascii="Times New Roman" w:eastAsia="Times New Roman" w:hAnsi="Times New Roman" w:cs="Times New Roman"/>
          <w:b/>
          <w:kern w:val="2"/>
          <w:sz w:val="28"/>
          <w:szCs w:val="28"/>
          <w:lang w:eastAsia="zh-CN"/>
        </w:rPr>
      </w:pPr>
      <w:r w:rsidRPr="00FA0B43">
        <w:rPr>
          <w:rFonts w:ascii="Times New Roman" w:eastAsia="Times New Roman" w:hAnsi="Times New Roman" w:cs="Times New Roman"/>
          <w:b/>
          <w:kern w:val="2"/>
          <w:sz w:val="28"/>
          <w:szCs w:val="28"/>
          <w:lang w:eastAsia="zh-CN"/>
        </w:rPr>
        <w:t>Перелік тем</w:t>
      </w:r>
    </w:p>
    <w:p w:rsidR="00A00DB9" w:rsidRPr="0007504F" w:rsidRDefault="00A00DB9" w:rsidP="00A00DB9">
      <w:pPr>
        <w:widowControl w:val="0"/>
        <w:spacing w:after="0" w:line="240" w:lineRule="auto"/>
        <w:jc w:val="center"/>
        <w:rPr>
          <w:rFonts w:ascii="Times New Roman" w:eastAsia="Times New Roman" w:hAnsi="Times New Roman" w:cs="Times New Roman"/>
          <w:b/>
          <w:kern w:val="2"/>
          <w:sz w:val="28"/>
          <w:szCs w:val="28"/>
          <w:lang w:eastAsia="zh-CN"/>
        </w:rPr>
      </w:pPr>
      <w:r w:rsidRPr="0007504F">
        <w:rPr>
          <w:rFonts w:ascii="Times New Roman" w:eastAsia="Times New Roman" w:hAnsi="Times New Roman" w:cs="Times New Roman"/>
          <w:b/>
          <w:kern w:val="2"/>
          <w:sz w:val="28"/>
          <w:szCs w:val="28"/>
          <w:lang w:eastAsia="zh-CN"/>
        </w:rPr>
        <w:t>для самостійної роботи студентів</w:t>
      </w:r>
    </w:p>
    <w:p w:rsidR="00A00DB9" w:rsidRPr="0007504F" w:rsidRDefault="00A00DB9" w:rsidP="00A00DB9">
      <w:pPr>
        <w:widowControl w:val="0"/>
        <w:spacing w:after="0" w:line="240" w:lineRule="auto"/>
        <w:jc w:val="center"/>
        <w:rPr>
          <w:rFonts w:ascii="Times New Roman" w:eastAsia="Times New Roman" w:hAnsi="Times New Roman" w:cs="Times New Roman"/>
          <w:b/>
          <w:kern w:val="2"/>
          <w:sz w:val="28"/>
          <w:szCs w:val="28"/>
          <w:lang w:eastAsia="zh-CN"/>
        </w:rPr>
      </w:pP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1. Характеристика сучасних юридичних інформаційних систем і технологій. Концепція інформатизації в України.</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Тема 2. </w:t>
      </w:r>
      <w:r w:rsidRPr="0007504F">
        <w:rPr>
          <w:rFonts w:ascii="Times New Roman" w:eastAsia="Times New Roman" w:hAnsi="Times New Roman" w:cs="Times New Roman"/>
          <w:bCs/>
          <w:kern w:val="2"/>
          <w:sz w:val="28"/>
          <w:szCs w:val="28"/>
          <w:lang w:eastAsia="zh-CN"/>
        </w:rPr>
        <w:t>Системи автоматизації підготовки та управління юридичними документами.</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Тема 3. </w:t>
      </w:r>
      <w:r w:rsidRPr="0007504F">
        <w:rPr>
          <w:rFonts w:ascii="Times New Roman" w:eastAsia="Times New Roman" w:hAnsi="Times New Roman" w:cs="Times New Roman"/>
          <w:bCs/>
          <w:kern w:val="2"/>
          <w:sz w:val="28"/>
          <w:szCs w:val="28"/>
          <w:lang w:eastAsia="zh-CN"/>
        </w:rPr>
        <w:t>Організація пошуку правової інформації в інтернеті.</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bCs/>
          <w:color w:val="000000"/>
          <w:kern w:val="2"/>
          <w:sz w:val="28"/>
          <w:szCs w:val="28"/>
          <w:lang w:eastAsia="zh-CN"/>
        </w:rPr>
      </w:pPr>
      <w:r w:rsidRPr="0007504F">
        <w:rPr>
          <w:rFonts w:ascii="Times New Roman" w:eastAsia="Times New Roman" w:hAnsi="Times New Roman" w:cs="Times New Roman"/>
          <w:kern w:val="2"/>
          <w:sz w:val="28"/>
          <w:szCs w:val="28"/>
          <w:lang w:eastAsia="zh-CN"/>
        </w:rPr>
        <w:t>Тема 4. Системи пошуку та обробки інформації в мережі інтернет.</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5. Конфіденційність в мережі інтернет</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6. Стратегії пошуку інформації в мережі інтернет</w:t>
      </w:r>
    </w:p>
    <w:p w:rsidR="00A00DB9" w:rsidRPr="0007504F" w:rsidRDefault="00A00DB9" w:rsidP="00A00DB9">
      <w:pPr>
        <w:widowControl w:val="0"/>
        <w:tabs>
          <w:tab w:val="left" w:pos="1029"/>
        </w:tabs>
        <w:spacing w:after="0" w:line="240" w:lineRule="auto"/>
        <w:jc w:val="both"/>
        <w:rPr>
          <w:rFonts w:ascii="Times New Roman" w:eastAsia="Calibri"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Тема 7. </w:t>
      </w:r>
      <w:r w:rsidRPr="0007504F">
        <w:rPr>
          <w:rFonts w:ascii="Times New Roman" w:eastAsia="Calibri" w:hAnsi="Times New Roman" w:cs="Times New Roman"/>
          <w:kern w:val="2"/>
          <w:sz w:val="28"/>
          <w:szCs w:val="28"/>
          <w:lang w:eastAsia="zh-CN"/>
        </w:rPr>
        <w:t>Пошук правових документів у системі «Закони та підзаконні акти України в Інтернет»</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8. Пошук інформації в реєстрах Міністерства юстиції України</w:t>
      </w:r>
    </w:p>
    <w:p w:rsidR="00A00DB9" w:rsidRPr="0007504F" w:rsidRDefault="00A00DB9" w:rsidP="00A00DB9">
      <w:pPr>
        <w:widowControl w:val="0"/>
        <w:tabs>
          <w:tab w:val="left" w:pos="1029"/>
        </w:tabs>
        <w:autoSpaceDE w:val="0"/>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9. Єдиний державний реєстр судових рішень</w:t>
      </w:r>
    </w:p>
    <w:p w:rsidR="00A00DB9" w:rsidRPr="0007504F" w:rsidRDefault="00A00DB9" w:rsidP="00A00DB9">
      <w:pPr>
        <w:widowControl w:val="0"/>
        <w:spacing w:after="0" w:line="240" w:lineRule="auto"/>
        <w:jc w:val="both"/>
        <w:rPr>
          <w:rFonts w:ascii="Times New Roman" w:hAnsi="Times New Roman" w:cs="Times New Roman"/>
          <w:sz w:val="28"/>
          <w:szCs w:val="28"/>
        </w:rPr>
      </w:pPr>
    </w:p>
    <w:p w:rsidR="00A00DB9" w:rsidRDefault="00A00DB9">
      <w:pPr>
        <w:rPr>
          <w:rFonts w:ascii="Times New Roman" w:hAnsi="Times New Roman" w:cs="Times New Roman"/>
          <w:b/>
          <w:sz w:val="28"/>
          <w:szCs w:val="28"/>
        </w:rPr>
      </w:pPr>
      <w:r>
        <w:rPr>
          <w:rFonts w:ascii="Times New Roman" w:hAnsi="Times New Roman" w:cs="Times New Roman"/>
          <w:b/>
          <w:sz w:val="28"/>
          <w:szCs w:val="28"/>
        </w:rPr>
        <w:br w:type="page"/>
      </w:r>
    </w:p>
    <w:p w:rsidR="002B1E1C" w:rsidRPr="00FA0B43" w:rsidRDefault="0007504F" w:rsidP="00FA0B43">
      <w:pPr>
        <w:pStyle w:val="a5"/>
        <w:numPr>
          <w:ilvl w:val="0"/>
          <w:numId w:val="9"/>
        </w:numPr>
        <w:spacing w:after="0" w:line="240" w:lineRule="auto"/>
        <w:jc w:val="center"/>
        <w:rPr>
          <w:rFonts w:ascii="Times New Roman" w:hAnsi="Times New Roman" w:cs="Times New Roman"/>
          <w:b/>
          <w:sz w:val="28"/>
          <w:szCs w:val="28"/>
        </w:rPr>
      </w:pPr>
      <w:r w:rsidRPr="00FA0B43">
        <w:rPr>
          <w:rFonts w:ascii="Times New Roman" w:hAnsi="Times New Roman" w:cs="Times New Roman"/>
          <w:b/>
          <w:sz w:val="28"/>
          <w:szCs w:val="28"/>
        </w:rPr>
        <w:lastRenderedPageBreak/>
        <w:t>Примірний перелік питань</w:t>
      </w:r>
    </w:p>
    <w:p w:rsidR="002B1E1C" w:rsidRPr="00121387" w:rsidRDefault="002B1E1C" w:rsidP="002B1E1C">
      <w:pPr>
        <w:spacing w:after="0" w:line="240" w:lineRule="auto"/>
        <w:jc w:val="center"/>
        <w:rPr>
          <w:rFonts w:ascii="Times New Roman" w:hAnsi="Times New Roman" w:cs="Times New Roman"/>
          <w:b/>
          <w:sz w:val="28"/>
          <w:szCs w:val="28"/>
        </w:rPr>
      </w:pPr>
      <w:r w:rsidRPr="00121387">
        <w:rPr>
          <w:rFonts w:ascii="Times New Roman" w:hAnsi="Times New Roman" w:cs="Times New Roman"/>
          <w:b/>
          <w:sz w:val="28"/>
          <w:szCs w:val="28"/>
        </w:rPr>
        <w:t>для заліку з дисципліни</w:t>
      </w:r>
    </w:p>
    <w:p w:rsidR="002B1E1C" w:rsidRPr="00121387" w:rsidRDefault="002B1E1C" w:rsidP="002B1E1C">
      <w:pPr>
        <w:spacing w:after="0" w:line="240" w:lineRule="auto"/>
        <w:jc w:val="center"/>
        <w:rPr>
          <w:rFonts w:ascii="Times New Roman" w:hAnsi="Times New Roman" w:cs="Times New Roman"/>
          <w:b/>
          <w:sz w:val="28"/>
          <w:szCs w:val="28"/>
        </w:rPr>
      </w:pPr>
      <w:r w:rsidRPr="00121387">
        <w:rPr>
          <w:rFonts w:ascii="Times New Roman" w:hAnsi="Times New Roman" w:cs="Times New Roman"/>
          <w:b/>
          <w:sz w:val="28"/>
          <w:szCs w:val="28"/>
        </w:rPr>
        <w:t>«Інформаційне забезпечення професійної діяльності»</w:t>
      </w:r>
    </w:p>
    <w:p w:rsidR="002B1E1C" w:rsidRDefault="002B1E1C" w:rsidP="002B1E1C">
      <w:pPr>
        <w:spacing w:after="0" w:line="240" w:lineRule="auto"/>
        <w:ind w:left="567" w:hanging="567"/>
        <w:jc w:val="both"/>
        <w:rPr>
          <w:rFonts w:ascii="Times New Roman" w:hAnsi="Times New Roman" w:cs="Times New Roman"/>
          <w:sz w:val="28"/>
          <w:szCs w:val="28"/>
        </w:rPr>
      </w:pP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інформаційне забезпечення?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Основні принципи інформаційних відносин.</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Основні напрями державної інформаційної політики.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Хто є суб’єктами інформаційних відносин?</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Поняття інформаційн</w:t>
      </w:r>
      <w:r>
        <w:rPr>
          <w:rFonts w:ascii="Times New Roman" w:hAnsi="Times New Roman" w:cs="Times New Roman"/>
          <w:sz w:val="28"/>
          <w:szCs w:val="28"/>
        </w:rPr>
        <w:t>их</w:t>
      </w:r>
      <w:r w:rsidRPr="00647212">
        <w:rPr>
          <w:rFonts w:ascii="Times New Roman" w:hAnsi="Times New Roman" w:cs="Times New Roman"/>
          <w:sz w:val="28"/>
          <w:szCs w:val="28"/>
        </w:rPr>
        <w:t xml:space="preserve"> технологі</w:t>
      </w:r>
      <w:r>
        <w:rPr>
          <w:rFonts w:ascii="Times New Roman" w:hAnsi="Times New Roman" w:cs="Times New Roman"/>
          <w:sz w:val="28"/>
          <w:szCs w:val="28"/>
        </w:rPr>
        <w:t>й</w:t>
      </w:r>
      <w:r w:rsidRPr="00647212">
        <w:rPr>
          <w:rFonts w:ascii="Times New Roman" w:hAnsi="Times New Roman" w:cs="Times New Roman"/>
          <w:sz w:val="28"/>
          <w:szCs w:val="28"/>
        </w:rPr>
        <w:t>.</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інформаційна система?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Яка різниця між інформатикою та інформаційними технологіями?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інформаційне суспільство та інформаційний ресурс?</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Яка різниця між даними та інформацією?</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форми подання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основні організаційно-розпорядчі документи.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Дайте визначення електронного документа.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оригінал електронного документа?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Правовий статус електронного документу та його копії.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електронний документообіг?</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Відправлення та передавання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Одержання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 відбувається перевірка цілісності електронного документа?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Зберігання електронних документів та архіви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Яких вимог необхідно дотримуватись при зберіганні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Які є загальні вимоги до системи автоматизації документообігу?</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якому вигляді передаються повідомлення через електронну пошту?</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комп’ютерна мережа?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Надайте класифікацію комп’ютерних мереж.</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корпоративна мережа?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продуктивність та надійність мережі?</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собою являє протокол обміну даними?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Поясніть суть протоколу обміну даними в інтернеті TCP/IP.</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Які недоліки мережі інтернет ви можете назвати?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різниця між інформаційною безпекою та кібербезпекою?</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Чому на даний час хакери випереджають експертів з кібербезпеки?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Технології пошуку інформації в інтернеті.</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фактори, що впливають на результативність пошуку в Інтернет.</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Типи адресації в інтернеті. IP-адресація та доменне ім’я.</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браузер?</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основні шляхи порушення безпеки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Які основні види комп’ютерних злочинів?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основні джерела загроз для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Класифікуйте комп’ютерні віруси за відомими вам ознаками.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lastRenderedPageBreak/>
        <w:t>Класифікація засобів захисту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Основні принципи захисту від комп’ютерних вірусів.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забезпечують програмні засоби захисту?</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 які групи поділяють методи криптографії?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симетричне шифрування?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асиметричне шифрування?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Особливості цифрового підпису.</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відмінність між симетричними та асиметричними системами криптографії?</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відмінність процесу створення цифрового підпису від шифрування інформації?</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Опишіть функціональні особливості сайту Верховної Ради України.</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Яку інформацію можна отримати в системі законодавство на сайті Верховної Ради України?</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lang w:val="ru-RU"/>
        </w:rPr>
        <w:t>Як</w:t>
      </w:r>
      <w:r>
        <w:rPr>
          <w:rFonts w:ascii="Times New Roman" w:hAnsi="Times New Roman" w:cs="Times New Roman"/>
          <w:sz w:val="28"/>
          <w:szCs w:val="28"/>
        </w:rPr>
        <w:t>а інформація відображається в</w:t>
      </w:r>
      <w:r w:rsidRPr="00121387">
        <w:rPr>
          <w:rFonts w:ascii="Times New Roman" w:hAnsi="Times New Roman" w:cs="Times New Roman"/>
          <w:sz w:val="28"/>
          <w:szCs w:val="28"/>
        </w:rPr>
        <w:t xml:space="preserve"> 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Які документи зберігаються в </w:t>
      </w:r>
      <w:r w:rsidRPr="00121387">
        <w:rPr>
          <w:rFonts w:ascii="Times New Roman" w:hAnsi="Times New Roman" w:cs="Times New Roman"/>
          <w:sz w:val="28"/>
          <w:szCs w:val="28"/>
        </w:rPr>
        <w:t>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Які дані потрібні для пошуку відповідного рішення суду в </w:t>
      </w:r>
      <w:r w:rsidRPr="00121387">
        <w:rPr>
          <w:rFonts w:ascii="Times New Roman" w:hAnsi="Times New Roman" w:cs="Times New Roman"/>
          <w:sz w:val="28"/>
          <w:szCs w:val="28"/>
        </w:rPr>
        <w:t>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Яка інформація не може бути доступна для доступу третіх осіб в </w:t>
      </w:r>
      <w:r w:rsidRPr="00121387">
        <w:rPr>
          <w:rFonts w:ascii="Times New Roman" w:hAnsi="Times New Roman" w:cs="Times New Roman"/>
          <w:sz w:val="28"/>
          <w:szCs w:val="28"/>
        </w:rPr>
        <w:t>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Pr="00121387"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Як знайти відомості про судовий розгляд справи, щодо якої ще не було винесено рішення?</w:t>
      </w:r>
    </w:p>
    <w:p w:rsidR="002B1E1C" w:rsidRDefault="002B1E1C" w:rsidP="001434DE">
      <w:pPr>
        <w:widowControl w:val="0"/>
        <w:spacing w:after="0" w:line="240" w:lineRule="auto"/>
        <w:jc w:val="both"/>
        <w:rPr>
          <w:rFonts w:ascii="Times New Roman" w:hAnsi="Times New Roman" w:cs="Times New Roman"/>
          <w:sz w:val="28"/>
          <w:szCs w:val="28"/>
        </w:rPr>
      </w:pPr>
    </w:p>
    <w:p w:rsidR="00A00DB9" w:rsidRDefault="00A00DB9">
      <w:pPr>
        <w:rPr>
          <w:rFonts w:ascii="Times New Roman" w:hAnsi="Times New Roman" w:cs="Times New Roman"/>
          <w:sz w:val="28"/>
          <w:szCs w:val="28"/>
        </w:rPr>
      </w:pPr>
      <w:r>
        <w:rPr>
          <w:rFonts w:ascii="Times New Roman" w:hAnsi="Times New Roman" w:cs="Times New Roman"/>
          <w:sz w:val="28"/>
          <w:szCs w:val="28"/>
        </w:rPr>
        <w:br w:type="page"/>
      </w:r>
    </w:p>
    <w:p w:rsidR="00A00DB9" w:rsidRPr="00FA0B43" w:rsidRDefault="00A00DB9" w:rsidP="00FA0B43">
      <w:pPr>
        <w:pStyle w:val="a5"/>
        <w:widowControl w:val="0"/>
        <w:numPr>
          <w:ilvl w:val="0"/>
          <w:numId w:val="9"/>
        </w:numPr>
        <w:suppressAutoHyphens/>
        <w:autoSpaceDN w:val="0"/>
        <w:spacing w:after="0" w:line="240" w:lineRule="auto"/>
        <w:jc w:val="center"/>
        <w:textAlignment w:val="baseline"/>
        <w:rPr>
          <w:rFonts w:ascii="Times New Roman" w:eastAsia="Times New Roman" w:hAnsi="Times New Roman" w:cs="Times New Roman"/>
          <w:b/>
          <w:kern w:val="3"/>
          <w:sz w:val="28"/>
          <w:szCs w:val="28"/>
          <w:lang w:eastAsia="zh-CN"/>
        </w:rPr>
      </w:pPr>
      <w:r w:rsidRPr="00FA0B43">
        <w:rPr>
          <w:rFonts w:ascii="Times New Roman" w:eastAsia="Times New Roman" w:hAnsi="Times New Roman" w:cs="Times New Roman"/>
          <w:b/>
          <w:kern w:val="3"/>
          <w:sz w:val="28"/>
          <w:szCs w:val="28"/>
          <w:lang w:eastAsia="zh-CN"/>
        </w:rPr>
        <w:lastRenderedPageBreak/>
        <w:t>ЗАСОБИ ДІАГНОСТИКИ ТА КРИТЕРІЇ ОЦІНЮВАННЯ РЕЗУЛЬТАТІВ НАВЧАННЯ</w:t>
      </w:r>
    </w:p>
    <w:p w:rsidR="00A00DB9" w:rsidRPr="00A00DB9" w:rsidRDefault="00A00DB9" w:rsidP="004C3766">
      <w:pPr>
        <w:suppressAutoHyphens/>
        <w:spacing w:after="0" w:line="240" w:lineRule="auto"/>
        <w:jc w:val="center"/>
        <w:rPr>
          <w:rFonts w:ascii="Times New Roman" w:eastAsia="Times New Roman" w:hAnsi="Times New Roman" w:cs="Times New Roman"/>
          <w:kern w:val="2"/>
          <w:sz w:val="28"/>
          <w:szCs w:val="28"/>
          <w:lang w:eastAsia="zh-CN"/>
        </w:rPr>
      </w:pPr>
    </w:p>
    <w:p w:rsidR="00A00DB9" w:rsidRPr="00A00DB9" w:rsidRDefault="00A00DB9" w:rsidP="004C3766">
      <w:pPr>
        <w:widowControl w:val="0"/>
        <w:autoSpaceDN w:val="0"/>
        <w:spacing w:after="0" w:line="240" w:lineRule="auto"/>
        <w:jc w:val="center"/>
        <w:textAlignment w:val="baseline"/>
        <w:rPr>
          <w:rFonts w:ascii="Times New Roman" w:eastAsia="Calibri" w:hAnsi="Times New Roman" w:cs="Times New Roman"/>
          <w:b/>
          <w:bCs/>
          <w:kern w:val="3"/>
          <w:sz w:val="28"/>
          <w:szCs w:val="28"/>
          <w:lang w:eastAsia="zh-CN"/>
        </w:rPr>
      </w:pPr>
      <w:r w:rsidRPr="00A00DB9">
        <w:rPr>
          <w:rFonts w:ascii="Times New Roman" w:eastAsia="Calibri" w:hAnsi="Times New Roman" w:cs="Times New Roman"/>
          <w:b/>
          <w:bCs/>
          <w:kern w:val="3"/>
          <w:sz w:val="28"/>
          <w:szCs w:val="28"/>
          <w:lang w:eastAsia="zh-CN"/>
        </w:rPr>
        <w:t>Форми і методи навчання</w:t>
      </w:r>
    </w:p>
    <w:p w:rsidR="00A00DB9" w:rsidRPr="00A00DB9" w:rsidRDefault="00A00DB9" w:rsidP="004C3766">
      <w:pPr>
        <w:widowControl w:val="0"/>
        <w:spacing w:after="0" w:line="240" w:lineRule="auto"/>
        <w:ind w:firstLine="567"/>
        <w:jc w:val="both"/>
        <w:rPr>
          <w:rFonts w:ascii="Calibri" w:eastAsia="Calibri" w:hAnsi="Calibri" w:cs="Calibri"/>
          <w:kern w:val="2"/>
          <w:lang w:eastAsia="zh-CN"/>
        </w:rPr>
      </w:pPr>
      <w:r w:rsidRPr="00A00DB9">
        <w:rPr>
          <w:rFonts w:ascii="Times New Roman" w:eastAsia="Calibri" w:hAnsi="Times New Roman" w:cs="Times New Roman"/>
          <w:kern w:val="2"/>
          <w:sz w:val="28"/>
          <w:szCs w:val="28"/>
          <w:lang w:eastAsia="zh-CN"/>
        </w:rPr>
        <w:t>Курс «Інформаційне забезпечення професійної діяльності» вивчається за допомогою наступних форм та методів навчання: лекції, практичні (семінарські) заняття, самостійна робота, індивідуальні заняття, контрольні роботи, консультації, виконання рефератів.</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4"/>
          <w:lang w:val="ru-RU" w:eastAsia="zh-CN"/>
        </w:rPr>
      </w:pPr>
      <w:r w:rsidRPr="00A00DB9">
        <w:rPr>
          <w:rFonts w:ascii="Times New Roman" w:eastAsia="Times New Roman" w:hAnsi="Times New Roman" w:cs="Times New Roman"/>
          <w:b/>
          <w:kern w:val="2"/>
          <w:sz w:val="28"/>
          <w:szCs w:val="28"/>
          <w:lang w:val="ru-RU" w:eastAsia="zh-CN"/>
        </w:rPr>
        <w:t>Лекці</w:t>
      </w:r>
      <w:r w:rsidRPr="00A00DB9">
        <w:rPr>
          <w:rFonts w:ascii="Times New Roman" w:eastAsia="Times New Roman" w:hAnsi="Times New Roman" w:cs="Times New Roman"/>
          <w:b/>
          <w:kern w:val="2"/>
          <w:sz w:val="28"/>
          <w:szCs w:val="28"/>
          <w:lang w:eastAsia="zh-CN"/>
        </w:rPr>
        <w:t xml:space="preserve">я </w:t>
      </w:r>
      <w:r w:rsidRPr="00A00DB9">
        <w:rPr>
          <w:rFonts w:ascii="Times New Roman" w:eastAsia="Times New Roman" w:hAnsi="Times New Roman" w:cs="Times New Roman"/>
          <w:kern w:val="2"/>
          <w:sz w:val="28"/>
          <w:szCs w:val="28"/>
          <w:lang w:eastAsia="zh-CN"/>
        </w:rPr>
        <w:t xml:space="preserve">– основний вид навчального заняття, яка призначена для засвоєння теоретичного матеріалу. Основна мета лекції – дати систематизовані основи наукових знань з навчальної дисципліни, сконцентрувати увагу на найбільш складних та необхідних питаннях. Лекції повинні носити, як правило, проблемний характер, стимулювати активну пізнавальну діяльність студентів, сприяти формуванню у них творчого мислення. Обсяг навчального матеріалу, який розглядається на лекції, залежить від виду навчальної дисципліни та рівня підготовки студентів. Кількість навчальних питань у лекції має бути такою, щоб забезпечити глибоке розкриття її основної мети і в той же час досить інтенсивну роботу студентів. </w:t>
      </w:r>
    </w:p>
    <w:p w:rsidR="00A00DB9" w:rsidRPr="00A00DB9" w:rsidRDefault="00A00DB9" w:rsidP="004C3766">
      <w:pPr>
        <w:widowControl w:val="0"/>
        <w:spacing w:after="0" w:line="240" w:lineRule="auto"/>
        <w:ind w:firstLine="567"/>
        <w:jc w:val="both"/>
        <w:rPr>
          <w:rFonts w:ascii="Calibri" w:eastAsia="Calibri" w:hAnsi="Calibri" w:cs="Calibri"/>
          <w:kern w:val="2"/>
          <w:lang w:val="ru-RU" w:eastAsia="zh-CN"/>
        </w:rPr>
      </w:pPr>
      <w:r w:rsidRPr="00A00DB9">
        <w:rPr>
          <w:rFonts w:ascii="Times New Roman" w:eastAsia="Calibri" w:hAnsi="Times New Roman" w:cs="Times New Roman"/>
          <w:b/>
          <w:kern w:val="2"/>
          <w:sz w:val="28"/>
          <w:szCs w:val="28"/>
          <w:lang w:eastAsia="zh-CN"/>
        </w:rPr>
        <w:t>Практичне (семінарське) заняття</w:t>
      </w:r>
      <w:r w:rsidRPr="00A00DB9">
        <w:rPr>
          <w:rFonts w:ascii="Times New Roman" w:eastAsia="Calibri" w:hAnsi="Times New Roman" w:cs="Times New Roman"/>
          <w:kern w:val="2"/>
          <w:sz w:val="28"/>
          <w:szCs w:val="28"/>
          <w:lang w:eastAsia="zh-CN"/>
        </w:rPr>
        <w:t xml:space="preserve"> – це форма навчального заняття, на якому студентами вивчаються попередньо визначені теми навчальної дисципліни шляхом відповідей на питання викладача. Така  форма навчання спрямована на формування у студента практичних навичок застосування теоретичних знань та діючого законодавства при вирішенні практичних завдань. Викладачем оцінюються виступи студентів, їх участь у дискусії, знання та вміння відстоювати свою позицію.</w:t>
      </w:r>
    </w:p>
    <w:p w:rsidR="00A00DB9" w:rsidRPr="00A00DB9" w:rsidRDefault="00A00DB9" w:rsidP="004C3766">
      <w:pPr>
        <w:widowControl w:val="0"/>
        <w:shd w:val="clear" w:color="auto" w:fill="FFFFFF"/>
        <w:autoSpaceDE w:val="0"/>
        <w:spacing w:after="0" w:line="240" w:lineRule="auto"/>
        <w:ind w:firstLine="567"/>
        <w:jc w:val="both"/>
        <w:rPr>
          <w:rFonts w:ascii="Times New Roman" w:eastAsia="Times New Roman" w:hAnsi="Times New Roman" w:cs="Times New Roman"/>
          <w:kern w:val="2"/>
          <w:sz w:val="28"/>
          <w:szCs w:val="24"/>
          <w:lang w:val="ru-RU" w:eastAsia="zh-CN"/>
        </w:rPr>
      </w:pPr>
      <w:r w:rsidRPr="00A00DB9">
        <w:rPr>
          <w:rFonts w:ascii="Times New Roman" w:eastAsia="Times New Roman" w:hAnsi="Times New Roman" w:cs="Times New Roman"/>
          <w:b/>
          <w:kern w:val="2"/>
          <w:sz w:val="28"/>
          <w:szCs w:val="28"/>
          <w:lang w:eastAsia="zh-CN"/>
        </w:rPr>
        <w:t>Самостійна робота студентів</w:t>
      </w:r>
      <w:r w:rsidRPr="00A00DB9">
        <w:rPr>
          <w:rFonts w:ascii="Times New Roman" w:eastAsia="Times New Roman" w:hAnsi="Times New Roman" w:cs="Times New Roman"/>
          <w:kern w:val="2"/>
          <w:sz w:val="28"/>
          <w:szCs w:val="28"/>
          <w:lang w:eastAsia="zh-CN"/>
        </w:rPr>
        <w:t xml:space="preserve"> є складовою навчального процесу, основним засобом опанування навчального матеріалу у позааудиторний час. Мета самостійної роботи - засвоїти в повному обсязі навчальну програму і сформувати самостійність як важливу професійну якість, сутність якої полягає в умінні систематизувати, планувати та контролювати власну діяльність. Завдання самостійної роботи студентів з дисципліни - засвоєння, закріплення та систематизація відповідних теоретичних знань, а також їх застосування при виконанні практичних завдань. Самостійна робота студентів забезпечує їх підготовку до поточних аудиторних занять. До основних форм самостійної роботи студентів належать такі: опрацювання прослуханого лекційного матеріалу, рекомендованих нормативних актів та літератури; вивчення та конспектування питань, передбачених для самостійного опрацювання; розв’язування задач; підготовка до семінарських занять; підготовка до різних форм поточного контролю; підготовка до модульної контрольної роботи.</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b/>
          <w:iCs/>
          <w:kern w:val="2"/>
          <w:sz w:val="28"/>
          <w:szCs w:val="28"/>
          <w:lang w:eastAsia="zh-CN"/>
        </w:rPr>
        <w:t>Консультація</w:t>
      </w:r>
      <w:r w:rsidRPr="00A00DB9">
        <w:rPr>
          <w:rFonts w:ascii="Times New Roman" w:eastAsia="Times New Roman" w:hAnsi="Times New Roman" w:cs="Times New Roman"/>
          <w:iCs/>
          <w:kern w:val="2"/>
          <w:sz w:val="28"/>
          <w:szCs w:val="28"/>
          <w:lang w:eastAsia="zh-CN"/>
        </w:rPr>
        <w:t xml:space="preserve"> – вид навчального заняття при якому студент отримує відповіді на окремі питання або пояснення певних теоретичних положень чи аспектів їх практичного застосування. Консультація може бути індивідуальною або проводитися для групи студентів в залежності від того, консультує викладач з питань, пов’язаних із виконанням індивідуальних завдань, чи з теоретичних питань навчальної дисципліни;</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8"/>
          <w:lang w:eastAsia="zh-CN"/>
        </w:rPr>
      </w:pPr>
      <w:r w:rsidRPr="00A00DB9">
        <w:rPr>
          <w:rFonts w:ascii="Times New Roman" w:eastAsia="Times New Roman" w:hAnsi="Times New Roman" w:cs="Times New Roman"/>
          <w:b/>
          <w:iCs/>
          <w:kern w:val="2"/>
          <w:sz w:val="28"/>
          <w:szCs w:val="28"/>
          <w:lang w:eastAsia="zh-CN"/>
        </w:rPr>
        <w:lastRenderedPageBreak/>
        <w:t>Індивідуальна робота</w:t>
      </w:r>
      <w:r w:rsidRPr="00A00DB9">
        <w:rPr>
          <w:rFonts w:ascii="Times New Roman" w:eastAsia="Times New Roman" w:hAnsi="Times New Roman" w:cs="Times New Roman"/>
          <w:kern w:val="2"/>
          <w:sz w:val="28"/>
          <w:szCs w:val="28"/>
          <w:lang w:eastAsia="zh-CN"/>
        </w:rPr>
        <w:t xml:space="preserve"> – вид навчального заняття з окремими студентами з метою підвищення рівня їх підготовки та розкриття індивідуальних творчих здібностей. </w:t>
      </w:r>
    </w:p>
    <w:p w:rsidR="00A00DB9" w:rsidRPr="00A00DB9" w:rsidRDefault="00A00DB9" w:rsidP="004C3766">
      <w:pPr>
        <w:widowControl w:val="0"/>
        <w:spacing w:after="0" w:line="240" w:lineRule="auto"/>
        <w:ind w:firstLine="567"/>
        <w:jc w:val="both"/>
        <w:rPr>
          <w:rFonts w:ascii="Times New Roman" w:eastAsia="Calibri" w:hAnsi="Times New Roman" w:cs="Times New Roman"/>
          <w:kern w:val="2"/>
          <w:sz w:val="28"/>
          <w:szCs w:val="28"/>
          <w:lang w:eastAsia="zh-CN"/>
        </w:rPr>
      </w:pPr>
      <w:r w:rsidRPr="00A00DB9">
        <w:rPr>
          <w:rFonts w:ascii="Times New Roman" w:eastAsia="Calibri" w:hAnsi="Times New Roman" w:cs="Times New Roman"/>
          <w:b/>
          <w:kern w:val="2"/>
          <w:sz w:val="28"/>
          <w:szCs w:val="28"/>
          <w:lang w:eastAsia="zh-CN"/>
        </w:rPr>
        <w:t>Реферат</w:t>
      </w:r>
      <w:r w:rsidRPr="00A00DB9">
        <w:rPr>
          <w:rFonts w:ascii="Times New Roman" w:eastAsia="Times New Roman" w:hAnsi="Times New Roman" w:cs="Times New Roman"/>
          <w:b/>
          <w:kern w:val="2"/>
          <w:sz w:val="28"/>
          <w:szCs w:val="28"/>
          <w:lang w:eastAsia="zh-CN"/>
        </w:rPr>
        <w:t xml:space="preserve"> </w:t>
      </w:r>
      <w:r w:rsidRPr="00A00DB9">
        <w:rPr>
          <w:rFonts w:ascii="Times New Roman" w:eastAsia="Calibri" w:hAnsi="Times New Roman" w:cs="Times New Roman"/>
          <w:kern w:val="2"/>
          <w:sz w:val="28"/>
          <w:szCs w:val="28"/>
          <w:lang w:eastAsia="zh-CN"/>
        </w:rPr>
        <w:t xml:space="preserve">– </w:t>
      </w:r>
      <w:r w:rsidRPr="00A00DB9">
        <w:rPr>
          <w:rFonts w:ascii="Times New Roman" w:eastAsia="Times New Roman" w:hAnsi="Times New Roman" w:cs="Times New Roman"/>
          <w:kern w:val="2"/>
          <w:sz w:val="28"/>
          <w:szCs w:val="28"/>
          <w:lang w:eastAsia="zh-CN"/>
        </w:rPr>
        <w:t>це індивідуальне завдання, яке сприяє</w:t>
      </w:r>
      <w:r w:rsidRPr="00A00DB9">
        <w:rPr>
          <w:rFonts w:ascii="Times New Roman" w:eastAsia="Times New Roman" w:hAnsi="Times New Roman" w:cs="Times New Roman"/>
          <w:b/>
          <w:kern w:val="2"/>
          <w:sz w:val="28"/>
          <w:szCs w:val="28"/>
          <w:lang w:eastAsia="zh-CN"/>
        </w:rPr>
        <w:t xml:space="preserve"> </w:t>
      </w:r>
      <w:r w:rsidRPr="00A00DB9">
        <w:rPr>
          <w:rFonts w:ascii="Times New Roman" w:eastAsia="Calibri" w:hAnsi="Times New Roman" w:cs="Times New Roman"/>
          <w:kern w:val="2"/>
          <w:sz w:val="28"/>
          <w:szCs w:val="28"/>
          <w:lang w:eastAsia="zh-CN"/>
        </w:rPr>
        <w:t>розширенню та поглибленню теоретичних знань студентів з окремих тем навчальної</w:t>
      </w:r>
      <w:r w:rsidRPr="00A00DB9">
        <w:rPr>
          <w:rFonts w:ascii="Times New Roman" w:eastAsia="Times New Roman" w:hAnsi="Times New Roman" w:cs="Times New Roman"/>
          <w:kern w:val="2"/>
          <w:sz w:val="28"/>
          <w:szCs w:val="28"/>
          <w:lang w:eastAsia="zh-CN"/>
        </w:rPr>
        <w:t xml:space="preserve"> </w:t>
      </w:r>
      <w:r w:rsidRPr="00A00DB9">
        <w:rPr>
          <w:rFonts w:ascii="Times New Roman" w:eastAsia="Calibri" w:hAnsi="Times New Roman" w:cs="Times New Roman"/>
          <w:kern w:val="2"/>
          <w:sz w:val="28"/>
          <w:szCs w:val="28"/>
          <w:lang w:eastAsia="zh-CN"/>
        </w:rPr>
        <w:t xml:space="preserve">дисципліни, формує навички самостійної роботи з навчальною та науковою літературою, </w:t>
      </w:r>
      <w:r w:rsidRPr="00A00DB9">
        <w:rPr>
          <w:rFonts w:ascii="Times New Roman" w:eastAsia="Times New Roman" w:hAnsi="Times New Roman" w:cs="Times New Roman"/>
          <w:kern w:val="2"/>
          <w:sz w:val="28"/>
          <w:szCs w:val="28"/>
          <w:lang w:eastAsia="zh-CN"/>
        </w:rPr>
        <w:t xml:space="preserve"> </w:t>
      </w:r>
      <w:r w:rsidRPr="00A00DB9">
        <w:rPr>
          <w:rFonts w:ascii="Times New Roman" w:eastAsia="Calibri" w:hAnsi="Times New Roman" w:cs="Times New Roman"/>
          <w:kern w:val="2"/>
          <w:sz w:val="28"/>
          <w:szCs w:val="28"/>
          <w:lang w:eastAsia="zh-CN"/>
        </w:rPr>
        <w:t>законодавством, практичними завданнями.</w:t>
      </w:r>
    </w:p>
    <w:p w:rsidR="00A00DB9" w:rsidRPr="00A00DB9" w:rsidRDefault="00A00DB9" w:rsidP="004C3766">
      <w:pPr>
        <w:widowControl w:val="0"/>
        <w:spacing w:after="0" w:line="240" w:lineRule="auto"/>
        <w:ind w:firstLine="567"/>
        <w:jc w:val="both"/>
        <w:rPr>
          <w:rFonts w:ascii="Times New Roman" w:eastAsia="Calibri" w:hAnsi="Times New Roman" w:cs="Times New Roman"/>
          <w:kern w:val="2"/>
          <w:sz w:val="28"/>
          <w:szCs w:val="28"/>
          <w:lang w:eastAsia="zh-CN"/>
        </w:rPr>
      </w:pPr>
    </w:p>
    <w:p w:rsidR="00A00DB9" w:rsidRPr="00A00DB9" w:rsidRDefault="00A00DB9" w:rsidP="004C3766">
      <w:pPr>
        <w:widowControl w:val="0"/>
        <w:autoSpaceDN w:val="0"/>
        <w:spacing w:after="0" w:line="240" w:lineRule="auto"/>
        <w:jc w:val="center"/>
        <w:textAlignment w:val="baseline"/>
        <w:rPr>
          <w:rFonts w:ascii="Times New Roman" w:eastAsia="Calibri" w:hAnsi="Times New Roman" w:cs="Times New Roman"/>
          <w:b/>
          <w:bCs/>
          <w:kern w:val="3"/>
          <w:sz w:val="28"/>
          <w:szCs w:val="28"/>
          <w:lang w:eastAsia="zh-CN"/>
        </w:rPr>
      </w:pPr>
      <w:r w:rsidRPr="00A00DB9">
        <w:rPr>
          <w:rFonts w:ascii="Times New Roman" w:eastAsia="Calibri" w:hAnsi="Times New Roman" w:cs="Times New Roman"/>
          <w:b/>
          <w:bCs/>
          <w:kern w:val="3"/>
          <w:sz w:val="28"/>
          <w:szCs w:val="28"/>
          <w:lang w:eastAsia="zh-CN"/>
        </w:rPr>
        <w:t>Форми контролю, критерії та методи оцінювання результатів навчання</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t>Форми поточного контролю: усні відповіді на практичних заняттях, виконання практичних завдань до теми, написання реферату.</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t>Форма модульного контролю: модульна контрольна робота (метод оцінювання: письмова відповідь).</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b/>
          <w:iCs/>
          <w:kern w:val="3"/>
          <w:sz w:val="28"/>
          <w:szCs w:val="28"/>
          <w:lang w:eastAsia="zh-CN"/>
        </w:rPr>
        <w:t>Модульна контрольна робота</w:t>
      </w:r>
      <w:r w:rsidRPr="00A00DB9">
        <w:rPr>
          <w:rFonts w:ascii="Times New Roman" w:eastAsia="Times New Roman" w:hAnsi="Times New Roman" w:cs="Times New Roman"/>
          <w:iCs/>
          <w:kern w:val="3"/>
          <w:sz w:val="28"/>
          <w:szCs w:val="28"/>
          <w:lang w:eastAsia="zh-CN"/>
        </w:rPr>
        <w:t xml:space="preserve"> – вид навчального заняття, яка виконується у вигляді письмових відповідей на запитання або вирішення задач. Зміст завдань на контрольну роботу і порядок її проведення визначаються кафедрою.</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t>Форми підсумкового семестрового контролю: залік (усна відповідь).</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b/>
          <w:kern w:val="3"/>
          <w:sz w:val="28"/>
          <w:szCs w:val="28"/>
          <w:lang w:eastAsia="zh-CN"/>
        </w:rPr>
        <w:t>Залік –</w:t>
      </w:r>
      <w:r w:rsidRPr="00A00DB9">
        <w:rPr>
          <w:rFonts w:ascii="Times New Roman" w:eastAsia="Times New Roman" w:hAnsi="Times New Roman" w:cs="Times New Roman"/>
          <w:kern w:val="3"/>
          <w:sz w:val="28"/>
          <w:szCs w:val="28"/>
          <w:lang w:eastAsia="zh-CN"/>
        </w:rPr>
        <w:t xml:space="preserve"> форма підсумкового контролю, що полягає в оцінці засвоєння студентом навчального матеріалу виключно на підставі результатів виконання ним певних видів робіт на практичних (семінарських) заняттях.</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4"/>
          <w:lang w:val="ru-RU" w:eastAsia="zh-CN"/>
        </w:rPr>
      </w:pP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4"/>
          <w:lang w:eastAsia="zh-CN"/>
        </w:rPr>
        <w:t xml:space="preserve">Розподіл балів, які отримують здобувачі вищої освіти </w:t>
      </w:r>
      <w:r w:rsidRPr="00A00DB9">
        <w:rPr>
          <w:rFonts w:ascii="Times New Roman" w:eastAsia="Times New Roman" w:hAnsi="Times New Roman" w:cs="Times New Roman"/>
          <w:kern w:val="3"/>
          <w:sz w:val="28"/>
          <w:szCs w:val="28"/>
          <w:lang w:eastAsia="zh-CN"/>
        </w:rPr>
        <w:t xml:space="preserve">   </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81"/>
        <w:gridCol w:w="681"/>
        <w:gridCol w:w="681"/>
        <w:gridCol w:w="681"/>
        <w:gridCol w:w="681"/>
        <w:gridCol w:w="681"/>
        <w:gridCol w:w="682"/>
        <w:gridCol w:w="682"/>
        <w:gridCol w:w="1204"/>
        <w:gridCol w:w="1501"/>
        <w:gridCol w:w="792"/>
      </w:tblGrid>
      <w:tr w:rsidR="00A00DB9" w:rsidRPr="00A00DB9" w:rsidTr="00D972FA">
        <w:tc>
          <w:tcPr>
            <w:tcW w:w="6132" w:type="dxa"/>
            <w:gridSpan w:val="9"/>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Поточне оцінювання та самостійна робота</w:t>
            </w:r>
          </w:p>
        </w:tc>
        <w:tc>
          <w:tcPr>
            <w:tcW w:w="1204"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Реферат</w:t>
            </w:r>
          </w:p>
        </w:tc>
        <w:tc>
          <w:tcPr>
            <w:tcW w:w="150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Модульна контрольна робота</w:t>
            </w:r>
          </w:p>
        </w:tc>
        <w:tc>
          <w:tcPr>
            <w:tcW w:w="79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Сума</w:t>
            </w:r>
          </w:p>
        </w:tc>
      </w:tr>
      <w:tr w:rsidR="00A00DB9" w:rsidRPr="00A00DB9" w:rsidTr="00D972FA">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Т.1.</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Т.2.</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Т.3.</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Т.4.</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Т.6.</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Т.7.</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Т.8.</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Т.9.</w:t>
            </w:r>
          </w:p>
        </w:tc>
        <w:tc>
          <w:tcPr>
            <w:tcW w:w="1204"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15</w:t>
            </w:r>
          </w:p>
        </w:tc>
        <w:tc>
          <w:tcPr>
            <w:tcW w:w="1501"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40</w:t>
            </w:r>
          </w:p>
        </w:tc>
        <w:tc>
          <w:tcPr>
            <w:tcW w:w="792"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100</w:t>
            </w:r>
          </w:p>
        </w:tc>
      </w:tr>
      <w:tr w:rsidR="00A00DB9" w:rsidRPr="00A00DB9" w:rsidTr="00D972FA">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1204" w:type="dxa"/>
            <w:vMerge/>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p>
        </w:tc>
        <w:tc>
          <w:tcPr>
            <w:tcW w:w="1501" w:type="dxa"/>
            <w:vMerge/>
            <w:shd w:val="clear" w:color="auto" w:fill="auto"/>
          </w:tcPr>
          <w:p w:rsidR="00A00DB9" w:rsidRPr="00A00DB9" w:rsidRDefault="00A00DB9" w:rsidP="00A00DB9">
            <w:pPr>
              <w:widowControl w:val="0"/>
              <w:autoSpaceDN w:val="0"/>
              <w:spacing w:after="0" w:line="240" w:lineRule="auto"/>
              <w:jc w:val="center"/>
              <w:textAlignment w:val="baseline"/>
              <w:rPr>
                <w:rFonts w:ascii="Calibri" w:eastAsia="Calibri" w:hAnsi="Calibri" w:cs="Times New Roman"/>
                <w:kern w:val="3"/>
                <w:sz w:val="24"/>
                <w:lang w:eastAsia="zh-CN"/>
              </w:rPr>
            </w:pPr>
          </w:p>
        </w:tc>
        <w:tc>
          <w:tcPr>
            <w:tcW w:w="792" w:type="dxa"/>
            <w:vMerge/>
            <w:shd w:val="clear" w:color="auto" w:fill="auto"/>
          </w:tcPr>
          <w:p w:rsidR="00A00DB9" w:rsidRPr="00A00DB9" w:rsidRDefault="00A00DB9" w:rsidP="00A00DB9">
            <w:pPr>
              <w:widowControl w:val="0"/>
              <w:autoSpaceDN w:val="0"/>
              <w:spacing w:after="0" w:line="240" w:lineRule="auto"/>
              <w:jc w:val="center"/>
              <w:textAlignment w:val="baseline"/>
              <w:rPr>
                <w:rFonts w:ascii="Calibri" w:eastAsia="Calibri" w:hAnsi="Calibri" w:cs="Times New Roman"/>
                <w:kern w:val="3"/>
                <w:sz w:val="24"/>
                <w:lang w:eastAsia="zh-CN"/>
              </w:rPr>
            </w:pPr>
          </w:p>
        </w:tc>
      </w:tr>
    </w:tbl>
    <w:p w:rsidR="00A00DB9" w:rsidRPr="00A00DB9" w:rsidRDefault="00A00DB9" w:rsidP="00A00DB9">
      <w:pPr>
        <w:widowControl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Т.1, Т.2 … - теми</w:t>
      </w:r>
    </w:p>
    <w:p w:rsidR="00A00DB9" w:rsidRPr="00A00DB9" w:rsidRDefault="00A00DB9" w:rsidP="00A00DB9">
      <w:pPr>
        <w:widowControl w:val="0"/>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A00DB9" w:rsidRPr="00A00DB9" w:rsidRDefault="00A00DB9" w:rsidP="00A00DB9">
      <w:pPr>
        <w:widowControl w:val="0"/>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Оцінювання окремих видів навчальної роботи з дисципліни</w:t>
      </w:r>
    </w:p>
    <w:p w:rsidR="00A00DB9" w:rsidRPr="00A00DB9" w:rsidRDefault="00A00DB9" w:rsidP="00A00DB9">
      <w:pPr>
        <w:widowControl w:val="0"/>
        <w:autoSpaceDN w:val="0"/>
        <w:spacing w:after="0" w:line="240" w:lineRule="auto"/>
        <w:jc w:val="center"/>
        <w:textAlignment w:val="baseline"/>
        <w:rPr>
          <w:rFonts w:ascii="Times New Roman" w:eastAsia="Times New Roman" w:hAnsi="Times New Roman" w:cs="Times New Roman"/>
          <w:b/>
          <w:bCs/>
          <w:kern w:val="3"/>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A00DB9" w:rsidRPr="00A00DB9" w:rsidTr="00D972FA">
        <w:tc>
          <w:tcPr>
            <w:tcW w:w="3209"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Вид діяльності здобувача вищої освіти</w:t>
            </w:r>
          </w:p>
        </w:tc>
        <w:tc>
          <w:tcPr>
            <w:tcW w:w="6420" w:type="dxa"/>
            <w:gridSpan w:val="2"/>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Модуль</w:t>
            </w:r>
          </w:p>
        </w:tc>
      </w:tr>
      <w:tr w:rsidR="00A00DB9" w:rsidRPr="00A00DB9" w:rsidTr="00D972FA">
        <w:tc>
          <w:tcPr>
            <w:tcW w:w="3209" w:type="dxa"/>
            <w:vMerge/>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Кількість</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Максимальна кількість балів (сумарна)</w:t>
            </w:r>
          </w:p>
        </w:tc>
      </w:tr>
      <w:tr w:rsidR="00A00DB9" w:rsidRPr="00A00DB9" w:rsidTr="00D972FA">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Практичні (семінарські) заняття</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9</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45</w:t>
            </w:r>
          </w:p>
        </w:tc>
      </w:tr>
      <w:tr w:rsidR="00A00DB9" w:rsidRPr="00A00DB9" w:rsidTr="00D972FA">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Написання реферату</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15</w:t>
            </w:r>
          </w:p>
        </w:tc>
      </w:tr>
      <w:tr w:rsidR="00A00DB9" w:rsidRPr="00A00DB9" w:rsidTr="00D972FA">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Модульна контрольна робота</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60</w:t>
            </w:r>
          </w:p>
        </w:tc>
      </w:tr>
      <w:tr w:rsidR="00A00DB9" w:rsidRPr="00A00DB9" w:rsidTr="00D972FA">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Разом</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11</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100</w:t>
            </w:r>
          </w:p>
        </w:tc>
      </w:tr>
    </w:tbl>
    <w:p w:rsidR="00A00DB9" w:rsidRPr="00A00DB9" w:rsidRDefault="00A00DB9" w:rsidP="00A00DB9">
      <w:pPr>
        <w:widowControl w:val="0"/>
        <w:spacing w:after="0" w:line="240" w:lineRule="auto"/>
        <w:ind w:firstLine="709"/>
        <w:jc w:val="both"/>
        <w:rPr>
          <w:rFonts w:ascii="Times New Roman" w:eastAsia="Times New Roman" w:hAnsi="Times New Roman" w:cs="Times New Roman"/>
          <w:kern w:val="2"/>
          <w:sz w:val="28"/>
          <w:szCs w:val="24"/>
          <w:lang w:val="ru-RU" w:eastAsia="zh-CN"/>
        </w:rPr>
      </w:pPr>
    </w:p>
    <w:p w:rsidR="00A00DB9" w:rsidRPr="00A00DB9" w:rsidRDefault="00A00DB9" w:rsidP="00A00DB9">
      <w:pPr>
        <w:widowControl w:val="0"/>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Критерії оцінювання модульної контрольної роботи</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Методика оцінювання.</w:t>
      </w:r>
      <w:r w:rsidRPr="00A00DB9">
        <w:rPr>
          <w:rFonts w:ascii="Times New Roman" w:eastAsia="Times New Roman" w:hAnsi="Times New Roman" w:cs="Times New Roman"/>
          <w:kern w:val="3"/>
          <w:sz w:val="28"/>
          <w:szCs w:val="28"/>
          <w:lang w:eastAsia="zh-CN"/>
        </w:rPr>
        <w:t xml:space="preserve"> Матеріал кожного модуля, який здобувачі вищої</w:t>
      </w:r>
      <w:r w:rsidRPr="00A00DB9">
        <w:rPr>
          <w:rFonts w:ascii="Times New Roman" w:eastAsia="Times New Roman" w:hAnsi="Times New Roman" w:cs="Times New Roman"/>
          <w:b/>
          <w:bCs/>
          <w:kern w:val="3"/>
          <w:sz w:val="28"/>
          <w:szCs w:val="28"/>
          <w:lang w:eastAsia="zh-CN"/>
        </w:rPr>
        <w:t xml:space="preserve"> </w:t>
      </w:r>
      <w:r w:rsidRPr="00A00DB9">
        <w:rPr>
          <w:rFonts w:ascii="Times New Roman" w:eastAsia="Times New Roman" w:hAnsi="Times New Roman" w:cs="Times New Roman"/>
          <w:kern w:val="3"/>
          <w:sz w:val="28"/>
          <w:szCs w:val="28"/>
          <w:lang w:eastAsia="zh-CN"/>
        </w:rPr>
        <w:t>освіти повинні засвоїти протягом семестру, виноситься на модульну контрольну роботу, що проводиться в кінці семестру згідно з графіком проведення модульних контрольних робіт.</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lastRenderedPageBreak/>
        <w:t>Модульна контрольна робота виконується в письмовому вигляді. Сумарна</w:t>
      </w:r>
      <w:r w:rsidR="004C3766">
        <w:rPr>
          <w:rFonts w:ascii="Times New Roman" w:eastAsia="Times New Roman" w:hAnsi="Times New Roman" w:cs="Times New Roman"/>
          <w:kern w:val="3"/>
          <w:sz w:val="28"/>
          <w:szCs w:val="28"/>
          <w:lang w:eastAsia="zh-CN"/>
        </w:rPr>
        <w:t xml:space="preserve"> </w:t>
      </w:r>
      <w:r w:rsidRPr="00A00DB9">
        <w:rPr>
          <w:rFonts w:ascii="Times New Roman" w:eastAsia="Times New Roman" w:hAnsi="Times New Roman" w:cs="Times New Roman"/>
          <w:kern w:val="3"/>
          <w:sz w:val="28"/>
          <w:szCs w:val="28"/>
          <w:lang w:eastAsia="zh-CN"/>
        </w:rPr>
        <w:t>максимальна кількість балів, що виставляється здобувачу вищої освіти за виконання всіх завдань однієї контрольної роботи складає 40 балів, за умови правильного виконання всіх завдань, що виносяться на модульну контрольну роботу.</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Невиконання чи неяка на модульну контрольну роботу оцінюються в 0 балів незалежно від причини невиконання (неявки).</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Сумарна оцінка (від 0 до 40 балів) виставляється у відомість модульного контролю.</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p>
    <w:p w:rsidR="00A00DB9" w:rsidRPr="00A00DB9" w:rsidRDefault="00A00DB9" w:rsidP="004C3766">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Критерії оцінювання підсумкового контролю</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Залікова методика оцінювання. За результатами модульного контролю та роботи під час семестру визначається підсумкова модульна оцінка. Залікова оцінка визначається в залежності від рейтингового балу, або балів за залік.</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До складання заліку допускаються здобувачі вищої освіти, у яких підсумкова модульна оцінка за семестр становить не менше 35 балів.</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Здобувач вищої освіти, підсумкова модульна оцінка якого складає від 0 до 34 балів, зобов’язаний покращити її до початку підсумкового семестрового контролю під час чергування викладачів на кафедрі у строки, визначені викладачем дисципліни та погоджені деканатом факультету. В протилежному випадку, здобувач не допускається до заліку і у нього виникає академічна заборгованість.</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Залік з навчальної дисципліни здобувач вищої освіти може не складати, якщо він успішно пройшов модульний контроль та його влаштовує підсумкова модульна оцінка.</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Здобувачі вищої освіти, підсумкова модульна оцінка яких становить від 35 до 59, залік складають обов’язково.</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Здобувач освіти може підвищити на заліку рейтинговий бал, при цьому, за результатами складання заліку оцінка не може бути менша за підсумкову модульну оцінку, яку він отримав за результатами навчання протягом семестру.</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Залік проводиться в усній формі. На залік виносяться питання в обсязі навчального матеріалу. Оцінювання результатів навчання на заліку здійснюється за 100-бальною шкалою. Оцінка за залік вноситься у відомість обліку успішності.</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p>
    <w:p w:rsidR="00A00DB9" w:rsidRPr="00A00DB9" w:rsidRDefault="00A00DB9" w:rsidP="004C3766">
      <w:pPr>
        <w:widowControl w:val="0"/>
        <w:autoSpaceDN w:val="0"/>
        <w:spacing w:after="0" w:line="240" w:lineRule="auto"/>
        <w:jc w:val="center"/>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b/>
          <w:bCs/>
          <w:kern w:val="3"/>
          <w:sz w:val="28"/>
          <w:szCs w:val="28"/>
          <w:lang w:eastAsia="zh-CN"/>
        </w:rPr>
        <w:t>Шкала оцінювання: національна та ECTS</w:t>
      </w:r>
    </w:p>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bCs/>
          <w:kern w:val="3"/>
          <w:sz w:val="24"/>
          <w:szCs w:val="28"/>
          <w:lang w:eastAsia="zh-CN"/>
        </w:rPr>
      </w:pPr>
    </w:p>
    <w:tbl>
      <w:tblPr>
        <w:tblW w:w="9386" w:type="dxa"/>
        <w:tblInd w:w="127" w:type="dxa"/>
        <w:tblLayout w:type="fixed"/>
        <w:tblCellMar>
          <w:left w:w="10" w:type="dxa"/>
          <w:right w:w="10" w:type="dxa"/>
        </w:tblCellMar>
        <w:tblLook w:val="0000" w:firstRow="0" w:lastRow="0" w:firstColumn="0" w:lastColumn="0" w:noHBand="0" w:noVBand="0"/>
      </w:tblPr>
      <w:tblGrid>
        <w:gridCol w:w="2137"/>
        <w:gridCol w:w="1357"/>
        <w:gridCol w:w="3168"/>
        <w:gridCol w:w="2724"/>
      </w:tblGrid>
      <w:tr w:rsidR="00A00DB9" w:rsidRPr="00A00DB9" w:rsidTr="00D972FA">
        <w:trPr>
          <w:trHeight w:val="450"/>
        </w:trPr>
        <w:tc>
          <w:tcPr>
            <w:tcW w:w="213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kern w:val="3"/>
                <w:sz w:val="24"/>
                <w:szCs w:val="24"/>
                <w:lang w:eastAsia="zh-CN"/>
              </w:rPr>
              <w:t>Оцінка</w:t>
            </w:r>
            <w:r w:rsidRPr="00A00DB9">
              <w:rPr>
                <w:rFonts w:ascii="Times New Roman" w:eastAsia="Times New Roman" w:hAnsi="Times New Roman" w:cs="Times New Roman"/>
                <w:b/>
                <w:kern w:val="3"/>
                <w:sz w:val="24"/>
                <w:szCs w:val="24"/>
                <w:lang w:eastAsia="zh-CN"/>
              </w:rPr>
              <w:t xml:space="preserve"> </w:t>
            </w:r>
            <w:r w:rsidRPr="00A00DB9">
              <w:rPr>
                <w:rFonts w:ascii="Times New Roman" w:eastAsia="Times New Roman" w:hAnsi="Times New Roman" w:cs="Times New Roman"/>
                <w:kern w:val="3"/>
                <w:sz w:val="24"/>
                <w:szCs w:val="24"/>
                <w:lang w:eastAsia="zh-CN"/>
              </w:rPr>
              <w:t>ECTS</w:t>
            </w:r>
          </w:p>
        </w:tc>
        <w:tc>
          <w:tcPr>
            <w:tcW w:w="58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Оцінка за національною шкалою</w:t>
            </w:r>
          </w:p>
        </w:tc>
      </w:tr>
      <w:tr w:rsidR="00A00DB9" w:rsidRPr="00A00DB9" w:rsidTr="00D972FA">
        <w:trPr>
          <w:trHeight w:val="450"/>
        </w:trPr>
        <w:tc>
          <w:tcPr>
            <w:tcW w:w="213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135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ind w:right="-144"/>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для екзамену, курсової роботи, практики</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для заліку</w:t>
            </w:r>
          </w:p>
        </w:tc>
      </w:tr>
      <w:tr w:rsidR="00A00DB9" w:rsidRPr="00A00DB9" w:rsidTr="00D972FA">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90-100</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А</w:t>
            </w: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 xml:space="preserve">відмінно  </w:t>
            </w:r>
          </w:p>
        </w:tc>
        <w:tc>
          <w:tcPr>
            <w:tcW w:w="27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зараховано</w:t>
            </w:r>
          </w:p>
        </w:tc>
      </w:tr>
      <w:tr w:rsidR="00A00DB9" w:rsidRPr="00A00DB9" w:rsidTr="00D972FA">
        <w:trPr>
          <w:trHeight w:val="194"/>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82-89</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В</w:t>
            </w:r>
          </w:p>
        </w:tc>
        <w:tc>
          <w:tcPr>
            <w:tcW w:w="31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добре</w:t>
            </w: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D972FA">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74-81</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С</w:t>
            </w:r>
          </w:p>
        </w:tc>
        <w:tc>
          <w:tcPr>
            <w:tcW w:w="31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D972FA">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64-73</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D</w:t>
            </w:r>
          </w:p>
        </w:tc>
        <w:tc>
          <w:tcPr>
            <w:tcW w:w="31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задовільно</w:t>
            </w: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D972FA">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60-63</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Е</w:t>
            </w:r>
          </w:p>
        </w:tc>
        <w:tc>
          <w:tcPr>
            <w:tcW w:w="31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D972FA">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lastRenderedPageBreak/>
              <w:t>35-59</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FX</w:t>
            </w: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незадовільно з можливістю повторного складання</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 зараховано з можливістю повторного складання</w:t>
            </w:r>
          </w:p>
        </w:tc>
      </w:tr>
      <w:tr w:rsidR="00A00DB9" w:rsidRPr="00A00DB9" w:rsidTr="00D972FA">
        <w:trPr>
          <w:trHeight w:val="708"/>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0-34</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F</w:t>
            </w: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незадовільно з обов’язковим повторним вивченням дисципліни</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 зараховано з обов’язковим повторним вивченням дисципліни</w:t>
            </w:r>
          </w:p>
        </w:tc>
      </w:tr>
    </w:tbl>
    <w:p w:rsidR="00A00DB9" w:rsidRPr="00A00DB9" w:rsidRDefault="00A00DB9" w:rsidP="00A00DB9">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зараховано (А)</w:t>
      </w:r>
      <w:r w:rsidRPr="00A00DB9">
        <w:rPr>
          <w:rFonts w:ascii="Times New Roman" w:eastAsia="Times New Roman" w:hAnsi="Times New Roman" w:cs="Times New Roman"/>
          <w:kern w:val="2"/>
          <w:sz w:val="28"/>
          <w:szCs w:val="28"/>
          <w:lang w:val="ru-RU" w:eastAsia="zh-CN"/>
        </w:rPr>
        <w:t xml:space="preserve"> виставляється, коли здобувач вищої освіти дає абсолютно правильні відповіді на питання з викладенням оригінальних висновків, отриманих на основі програмного, додаткового матеріалу та нормативних документів. Здобувач вищої освіти застосовує системні знання навчального матеріалу, передбачені навчальною програмою.</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зараховано (В)</w:t>
      </w:r>
      <w:r w:rsidRPr="00A00DB9">
        <w:rPr>
          <w:rFonts w:ascii="Times New Roman" w:eastAsia="Times New Roman" w:hAnsi="Times New Roman" w:cs="Times New Roman"/>
          <w:kern w:val="2"/>
          <w:sz w:val="28"/>
          <w:szCs w:val="28"/>
          <w:lang w:val="ru-RU" w:eastAsia="zh-CN"/>
        </w:rPr>
        <w:t xml:space="preserve"> виставляється здобувачеві вищої освіти, який повністю розкрив питання на основі програмного та додаткового матеріалу. При виконанні практичних завдань здобувач застосовує узагальнені знання навчального матеріалу, передбачені навчальною програмою.</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зараховано (С)</w:t>
      </w:r>
      <w:r w:rsidRPr="00A00DB9">
        <w:rPr>
          <w:rFonts w:ascii="Times New Roman" w:eastAsia="Times New Roman" w:hAnsi="Times New Roman" w:cs="Times New Roman"/>
          <w:kern w:val="2"/>
          <w:sz w:val="28"/>
          <w:szCs w:val="28"/>
          <w:lang w:val="ru-RU" w:eastAsia="zh-CN"/>
        </w:rPr>
        <w:t xml:space="preserve"> виставляється здобувачеві вищої освіти, який повністю розкрив питання, але мають місце окремі неточності.</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зараховано (D)</w:t>
      </w:r>
      <w:r w:rsidRPr="00A00DB9">
        <w:rPr>
          <w:rFonts w:ascii="Times New Roman" w:eastAsia="Times New Roman" w:hAnsi="Times New Roman" w:cs="Times New Roman"/>
          <w:kern w:val="2"/>
          <w:sz w:val="28"/>
          <w:szCs w:val="28"/>
          <w:lang w:val="ru-RU" w:eastAsia="zh-CN"/>
        </w:rPr>
        <w:t xml:space="preserve"> виставляється, коли здобувач розкрив питання, проте при викладенні програмного матеріалу допущені окремі помилки. Здобувач вищої освіти припускається помилок, за рахунок недостатнього розуміння програмного матеріалу.</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зараховано (E)</w:t>
      </w:r>
      <w:r w:rsidRPr="00A00DB9">
        <w:rPr>
          <w:rFonts w:ascii="Times New Roman" w:eastAsia="Times New Roman" w:hAnsi="Times New Roman" w:cs="Times New Roman"/>
          <w:kern w:val="2"/>
          <w:sz w:val="28"/>
          <w:szCs w:val="28"/>
          <w:lang w:val="ru-RU" w:eastAsia="zh-CN"/>
        </w:rPr>
        <w:t xml:space="preserve"> виставляється, коли здобувач неповністю розкрив питання, відповідь містить суттєві помилки.</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w:t>
      </w:r>
      <w:r w:rsidRPr="00A00DB9">
        <w:rPr>
          <w:rFonts w:ascii="Times New Roman" w:eastAsia="Times New Roman" w:hAnsi="Times New Roman" w:cs="Times New Roman"/>
          <w:kern w:val="2"/>
          <w:sz w:val="28"/>
          <w:szCs w:val="28"/>
          <w:lang w:val="ru-RU" w:eastAsia="zh-CN"/>
        </w:rPr>
        <w:t xml:space="preserve"> </w:t>
      </w:r>
      <w:r w:rsidRPr="00A00DB9">
        <w:rPr>
          <w:rFonts w:ascii="Times New Roman" w:eastAsia="Times New Roman" w:hAnsi="Times New Roman" w:cs="Times New Roman"/>
          <w:b/>
          <w:bCs/>
          <w:kern w:val="2"/>
          <w:sz w:val="28"/>
          <w:szCs w:val="28"/>
          <w:lang w:val="ru-RU" w:eastAsia="zh-CN"/>
        </w:rPr>
        <w:t>не зараховано з можливістю повторного складання</w:t>
      </w:r>
      <w:r w:rsidRPr="00A00DB9">
        <w:rPr>
          <w:rFonts w:ascii="Times New Roman" w:eastAsia="Times New Roman" w:hAnsi="Times New Roman" w:cs="Times New Roman"/>
          <w:kern w:val="2"/>
          <w:sz w:val="28"/>
          <w:szCs w:val="28"/>
          <w:lang w:val="ru-RU" w:eastAsia="zh-CN"/>
        </w:rPr>
        <w:t xml:space="preserve"> </w:t>
      </w:r>
      <w:r w:rsidRPr="00A00DB9">
        <w:rPr>
          <w:rFonts w:ascii="Times New Roman" w:eastAsia="Times New Roman" w:hAnsi="Times New Roman" w:cs="Times New Roman"/>
          <w:b/>
          <w:bCs/>
          <w:kern w:val="2"/>
          <w:sz w:val="28"/>
          <w:szCs w:val="28"/>
          <w:lang w:val="ru-RU" w:eastAsia="zh-CN"/>
        </w:rPr>
        <w:t>(FX)</w:t>
      </w:r>
      <w:r w:rsidRPr="00A00DB9">
        <w:rPr>
          <w:rFonts w:ascii="Times New Roman" w:eastAsia="Times New Roman" w:hAnsi="Times New Roman" w:cs="Times New Roman"/>
          <w:kern w:val="2"/>
          <w:sz w:val="28"/>
          <w:szCs w:val="28"/>
          <w:lang w:val="ru-RU" w:eastAsia="zh-CN"/>
        </w:rPr>
        <w:t xml:space="preserve"> виставляється здобувачеві, який не розкрив питання Як правило такий здобувач виявляє здатність до викладення думки лише на елементарному рівні.</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не зараховано з обов’язковим повторним вивченням дисципліни (F)</w:t>
      </w:r>
      <w:r w:rsidRPr="00A00DB9">
        <w:rPr>
          <w:rFonts w:ascii="Times New Roman" w:eastAsia="Times New Roman" w:hAnsi="Times New Roman" w:cs="Times New Roman"/>
          <w:kern w:val="2"/>
          <w:sz w:val="28"/>
          <w:szCs w:val="28"/>
          <w:lang w:val="ru-RU" w:eastAsia="zh-CN"/>
        </w:rPr>
        <w:t xml:space="preserve"> виставляється здобувачеві, який не виконав навчальну програму або якийсь елемент її складової, має фрагментарні знання, які не дозволяють розкрити питання. Такий здобувач не може викласти свою думку навіть на елементарному рівні.</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kern w:val="2"/>
          <w:sz w:val="28"/>
          <w:szCs w:val="28"/>
          <w:lang w:val="ru-RU" w:eastAsia="zh-CN"/>
        </w:rPr>
        <w:t>За результатами контролю знань здобувачеві вищої освіти, дозволяється виставлення екзаменаційної оцінки (без підсумкового заліку) – «зараховано», «не зараховано з можливістю повторного складання», та «не зараховано з обов’язковим повторним вивченням дисципліни». Здобувач має право підвищити оцінку, складаючи залік.</w:t>
      </w:r>
    </w:p>
    <w:p w:rsidR="00A00DB9" w:rsidRPr="00A00DB9" w:rsidRDefault="00A00DB9" w:rsidP="004C3766">
      <w:pPr>
        <w:widowControl w:val="0"/>
        <w:autoSpaceDN w:val="0"/>
        <w:spacing w:after="0" w:line="240" w:lineRule="auto"/>
        <w:ind w:firstLine="567"/>
        <w:jc w:val="both"/>
        <w:textAlignment w:val="baseline"/>
        <w:rPr>
          <w:rFonts w:ascii="Calibri" w:eastAsia="Calibri" w:hAnsi="Calibri" w:cs="Calibri"/>
          <w:kern w:val="3"/>
          <w:lang w:eastAsia="zh-CN"/>
        </w:rPr>
      </w:pPr>
    </w:p>
    <w:p w:rsidR="00A00DB9" w:rsidRDefault="00A00DB9">
      <w:pPr>
        <w:rPr>
          <w:rFonts w:ascii="Times New Roman" w:hAnsi="Times New Roman" w:cs="Times New Roman"/>
          <w:b/>
          <w:sz w:val="28"/>
          <w:szCs w:val="28"/>
        </w:rPr>
      </w:pPr>
      <w:r>
        <w:rPr>
          <w:rFonts w:ascii="Times New Roman" w:hAnsi="Times New Roman" w:cs="Times New Roman"/>
          <w:b/>
          <w:sz w:val="28"/>
          <w:szCs w:val="28"/>
        </w:rPr>
        <w:br w:type="page"/>
      </w:r>
    </w:p>
    <w:p w:rsidR="00A00DB9" w:rsidRPr="00FA0B43" w:rsidRDefault="00A00DB9" w:rsidP="00FA0B43">
      <w:pPr>
        <w:pStyle w:val="a5"/>
        <w:widowControl w:val="0"/>
        <w:numPr>
          <w:ilvl w:val="0"/>
          <w:numId w:val="9"/>
        </w:numPr>
        <w:spacing w:after="0" w:line="240" w:lineRule="auto"/>
        <w:jc w:val="center"/>
        <w:rPr>
          <w:rFonts w:ascii="Times New Roman" w:hAnsi="Times New Roman" w:cs="Times New Roman"/>
          <w:b/>
          <w:sz w:val="28"/>
          <w:szCs w:val="28"/>
        </w:rPr>
      </w:pPr>
      <w:r w:rsidRPr="00FA0B43">
        <w:rPr>
          <w:rFonts w:ascii="Times New Roman" w:hAnsi="Times New Roman" w:cs="Times New Roman"/>
          <w:b/>
          <w:sz w:val="28"/>
          <w:szCs w:val="28"/>
        </w:rPr>
        <w:lastRenderedPageBreak/>
        <w:t>РЕКОМЕНДОВАНА ЛІТЕРАТУРА</w:t>
      </w:r>
    </w:p>
    <w:p w:rsidR="00A00DB9" w:rsidRDefault="00A00DB9" w:rsidP="00A00DB9">
      <w:pPr>
        <w:widowControl w:val="0"/>
        <w:spacing w:after="0" w:line="240" w:lineRule="auto"/>
        <w:jc w:val="center"/>
        <w:rPr>
          <w:rFonts w:ascii="Times New Roman" w:hAnsi="Times New Roman" w:cs="Times New Roman"/>
          <w:b/>
          <w:sz w:val="28"/>
          <w:szCs w:val="28"/>
        </w:rPr>
      </w:pPr>
      <w:r w:rsidRPr="00A00DB9">
        <w:rPr>
          <w:rFonts w:ascii="Times New Roman" w:hAnsi="Times New Roman" w:cs="Times New Roman"/>
          <w:b/>
          <w:sz w:val="28"/>
          <w:szCs w:val="28"/>
        </w:rPr>
        <w:t>ДО НАВЧАЛЬНОЇ ДИСЦИПЛІНИ</w:t>
      </w:r>
    </w:p>
    <w:p w:rsidR="00A00DB9" w:rsidRPr="00A00DB9" w:rsidRDefault="00A00DB9" w:rsidP="00A00DB9">
      <w:pPr>
        <w:widowControl w:val="0"/>
        <w:spacing w:after="0" w:line="240" w:lineRule="auto"/>
        <w:jc w:val="center"/>
        <w:rPr>
          <w:rFonts w:ascii="Times New Roman" w:eastAsia="Times New Roman" w:hAnsi="Times New Roman" w:cs="Times New Roman"/>
          <w:b/>
          <w:kern w:val="2"/>
          <w:sz w:val="24"/>
          <w:szCs w:val="24"/>
          <w:lang w:val="ru-RU" w:eastAsia="zh-CN"/>
        </w:rPr>
      </w:pP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електронні документи та електронний документообіг : Закон України від 22.05.2003 № 851-IV.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2003, № 36, ст. 275.</w:t>
      </w: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захист інформації в інформаційно-телекомунікаційних системах : Закон України від 05.07.1994 № 80/94-ВР.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xml:space="preserve"> 1994. № 31, ст. 286.</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Косиченко О. О. Інформаційне забезпечення юридичної діяльності: навч. посіб. Дніпро: ДДУВС, 2018. 208 с. </w:t>
      </w: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Тупкало В. М. Використання інфокомунікаційних технологій в юридичній діяльності : навч. посіб. Київ, 2020. 164 с.</w:t>
      </w: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інформацію: Закон України від 02.10.1992 № 2657-XII.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1992, № 48, ст. 650.</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державну таємницю: Закон України від 21.01.1994 № 3855-XII.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1994. № 16, стор. 422, ст. 93.</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доступ до публічної інформації: Закон України від 13.01.2011 № 2939-VI.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2011. № 32, стор. 1491, ст. 314.</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Національну програму інформатизації: Закон України від 04.02.1998 № 74/98-ВР. </w:t>
      </w:r>
      <w:r w:rsidRPr="00A00DB9">
        <w:rPr>
          <w:rFonts w:ascii="Times New Roman" w:eastAsia="Times New Roman" w:hAnsi="Times New Roman" w:cs="Arial"/>
          <w:sz w:val="28"/>
          <w:szCs w:val="23"/>
          <w:lang w:val="en-US" w:eastAsia="uk-UA"/>
        </w:rPr>
        <w:t>URL</w:t>
      </w:r>
      <w:r w:rsidRPr="00A00DB9">
        <w:rPr>
          <w:rFonts w:ascii="Times New Roman" w:eastAsia="Times New Roman" w:hAnsi="Times New Roman" w:cs="Arial"/>
          <w:sz w:val="28"/>
          <w:szCs w:val="23"/>
          <w:lang w:eastAsia="uk-UA"/>
        </w:rPr>
        <w:t xml:space="preserve">: https://zakon.rada.gov.ua/laws/show/74/98-вр. </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Національну систему конфіденційного зв’язку: Закон України від 10.01.2002 № 2919-II. </w:t>
      </w:r>
      <w:r w:rsidRPr="00A00DB9">
        <w:rPr>
          <w:rFonts w:ascii="Times New Roman" w:eastAsia="Times New Roman" w:hAnsi="Times New Roman" w:cs="Arial"/>
          <w:sz w:val="28"/>
          <w:szCs w:val="23"/>
          <w:lang w:val="en-US" w:eastAsia="uk-UA"/>
        </w:rPr>
        <w:t>URL</w:t>
      </w:r>
      <w:r w:rsidRPr="00A00DB9">
        <w:rPr>
          <w:rFonts w:ascii="Times New Roman" w:eastAsia="Times New Roman" w:hAnsi="Times New Roman" w:cs="Arial"/>
          <w:sz w:val="28"/>
          <w:szCs w:val="23"/>
          <w:lang w:eastAsia="uk-UA"/>
        </w:rPr>
        <w:t xml:space="preserve">: https://zakon.rada.gov.ua/laws/show/2919-14. </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схвалення Стратегії розвитку інформаційного суспільства в Україні: Розпорядження Кабінету Міністрів України від 15.05.2013 № 386-р. </w:t>
      </w:r>
      <w:r w:rsidRPr="00A00DB9">
        <w:rPr>
          <w:rFonts w:ascii="Times New Roman" w:eastAsia="Times New Roman" w:hAnsi="Times New Roman" w:cs="Arial"/>
          <w:i/>
          <w:iCs/>
          <w:sz w:val="28"/>
          <w:szCs w:val="23"/>
          <w:lang w:eastAsia="uk-UA"/>
        </w:rPr>
        <w:t>Урядовий кур'єр</w:t>
      </w:r>
      <w:r w:rsidRPr="00A00DB9">
        <w:rPr>
          <w:rFonts w:ascii="Times New Roman" w:eastAsia="Times New Roman" w:hAnsi="Times New Roman" w:cs="Arial"/>
          <w:sz w:val="28"/>
          <w:szCs w:val="23"/>
          <w:lang w:eastAsia="uk-UA"/>
        </w:rPr>
        <w:t>. 2013. 105.</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хмарні послуги: Закон України від 17.02.2022 № 2075-IX. </w:t>
      </w:r>
      <w:r w:rsidRPr="00A00DB9">
        <w:rPr>
          <w:rFonts w:ascii="Times New Roman" w:eastAsia="Times New Roman" w:hAnsi="Times New Roman" w:cs="Arial"/>
          <w:i/>
          <w:iCs/>
          <w:sz w:val="28"/>
          <w:szCs w:val="23"/>
          <w:lang w:eastAsia="uk-UA"/>
        </w:rPr>
        <w:t>Голос України.</w:t>
      </w:r>
      <w:r w:rsidRPr="00A00DB9">
        <w:rPr>
          <w:rFonts w:ascii="Times New Roman" w:eastAsia="Times New Roman" w:hAnsi="Times New Roman" w:cs="Arial"/>
          <w:sz w:val="28"/>
          <w:szCs w:val="23"/>
          <w:lang w:eastAsia="uk-UA"/>
        </w:rPr>
        <w:t xml:space="preserve"> 2022. № 57.</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Береза А. М. Основи створення інформаційних систем : навч. посіб. / А. М. Береза. Київ : КНЕУ, 2001. 201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Вишня В. Б. Інформаційне забезпечення юридичної діяльності: навч. посіб. : у 2 ч. Дніпро: ДДУВС, 2006. Ч. 1. 164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Інформатика в юридичній діяльності : підручник: у 2 ч. / за заг. ред. В. А. Кудінова. Київ, 2017. Ч. 2. 332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Кудінов В. А. Інформаційні технології в діяльності Національної поліції : навч. посіб. Київ, 2017. 100 с. </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Коршенко В.А., Демидов З.Г., Колмик О.О. Методичні рекомендації щодо використання комп’ютерної програми «Навчальний ЄРДР» (для ролі «курсант»). Харків : ХНУВС, 2020. 34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Молдован В. І. Комп’ютерні технології в юридичній діяльності: навч. посіб. Чернівці : ЧНУ, 2016. 200 с.</w:t>
      </w:r>
    </w:p>
    <w:p w:rsidR="00A00DB9" w:rsidRPr="00A00DB9" w:rsidRDefault="00A00DB9" w:rsidP="00A00DB9">
      <w:pPr>
        <w:widowControl w:val="0"/>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p>
    <w:p w:rsidR="00D74BD3" w:rsidRDefault="00D74BD3">
      <w:pPr>
        <w:rPr>
          <w:rFonts w:ascii="Times New Roman" w:eastAsia="Times New Roman" w:hAnsi="Times New Roman" w:cs="Times New Roman"/>
          <w:b/>
          <w:bCs/>
          <w:kern w:val="2"/>
          <w:sz w:val="28"/>
          <w:szCs w:val="28"/>
          <w:lang w:val="ru-RU" w:eastAsia="zh-CN"/>
        </w:rPr>
      </w:pPr>
      <w:r>
        <w:rPr>
          <w:rFonts w:ascii="Times New Roman" w:eastAsia="Times New Roman" w:hAnsi="Times New Roman" w:cs="Times New Roman"/>
          <w:b/>
          <w:bCs/>
          <w:kern w:val="2"/>
          <w:sz w:val="28"/>
          <w:szCs w:val="28"/>
          <w:lang w:val="ru-RU" w:eastAsia="zh-CN"/>
        </w:rPr>
        <w:br w:type="page"/>
      </w:r>
    </w:p>
    <w:p w:rsidR="00A00DB9" w:rsidRPr="00A00DB9" w:rsidRDefault="00A00DB9" w:rsidP="00A00DB9">
      <w:pPr>
        <w:suppressAutoHyphens/>
        <w:spacing w:after="0" w:line="240" w:lineRule="auto"/>
        <w:ind w:left="567" w:hanging="567"/>
        <w:jc w:val="center"/>
        <w:rPr>
          <w:rFonts w:ascii="Times New Roman" w:eastAsia="Times New Roman" w:hAnsi="Times New Roman" w:cs="Times New Roman"/>
          <w:b/>
          <w:bCs/>
          <w:kern w:val="2"/>
          <w:sz w:val="28"/>
          <w:szCs w:val="28"/>
          <w:lang w:val="ru-RU" w:eastAsia="zh-CN"/>
        </w:rPr>
      </w:pPr>
      <w:r w:rsidRPr="00A00DB9">
        <w:rPr>
          <w:rFonts w:ascii="Times New Roman" w:eastAsia="Times New Roman" w:hAnsi="Times New Roman" w:cs="Times New Roman"/>
          <w:b/>
          <w:bCs/>
          <w:kern w:val="2"/>
          <w:sz w:val="28"/>
          <w:szCs w:val="28"/>
          <w:lang w:val="ru-RU" w:eastAsia="zh-CN"/>
        </w:rPr>
        <w:lastRenderedPageBreak/>
        <w:t>Інформаційні ресурси в мережі Інтернет</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Єдиний державний реєстр судових рішень.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http://www.reyestr.court.gov.ua/.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Єдиний портал органів системи МВС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http://www.mvs.gov.ua.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Єдиний реєстр досудових розслідувань.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https://erdr.gp.gov.ua.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Вищий адміністративний суд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http://vasu.gov.ua.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Вищий господарський суд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http://www.arbitr.gov.ua.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Генеральна прокуратура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http://www.gpu.gov.ua.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Міністерства юстиції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https://minjust.gov.ua/. </w:t>
      </w:r>
    </w:p>
    <w:p w:rsidR="00FA0B43" w:rsidRDefault="004C7B78" w:rsidP="00FA0B43">
      <w:pPr>
        <w:rPr>
          <w:rFonts w:ascii="Times New Roman" w:eastAsia="Times New Roman" w:hAnsi="Times New Roman" w:cs="Times New Roman"/>
          <w:sz w:val="20"/>
          <w:szCs w:val="20"/>
          <w:lang w:val="ru-RU" w:eastAsia="ru-RU"/>
        </w:rPr>
      </w:pPr>
      <w:r>
        <w:rPr>
          <w:rFonts w:ascii="Times New Roman" w:eastAsia="Times New Roman" w:hAnsi="Times New Roman" w:cs="Times New Roman"/>
          <w:noProof/>
          <w:sz w:val="28"/>
          <w:szCs w:val="24"/>
          <w:lang w:eastAsia="uk-UA"/>
        </w:rPr>
        <mc:AlternateContent>
          <mc:Choice Requires="wps">
            <w:drawing>
              <wp:anchor distT="0" distB="0" distL="114300" distR="114300" simplePos="0" relativeHeight="251660288" behindDoc="0" locked="0" layoutInCell="1" allowOverlap="1">
                <wp:simplePos x="0" y="0"/>
                <wp:positionH relativeFrom="column">
                  <wp:posOffset>2756535</wp:posOffset>
                </wp:positionH>
                <wp:positionV relativeFrom="paragraph">
                  <wp:posOffset>9157335</wp:posOffset>
                </wp:positionV>
                <wp:extent cx="600075" cy="552450"/>
                <wp:effectExtent l="0" t="0" r="9525" b="0"/>
                <wp:wrapNone/>
                <wp:docPr id="2" name="Прямоугольник 2"/>
                <wp:cNvGraphicFramePr/>
                <a:graphic xmlns:a="http://schemas.openxmlformats.org/drawingml/2006/main">
                  <a:graphicData uri="http://schemas.microsoft.com/office/word/2010/wordprocessingShape">
                    <wps:wsp>
                      <wps:cNvSpPr/>
                      <wps:spPr>
                        <a:xfrm>
                          <a:off x="0" y="0"/>
                          <a:ext cx="60007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953E0" id="Прямоугольник 2" o:spid="_x0000_s1026" style="position:absolute;margin-left:217.05pt;margin-top:721.05pt;width:47.2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" fillcolor="white [3212]" stroked="f" strokeweight="1pt"/>
            </w:pict>
          </mc:Fallback>
        </mc:AlternateContent>
      </w:r>
    </w:p>
    <w:p w:rsidR="00FA0B43" w:rsidRDefault="00FA0B43" w:rsidP="00FA0B43">
      <w:pPr>
        <w:rPr>
          <w:rFonts w:ascii="Times New Roman" w:eastAsia="Times New Roman" w:hAnsi="Times New Roman" w:cs="Times New Roman"/>
          <w:sz w:val="20"/>
          <w:szCs w:val="20"/>
          <w:lang w:val="ru-RU" w:eastAsia="ru-RU"/>
        </w:rPr>
      </w:pPr>
    </w:p>
    <w:p w:rsidR="00FA0B43" w:rsidRDefault="00FA0B43">
      <w:pP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br w:type="page"/>
      </w:r>
    </w:p>
    <w:p w:rsidR="00FA0B43" w:rsidRPr="00FA0B43" w:rsidRDefault="00FA0B43" w:rsidP="00FA0B43">
      <w:pPr>
        <w:spacing w:after="0" w:line="240" w:lineRule="auto"/>
        <w:ind w:left="-142"/>
        <w:rPr>
          <w:rFonts w:ascii="Times New Roman" w:eastAsia="Times New Roman" w:hAnsi="Times New Roman" w:cs="Times New Roman"/>
          <w:sz w:val="28"/>
          <w:szCs w:val="24"/>
          <w:lang w:eastAsia="ru-RU"/>
        </w:rPr>
      </w:pPr>
    </w:p>
    <w:p w:rsidR="00DF26D0" w:rsidRDefault="00DF26D0">
      <w:pP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62336" behindDoc="0" locked="0" layoutInCell="1" allowOverlap="1">
                <wp:simplePos x="0" y="0"/>
                <wp:positionH relativeFrom="column">
                  <wp:posOffset>2737485</wp:posOffset>
                </wp:positionH>
                <wp:positionV relativeFrom="paragraph">
                  <wp:posOffset>9105265</wp:posOffset>
                </wp:positionV>
                <wp:extent cx="590550" cy="295275"/>
                <wp:effectExtent l="0" t="0" r="0" b="9525"/>
                <wp:wrapNone/>
                <wp:docPr id="3" name="Прямоугольник 3"/>
                <wp:cNvGraphicFramePr/>
                <a:graphic xmlns:a="http://schemas.openxmlformats.org/drawingml/2006/main">
                  <a:graphicData uri="http://schemas.microsoft.com/office/word/2010/wordprocessingShape">
                    <wps:wsp>
                      <wps:cNvSpPr/>
                      <wps:spPr>
                        <a:xfrm>
                          <a:off x="0" y="0"/>
                          <a:ext cx="5905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06E32" id="Прямоугольник 3" o:spid="_x0000_s1026" style="position:absolute;margin-left:215.55pt;margin-top:716.95pt;width:46.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" fillcolor="white [3212]" stroked="f" strokeweight="1pt"/>
            </w:pict>
          </mc:Fallback>
        </mc:AlternateContent>
      </w:r>
      <w:r>
        <w:rPr>
          <w:rFonts w:ascii="Times New Roman" w:eastAsia="Times New Roman" w:hAnsi="Times New Roman" w:cs="Times New Roman"/>
          <w:sz w:val="20"/>
          <w:szCs w:val="20"/>
          <w:lang w:eastAsia="ru-RU"/>
        </w:rPr>
        <w:br w:type="page"/>
      </w: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r w:rsidRPr="00DF26D0">
        <w:rPr>
          <w:rFonts w:ascii="Times New Roman" w:eastAsia="Times New Roman" w:hAnsi="Times New Roman" w:cs="Times New Roman"/>
          <w:sz w:val="20"/>
          <w:szCs w:val="20"/>
          <w:lang w:eastAsia="ar-SA"/>
        </w:rPr>
        <w:t>_____________________________________________________________________________________________</w:t>
      </w: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r w:rsidRPr="00DF26D0">
        <w:rPr>
          <w:rFonts w:ascii="Times New Roman" w:eastAsia="Times New Roman" w:hAnsi="Times New Roman" w:cs="Times New Roman"/>
          <w:sz w:val="20"/>
          <w:szCs w:val="20"/>
          <w:lang w:eastAsia="ar-SA"/>
        </w:rPr>
        <w:t xml:space="preserve">Формат 60*84/16. Умовн.друк.арк. </w:t>
      </w:r>
      <w:r>
        <w:rPr>
          <w:rFonts w:ascii="Times New Roman" w:eastAsia="Times New Roman" w:hAnsi="Times New Roman" w:cs="Times New Roman"/>
          <w:sz w:val="20"/>
          <w:szCs w:val="20"/>
          <w:lang w:eastAsia="ar-SA"/>
        </w:rPr>
        <w:t>1</w:t>
      </w:r>
      <w:r w:rsidRPr="00DF26D0">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16</w:t>
      </w:r>
      <w:r w:rsidRPr="00DF26D0">
        <w:rPr>
          <w:rFonts w:ascii="Times New Roman" w:eastAsia="Times New Roman" w:hAnsi="Times New Roman" w:cs="Times New Roman"/>
          <w:sz w:val="20"/>
          <w:szCs w:val="20"/>
          <w:lang w:eastAsia="ar-SA"/>
        </w:rPr>
        <w:t>. Зам. №4</w:t>
      </w:r>
      <w:r>
        <w:rPr>
          <w:rFonts w:ascii="Times New Roman" w:eastAsia="Times New Roman" w:hAnsi="Times New Roman" w:cs="Times New Roman"/>
          <w:sz w:val="20"/>
          <w:szCs w:val="20"/>
          <w:lang w:eastAsia="ar-SA"/>
        </w:rPr>
        <w:t>2</w:t>
      </w:r>
      <w:r w:rsidRPr="00DF26D0">
        <w:rPr>
          <w:rFonts w:ascii="Times New Roman" w:eastAsia="Times New Roman" w:hAnsi="Times New Roman" w:cs="Times New Roman"/>
          <w:sz w:val="20"/>
          <w:szCs w:val="20"/>
          <w:lang w:eastAsia="ar-SA"/>
        </w:rPr>
        <w:t xml:space="preserve"> Наклад 50 прим.</w:t>
      </w:r>
    </w:p>
    <w:p w:rsidR="00DF26D0" w:rsidRPr="00DF26D0" w:rsidRDefault="00DF26D0" w:rsidP="00DF26D0">
      <w:pPr>
        <w:suppressAutoHyphens/>
        <w:spacing w:after="0" w:line="240" w:lineRule="auto"/>
        <w:jc w:val="center"/>
        <w:rPr>
          <w:rFonts w:ascii="Times New Roman" w:eastAsia="Times New Roman" w:hAnsi="Times New Roman" w:cs="Times New Roman"/>
          <w:sz w:val="20"/>
          <w:szCs w:val="20"/>
          <w:lang w:eastAsia="ar-SA"/>
        </w:rPr>
      </w:pPr>
      <w:r w:rsidRPr="00DF26D0">
        <w:rPr>
          <w:rFonts w:ascii="Times New Roman" w:eastAsia="Times New Roman" w:hAnsi="Times New Roman" w:cs="Times New Roman"/>
          <w:sz w:val="20"/>
          <w:szCs w:val="20"/>
          <w:lang w:eastAsia="ar-SA"/>
        </w:rPr>
        <w:t>Видавництво УжНУ «Говерла» м.Ужгород, вул. Капітульна, 18.</w:t>
      </w:r>
    </w:p>
    <w:p w:rsidR="00FA0B43" w:rsidRPr="00FA0B43" w:rsidRDefault="00DF26D0" w:rsidP="00DF26D0">
      <w:pPr>
        <w:suppressAutoHyphens/>
        <w:spacing w:after="0" w:line="240" w:lineRule="auto"/>
        <w:jc w:val="center"/>
        <w:rPr>
          <w:rFonts w:ascii="Times New Roman" w:eastAsia="Times New Roman" w:hAnsi="Times New Roman" w:cs="Times New Roman"/>
          <w:sz w:val="20"/>
          <w:szCs w:val="20"/>
          <w:lang w:eastAsia="ru-RU"/>
        </w:rPr>
      </w:pPr>
      <w:r w:rsidRPr="00DF26D0">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65408" behindDoc="0" locked="0" layoutInCell="1" allowOverlap="1">
                <wp:simplePos x="0" y="0"/>
                <wp:positionH relativeFrom="column">
                  <wp:posOffset>2727960</wp:posOffset>
                </wp:positionH>
                <wp:positionV relativeFrom="paragraph">
                  <wp:posOffset>382270</wp:posOffset>
                </wp:positionV>
                <wp:extent cx="609600" cy="33337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605E" id="Прямоугольник 5" o:spid="_x0000_s1026" style="position:absolute;margin-left:214.8pt;margin-top:30.1pt;width:48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" stroked="f"/>
            </w:pict>
          </mc:Fallback>
        </mc:AlternateContent>
      </w:r>
      <w:r w:rsidRPr="00DF26D0">
        <w:rPr>
          <w:rFonts w:ascii="Times New Roman" w:eastAsia="Times New Roman" w:hAnsi="Times New Roman" w:cs="Times New Roman"/>
          <w:sz w:val="20"/>
          <w:szCs w:val="20"/>
          <w:lang w:eastAsia="ar-SA"/>
        </w:rPr>
        <w:t>Свідоцтво про внесення до державного реєстру видавців, виготовників і розповсюджувачів видавничої продукції – Серія ЗТ №32 від 31 травня 2006 р.</w:t>
      </w: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63360" behindDoc="0" locked="0" layoutInCell="1" allowOverlap="1">
                <wp:simplePos x="0" y="0"/>
                <wp:positionH relativeFrom="column">
                  <wp:posOffset>2804160</wp:posOffset>
                </wp:positionH>
                <wp:positionV relativeFrom="paragraph">
                  <wp:posOffset>9338310</wp:posOffset>
                </wp:positionV>
                <wp:extent cx="485775" cy="285750"/>
                <wp:effectExtent l="0" t="0" r="9525" b="0"/>
                <wp:wrapNone/>
                <wp:docPr id="4" name="Прямоугольник 4"/>
                <wp:cNvGraphicFramePr/>
                <a:graphic xmlns:a="http://schemas.openxmlformats.org/drawingml/2006/main">
                  <a:graphicData uri="http://schemas.microsoft.com/office/word/2010/wordprocessingShape">
                    <wps:wsp>
                      <wps:cNvSpPr/>
                      <wps:spPr>
                        <a:xfrm>
                          <a:off x="0" y="0"/>
                          <a:ext cx="48577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5CB7D" id="Прямоугольник 4" o:spid="_x0000_s1026" style="position:absolute;margin-left:220.8pt;margin-top:735.3pt;width:38.2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" fillcolor="white [3212]" stroked="f" strokeweight="1pt"/>
            </w:pict>
          </mc:Fallback>
        </mc:AlternateContent>
      </w:r>
    </w:p>
    <w:sectPr w:rsidR="00FA0B43" w:rsidRPr="00FA0B43" w:rsidSect="00DF26D0">
      <w:footerReference w:type="default" r:id="rId7"/>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94" w:rsidRDefault="00A46D94" w:rsidP="006326FC">
      <w:pPr>
        <w:spacing w:after="0" w:line="240" w:lineRule="auto"/>
      </w:pPr>
      <w:r>
        <w:separator/>
      </w:r>
    </w:p>
  </w:endnote>
  <w:endnote w:type="continuationSeparator" w:id="0">
    <w:p w:rsidR="00A46D94" w:rsidRDefault="00A46D94" w:rsidP="0063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62690060"/>
      <w:docPartObj>
        <w:docPartGallery w:val="Page Numbers (Bottom of Page)"/>
        <w:docPartUnique/>
      </w:docPartObj>
    </w:sdtPr>
    <w:sdtContent>
      <w:p w:rsidR="00DF26D0" w:rsidRPr="006326FC" w:rsidRDefault="00DF26D0">
        <w:pPr>
          <w:pStyle w:val="a9"/>
          <w:jc w:val="center"/>
          <w:rPr>
            <w:rFonts w:ascii="Times New Roman" w:hAnsi="Times New Roman" w:cs="Times New Roman"/>
            <w:sz w:val="24"/>
            <w:szCs w:val="24"/>
          </w:rPr>
        </w:pPr>
        <w:r w:rsidRPr="006326FC">
          <w:rPr>
            <w:rFonts w:ascii="Times New Roman" w:hAnsi="Times New Roman" w:cs="Times New Roman"/>
            <w:sz w:val="24"/>
            <w:szCs w:val="24"/>
          </w:rPr>
          <w:fldChar w:fldCharType="begin"/>
        </w:r>
        <w:r w:rsidRPr="006326FC">
          <w:rPr>
            <w:rFonts w:ascii="Times New Roman" w:hAnsi="Times New Roman" w:cs="Times New Roman"/>
            <w:sz w:val="24"/>
            <w:szCs w:val="24"/>
          </w:rPr>
          <w:instrText>PAGE   \* MERGEFORMAT</w:instrText>
        </w:r>
        <w:r w:rsidRPr="006326FC">
          <w:rPr>
            <w:rFonts w:ascii="Times New Roman" w:hAnsi="Times New Roman" w:cs="Times New Roman"/>
            <w:sz w:val="24"/>
            <w:szCs w:val="24"/>
          </w:rPr>
          <w:fldChar w:fldCharType="separate"/>
        </w:r>
        <w:r w:rsidR="00356156" w:rsidRPr="00356156">
          <w:rPr>
            <w:rFonts w:ascii="Times New Roman" w:hAnsi="Times New Roman" w:cs="Times New Roman"/>
            <w:noProof/>
            <w:sz w:val="24"/>
            <w:szCs w:val="24"/>
            <w:lang w:val="ru-RU"/>
          </w:rPr>
          <w:t>2</w:t>
        </w:r>
        <w:r w:rsidRPr="006326F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94" w:rsidRDefault="00A46D94" w:rsidP="006326FC">
      <w:pPr>
        <w:spacing w:after="0" w:line="240" w:lineRule="auto"/>
      </w:pPr>
      <w:r>
        <w:separator/>
      </w:r>
    </w:p>
  </w:footnote>
  <w:footnote w:type="continuationSeparator" w:id="0">
    <w:p w:rsidR="00A46D94" w:rsidRDefault="00A46D94" w:rsidP="00632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5DAA"/>
    <w:multiLevelType w:val="hybridMultilevel"/>
    <w:tmpl w:val="F78A2B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1E021A3"/>
    <w:multiLevelType w:val="hybridMultilevel"/>
    <w:tmpl w:val="54D4BC28"/>
    <w:lvl w:ilvl="0" w:tplc="32040B56">
      <w:start w:val="1"/>
      <w:numFmt w:val="decimal"/>
      <w:lvlText w:val="%1."/>
      <w:legacy w:legacy="1" w:legacySpace="0" w:legacyIndent="562"/>
      <w:lvlJc w:val="left"/>
      <w:rPr>
        <w:rFonts w:ascii="Arial Narrow" w:hAnsi="Arial Narrow"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3E0876D6"/>
    <w:multiLevelType w:val="hybridMultilevel"/>
    <w:tmpl w:val="A7A020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30C5342"/>
    <w:multiLevelType w:val="hybridMultilevel"/>
    <w:tmpl w:val="E4DEA1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96B4207"/>
    <w:multiLevelType w:val="hybridMultilevel"/>
    <w:tmpl w:val="7084F474"/>
    <w:lvl w:ilvl="0" w:tplc="56383AD6">
      <w:start w:val="1"/>
      <w:numFmt w:val="decimal"/>
      <w:lvlText w:val="%1."/>
      <w:lvlJc w:val="left"/>
      <w:pPr>
        <w:ind w:left="720" w:hanging="360"/>
      </w:pPr>
      <w:rPr>
        <w:rFonts w:cs="Arial"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C517B73"/>
    <w:multiLevelType w:val="hybridMultilevel"/>
    <w:tmpl w:val="81AACC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52A5AFE"/>
    <w:multiLevelType w:val="singleLevel"/>
    <w:tmpl w:val="32040B56"/>
    <w:lvl w:ilvl="0">
      <w:start w:val="1"/>
      <w:numFmt w:val="decimal"/>
      <w:lvlText w:val="%1."/>
      <w:legacy w:legacy="1" w:legacySpace="0" w:legacyIndent="562"/>
      <w:lvlJc w:val="left"/>
      <w:rPr>
        <w:rFonts w:ascii="Arial Narrow" w:hAnsi="Arial Narrow" w:hint="default"/>
      </w:rPr>
    </w:lvl>
  </w:abstractNum>
  <w:abstractNum w:abstractNumId="7" w15:restartNumberingAfterBreak="0">
    <w:nsid w:val="67D36165"/>
    <w:multiLevelType w:val="hybridMultilevel"/>
    <w:tmpl w:val="762E67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CBA3509"/>
    <w:multiLevelType w:val="multilevel"/>
    <w:tmpl w:val="4814922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2"/>
  </w:num>
  <w:num w:numId="3">
    <w:abstractNumId w:val="6"/>
  </w:num>
  <w:num w:numId="4">
    <w:abstractNumId w:val="0"/>
  </w:num>
  <w:num w:numId="5">
    <w:abstractNumId w:val="7"/>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83"/>
    <w:rsid w:val="0007504F"/>
    <w:rsid w:val="000D78ED"/>
    <w:rsid w:val="001434DE"/>
    <w:rsid w:val="002B1E1C"/>
    <w:rsid w:val="002B27AA"/>
    <w:rsid w:val="00336680"/>
    <w:rsid w:val="00356156"/>
    <w:rsid w:val="004C3766"/>
    <w:rsid w:val="004C7B78"/>
    <w:rsid w:val="00507456"/>
    <w:rsid w:val="005434B1"/>
    <w:rsid w:val="006326FC"/>
    <w:rsid w:val="00664542"/>
    <w:rsid w:val="006D7792"/>
    <w:rsid w:val="00767B39"/>
    <w:rsid w:val="0084363C"/>
    <w:rsid w:val="00945458"/>
    <w:rsid w:val="00A00DB9"/>
    <w:rsid w:val="00A46D94"/>
    <w:rsid w:val="00BF4383"/>
    <w:rsid w:val="00C72C48"/>
    <w:rsid w:val="00D74BD3"/>
    <w:rsid w:val="00D972FA"/>
    <w:rsid w:val="00DF26D0"/>
    <w:rsid w:val="00F56300"/>
    <w:rsid w:val="00FA0B43"/>
    <w:rsid w:val="00FF3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3339F-DF75-4B0F-A488-69A3D722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C48"/>
  </w:style>
  <w:style w:type="paragraph" w:styleId="1">
    <w:name w:val="heading 1"/>
    <w:basedOn w:val="a"/>
    <w:next w:val="a"/>
    <w:link w:val="10"/>
    <w:qFormat/>
    <w:rsid w:val="00BF4383"/>
    <w:pPr>
      <w:keepNext/>
      <w:spacing w:after="0" w:line="240" w:lineRule="auto"/>
      <w:outlineLvl w:val="0"/>
    </w:pPr>
    <w:rPr>
      <w:rFonts w:ascii="Times New Roman" w:eastAsia="Times New Roman" w:hAnsi="Times New Roman" w:cs="Times New Roman"/>
      <w:sz w:val="32"/>
      <w:szCs w:val="24"/>
      <w:lang w:eastAsia="ru-RU"/>
    </w:rPr>
  </w:style>
  <w:style w:type="paragraph" w:styleId="4">
    <w:name w:val="heading 4"/>
    <w:basedOn w:val="a"/>
    <w:next w:val="a"/>
    <w:link w:val="40"/>
    <w:uiPriority w:val="9"/>
    <w:semiHidden/>
    <w:unhideWhenUsed/>
    <w:qFormat/>
    <w:rsid w:val="00BF43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F4383"/>
    <w:pPr>
      <w:widowControl w:val="0"/>
      <w:suppressAutoHyphens/>
      <w:spacing w:after="120" w:line="360" w:lineRule="atLeast"/>
      <w:ind w:left="283"/>
      <w:jc w:val="both"/>
      <w:textAlignment w:val="baseline"/>
    </w:pPr>
    <w:rPr>
      <w:rFonts w:ascii="Times New Roman" w:eastAsia="Times New Roman" w:hAnsi="Times New Roman" w:cs="Times New Roman"/>
      <w:kern w:val="2"/>
      <w:sz w:val="24"/>
      <w:szCs w:val="24"/>
      <w:lang w:val="ru-RU" w:eastAsia="zh-CN"/>
    </w:rPr>
  </w:style>
  <w:style w:type="character" w:customStyle="1" w:styleId="a4">
    <w:name w:val="Основной текст с отступом Знак"/>
    <w:basedOn w:val="a0"/>
    <w:link w:val="a3"/>
    <w:rsid w:val="00BF4383"/>
    <w:rPr>
      <w:rFonts w:ascii="Times New Roman" w:eastAsia="Times New Roman" w:hAnsi="Times New Roman" w:cs="Times New Roman"/>
      <w:kern w:val="2"/>
      <w:sz w:val="24"/>
      <w:szCs w:val="24"/>
      <w:lang w:val="ru-RU" w:eastAsia="zh-CN"/>
    </w:rPr>
  </w:style>
  <w:style w:type="paragraph" w:customStyle="1" w:styleId="Default">
    <w:name w:val="Default"/>
    <w:rsid w:val="00BF4383"/>
    <w:pPr>
      <w:autoSpaceDE w:val="0"/>
      <w:autoSpaceDN w:val="0"/>
      <w:adjustRightInd w:val="0"/>
      <w:spacing w:after="0" w:line="240" w:lineRule="auto"/>
    </w:pPr>
    <w:rPr>
      <w:rFonts w:ascii="Sylfaen" w:eastAsia="Times New Roman" w:hAnsi="Sylfaen" w:cs="Sylfaen"/>
      <w:color w:val="000000"/>
      <w:sz w:val="24"/>
      <w:szCs w:val="24"/>
      <w:lang w:eastAsia="uk-UA"/>
    </w:rPr>
  </w:style>
  <w:style w:type="paragraph" w:customStyle="1" w:styleId="Standard">
    <w:name w:val="Standard"/>
    <w:rsid w:val="00BF4383"/>
    <w:pPr>
      <w:suppressAutoHyphens/>
      <w:autoSpaceDN w:val="0"/>
      <w:spacing w:after="0" w:line="240" w:lineRule="auto"/>
      <w:textAlignment w:val="baseline"/>
    </w:pPr>
    <w:rPr>
      <w:rFonts w:ascii="Times New Roman" w:eastAsia="Times New Roman" w:hAnsi="Times New Roman" w:cs="Times New Roman"/>
      <w:kern w:val="3"/>
      <w:sz w:val="28"/>
      <w:szCs w:val="24"/>
      <w:lang w:val="ru-RU" w:eastAsia="zh-CN"/>
    </w:rPr>
  </w:style>
  <w:style w:type="character" w:customStyle="1" w:styleId="10">
    <w:name w:val="Заголовок 1 Знак"/>
    <w:basedOn w:val="a0"/>
    <w:link w:val="1"/>
    <w:rsid w:val="00BF4383"/>
    <w:rPr>
      <w:rFonts w:ascii="Times New Roman" w:eastAsia="Times New Roman" w:hAnsi="Times New Roman" w:cs="Times New Roman"/>
      <w:sz w:val="32"/>
      <w:szCs w:val="24"/>
      <w:lang w:eastAsia="ru-RU"/>
    </w:rPr>
  </w:style>
  <w:style w:type="character" w:customStyle="1" w:styleId="40">
    <w:name w:val="Заголовок 4 Знак"/>
    <w:basedOn w:val="a0"/>
    <w:link w:val="4"/>
    <w:uiPriority w:val="9"/>
    <w:semiHidden/>
    <w:rsid w:val="00BF4383"/>
    <w:rPr>
      <w:rFonts w:asciiTheme="majorHAnsi" w:eastAsiaTheme="majorEastAsia" w:hAnsiTheme="majorHAnsi" w:cstheme="majorBidi"/>
      <w:i/>
      <w:iCs/>
      <w:color w:val="2E74B5" w:themeColor="accent1" w:themeShade="BF"/>
    </w:rPr>
  </w:style>
  <w:style w:type="paragraph" w:styleId="a5">
    <w:name w:val="List Paragraph"/>
    <w:basedOn w:val="a"/>
    <w:uiPriority w:val="34"/>
    <w:qFormat/>
    <w:rsid w:val="00BF4383"/>
    <w:pPr>
      <w:ind w:left="720"/>
      <w:contextualSpacing/>
    </w:pPr>
  </w:style>
  <w:style w:type="paragraph" w:customStyle="1" w:styleId="Style3">
    <w:name w:val="Style3"/>
    <w:basedOn w:val="a"/>
    <w:uiPriority w:val="99"/>
    <w:rsid w:val="00BF4383"/>
    <w:pPr>
      <w:widowControl w:val="0"/>
      <w:autoSpaceDE w:val="0"/>
      <w:autoSpaceDN w:val="0"/>
      <w:adjustRightInd w:val="0"/>
      <w:spacing w:after="0" w:line="240" w:lineRule="auto"/>
    </w:pPr>
    <w:rPr>
      <w:rFonts w:ascii="Arial Narrow" w:eastAsiaTheme="minorEastAsia" w:hAnsi="Arial Narrow"/>
      <w:sz w:val="24"/>
      <w:szCs w:val="24"/>
      <w:lang w:eastAsia="uk-UA"/>
    </w:rPr>
  </w:style>
  <w:style w:type="character" w:customStyle="1" w:styleId="FontStyle19">
    <w:name w:val="Font Style19"/>
    <w:basedOn w:val="a0"/>
    <w:uiPriority w:val="99"/>
    <w:rsid w:val="00BF4383"/>
    <w:rPr>
      <w:rFonts w:ascii="Arial Narrow" w:hAnsi="Arial Narrow" w:cs="Arial Narrow"/>
      <w:b/>
      <w:bCs/>
      <w:sz w:val="26"/>
      <w:szCs w:val="26"/>
    </w:rPr>
  </w:style>
  <w:style w:type="character" w:styleId="a6">
    <w:name w:val="Hyperlink"/>
    <w:basedOn w:val="a0"/>
    <w:uiPriority w:val="99"/>
    <w:unhideWhenUsed/>
    <w:rsid w:val="00336680"/>
    <w:rPr>
      <w:color w:val="0563C1" w:themeColor="hyperlink"/>
      <w:u w:val="single"/>
    </w:rPr>
  </w:style>
  <w:style w:type="paragraph" w:customStyle="1" w:styleId="Style11">
    <w:name w:val="Style11"/>
    <w:basedOn w:val="a"/>
    <w:uiPriority w:val="99"/>
    <w:rsid w:val="001434DE"/>
    <w:pPr>
      <w:widowControl w:val="0"/>
      <w:autoSpaceDE w:val="0"/>
      <w:autoSpaceDN w:val="0"/>
      <w:adjustRightInd w:val="0"/>
      <w:spacing w:after="0" w:line="283" w:lineRule="exact"/>
    </w:pPr>
    <w:rPr>
      <w:rFonts w:ascii="Arial Narrow" w:eastAsiaTheme="minorEastAsia" w:hAnsi="Arial Narrow"/>
      <w:sz w:val="24"/>
      <w:szCs w:val="24"/>
      <w:lang w:eastAsia="uk-UA"/>
    </w:rPr>
  </w:style>
  <w:style w:type="character" w:customStyle="1" w:styleId="FontStyle20">
    <w:name w:val="Font Style20"/>
    <w:basedOn w:val="a0"/>
    <w:uiPriority w:val="99"/>
    <w:rsid w:val="001434DE"/>
    <w:rPr>
      <w:rFonts w:ascii="Arial Narrow" w:hAnsi="Arial Narrow" w:cs="Arial Narrow"/>
      <w:sz w:val="22"/>
      <w:szCs w:val="22"/>
    </w:rPr>
  </w:style>
  <w:style w:type="paragraph" w:styleId="a7">
    <w:name w:val="header"/>
    <w:basedOn w:val="a"/>
    <w:link w:val="a8"/>
    <w:uiPriority w:val="99"/>
    <w:unhideWhenUsed/>
    <w:rsid w:val="006326F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6326FC"/>
  </w:style>
  <w:style w:type="paragraph" w:styleId="a9">
    <w:name w:val="footer"/>
    <w:basedOn w:val="a"/>
    <w:link w:val="aa"/>
    <w:uiPriority w:val="99"/>
    <w:unhideWhenUsed/>
    <w:rsid w:val="006326F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6326FC"/>
  </w:style>
  <w:style w:type="paragraph" w:styleId="ab">
    <w:name w:val="Balloon Text"/>
    <w:basedOn w:val="a"/>
    <w:link w:val="ac"/>
    <w:uiPriority w:val="99"/>
    <w:semiHidden/>
    <w:unhideWhenUsed/>
    <w:rsid w:val="00DF26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F2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9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18280</Words>
  <Characters>10421</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dc:creator>
  <cp:keywords/>
  <dc:description/>
  <cp:lastModifiedBy>Учетная запись Майкрософт</cp:lastModifiedBy>
  <cp:revision>2</cp:revision>
  <cp:lastPrinted>2024-09-30T08:22:00Z</cp:lastPrinted>
  <dcterms:created xsi:type="dcterms:W3CDTF">2024-09-30T08:22:00Z</dcterms:created>
  <dcterms:modified xsi:type="dcterms:W3CDTF">2024-09-30T08:22:00Z</dcterms:modified>
</cp:coreProperties>
</file>