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042E8" w14:textId="53408EA4" w:rsidR="00EE51B1" w:rsidRPr="00D338B1" w:rsidRDefault="00C71346">
      <w:pPr>
        <w:rPr>
          <w:rFonts w:ascii="Times New Roman" w:hAnsi="Times New Roman" w:cs="Times New Roman"/>
          <w:sz w:val="28"/>
          <w:szCs w:val="28"/>
        </w:rPr>
      </w:pPr>
      <w:bookmarkStart w:id="0" w:name="_Hlk172992038"/>
      <w:bookmarkEnd w:id="0"/>
      <w:r w:rsidRPr="007A52EC">
        <w:rPr>
          <w:rFonts w:ascii="Times New Roman" w:hAnsi="Times New Roman" w:cs="Times New Roman"/>
          <w:sz w:val="28"/>
          <w:szCs w:val="28"/>
        </w:rPr>
        <w:t xml:space="preserve"> </w:t>
      </w:r>
      <w:r w:rsidR="009B3488" w:rsidRPr="007A52EC">
        <w:rPr>
          <w:rFonts w:ascii="Times New Roman" w:hAnsi="Times New Roman" w:cs="Times New Roman"/>
          <w:sz w:val="28"/>
          <w:szCs w:val="28"/>
        </w:rPr>
        <w:t xml:space="preserve"> </w:t>
      </w:r>
      <w:r w:rsidR="009D45E1" w:rsidRPr="007A52EC">
        <w:rPr>
          <w:rFonts w:ascii="Times New Roman" w:hAnsi="Times New Roman" w:cs="Times New Roman"/>
          <w:sz w:val="28"/>
          <w:szCs w:val="28"/>
        </w:rPr>
        <w:t xml:space="preserve"> </w:t>
      </w:r>
      <w:r w:rsidR="008E0F85" w:rsidRPr="007A52EC">
        <w:rPr>
          <w:rFonts w:ascii="Times New Roman" w:hAnsi="Times New Roman" w:cs="Times New Roman"/>
          <w:sz w:val="28"/>
          <w:szCs w:val="28"/>
        </w:rPr>
        <w:t xml:space="preserve"> </w:t>
      </w:r>
      <w:r w:rsidR="00A8298E" w:rsidRPr="007A52EC">
        <w:rPr>
          <w:rFonts w:ascii="Times New Roman" w:hAnsi="Times New Roman" w:cs="Times New Roman"/>
          <w:sz w:val="28"/>
          <w:szCs w:val="28"/>
        </w:rPr>
        <w:t xml:space="preserve">УДК </w:t>
      </w:r>
      <w:r w:rsidR="007A52EC" w:rsidRPr="007A52EC">
        <w:rPr>
          <w:rFonts w:ascii="Times New Roman" w:hAnsi="Times New Roman" w:cs="Times New Roman"/>
          <w:sz w:val="28"/>
          <w:szCs w:val="28"/>
        </w:rPr>
        <w:t xml:space="preserve"> 911.3:338(477.81)                                                                         </w:t>
      </w:r>
      <w:r w:rsidR="00696239">
        <w:rPr>
          <w:rFonts w:ascii="Times New Roman" w:hAnsi="Times New Roman" w:cs="Times New Roman"/>
          <w:sz w:val="28"/>
          <w:szCs w:val="28"/>
        </w:rPr>
        <w:t>ТУРИЗМ</w:t>
      </w:r>
    </w:p>
    <w:p w14:paraId="1D31F12B" w14:textId="4B6D6619" w:rsidR="00A8298E" w:rsidRPr="00A8298E" w:rsidRDefault="00AB617B" w:rsidP="00A82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3222916"/>
      <w:bookmarkStart w:id="2" w:name="_Hlk141109347"/>
      <w:r>
        <w:rPr>
          <w:rFonts w:ascii="Times New Roman" w:hAnsi="Times New Roman" w:cs="Times New Roman"/>
          <w:b/>
          <w:bCs/>
          <w:sz w:val="28"/>
          <w:szCs w:val="28"/>
        </w:rPr>
        <w:t>АНАЛІЗ ТУРИСТИЧНОЇ ПРИВАБЛИВОСТІ ПОЛЯНСЬКОЇ ТЕРИТОРІАЛЬНОЇ ГРОМАДИ ЗАКАРПАТСЬКОЇ ОБЛАСТІ</w:t>
      </w:r>
    </w:p>
    <w:bookmarkEnd w:id="1"/>
    <w:p w14:paraId="2D112E6A" w14:textId="77777777" w:rsidR="00A8298E" w:rsidRPr="00A8298E" w:rsidRDefault="00A8298E" w:rsidP="00A829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0CEDA32E" w14:textId="77777777" w:rsidR="007B129A" w:rsidRPr="00B2695D" w:rsidRDefault="007B129A" w:rsidP="007B129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2695D">
        <w:rPr>
          <w:b/>
          <w:bCs/>
          <w:sz w:val="28"/>
          <w:szCs w:val="28"/>
        </w:rPr>
        <w:t>ANALYSIS OF TOURIST ATTRACTIVENESS OF POL</w:t>
      </w:r>
      <w:r w:rsidRPr="00B2695D">
        <w:rPr>
          <w:b/>
          <w:bCs/>
          <w:sz w:val="28"/>
          <w:szCs w:val="28"/>
          <w:lang w:val="en-US"/>
        </w:rPr>
        <w:t>I</w:t>
      </w:r>
      <w:r w:rsidRPr="00B2695D">
        <w:rPr>
          <w:b/>
          <w:bCs/>
          <w:sz w:val="28"/>
          <w:szCs w:val="28"/>
        </w:rPr>
        <w:t>ANSK</w:t>
      </w:r>
      <w:r w:rsidRPr="00B2695D">
        <w:rPr>
          <w:b/>
          <w:bCs/>
          <w:sz w:val="28"/>
          <w:szCs w:val="28"/>
          <w:lang w:val="en-US"/>
        </w:rPr>
        <w:t>A</w:t>
      </w:r>
      <w:r w:rsidRPr="00B269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     </w:t>
      </w:r>
      <w:r w:rsidRPr="00B2695D">
        <w:rPr>
          <w:b/>
          <w:bCs/>
          <w:sz w:val="28"/>
          <w:szCs w:val="28"/>
        </w:rPr>
        <w:t xml:space="preserve">TERRITORIAL COMMUNITY OF </w:t>
      </w:r>
      <w:r>
        <w:rPr>
          <w:b/>
          <w:bCs/>
          <w:sz w:val="28"/>
          <w:szCs w:val="28"/>
          <w:lang w:val="en-US"/>
        </w:rPr>
        <w:t xml:space="preserve">THE </w:t>
      </w:r>
      <w:r w:rsidRPr="00B2695D">
        <w:rPr>
          <w:b/>
          <w:bCs/>
          <w:sz w:val="28"/>
          <w:szCs w:val="28"/>
        </w:rPr>
        <w:t>TRANSCARPATHIAN REGION</w:t>
      </w:r>
    </w:p>
    <w:p w14:paraId="29EF46F9" w14:textId="77777777" w:rsidR="00A8298E" w:rsidRPr="007B129A" w:rsidRDefault="00A8298E" w:rsidP="009E25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A8CBF21" w14:textId="5BB7F805" w:rsidR="00A8298E" w:rsidRPr="006134D1" w:rsidRDefault="006513F1" w:rsidP="009E2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34D1">
        <w:rPr>
          <w:rFonts w:ascii="Times New Roman" w:hAnsi="Times New Roman" w:cs="Times New Roman"/>
          <w:b/>
          <w:bCs/>
          <w:sz w:val="28"/>
          <w:szCs w:val="28"/>
        </w:rPr>
        <w:t>Габчак</w:t>
      </w:r>
      <w:proofErr w:type="spellEnd"/>
      <w:r w:rsidRPr="006134D1">
        <w:rPr>
          <w:rFonts w:ascii="Times New Roman" w:hAnsi="Times New Roman" w:cs="Times New Roman"/>
          <w:b/>
          <w:bCs/>
          <w:sz w:val="28"/>
          <w:szCs w:val="28"/>
        </w:rPr>
        <w:t xml:space="preserve"> Наталія </w:t>
      </w:r>
      <w:proofErr w:type="spellStart"/>
      <w:r w:rsidRPr="006134D1">
        <w:rPr>
          <w:rFonts w:ascii="Times New Roman" w:hAnsi="Times New Roman" w:cs="Times New Roman"/>
          <w:b/>
          <w:bCs/>
          <w:sz w:val="28"/>
          <w:szCs w:val="28"/>
        </w:rPr>
        <w:t>Францівна</w:t>
      </w:r>
      <w:proofErr w:type="spellEnd"/>
    </w:p>
    <w:p w14:paraId="3A452A10" w14:textId="4AEAF4BD" w:rsidR="006513F1" w:rsidRPr="006134D1" w:rsidRDefault="006513F1" w:rsidP="009E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4D1">
        <w:rPr>
          <w:rFonts w:ascii="Times New Roman" w:hAnsi="Times New Roman" w:cs="Times New Roman"/>
          <w:sz w:val="28"/>
          <w:szCs w:val="28"/>
        </w:rPr>
        <w:t>кандидат географічних наук, доцент</w:t>
      </w:r>
      <w:r w:rsidR="001127CC" w:rsidRPr="006134D1">
        <w:rPr>
          <w:rFonts w:ascii="Times New Roman" w:hAnsi="Times New Roman" w:cs="Times New Roman"/>
          <w:sz w:val="28"/>
          <w:szCs w:val="28"/>
        </w:rPr>
        <w:t>,</w:t>
      </w:r>
    </w:p>
    <w:p w14:paraId="079AE374" w14:textId="1B7878C7" w:rsidR="006513F1" w:rsidRPr="006134D1" w:rsidRDefault="006513F1" w:rsidP="009E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4D1">
        <w:rPr>
          <w:rFonts w:ascii="Times New Roman" w:hAnsi="Times New Roman" w:cs="Times New Roman"/>
          <w:sz w:val="28"/>
          <w:szCs w:val="28"/>
        </w:rPr>
        <w:t>ДВНЗ «Ужгородський національний університет»</w:t>
      </w:r>
      <w:bookmarkStart w:id="3" w:name="_GoBack"/>
      <w:bookmarkEnd w:id="3"/>
    </w:p>
    <w:p w14:paraId="7E65ADB6" w14:textId="7C120E35" w:rsidR="00873A81" w:rsidRPr="006134D1" w:rsidRDefault="00873A81" w:rsidP="00873A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134D1">
        <w:rPr>
          <w:rFonts w:ascii="Times New Roman" w:hAnsi="Times New Roman" w:cs="Times New Roman"/>
          <w:bCs/>
          <w:sz w:val="28"/>
          <w:szCs w:val="28"/>
          <w:lang w:val="en-US"/>
        </w:rPr>
        <w:t>ORCID</w:t>
      </w:r>
      <w:r w:rsidRPr="006134D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134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134D1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6134D1">
        <w:rPr>
          <w:rFonts w:ascii="Times New Roman" w:hAnsi="Times New Roman" w:cs="Times New Roman"/>
          <w:bCs/>
          <w:sz w:val="28"/>
          <w:szCs w:val="28"/>
        </w:rPr>
        <w:t>: //</w:t>
      </w:r>
      <w:proofErr w:type="spellStart"/>
      <w:r w:rsidRPr="006134D1">
        <w:rPr>
          <w:rFonts w:ascii="Times New Roman" w:hAnsi="Times New Roman" w:cs="Times New Roman"/>
          <w:bCs/>
          <w:sz w:val="28"/>
          <w:szCs w:val="28"/>
          <w:lang w:val="en-US"/>
        </w:rPr>
        <w:t>orcid</w:t>
      </w:r>
      <w:proofErr w:type="spellEnd"/>
      <w:r w:rsidRPr="006134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134D1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Pr="006134D1">
        <w:rPr>
          <w:rFonts w:ascii="Times New Roman" w:hAnsi="Times New Roman" w:cs="Times New Roman"/>
          <w:bCs/>
          <w:sz w:val="28"/>
          <w:szCs w:val="28"/>
        </w:rPr>
        <w:t>/ 0000-0002-5549-7793</w:t>
      </w:r>
    </w:p>
    <w:p w14:paraId="7B37B9EE" w14:textId="245BF84D" w:rsidR="002A028D" w:rsidRPr="00B1402B" w:rsidRDefault="002A028D" w:rsidP="002A0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402B">
        <w:rPr>
          <w:rFonts w:ascii="Times New Roman" w:hAnsi="Times New Roman" w:cs="Times New Roman"/>
          <w:b/>
          <w:bCs/>
          <w:sz w:val="28"/>
          <w:szCs w:val="28"/>
        </w:rPr>
        <w:t>Габчак</w:t>
      </w:r>
      <w:proofErr w:type="spellEnd"/>
      <w:r w:rsidRPr="00B1402B">
        <w:rPr>
          <w:rFonts w:ascii="Times New Roman" w:hAnsi="Times New Roman" w:cs="Times New Roman"/>
          <w:b/>
          <w:bCs/>
          <w:sz w:val="28"/>
          <w:szCs w:val="28"/>
        </w:rPr>
        <w:t xml:space="preserve"> Станіслав Євгенійович</w:t>
      </w:r>
    </w:p>
    <w:p w14:paraId="23E4D04E" w14:textId="7D0D271B" w:rsidR="002A028D" w:rsidRPr="00B1402B" w:rsidRDefault="001127CC" w:rsidP="002A0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02B">
        <w:rPr>
          <w:rFonts w:ascii="Times New Roman" w:hAnsi="Times New Roman" w:cs="Times New Roman"/>
          <w:sz w:val="28"/>
          <w:szCs w:val="28"/>
        </w:rPr>
        <w:t>а</w:t>
      </w:r>
      <w:r w:rsidR="002A028D" w:rsidRPr="00B1402B">
        <w:rPr>
          <w:rFonts w:ascii="Times New Roman" w:hAnsi="Times New Roman" w:cs="Times New Roman"/>
          <w:sz w:val="28"/>
          <w:szCs w:val="28"/>
        </w:rPr>
        <w:t>спірант</w:t>
      </w:r>
      <w:r w:rsidRPr="00B1402B">
        <w:rPr>
          <w:rFonts w:ascii="Times New Roman" w:hAnsi="Times New Roman" w:cs="Times New Roman"/>
          <w:sz w:val="28"/>
          <w:szCs w:val="28"/>
        </w:rPr>
        <w:t>,</w:t>
      </w:r>
    </w:p>
    <w:p w14:paraId="1C180918" w14:textId="77777777" w:rsidR="002A028D" w:rsidRPr="00B1402B" w:rsidRDefault="002A028D" w:rsidP="002A0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02B">
        <w:rPr>
          <w:rFonts w:ascii="Times New Roman" w:hAnsi="Times New Roman" w:cs="Times New Roman"/>
          <w:sz w:val="28"/>
          <w:szCs w:val="28"/>
        </w:rPr>
        <w:t>ДВНЗ «Ужгородський національний університет»</w:t>
      </w:r>
    </w:p>
    <w:p w14:paraId="61219F81" w14:textId="3F50ED5A" w:rsidR="002A028D" w:rsidRPr="00B1402B" w:rsidRDefault="002A028D" w:rsidP="002A02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402B">
        <w:rPr>
          <w:rFonts w:ascii="Times New Roman" w:hAnsi="Times New Roman" w:cs="Times New Roman"/>
          <w:bCs/>
          <w:sz w:val="28"/>
          <w:szCs w:val="28"/>
          <w:lang w:val="en-US"/>
        </w:rPr>
        <w:t>ORCID</w:t>
      </w:r>
      <w:r w:rsidRPr="00B1402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1402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1402B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B1402B">
        <w:rPr>
          <w:rFonts w:ascii="Times New Roman" w:hAnsi="Times New Roman" w:cs="Times New Roman"/>
          <w:bCs/>
          <w:sz w:val="28"/>
          <w:szCs w:val="28"/>
        </w:rPr>
        <w:t>: //</w:t>
      </w:r>
      <w:proofErr w:type="spellStart"/>
      <w:r w:rsidRPr="00B1402B">
        <w:rPr>
          <w:rFonts w:ascii="Times New Roman" w:hAnsi="Times New Roman" w:cs="Times New Roman"/>
          <w:bCs/>
          <w:sz w:val="28"/>
          <w:szCs w:val="28"/>
          <w:lang w:val="en-US"/>
        </w:rPr>
        <w:t>orcid</w:t>
      </w:r>
      <w:proofErr w:type="spellEnd"/>
      <w:r w:rsidRPr="00B140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1402B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Pr="00B1402B">
        <w:rPr>
          <w:rFonts w:ascii="Times New Roman" w:hAnsi="Times New Roman" w:cs="Times New Roman"/>
          <w:bCs/>
          <w:sz w:val="28"/>
          <w:szCs w:val="28"/>
        </w:rPr>
        <w:t>/ 0009-0003-7067-5732</w:t>
      </w:r>
    </w:p>
    <w:p w14:paraId="1EAE74A2" w14:textId="5C960E63" w:rsidR="00D56920" w:rsidRPr="00B1402B" w:rsidRDefault="001127CC" w:rsidP="00112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1402B">
        <w:rPr>
          <w:rFonts w:ascii="Times New Roman" w:hAnsi="Times New Roman" w:cs="Times New Roman"/>
          <w:b/>
          <w:sz w:val="28"/>
          <w:szCs w:val="28"/>
          <w:lang w:val="en-US"/>
        </w:rPr>
        <w:t>Habchak</w:t>
      </w:r>
      <w:proofErr w:type="spellEnd"/>
      <w:r w:rsidRPr="00B140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Natalia</w:t>
      </w:r>
      <w:r w:rsidRPr="00B140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1402B">
        <w:rPr>
          <w:rFonts w:ascii="Times New Roman" w:hAnsi="Times New Roman" w:cs="Times New Roman"/>
          <w:b/>
          <w:sz w:val="28"/>
          <w:szCs w:val="28"/>
          <w:lang w:val="en-US"/>
        </w:rPr>
        <w:t>Habchak</w:t>
      </w:r>
      <w:proofErr w:type="spellEnd"/>
      <w:r w:rsidRPr="00B140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Stanislav</w:t>
      </w:r>
    </w:p>
    <w:p w14:paraId="03B2DD09" w14:textId="1F1B1606" w:rsidR="001127CC" w:rsidRPr="00B1402B" w:rsidRDefault="001127CC" w:rsidP="00112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402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1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Uzhhorod</w:t>
      </w:r>
      <w:proofErr w:type="spellEnd"/>
      <w:r w:rsidRPr="00B1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National University</w:t>
      </w:r>
    </w:p>
    <w:p w14:paraId="640D6501" w14:textId="70E8BF10" w:rsidR="00D56920" w:rsidRPr="00B1402B" w:rsidRDefault="00D56920" w:rsidP="002A02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786EB9" w14:textId="3A916139" w:rsidR="0095057F" w:rsidRPr="0095057F" w:rsidRDefault="006C0ED2" w:rsidP="00C156A9">
      <w:pPr>
        <w:spacing w:after="0" w:line="360" w:lineRule="auto"/>
        <w:jc w:val="both"/>
        <w:rPr>
          <w:rFonts w:ascii="Arial" w:eastAsia="Times New Roman" w:hAnsi="Arial" w:cs="Arial"/>
          <w:vanish/>
          <w:sz w:val="16"/>
          <w:szCs w:val="16"/>
          <w:lang w:eastAsia="uk-UA"/>
        </w:rPr>
      </w:pPr>
      <w:r>
        <w:t xml:space="preserve"> </w:t>
      </w:r>
      <w:r w:rsidR="00C15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95057F" w:rsidRPr="0095057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Стаття присвячена дослідженню розвитку туризму в об'єднаних територіальних громадах (ОТГ), зокрема в Полянській ОТГ Закарпатської області. Основна увага приділяється особливостям формування туристичної привабливості цієї громади. Проаналізовані роботи українських вчених з даної теми, визначена роль ОТГ у соціально-економічному житті країни та регіону. Розглянуто Регіональну стратегію розвитку Закарпатської області на 2021-2027 роки та визначено пріоритети в розвитку туризму. Встановлено, що природний і історико-культурний потенціал території є ключовими для розвитку туризму в громадах. Проведено аналіз туристичного потенціалу Полянської ОТГ та можливостей його використання в туристичній сфері. Виокремлені основні чинники, які стримують розвиток внутрішнього туризму, та надані рекомендації для підвищення туристичної привабливості досліджуваної території.</w:t>
      </w:r>
      <w:r w:rsidR="00C15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Доведено, що розвиток туризму є пріоритетним напрямом для даного регіону. </w:t>
      </w:r>
      <w:r w:rsidR="0095057F" w:rsidRPr="0095057F">
        <w:rPr>
          <w:rFonts w:ascii="Arial" w:eastAsia="Times New Roman" w:hAnsi="Arial" w:cs="Arial"/>
          <w:vanish/>
          <w:sz w:val="16"/>
          <w:szCs w:val="16"/>
          <w:lang w:eastAsia="uk-UA"/>
        </w:rPr>
        <w:t>Початок форми</w:t>
      </w:r>
    </w:p>
    <w:p w14:paraId="4A3CADFC" w14:textId="77777777" w:rsidR="0095057F" w:rsidRPr="0095057F" w:rsidRDefault="0095057F" w:rsidP="00C156A9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5057F">
        <w:rPr>
          <w:rFonts w:ascii="Arial" w:eastAsia="Times New Roman" w:hAnsi="Arial" w:cs="Arial"/>
          <w:vanish/>
          <w:sz w:val="16"/>
          <w:szCs w:val="16"/>
          <w:lang w:eastAsia="uk-UA"/>
        </w:rPr>
        <w:t>Кінець форми</w:t>
      </w:r>
    </w:p>
    <w:p w14:paraId="3457E151" w14:textId="049A92C2" w:rsidR="00C9387E" w:rsidRDefault="00E17253" w:rsidP="00C15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A9">
        <w:rPr>
          <w:rFonts w:ascii="Times New Roman" w:hAnsi="Times New Roman" w:cs="Times New Roman"/>
          <w:sz w:val="28"/>
          <w:szCs w:val="28"/>
        </w:rPr>
        <w:t xml:space="preserve">В процесі дослідження використано загальнонаукові методи пізнання, індукції та дедукції, аналізу та синтезу. </w:t>
      </w:r>
      <w:r w:rsidR="002D3782" w:rsidRPr="00C15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B49C7" w14:textId="6E475E15" w:rsidR="00C156A9" w:rsidRDefault="00C156A9" w:rsidP="00C15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Ключові слова: об’єднані територіальні громади, природний та історико-культурний потенціал, туристична привабливість, внутрішній туризм, місцеве самоврядування, інвестиційні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6777C0" w14:textId="6735904C" w:rsidR="007B129A" w:rsidRPr="00B2695D" w:rsidRDefault="007B129A" w:rsidP="007B129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469BC78" w14:textId="77777777" w:rsidR="007B129A" w:rsidRDefault="007B129A" w:rsidP="007B12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2695D">
        <w:rPr>
          <w:sz w:val="28"/>
          <w:szCs w:val="28"/>
        </w:rPr>
        <w:t>Administrative-territorial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reform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in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Ukraine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and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the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development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of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united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territorial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communities</w:t>
      </w:r>
      <w:proofErr w:type="spellEnd"/>
      <w:r w:rsidRPr="00B2695D">
        <w:rPr>
          <w:sz w:val="28"/>
          <w:szCs w:val="28"/>
        </w:rPr>
        <w:t xml:space="preserve"> (UTC</w:t>
      </w:r>
      <w:r>
        <w:rPr>
          <w:sz w:val="28"/>
          <w:szCs w:val="28"/>
          <w:lang w:val="en-US"/>
        </w:rPr>
        <w:t>s</w:t>
      </w:r>
      <w:r w:rsidRPr="00B2695D">
        <w:rPr>
          <w:sz w:val="28"/>
          <w:szCs w:val="28"/>
        </w:rPr>
        <w:t xml:space="preserve">) </w:t>
      </w:r>
      <w:proofErr w:type="spellStart"/>
      <w:r w:rsidRPr="00B2695D">
        <w:rPr>
          <w:sz w:val="28"/>
          <w:szCs w:val="28"/>
        </w:rPr>
        <w:t>are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important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for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the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promotion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of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tourism</w:t>
      </w:r>
      <w:proofErr w:type="spellEnd"/>
      <w:r w:rsidRPr="00B2695D">
        <w:rPr>
          <w:sz w:val="28"/>
          <w:szCs w:val="28"/>
        </w:rPr>
        <w:t xml:space="preserve">. </w:t>
      </w:r>
      <w:proofErr w:type="spellStart"/>
      <w:r w:rsidRPr="00B2695D">
        <w:rPr>
          <w:sz w:val="28"/>
          <w:szCs w:val="28"/>
        </w:rPr>
        <w:t>This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is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especially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true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for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rural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areas</w:t>
      </w:r>
      <w:proofErr w:type="spellEnd"/>
      <w:r w:rsidRPr="00B2695D">
        <w:rPr>
          <w:sz w:val="28"/>
          <w:szCs w:val="28"/>
        </w:rPr>
        <w:t xml:space="preserve">, </w:t>
      </w:r>
      <w:proofErr w:type="spellStart"/>
      <w:r w:rsidRPr="00B2695D">
        <w:rPr>
          <w:sz w:val="28"/>
          <w:szCs w:val="28"/>
        </w:rPr>
        <w:t>where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tourism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can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become</w:t>
      </w:r>
      <w:proofErr w:type="spellEnd"/>
      <w:r w:rsidRPr="00B2695D">
        <w:rPr>
          <w:sz w:val="28"/>
          <w:szCs w:val="28"/>
        </w:rPr>
        <w:t xml:space="preserve"> a </w:t>
      </w:r>
      <w:proofErr w:type="spellStart"/>
      <w:r w:rsidRPr="00B2695D">
        <w:rPr>
          <w:sz w:val="28"/>
          <w:szCs w:val="28"/>
        </w:rPr>
        <w:t>key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development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2695D">
        <w:rPr>
          <w:sz w:val="28"/>
          <w:szCs w:val="28"/>
        </w:rPr>
        <w:t>factor</w:t>
      </w:r>
      <w:bookmarkStart w:id="4" w:name="_Hlk173267183"/>
      <w:proofErr w:type="spellEnd"/>
      <w:r w:rsidRPr="00B2695D">
        <w:rPr>
          <w:sz w:val="28"/>
          <w:szCs w:val="28"/>
        </w:rPr>
        <w:t>.</w:t>
      </w:r>
      <w:bookmarkEnd w:id="4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The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tourism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industry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contributes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to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the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creation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of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new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jobs</w:t>
      </w:r>
      <w:proofErr w:type="spellEnd"/>
      <w:r w:rsidRPr="00B2695D">
        <w:rPr>
          <w:sz w:val="28"/>
          <w:szCs w:val="28"/>
        </w:rPr>
        <w:t xml:space="preserve">, </w:t>
      </w:r>
      <w:proofErr w:type="spellStart"/>
      <w:r w:rsidRPr="00B2695D">
        <w:rPr>
          <w:sz w:val="28"/>
          <w:szCs w:val="28"/>
        </w:rPr>
        <w:t>improv</w:t>
      </w:r>
      <w:proofErr w:type="spellEnd"/>
      <w:r>
        <w:rPr>
          <w:sz w:val="28"/>
          <w:szCs w:val="28"/>
          <w:lang w:val="en-US"/>
        </w:rPr>
        <w:t>e</w:t>
      </w:r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the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living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standards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of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local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residents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and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enhance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rural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development</w:t>
      </w:r>
      <w:proofErr w:type="spellEnd"/>
      <w:r w:rsidRPr="00B2695D">
        <w:rPr>
          <w:sz w:val="28"/>
          <w:szCs w:val="28"/>
        </w:rPr>
        <w:t>.</w:t>
      </w:r>
      <w:r w:rsidRPr="00254904">
        <w:t xml:space="preserve"> </w:t>
      </w:r>
      <w:proofErr w:type="spellStart"/>
      <w:r w:rsidRPr="00B2695D">
        <w:rPr>
          <w:sz w:val="28"/>
          <w:szCs w:val="28"/>
        </w:rPr>
        <w:t>Currently</w:t>
      </w:r>
      <w:proofErr w:type="spellEnd"/>
      <w:r w:rsidRPr="00B2695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UTC</w:t>
      </w:r>
      <w:r w:rsidRPr="00B2695D">
        <w:rPr>
          <w:sz w:val="28"/>
          <w:szCs w:val="28"/>
        </w:rPr>
        <w:t xml:space="preserve">s </w:t>
      </w:r>
      <w:proofErr w:type="spellStart"/>
      <w:r w:rsidRPr="00B2695D">
        <w:rPr>
          <w:sz w:val="28"/>
          <w:szCs w:val="28"/>
        </w:rPr>
        <w:t>can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take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advantage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of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new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opportunities</w:t>
      </w:r>
      <w:proofErr w:type="spellEnd"/>
      <w:r w:rsidRPr="00B2695D">
        <w:rPr>
          <w:sz w:val="28"/>
          <w:szCs w:val="28"/>
        </w:rPr>
        <w:t xml:space="preserve">, </w:t>
      </w:r>
      <w:proofErr w:type="spellStart"/>
      <w:r w:rsidRPr="00B2695D">
        <w:rPr>
          <w:sz w:val="28"/>
          <w:szCs w:val="28"/>
        </w:rPr>
        <w:t>receive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additional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financial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resources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and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powers</w:t>
      </w:r>
      <w:proofErr w:type="spellEnd"/>
      <w:r w:rsidRPr="00B2695D">
        <w:rPr>
          <w:sz w:val="28"/>
          <w:szCs w:val="28"/>
        </w:rPr>
        <w:t xml:space="preserve">, </w:t>
      </w:r>
      <w:proofErr w:type="spellStart"/>
      <w:r w:rsidRPr="00B2695D">
        <w:rPr>
          <w:sz w:val="28"/>
          <w:szCs w:val="28"/>
        </w:rPr>
        <w:t>and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improve</w:t>
      </w:r>
      <w:proofErr w:type="spellEnd"/>
      <w:r w:rsidRPr="00B2695D">
        <w:rPr>
          <w:sz w:val="28"/>
          <w:szCs w:val="28"/>
        </w:rPr>
        <w:t xml:space="preserve"> </w:t>
      </w:r>
      <w:proofErr w:type="spellStart"/>
      <w:r w:rsidRPr="00B2695D">
        <w:rPr>
          <w:sz w:val="28"/>
          <w:szCs w:val="28"/>
        </w:rPr>
        <w:t>management</w:t>
      </w:r>
      <w:proofErr w:type="spellEnd"/>
      <w:r w:rsidRPr="00B2695D">
        <w:rPr>
          <w:sz w:val="28"/>
          <w:szCs w:val="28"/>
        </w:rPr>
        <w:t>.</w:t>
      </w:r>
      <w:r w:rsidRPr="00254904">
        <w:t xml:space="preserve"> </w:t>
      </w:r>
      <w:r>
        <w:rPr>
          <w:sz w:val="28"/>
          <w:szCs w:val="28"/>
          <w:lang w:val="en-US"/>
        </w:rPr>
        <w:t>A</w:t>
      </w:r>
      <w:r w:rsidRPr="00752F79">
        <w:rPr>
          <w:sz w:val="28"/>
          <w:szCs w:val="28"/>
        </w:rPr>
        <w:t xml:space="preserve">t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present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stage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important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task</w:t>
      </w:r>
      <w:proofErr w:type="spellEnd"/>
      <w:r w:rsidRPr="00752F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proofErr w:type="spellStart"/>
      <w:r w:rsidRPr="00752F79">
        <w:rPr>
          <w:sz w:val="28"/>
          <w:szCs w:val="28"/>
        </w:rPr>
        <w:t>or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Pol</w:t>
      </w:r>
      <w:r>
        <w:rPr>
          <w:sz w:val="28"/>
          <w:szCs w:val="28"/>
          <w:lang w:val="en-US"/>
        </w:rPr>
        <w:t>i</w:t>
      </w:r>
      <w:r w:rsidRPr="00752F79">
        <w:rPr>
          <w:sz w:val="28"/>
          <w:szCs w:val="28"/>
        </w:rPr>
        <w:t>anska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United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Territorial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Community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Transcarpathian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region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implementation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natural</w:t>
      </w:r>
      <w:proofErr w:type="spellEnd"/>
      <w:r w:rsidRPr="00752F79">
        <w:rPr>
          <w:sz w:val="28"/>
          <w:szCs w:val="28"/>
        </w:rPr>
        <w:t xml:space="preserve">, </w:t>
      </w:r>
      <w:proofErr w:type="spellStart"/>
      <w:r w:rsidRPr="00752F79">
        <w:rPr>
          <w:sz w:val="28"/>
          <w:szCs w:val="28"/>
        </w:rPr>
        <w:t>historical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and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cultural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potential</w:t>
      </w:r>
      <w:proofErr w:type="spellEnd"/>
      <w:r w:rsidRPr="00752F79">
        <w:rPr>
          <w:sz w:val="28"/>
          <w:szCs w:val="28"/>
        </w:rPr>
        <w:t xml:space="preserve">, </w:t>
      </w:r>
      <w:proofErr w:type="spellStart"/>
      <w:r w:rsidRPr="00752F79">
        <w:rPr>
          <w:sz w:val="28"/>
          <w:szCs w:val="28"/>
        </w:rPr>
        <w:t>which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is</w:t>
      </w:r>
      <w:proofErr w:type="spellEnd"/>
      <w:r w:rsidRPr="00752F79">
        <w:rPr>
          <w:sz w:val="28"/>
          <w:szCs w:val="28"/>
        </w:rPr>
        <w:t xml:space="preserve"> a </w:t>
      </w:r>
      <w:proofErr w:type="spellStart"/>
      <w:r w:rsidRPr="00752F79">
        <w:rPr>
          <w:sz w:val="28"/>
          <w:szCs w:val="28"/>
        </w:rPr>
        <w:t>key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area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​​</w:t>
      </w:r>
      <w:proofErr w:type="spellStart"/>
      <w:r w:rsidRPr="00752F79">
        <w:rPr>
          <w:sz w:val="28"/>
          <w:szCs w:val="28"/>
        </w:rPr>
        <w:t>work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department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foreign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economic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activity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context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European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integration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Carpathian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region</w:t>
      </w:r>
      <w:proofErr w:type="spellEnd"/>
      <w:r w:rsidRPr="00752F79">
        <w:rPr>
          <w:sz w:val="28"/>
          <w:szCs w:val="28"/>
        </w:rPr>
        <w:t>.</w:t>
      </w:r>
    </w:p>
    <w:p w14:paraId="77701883" w14:textId="260FB324" w:rsidR="007B129A" w:rsidRPr="00710F68" w:rsidRDefault="007B129A" w:rsidP="005432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54904">
        <w:rPr>
          <w:sz w:val="28"/>
          <w:szCs w:val="28"/>
        </w:rPr>
        <w:t>The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purpose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of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the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study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is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to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analyze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and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substantiate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the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main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aspects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of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the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formation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of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the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tourist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attractiveness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of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Pol</w:t>
      </w:r>
      <w:r>
        <w:rPr>
          <w:sz w:val="28"/>
          <w:szCs w:val="28"/>
          <w:lang w:val="en-US"/>
        </w:rPr>
        <w:t>i</w:t>
      </w:r>
      <w:r w:rsidRPr="00254904">
        <w:rPr>
          <w:sz w:val="28"/>
          <w:szCs w:val="28"/>
        </w:rPr>
        <w:t>anska</w:t>
      </w:r>
      <w:proofErr w:type="spellEnd"/>
      <w:r w:rsidRPr="002549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UTC </w:t>
      </w:r>
      <w:proofErr w:type="spellStart"/>
      <w:r w:rsidRPr="00254904">
        <w:rPr>
          <w:sz w:val="28"/>
          <w:szCs w:val="28"/>
        </w:rPr>
        <w:t>and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the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possibilities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of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their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practical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use</w:t>
      </w:r>
      <w:proofErr w:type="spellEnd"/>
      <w:r w:rsidRPr="00254904">
        <w:rPr>
          <w:sz w:val="28"/>
          <w:szCs w:val="28"/>
        </w:rPr>
        <w:t xml:space="preserve">. </w:t>
      </w:r>
      <w:proofErr w:type="spellStart"/>
      <w:r w:rsidRPr="00254904">
        <w:rPr>
          <w:sz w:val="28"/>
          <w:szCs w:val="28"/>
        </w:rPr>
        <w:t>Local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communities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play</w:t>
      </w:r>
      <w:proofErr w:type="spellEnd"/>
      <w:r w:rsidRPr="00254904">
        <w:rPr>
          <w:sz w:val="28"/>
          <w:szCs w:val="28"/>
        </w:rPr>
        <w:t xml:space="preserve"> a </w:t>
      </w:r>
      <w:proofErr w:type="spellStart"/>
      <w:r w:rsidRPr="00254904">
        <w:rPr>
          <w:sz w:val="28"/>
          <w:szCs w:val="28"/>
        </w:rPr>
        <w:t>key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role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in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creating</w:t>
      </w:r>
      <w:proofErr w:type="spellEnd"/>
      <w:r w:rsidRPr="00254904">
        <w:rPr>
          <w:sz w:val="28"/>
          <w:szCs w:val="28"/>
        </w:rPr>
        <w:t xml:space="preserve"> a </w:t>
      </w:r>
      <w:proofErr w:type="spellStart"/>
      <w:r w:rsidRPr="00254904">
        <w:rPr>
          <w:sz w:val="28"/>
          <w:szCs w:val="28"/>
        </w:rPr>
        <w:t>stable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and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growing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socio-economic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environment</w:t>
      </w:r>
      <w:proofErr w:type="spellEnd"/>
      <w:r w:rsidRPr="00254904">
        <w:rPr>
          <w:sz w:val="28"/>
          <w:szCs w:val="28"/>
        </w:rPr>
        <w:t xml:space="preserve">, </w:t>
      </w:r>
      <w:proofErr w:type="spellStart"/>
      <w:r w:rsidRPr="00254904">
        <w:rPr>
          <w:sz w:val="28"/>
          <w:szCs w:val="28"/>
        </w:rPr>
        <w:t>which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contributes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to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improving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the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quality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of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life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of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residents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and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the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development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of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territories</w:t>
      </w:r>
      <w:proofErr w:type="spellEnd"/>
      <w:r w:rsidRPr="00254904">
        <w:rPr>
          <w:sz w:val="28"/>
          <w:szCs w:val="28"/>
        </w:rPr>
        <w:t xml:space="preserve"> </w:t>
      </w:r>
      <w:proofErr w:type="spellStart"/>
      <w:r w:rsidRPr="00254904">
        <w:rPr>
          <w:sz w:val="28"/>
          <w:szCs w:val="28"/>
        </w:rPr>
        <w:t>as</w:t>
      </w:r>
      <w:proofErr w:type="spellEnd"/>
      <w:r w:rsidRPr="00254904">
        <w:rPr>
          <w:sz w:val="28"/>
          <w:szCs w:val="28"/>
        </w:rPr>
        <w:t xml:space="preserve"> a </w:t>
      </w:r>
      <w:proofErr w:type="spellStart"/>
      <w:r w:rsidRPr="00254904">
        <w:rPr>
          <w:sz w:val="28"/>
          <w:szCs w:val="28"/>
        </w:rPr>
        <w:t>whole</w:t>
      </w:r>
      <w:proofErr w:type="spellEnd"/>
      <w:r w:rsidRPr="002549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C779B7">
        <w:rPr>
          <w:sz w:val="28"/>
          <w:szCs w:val="28"/>
        </w:rPr>
        <w:t>According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to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the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Regional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Development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Strategy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of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the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Transcarpathian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Region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for</w:t>
      </w:r>
      <w:proofErr w:type="spellEnd"/>
      <w:r w:rsidRPr="00C779B7">
        <w:rPr>
          <w:sz w:val="28"/>
          <w:szCs w:val="28"/>
        </w:rPr>
        <w:t xml:space="preserve"> 2021-2027, </w:t>
      </w:r>
      <w:proofErr w:type="spellStart"/>
      <w:r w:rsidRPr="00C779B7">
        <w:rPr>
          <w:sz w:val="28"/>
          <w:szCs w:val="28"/>
        </w:rPr>
        <w:t>one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of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the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priority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areas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is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the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development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of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tourism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and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resort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and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recreational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infrastructure</w:t>
      </w:r>
      <w:proofErr w:type="spellEnd"/>
      <w:r w:rsidRPr="00C779B7">
        <w:rPr>
          <w:sz w:val="28"/>
          <w:szCs w:val="28"/>
        </w:rPr>
        <w:t xml:space="preserve">, </w:t>
      </w:r>
      <w:proofErr w:type="spellStart"/>
      <w:r w:rsidRPr="00C779B7">
        <w:rPr>
          <w:sz w:val="28"/>
          <w:szCs w:val="28"/>
        </w:rPr>
        <w:t>as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well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ensuring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spatial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harmony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and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environmental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protection</w:t>
      </w:r>
      <w:proofErr w:type="spellEnd"/>
      <w:r w:rsidRPr="00C779B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C779B7">
        <w:rPr>
          <w:sz w:val="28"/>
          <w:szCs w:val="28"/>
        </w:rPr>
        <w:t>Pol</w:t>
      </w:r>
      <w:r>
        <w:rPr>
          <w:sz w:val="28"/>
          <w:szCs w:val="28"/>
          <w:lang w:val="en-US"/>
        </w:rPr>
        <w:t>i</w:t>
      </w:r>
      <w:r w:rsidRPr="00C779B7">
        <w:rPr>
          <w:sz w:val="28"/>
          <w:szCs w:val="28"/>
        </w:rPr>
        <w:t>anska</w:t>
      </w:r>
      <w:proofErr w:type="spellEnd"/>
      <w:r w:rsidRPr="00C779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Pr="00C779B7">
        <w:rPr>
          <w:sz w:val="28"/>
          <w:szCs w:val="28"/>
        </w:rPr>
        <w:t>T</w:t>
      </w:r>
      <w:r>
        <w:rPr>
          <w:sz w:val="28"/>
          <w:szCs w:val="28"/>
          <w:lang w:val="en-US"/>
        </w:rPr>
        <w:t>C</w:t>
      </w:r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is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noted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one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of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the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five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most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developed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united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territorial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communities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due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to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the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development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of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medical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and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health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tourism</w:t>
      </w:r>
      <w:proofErr w:type="spellEnd"/>
      <w:r w:rsidRPr="00C779B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C779B7">
        <w:rPr>
          <w:sz w:val="28"/>
          <w:szCs w:val="28"/>
        </w:rPr>
        <w:t>Sanatoriums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such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as</w:t>
      </w:r>
      <w:proofErr w:type="spellEnd"/>
      <w:r w:rsidRPr="00C779B7">
        <w:rPr>
          <w:sz w:val="28"/>
          <w:szCs w:val="28"/>
        </w:rPr>
        <w:t xml:space="preserve"> </w:t>
      </w:r>
      <w:r w:rsidR="000D4630">
        <w:rPr>
          <w:sz w:val="28"/>
          <w:szCs w:val="28"/>
        </w:rPr>
        <w:t>«</w:t>
      </w:r>
      <w:proofErr w:type="spellStart"/>
      <w:r w:rsidRPr="00C779B7">
        <w:rPr>
          <w:sz w:val="28"/>
          <w:szCs w:val="28"/>
        </w:rPr>
        <w:t>Pol</w:t>
      </w:r>
      <w:r>
        <w:rPr>
          <w:sz w:val="28"/>
          <w:szCs w:val="28"/>
          <w:lang w:val="en-US"/>
        </w:rPr>
        <w:t>i</w:t>
      </w:r>
      <w:r w:rsidRPr="00C779B7">
        <w:rPr>
          <w:sz w:val="28"/>
          <w:szCs w:val="28"/>
        </w:rPr>
        <w:t>ana</w:t>
      </w:r>
      <w:proofErr w:type="spellEnd"/>
      <w:r w:rsidR="000D4630">
        <w:rPr>
          <w:sz w:val="28"/>
          <w:szCs w:val="28"/>
        </w:rPr>
        <w:t>»</w:t>
      </w:r>
      <w:r w:rsidRPr="00C779B7">
        <w:rPr>
          <w:sz w:val="28"/>
          <w:szCs w:val="28"/>
        </w:rPr>
        <w:t xml:space="preserve">, </w:t>
      </w:r>
      <w:r w:rsidR="000D4630">
        <w:rPr>
          <w:sz w:val="28"/>
          <w:szCs w:val="28"/>
        </w:rPr>
        <w:t>«</w:t>
      </w:r>
      <w:proofErr w:type="spellStart"/>
      <w:r w:rsidRPr="00C779B7">
        <w:rPr>
          <w:sz w:val="28"/>
          <w:szCs w:val="28"/>
        </w:rPr>
        <w:t>Sunny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Transcarpathia</w:t>
      </w:r>
      <w:proofErr w:type="spellEnd"/>
      <w:r w:rsidR="000D4630">
        <w:rPr>
          <w:sz w:val="28"/>
          <w:szCs w:val="28"/>
        </w:rPr>
        <w:t>»</w:t>
      </w:r>
      <w:r w:rsidRPr="00C779B7">
        <w:rPr>
          <w:sz w:val="28"/>
          <w:szCs w:val="28"/>
        </w:rPr>
        <w:t xml:space="preserve">, </w:t>
      </w:r>
      <w:r w:rsidR="000D4630">
        <w:rPr>
          <w:sz w:val="28"/>
          <w:szCs w:val="28"/>
        </w:rPr>
        <w:t>«</w:t>
      </w:r>
      <w:proofErr w:type="spellStart"/>
      <w:r w:rsidRPr="00C779B7">
        <w:rPr>
          <w:sz w:val="28"/>
          <w:szCs w:val="28"/>
        </w:rPr>
        <w:t>Crystal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Spring</w:t>
      </w:r>
      <w:proofErr w:type="spellEnd"/>
      <w:r w:rsidR="000D4630">
        <w:rPr>
          <w:sz w:val="28"/>
          <w:szCs w:val="28"/>
        </w:rPr>
        <w:t>»</w:t>
      </w:r>
      <w:r w:rsidRPr="00C779B7">
        <w:rPr>
          <w:sz w:val="28"/>
          <w:szCs w:val="28"/>
        </w:rPr>
        <w:t xml:space="preserve">, </w:t>
      </w:r>
      <w:r w:rsidR="000D4630">
        <w:rPr>
          <w:sz w:val="28"/>
          <w:szCs w:val="28"/>
        </w:rPr>
        <w:t>«</w:t>
      </w:r>
      <w:proofErr w:type="spellStart"/>
      <w:r w:rsidRPr="00C779B7">
        <w:rPr>
          <w:sz w:val="28"/>
          <w:szCs w:val="28"/>
        </w:rPr>
        <w:t>Flower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of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the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Mountain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Valley</w:t>
      </w:r>
      <w:proofErr w:type="spellEnd"/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Kvitka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Polonyny</w:t>
      </w:r>
      <w:proofErr w:type="spellEnd"/>
      <w:r>
        <w:rPr>
          <w:sz w:val="28"/>
          <w:szCs w:val="28"/>
          <w:lang w:val="en-US"/>
        </w:rPr>
        <w:t>)</w:t>
      </w:r>
      <w:r w:rsidR="000D4630">
        <w:rPr>
          <w:sz w:val="28"/>
          <w:szCs w:val="28"/>
        </w:rPr>
        <w:t>»</w:t>
      </w:r>
      <w:r w:rsidRPr="00C779B7">
        <w:rPr>
          <w:sz w:val="28"/>
          <w:szCs w:val="28"/>
        </w:rPr>
        <w:t xml:space="preserve">, </w:t>
      </w:r>
      <w:proofErr w:type="spellStart"/>
      <w:r w:rsidRPr="00C779B7">
        <w:rPr>
          <w:sz w:val="28"/>
          <w:szCs w:val="28"/>
        </w:rPr>
        <w:t>Transcarpathian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health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complex</w:t>
      </w:r>
      <w:proofErr w:type="spellEnd"/>
      <w:r w:rsidRPr="00C779B7">
        <w:rPr>
          <w:sz w:val="28"/>
          <w:szCs w:val="28"/>
        </w:rPr>
        <w:t xml:space="preserve"> </w:t>
      </w:r>
      <w:r w:rsidR="000D4630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Sunny (</w:t>
      </w:r>
      <w:proofErr w:type="spellStart"/>
      <w:r w:rsidRPr="00C779B7">
        <w:rPr>
          <w:sz w:val="28"/>
          <w:szCs w:val="28"/>
        </w:rPr>
        <w:t>Son</w:t>
      </w:r>
      <w:r>
        <w:rPr>
          <w:sz w:val="28"/>
          <w:szCs w:val="28"/>
          <w:lang w:val="en-US"/>
        </w:rPr>
        <w:t>i</w:t>
      </w:r>
      <w:r w:rsidRPr="00C779B7">
        <w:rPr>
          <w:sz w:val="28"/>
          <w:szCs w:val="28"/>
        </w:rPr>
        <w:t>achny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)</w:t>
      </w:r>
      <w:r w:rsidR="000D4630">
        <w:rPr>
          <w:sz w:val="28"/>
          <w:szCs w:val="28"/>
        </w:rPr>
        <w:t>»</w:t>
      </w:r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and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others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that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use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mineral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springs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such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as</w:t>
      </w:r>
      <w:proofErr w:type="spellEnd"/>
      <w:r w:rsidRPr="00C779B7">
        <w:rPr>
          <w:sz w:val="28"/>
          <w:szCs w:val="28"/>
        </w:rPr>
        <w:t xml:space="preserve"> </w:t>
      </w:r>
      <w:r w:rsidR="000D4630">
        <w:rPr>
          <w:sz w:val="28"/>
          <w:szCs w:val="28"/>
        </w:rPr>
        <w:t>«</w:t>
      </w:r>
      <w:proofErr w:type="spellStart"/>
      <w:r w:rsidRPr="00C779B7">
        <w:rPr>
          <w:sz w:val="28"/>
          <w:szCs w:val="28"/>
        </w:rPr>
        <w:t>Borjomi</w:t>
      </w:r>
      <w:proofErr w:type="spellEnd"/>
      <w:r w:rsidR="000D4630">
        <w:rPr>
          <w:sz w:val="28"/>
          <w:szCs w:val="28"/>
        </w:rPr>
        <w:t>»</w:t>
      </w:r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operate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successfully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on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its</w:t>
      </w:r>
      <w:proofErr w:type="spellEnd"/>
      <w:r w:rsidRPr="00C779B7">
        <w:rPr>
          <w:sz w:val="28"/>
          <w:szCs w:val="28"/>
        </w:rPr>
        <w:t xml:space="preserve"> </w:t>
      </w:r>
      <w:proofErr w:type="spellStart"/>
      <w:r w:rsidRPr="00C779B7">
        <w:rPr>
          <w:sz w:val="28"/>
          <w:szCs w:val="28"/>
        </w:rPr>
        <w:t>territory</w:t>
      </w:r>
      <w:proofErr w:type="spellEnd"/>
      <w:r w:rsidRPr="00C779B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262882">
        <w:rPr>
          <w:sz w:val="28"/>
          <w:szCs w:val="28"/>
        </w:rPr>
        <w:t>In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addition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to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medical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and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health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tourism</w:t>
      </w:r>
      <w:proofErr w:type="spellEnd"/>
      <w:r w:rsidRPr="00262882">
        <w:rPr>
          <w:sz w:val="28"/>
          <w:szCs w:val="28"/>
        </w:rPr>
        <w:t xml:space="preserve">, </w:t>
      </w:r>
      <w:proofErr w:type="spellStart"/>
      <w:r w:rsidRPr="00262882">
        <w:rPr>
          <w:sz w:val="28"/>
          <w:szCs w:val="28"/>
        </w:rPr>
        <w:t>our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research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also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shows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the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prospects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for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the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development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of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sports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tourism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in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this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region</w:t>
      </w:r>
      <w:proofErr w:type="spellEnd"/>
      <w:r w:rsidRPr="00262882">
        <w:rPr>
          <w:sz w:val="28"/>
          <w:szCs w:val="28"/>
        </w:rPr>
        <w:t xml:space="preserve">. </w:t>
      </w:r>
      <w:proofErr w:type="spellStart"/>
      <w:r w:rsidRPr="00262882">
        <w:rPr>
          <w:sz w:val="28"/>
          <w:szCs w:val="28"/>
        </w:rPr>
        <w:t>In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order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to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maximize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the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potential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in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this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area</w:t>
      </w:r>
      <w:proofErr w:type="spellEnd"/>
      <w:r w:rsidRPr="00262882">
        <w:rPr>
          <w:sz w:val="28"/>
          <w:szCs w:val="28"/>
        </w:rPr>
        <w:t xml:space="preserve">, </w:t>
      </w:r>
      <w:proofErr w:type="spellStart"/>
      <w:r w:rsidRPr="00262882">
        <w:rPr>
          <w:sz w:val="28"/>
          <w:szCs w:val="28"/>
        </w:rPr>
        <w:t>recommendations</w:t>
      </w:r>
      <w:proofErr w:type="spellEnd"/>
      <w:r w:rsidRPr="002628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should </w:t>
      </w:r>
      <w:proofErr w:type="spellStart"/>
      <w:r w:rsidRPr="00262882">
        <w:rPr>
          <w:sz w:val="28"/>
          <w:szCs w:val="28"/>
        </w:rPr>
        <w:t>include</w:t>
      </w:r>
      <w:proofErr w:type="spellEnd"/>
      <w:r w:rsidRPr="00262882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</w:t>
      </w:r>
      <w:r w:rsidRPr="00262882">
        <w:rPr>
          <w:sz w:val="28"/>
          <w:szCs w:val="28"/>
        </w:rPr>
        <w:t xml:space="preserve">1) </w:t>
      </w:r>
      <w:proofErr w:type="spellStart"/>
      <w:r w:rsidRPr="00262882">
        <w:rPr>
          <w:sz w:val="28"/>
          <w:szCs w:val="28"/>
        </w:rPr>
        <w:t>development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of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infrastructure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for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ski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tourism</w:t>
      </w:r>
      <w:proofErr w:type="spellEnd"/>
      <w:r w:rsidRPr="00262882">
        <w:rPr>
          <w:sz w:val="28"/>
          <w:szCs w:val="28"/>
        </w:rPr>
        <w:t xml:space="preserve">; 2) </w:t>
      </w:r>
      <w:proofErr w:type="spellStart"/>
      <w:r w:rsidRPr="00262882">
        <w:rPr>
          <w:sz w:val="28"/>
          <w:szCs w:val="28"/>
        </w:rPr>
        <w:t>development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of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cycling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tourism</w:t>
      </w:r>
      <w:proofErr w:type="spellEnd"/>
      <w:r w:rsidRPr="00262882">
        <w:rPr>
          <w:sz w:val="28"/>
          <w:szCs w:val="28"/>
        </w:rPr>
        <w:t xml:space="preserve">; 3) </w:t>
      </w:r>
      <w:proofErr w:type="spellStart"/>
      <w:r w:rsidRPr="00262882">
        <w:rPr>
          <w:sz w:val="28"/>
          <w:szCs w:val="28"/>
        </w:rPr>
        <w:t>active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marketing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and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promotional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activities</w:t>
      </w:r>
      <w:proofErr w:type="spellEnd"/>
      <w:r w:rsidRPr="00262882">
        <w:rPr>
          <w:sz w:val="28"/>
          <w:szCs w:val="28"/>
        </w:rPr>
        <w:t xml:space="preserve">; 4) </w:t>
      </w:r>
      <w:proofErr w:type="spellStart"/>
      <w:r w:rsidRPr="00262882">
        <w:rPr>
          <w:sz w:val="28"/>
          <w:szCs w:val="28"/>
        </w:rPr>
        <w:t>attracting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international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partners</w:t>
      </w:r>
      <w:proofErr w:type="spellEnd"/>
      <w:r w:rsidRPr="0026288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262882">
        <w:rPr>
          <w:sz w:val="28"/>
          <w:szCs w:val="28"/>
        </w:rPr>
        <w:t>It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is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lastRenderedPageBreak/>
        <w:t>also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necessary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to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focus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on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the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environmental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approach</w:t>
      </w:r>
      <w:proofErr w:type="spellEnd"/>
      <w:r w:rsidRPr="00262882">
        <w:rPr>
          <w:sz w:val="28"/>
          <w:szCs w:val="28"/>
        </w:rPr>
        <w:t xml:space="preserve">, </w:t>
      </w:r>
      <w:proofErr w:type="spellStart"/>
      <w:r w:rsidRPr="00262882">
        <w:rPr>
          <w:sz w:val="28"/>
          <w:szCs w:val="28"/>
        </w:rPr>
        <w:t>in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particular</w:t>
      </w:r>
      <w:proofErr w:type="spellEnd"/>
      <w:r w:rsidRPr="00262882">
        <w:rPr>
          <w:sz w:val="28"/>
          <w:szCs w:val="28"/>
        </w:rPr>
        <w:t xml:space="preserve">, </w:t>
      </w:r>
      <w:proofErr w:type="spellStart"/>
      <w:r w:rsidRPr="00262882">
        <w:rPr>
          <w:sz w:val="28"/>
          <w:szCs w:val="28"/>
        </w:rPr>
        <w:t>on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the</w:t>
      </w:r>
      <w:proofErr w:type="spellEnd"/>
      <w:r w:rsidRPr="00262882">
        <w:rPr>
          <w:sz w:val="28"/>
          <w:szCs w:val="28"/>
        </w:rPr>
        <w:t xml:space="preserve"> i</w:t>
      </w:r>
      <w:proofErr w:type="spellStart"/>
      <w:r>
        <w:rPr>
          <w:sz w:val="28"/>
          <w:szCs w:val="28"/>
          <w:lang w:val="en-US"/>
        </w:rPr>
        <w:t>mplementation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of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the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principles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of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sustainable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development</w:t>
      </w:r>
      <w:proofErr w:type="spellEnd"/>
      <w:r w:rsidRPr="00262882">
        <w:rPr>
          <w:sz w:val="28"/>
          <w:szCs w:val="28"/>
        </w:rPr>
        <w:t xml:space="preserve">, </w:t>
      </w:r>
      <w:proofErr w:type="spellStart"/>
      <w:r w:rsidRPr="00262882">
        <w:rPr>
          <w:sz w:val="28"/>
          <w:szCs w:val="28"/>
        </w:rPr>
        <w:t>which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will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help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preserve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natural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resources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and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the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ecological</w:t>
      </w:r>
      <w:proofErr w:type="spellEnd"/>
      <w:r w:rsidRPr="00262882">
        <w:rPr>
          <w:sz w:val="28"/>
          <w:szCs w:val="28"/>
        </w:rPr>
        <w:t xml:space="preserve"> </w:t>
      </w:r>
      <w:proofErr w:type="spellStart"/>
      <w:r w:rsidRPr="00262882">
        <w:rPr>
          <w:sz w:val="28"/>
          <w:szCs w:val="28"/>
        </w:rPr>
        <w:t>balance.</w:t>
      </w:r>
      <w:r w:rsidRPr="00752F79">
        <w:rPr>
          <w:sz w:val="28"/>
          <w:szCs w:val="28"/>
        </w:rPr>
        <w:t>It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important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to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organize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campaigns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to</w:t>
      </w:r>
      <w:proofErr w:type="spellEnd"/>
      <w:r w:rsidRPr="00752F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 w:rsidRPr="00752F79">
        <w:rPr>
          <w:sz w:val="28"/>
          <w:szCs w:val="28"/>
        </w:rPr>
        <w:t>raise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awareness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about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importance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environmental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protection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among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tourists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and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local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residents</w:t>
      </w:r>
      <w:proofErr w:type="spellEnd"/>
      <w:r w:rsidRPr="00752F79">
        <w:rPr>
          <w:sz w:val="28"/>
          <w:szCs w:val="28"/>
        </w:rPr>
        <w:t xml:space="preserve">. </w:t>
      </w:r>
      <w:proofErr w:type="spellStart"/>
      <w:r w:rsidRPr="00752F79">
        <w:rPr>
          <w:sz w:val="28"/>
          <w:szCs w:val="28"/>
        </w:rPr>
        <w:t>In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this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context</w:t>
      </w:r>
      <w:proofErr w:type="spellEnd"/>
      <w:r w:rsidRPr="00752F79">
        <w:rPr>
          <w:sz w:val="28"/>
          <w:szCs w:val="28"/>
        </w:rPr>
        <w:t xml:space="preserve">,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role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united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territorial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communities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ensuring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the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interests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citizens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in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all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aspects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of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life</w:t>
      </w:r>
      <w:proofErr w:type="spellEnd"/>
      <w:r w:rsidRPr="00752F79">
        <w:rPr>
          <w:sz w:val="28"/>
          <w:szCs w:val="28"/>
        </w:rPr>
        <w:t xml:space="preserve">, </w:t>
      </w:r>
      <w:proofErr w:type="spellStart"/>
      <w:r w:rsidRPr="00752F79">
        <w:rPr>
          <w:sz w:val="28"/>
          <w:szCs w:val="28"/>
        </w:rPr>
        <w:t>including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tourism</w:t>
      </w:r>
      <w:proofErr w:type="spellEnd"/>
      <w:r w:rsidRPr="00752F79">
        <w:rPr>
          <w:sz w:val="28"/>
          <w:szCs w:val="28"/>
        </w:rPr>
        <w:t xml:space="preserve">, </w:t>
      </w:r>
      <w:proofErr w:type="spellStart"/>
      <w:r w:rsidRPr="00752F79">
        <w:rPr>
          <w:sz w:val="28"/>
          <w:szCs w:val="28"/>
        </w:rPr>
        <w:t>should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be</w:t>
      </w:r>
      <w:proofErr w:type="spellEnd"/>
      <w:r w:rsidRPr="00752F79">
        <w:rPr>
          <w:sz w:val="28"/>
          <w:szCs w:val="28"/>
        </w:rPr>
        <w:t xml:space="preserve"> </w:t>
      </w:r>
      <w:proofErr w:type="spellStart"/>
      <w:r w:rsidRPr="00752F79">
        <w:rPr>
          <w:sz w:val="28"/>
          <w:szCs w:val="28"/>
        </w:rPr>
        <w:t>decisive</w:t>
      </w:r>
      <w:proofErr w:type="spellEnd"/>
      <w:r w:rsidRPr="00752F79">
        <w:rPr>
          <w:sz w:val="28"/>
          <w:szCs w:val="28"/>
        </w:rPr>
        <w:t>.</w:t>
      </w:r>
    </w:p>
    <w:p w14:paraId="22696063" w14:textId="77777777" w:rsidR="007B129A" w:rsidRPr="00752F79" w:rsidRDefault="007B129A" w:rsidP="005432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200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54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200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543200">
        <w:rPr>
          <w:rFonts w:ascii="Times New Roman" w:hAnsi="Times New Roman" w:cs="Times New Roman"/>
          <w:sz w:val="28"/>
          <w:szCs w:val="28"/>
        </w:rPr>
        <w:t>:</w:t>
      </w:r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historical-cultural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tourist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attractiveness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domestic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F79">
        <w:rPr>
          <w:rFonts w:ascii="Times New Roman" w:hAnsi="Times New Roman" w:cs="Times New Roman"/>
          <w:sz w:val="28"/>
          <w:szCs w:val="28"/>
        </w:rPr>
        <w:t>self-</w:t>
      </w:r>
      <w:r w:rsidRPr="00262882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8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62882">
        <w:rPr>
          <w:rFonts w:ascii="Times New Roman" w:hAnsi="Times New Roman" w:cs="Times New Roman"/>
          <w:sz w:val="28"/>
          <w:szCs w:val="28"/>
        </w:rPr>
        <w:t>.</w:t>
      </w:r>
    </w:p>
    <w:p w14:paraId="151B31D2" w14:textId="7A0F93AF" w:rsidR="00686292" w:rsidRPr="00324EC4" w:rsidRDefault="00E57625" w:rsidP="00324E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25">
        <w:rPr>
          <w:rFonts w:ascii="Times New Roman" w:hAnsi="Times New Roman" w:cs="Times New Roman"/>
          <w:b/>
          <w:bCs/>
          <w:sz w:val="28"/>
          <w:szCs w:val="28"/>
        </w:rPr>
        <w:t>Постановка проблеми.</w:t>
      </w:r>
      <w:r w:rsidR="0028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887" w:rsidRPr="00324EC4">
        <w:rPr>
          <w:rFonts w:ascii="Times New Roman" w:hAnsi="Times New Roman" w:cs="Times New Roman"/>
          <w:sz w:val="28"/>
          <w:szCs w:val="28"/>
        </w:rPr>
        <w:t>Розробка та з</w:t>
      </w:r>
      <w:r w:rsidR="006155A0" w:rsidRPr="00324EC4">
        <w:rPr>
          <w:rFonts w:ascii="Times New Roman" w:hAnsi="Times New Roman" w:cs="Times New Roman"/>
          <w:sz w:val="28"/>
          <w:szCs w:val="28"/>
        </w:rPr>
        <w:t>апровадження адміністративно-територіальної реформи в Україні з 2015 року бул</w:t>
      </w:r>
      <w:r w:rsidR="00686292" w:rsidRPr="00324EC4">
        <w:rPr>
          <w:rFonts w:ascii="Times New Roman" w:hAnsi="Times New Roman" w:cs="Times New Roman"/>
          <w:sz w:val="28"/>
          <w:szCs w:val="28"/>
        </w:rPr>
        <w:t>а</w:t>
      </w:r>
      <w:r w:rsidR="006155A0" w:rsidRPr="00324EC4">
        <w:rPr>
          <w:rFonts w:ascii="Times New Roman" w:hAnsi="Times New Roman" w:cs="Times New Roman"/>
          <w:sz w:val="28"/>
          <w:szCs w:val="28"/>
        </w:rPr>
        <w:t xml:space="preserve"> важливим кроком у напрямку модернізації системи управління та покращення умов життя </w:t>
      </w:r>
      <w:r w:rsidR="00E50C79" w:rsidRPr="00324EC4">
        <w:rPr>
          <w:rFonts w:ascii="Times New Roman" w:hAnsi="Times New Roman" w:cs="Times New Roman"/>
          <w:sz w:val="28"/>
          <w:szCs w:val="28"/>
        </w:rPr>
        <w:t>населення</w:t>
      </w:r>
      <w:r w:rsidR="006155A0" w:rsidRPr="00324EC4">
        <w:rPr>
          <w:rFonts w:ascii="Times New Roman" w:hAnsi="Times New Roman" w:cs="Times New Roman"/>
          <w:sz w:val="28"/>
          <w:szCs w:val="28"/>
        </w:rPr>
        <w:t>. Основні аспекти цієї реформи і її наслідки можна визначити наступним чином:</w:t>
      </w:r>
      <w:r w:rsidR="00E50C79" w:rsidRPr="00324EC4">
        <w:rPr>
          <w:rFonts w:ascii="Times New Roman" w:hAnsi="Times New Roman" w:cs="Times New Roman"/>
          <w:sz w:val="28"/>
          <w:szCs w:val="28"/>
        </w:rPr>
        <w:t xml:space="preserve"> 1) д</w:t>
      </w:r>
      <w:r w:rsidR="006155A0" w:rsidRPr="00324EC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ецентралізація влади</w:t>
      </w:r>
      <w:r w:rsidR="00E50C79" w:rsidRPr="00324EC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0C79" w:rsidRPr="00324EC4">
        <w:rPr>
          <w:rFonts w:ascii="Times New Roman" w:hAnsi="Times New Roman" w:cs="Times New Roman"/>
          <w:sz w:val="28"/>
          <w:szCs w:val="28"/>
        </w:rPr>
        <w:t xml:space="preserve"> тобто</w:t>
      </w:r>
      <w:r w:rsidR="006155A0" w:rsidRPr="00324EC4">
        <w:rPr>
          <w:rFonts w:ascii="Times New Roman" w:hAnsi="Times New Roman" w:cs="Times New Roman"/>
          <w:sz w:val="28"/>
          <w:szCs w:val="28"/>
        </w:rPr>
        <w:t xml:space="preserve"> зміцнення ролі місцевого самоврядування шляхом передачі більш широких повноважень та ресурсів на місцевий рівень</w:t>
      </w:r>
      <w:r w:rsidR="00E50C79" w:rsidRPr="00324EC4">
        <w:rPr>
          <w:rFonts w:ascii="Times New Roman" w:hAnsi="Times New Roman" w:cs="Times New Roman"/>
          <w:sz w:val="28"/>
          <w:szCs w:val="28"/>
        </w:rPr>
        <w:t>; 2) г</w:t>
      </w:r>
      <w:r w:rsidR="006155A0" w:rsidRPr="00324EC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еографічні корекції</w:t>
      </w:r>
      <w:r w:rsidR="00E50C79" w:rsidRPr="00324EC4">
        <w:rPr>
          <w:rFonts w:ascii="Times New Roman" w:hAnsi="Times New Roman" w:cs="Times New Roman"/>
          <w:sz w:val="28"/>
          <w:szCs w:val="28"/>
        </w:rPr>
        <w:t xml:space="preserve"> так як р</w:t>
      </w:r>
      <w:r w:rsidR="006155A0" w:rsidRPr="00324EC4">
        <w:rPr>
          <w:rFonts w:ascii="Times New Roman" w:hAnsi="Times New Roman" w:cs="Times New Roman"/>
          <w:sz w:val="28"/>
          <w:szCs w:val="28"/>
        </w:rPr>
        <w:t xml:space="preserve">еформа передбачала розгляд і оптимізацію географічних меж адміністративних одиниць з урахуванням сучасних </w:t>
      </w:r>
      <w:proofErr w:type="spellStart"/>
      <w:r w:rsidR="006155A0" w:rsidRPr="00324EC4">
        <w:rPr>
          <w:rFonts w:ascii="Times New Roman" w:hAnsi="Times New Roman" w:cs="Times New Roman"/>
          <w:sz w:val="28"/>
          <w:szCs w:val="28"/>
        </w:rPr>
        <w:t>соціоекономічних</w:t>
      </w:r>
      <w:proofErr w:type="spellEnd"/>
      <w:r w:rsidR="006155A0" w:rsidRPr="00324EC4">
        <w:rPr>
          <w:rFonts w:ascii="Times New Roman" w:hAnsi="Times New Roman" w:cs="Times New Roman"/>
          <w:sz w:val="28"/>
          <w:szCs w:val="28"/>
        </w:rPr>
        <w:t xml:space="preserve"> реалій та потреб громад</w:t>
      </w:r>
      <w:r w:rsidR="00E50C79" w:rsidRPr="00324EC4">
        <w:rPr>
          <w:rFonts w:ascii="Times New Roman" w:hAnsi="Times New Roman" w:cs="Times New Roman"/>
          <w:sz w:val="28"/>
          <w:szCs w:val="28"/>
        </w:rPr>
        <w:t>; 3) г</w:t>
      </w:r>
      <w:r w:rsidR="006155A0" w:rsidRPr="00324EC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армонізація з міжнародними стандартами</w:t>
      </w:r>
      <w:r w:rsidR="00E50C79" w:rsidRPr="00324EC4">
        <w:rPr>
          <w:rFonts w:ascii="Times New Roman" w:hAnsi="Times New Roman" w:cs="Times New Roman"/>
          <w:sz w:val="28"/>
          <w:szCs w:val="28"/>
        </w:rPr>
        <w:t>, де в</w:t>
      </w:r>
      <w:r w:rsidR="006155A0" w:rsidRPr="00324EC4">
        <w:rPr>
          <w:rFonts w:ascii="Times New Roman" w:hAnsi="Times New Roman" w:cs="Times New Roman"/>
          <w:sz w:val="28"/>
          <w:szCs w:val="28"/>
        </w:rPr>
        <w:t>ажливим аспектом було наближення української системи адміністративного устрою до міжнародних стандартів та практик, що сприяло підвищенню прозорості та ефективності управління</w:t>
      </w:r>
      <w:r w:rsidR="00E50C79" w:rsidRPr="00324EC4">
        <w:rPr>
          <w:rFonts w:ascii="Times New Roman" w:hAnsi="Times New Roman" w:cs="Times New Roman"/>
          <w:sz w:val="28"/>
          <w:szCs w:val="28"/>
        </w:rPr>
        <w:t>; 4) ф</w:t>
      </w:r>
      <w:r w:rsidR="006155A0" w:rsidRPr="00324EC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інансове забезпеченн</w:t>
      </w:r>
      <w:r w:rsidR="00E82E92" w:rsidRPr="00324EC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я – </w:t>
      </w:r>
      <w:r w:rsidR="006155A0" w:rsidRPr="00324EC4">
        <w:rPr>
          <w:rFonts w:ascii="Times New Roman" w:hAnsi="Times New Roman" w:cs="Times New Roman"/>
          <w:sz w:val="28"/>
          <w:szCs w:val="28"/>
        </w:rPr>
        <w:t>збільшення фінансового потенціалу місцевих угруповань через перегляд міжбюджетних відносин та розподіл доходів, що сприяло збільшенню їхньої самостійності та здатності до розвитку</w:t>
      </w:r>
      <w:r w:rsidR="00E50C79" w:rsidRPr="00324EC4">
        <w:rPr>
          <w:rFonts w:ascii="Times New Roman" w:hAnsi="Times New Roman" w:cs="Times New Roman"/>
          <w:sz w:val="28"/>
          <w:szCs w:val="28"/>
        </w:rPr>
        <w:t>; 5) с</w:t>
      </w:r>
      <w:r w:rsidR="006155A0" w:rsidRPr="00324EC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творення ефективної системи управління</w:t>
      </w:r>
      <w:r w:rsidR="006155A0" w:rsidRPr="00324EC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155A0" w:rsidRPr="00324EC4">
        <w:rPr>
          <w:rFonts w:ascii="Times New Roman" w:hAnsi="Times New Roman" w:cs="Times New Roman"/>
          <w:sz w:val="28"/>
          <w:szCs w:val="28"/>
        </w:rPr>
        <w:t xml:space="preserve"> яка б сприяла розвитку країни в цілому та підвищенню якості життя населення в усіх регіонах.</w:t>
      </w:r>
      <w:r w:rsidR="0081451A" w:rsidRPr="00324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9B9A6" w14:textId="7A2027F8" w:rsidR="00686292" w:rsidRPr="00324EC4" w:rsidRDefault="00686292" w:rsidP="006862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4EC4">
        <w:rPr>
          <w:sz w:val="28"/>
          <w:szCs w:val="28"/>
        </w:rPr>
        <w:t xml:space="preserve">    </w:t>
      </w:r>
      <w:r w:rsidR="00B71469">
        <w:rPr>
          <w:sz w:val="28"/>
          <w:szCs w:val="28"/>
        </w:rPr>
        <w:t xml:space="preserve">   </w:t>
      </w:r>
      <w:r w:rsidRPr="00324EC4">
        <w:rPr>
          <w:sz w:val="28"/>
          <w:szCs w:val="28"/>
        </w:rPr>
        <w:t xml:space="preserve"> </w:t>
      </w:r>
      <w:r w:rsidR="006155A0" w:rsidRPr="00324EC4">
        <w:rPr>
          <w:sz w:val="28"/>
          <w:szCs w:val="28"/>
        </w:rPr>
        <w:t>Завершення реформи в липні 2020 року відкри</w:t>
      </w:r>
      <w:r w:rsidR="0081451A" w:rsidRPr="00324EC4">
        <w:rPr>
          <w:sz w:val="28"/>
          <w:szCs w:val="28"/>
        </w:rPr>
        <w:t>ло</w:t>
      </w:r>
      <w:r w:rsidR="006155A0" w:rsidRPr="00324EC4">
        <w:rPr>
          <w:sz w:val="28"/>
          <w:szCs w:val="28"/>
        </w:rPr>
        <w:t xml:space="preserve"> новий етап у розвитку українського суспільства, однак важливо продовжувати </w:t>
      </w:r>
      <w:proofErr w:type="spellStart"/>
      <w:r w:rsidR="006155A0" w:rsidRPr="00324EC4">
        <w:rPr>
          <w:sz w:val="28"/>
          <w:szCs w:val="28"/>
        </w:rPr>
        <w:t>моніторити</w:t>
      </w:r>
      <w:proofErr w:type="spellEnd"/>
      <w:r w:rsidR="006155A0" w:rsidRPr="00324EC4">
        <w:rPr>
          <w:sz w:val="28"/>
          <w:szCs w:val="28"/>
        </w:rPr>
        <w:t xml:space="preserve"> та підтримувати цей процес для досягнення повноцінних результатів і викликів, що стоять перед країною.</w:t>
      </w:r>
      <w:r w:rsidRPr="00324EC4">
        <w:rPr>
          <w:sz w:val="28"/>
          <w:szCs w:val="28"/>
        </w:rPr>
        <w:t xml:space="preserve"> </w:t>
      </w:r>
    </w:p>
    <w:p w14:paraId="34FE9557" w14:textId="6658E931" w:rsidR="00C147DD" w:rsidRPr="00C147DD" w:rsidRDefault="00B03AD6" w:rsidP="0068629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147DD" w:rsidRPr="00C147DD">
        <w:rPr>
          <w:sz w:val="28"/>
          <w:szCs w:val="28"/>
        </w:rPr>
        <w:t>Актуальність дослідження полягає в тому, що для створення туристичної привабливості територіальних громад необхідно акцентувати увагу на розвитку їхніх територій, перетворюючи їх у туристичні центри.</w:t>
      </w:r>
    </w:p>
    <w:p w14:paraId="15796D4A" w14:textId="7DF0743C" w:rsidR="009F45F0" w:rsidRPr="00F20D19" w:rsidRDefault="00E57625" w:rsidP="00E84CC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Аналіз останніх досліджень та публікацій</w:t>
      </w:r>
      <w:r w:rsidRPr="00F53D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1BDF" w:rsidRPr="00F53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D25" w:rsidRPr="00F53D25">
        <w:rPr>
          <w:rFonts w:ascii="Times New Roman" w:hAnsi="Times New Roman" w:cs="Times New Roman"/>
          <w:sz w:val="28"/>
          <w:szCs w:val="28"/>
        </w:rPr>
        <w:t xml:space="preserve"> Вітчизняні науковці, експерти та фахівці у галузі туризму детально досліджують та аналізують різні аспекти туристичної привабливості територіальних громад. Вони вивчають потенціал туристичних ресурсів, вплив інфраструктури на привабливість регіонів, а також роль культурної спадщини та природних </w:t>
      </w:r>
      <w:proofErr w:type="spellStart"/>
      <w:r w:rsidR="00F53D25" w:rsidRPr="00F53D25">
        <w:rPr>
          <w:rFonts w:ascii="Times New Roman" w:hAnsi="Times New Roman" w:cs="Times New Roman"/>
          <w:sz w:val="28"/>
          <w:szCs w:val="28"/>
        </w:rPr>
        <w:t>унікальностей</w:t>
      </w:r>
      <w:proofErr w:type="spellEnd"/>
      <w:r w:rsidR="00F53D25" w:rsidRPr="00F53D25">
        <w:rPr>
          <w:rFonts w:ascii="Times New Roman" w:hAnsi="Times New Roman" w:cs="Times New Roman"/>
          <w:sz w:val="28"/>
          <w:szCs w:val="28"/>
        </w:rPr>
        <w:t xml:space="preserve"> у створенні привабливих туристичних напрямків.</w:t>
      </w:r>
      <w:r w:rsidR="00F53D25">
        <w:rPr>
          <w:rFonts w:ascii="Times New Roman" w:hAnsi="Times New Roman" w:cs="Times New Roman"/>
          <w:sz w:val="28"/>
          <w:szCs w:val="28"/>
        </w:rPr>
        <w:t xml:space="preserve"> До прикладу, </w:t>
      </w:r>
      <w:r w:rsidR="00AB088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AB0883">
        <w:rPr>
          <w:rFonts w:ascii="Times New Roman" w:hAnsi="Times New Roman" w:cs="Times New Roman"/>
          <w:sz w:val="28"/>
          <w:szCs w:val="28"/>
        </w:rPr>
        <w:t>Мішина</w:t>
      </w:r>
      <w:proofErr w:type="spellEnd"/>
      <w:r w:rsidR="00AB0883">
        <w:rPr>
          <w:rFonts w:ascii="Times New Roman" w:hAnsi="Times New Roman" w:cs="Times New Roman"/>
          <w:sz w:val="28"/>
          <w:szCs w:val="28"/>
        </w:rPr>
        <w:t xml:space="preserve"> </w:t>
      </w:r>
      <w:r w:rsidR="00AB0883">
        <w:t xml:space="preserve"> </w:t>
      </w:r>
      <w:r w:rsidR="00995D20">
        <w:t xml:space="preserve"> </w:t>
      </w:r>
      <w:r w:rsidR="00995D20" w:rsidRPr="00995D20">
        <w:rPr>
          <w:rFonts w:ascii="Times New Roman" w:hAnsi="Times New Roman" w:cs="Times New Roman"/>
          <w:sz w:val="28"/>
          <w:szCs w:val="28"/>
        </w:rPr>
        <w:t xml:space="preserve">виокремлює </w:t>
      </w:r>
      <w:r w:rsidR="00995D20">
        <w:rPr>
          <w:rFonts w:ascii="Times New Roman" w:hAnsi="Times New Roman" w:cs="Times New Roman"/>
          <w:sz w:val="28"/>
          <w:szCs w:val="28"/>
        </w:rPr>
        <w:t xml:space="preserve">територіальні громади як самодостатню одиницю – елемент системи місцевого самоврядування. У </w:t>
      </w:r>
      <w:r w:rsidR="001525B2">
        <w:rPr>
          <w:rFonts w:ascii="Times New Roman" w:hAnsi="Times New Roman" w:cs="Times New Roman"/>
          <w:sz w:val="28"/>
          <w:szCs w:val="28"/>
        </w:rPr>
        <w:t>зв’язку</w:t>
      </w:r>
      <w:r w:rsidR="00995D20">
        <w:rPr>
          <w:rFonts w:ascii="Times New Roman" w:hAnsi="Times New Roman" w:cs="Times New Roman"/>
          <w:sz w:val="28"/>
          <w:szCs w:val="28"/>
        </w:rPr>
        <w:t xml:space="preserve"> з чим представляється вірним вести мову про те, що територіальні громади </w:t>
      </w:r>
      <w:r w:rsidR="00836B4E">
        <w:rPr>
          <w:rFonts w:ascii="Times New Roman" w:hAnsi="Times New Roman" w:cs="Times New Roman"/>
          <w:sz w:val="28"/>
          <w:szCs w:val="28"/>
        </w:rPr>
        <w:t>об’єднуються</w:t>
      </w:r>
      <w:r w:rsidR="00995D20">
        <w:rPr>
          <w:rFonts w:ascii="Times New Roman" w:hAnsi="Times New Roman" w:cs="Times New Roman"/>
          <w:sz w:val="28"/>
          <w:szCs w:val="28"/>
        </w:rPr>
        <w:t xml:space="preserve"> для </w:t>
      </w:r>
      <w:r w:rsidR="001525B2">
        <w:rPr>
          <w:rFonts w:ascii="Times New Roman" w:hAnsi="Times New Roman" w:cs="Times New Roman"/>
          <w:sz w:val="28"/>
          <w:szCs w:val="28"/>
        </w:rPr>
        <w:t xml:space="preserve">здійснення місцевого самоврядування та оптимізації публічного управління – надання адміністративних, освітніх, медичних, туристичних, інших послуг </w:t>
      </w:r>
      <w:r w:rsidR="001525B2" w:rsidRPr="0086259D">
        <w:rPr>
          <w:rFonts w:ascii="Times New Roman" w:hAnsi="Times New Roman" w:cs="Times New Roman"/>
          <w:sz w:val="28"/>
          <w:szCs w:val="28"/>
        </w:rPr>
        <w:t>[</w:t>
      </w:r>
      <w:r w:rsidR="0086259D" w:rsidRPr="0086259D">
        <w:rPr>
          <w:rFonts w:ascii="Times New Roman" w:hAnsi="Times New Roman" w:cs="Times New Roman"/>
          <w:sz w:val="28"/>
          <w:szCs w:val="28"/>
        </w:rPr>
        <w:t>5</w:t>
      </w:r>
      <w:r w:rsidR="001525B2" w:rsidRPr="0086259D">
        <w:rPr>
          <w:rFonts w:ascii="Times New Roman" w:hAnsi="Times New Roman" w:cs="Times New Roman"/>
          <w:sz w:val="28"/>
          <w:szCs w:val="28"/>
        </w:rPr>
        <w:t>].</w:t>
      </w:r>
      <w:r w:rsidR="00836B4E" w:rsidRPr="0086259D">
        <w:rPr>
          <w:rFonts w:ascii="Times New Roman" w:hAnsi="Times New Roman" w:cs="Times New Roman"/>
          <w:sz w:val="28"/>
          <w:szCs w:val="28"/>
        </w:rPr>
        <w:t xml:space="preserve"> </w:t>
      </w:r>
      <w:r w:rsidR="00836B4E" w:rsidRPr="00836B4E">
        <w:rPr>
          <w:rFonts w:ascii="Times New Roman" w:hAnsi="Times New Roman" w:cs="Times New Roman"/>
          <w:sz w:val="28"/>
          <w:szCs w:val="28"/>
        </w:rPr>
        <w:t>В.П.</w:t>
      </w:r>
      <w:r w:rsidR="00836B4E">
        <w:rPr>
          <w:rFonts w:ascii="Times New Roman" w:hAnsi="Times New Roman" w:cs="Times New Roman"/>
          <w:sz w:val="28"/>
          <w:szCs w:val="28"/>
        </w:rPr>
        <w:t xml:space="preserve"> Олексюк аналізує структуру повноважень територіальних громад в адміністративно-правових відносинах, яка визначається складною організацією побудови місцевого самоврядування в Україні [</w:t>
      </w:r>
      <w:r w:rsidR="0086259D" w:rsidRPr="0086259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36B4E" w:rsidRPr="0086259D">
        <w:rPr>
          <w:rFonts w:ascii="Times New Roman" w:hAnsi="Times New Roman" w:cs="Times New Roman"/>
          <w:sz w:val="28"/>
          <w:szCs w:val="28"/>
        </w:rPr>
        <w:t xml:space="preserve">]. </w:t>
      </w:r>
      <w:r w:rsidR="00836B4E" w:rsidRPr="00836B4E">
        <w:rPr>
          <w:rFonts w:ascii="Times New Roman" w:hAnsi="Times New Roman" w:cs="Times New Roman"/>
          <w:sz w:val="28"/>
          <w:szCs w:val="28"/>
        </w:rPr>
        <w:t xml:space="preserve">Н.Я </w:t>
      </w:r>
      <w:proofErr w:type="spellStart"/>
      <w:r w:rsidR="00836B4E" w:rsidRPr="00836B4E">
        <w:rPr>
          <w:rFonts w:ascii="Times New Roman" w:hAnsi="Times New Roman" w:cs="Times New Roman"/>
          <w:sz w:val="28"/>
          <w:szCs w:val="28"/>
        </w:rPr>
        <w:t>Лепіш</w:t>
      </w:r>
      <w:proofErr w:type="spellEnd"/>
      <w:r w:rsidR="00836B4E" w:rsidRPr="00836B4E">
        <w:rPr>
          <w:rFonts w:ascii="Times New Roman" w:hAnsi="Times New Roman" w:cs="Times New Roman"/>
          <w:sz w:val="28"/>
          <w:szCs w:val="28"/>
        </w:rPr>
        <w:t xml:space="preserve"> вважає, що </w:t>
      </w:r>
      <w:r w:rsidR="00386FC3" w:rsidRPr="00836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об’єднана територіальна громада – це громада, що  має  реальну  здатність  забезпечувати  з  допомогою органів місцевого самоврядування (а в умовах воєнного стану військових адміністрацій) своїм  мешканцям  якісний  рівень  соціальних  та адміністративних послуг. Зокрема, освіти і культури,  охорони  здоров’я  і  соціального  забезпечення,  житлово-комунального  господарства  та </w:t>
      </w:r>
      <w:r w:rsidR="00D43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туризму, а також </w:t>
      </w:r>
      <w:r w:rsidR="00386FC3" w:rsidRPr="00836B4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благоустрою  населеного  пункту  з  урахуванням нового механізму фінансово-економічного забезпечення, що зумовлює накопичення і раціональне використання цих ресурсів на локальному рівні</w:t>
      </w:r>
      <w:r w:rsidR="00D43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ED3">
        <w:rPr>
          <w:rFonts w:ascii="Times New Roman" w:hAnsi="Times New Roman" w:cs="Times New Roman"/>
          <w:sz w:val="28"/>
          <w:szCs w:val="28"/>
        </w:rPr>
        <w:t>[</w:t>
      </w:r>
      <w:r w:rsidR="0086259D" w:rsidRPr="0086259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43ED3" w:rsidRPr="00836B4E">
        <w:rPr>
          <w:rFonts w:ascii="Times New Roman" w:hAnsi="Times New Roman" w:cs="Times New Roman"/>
          <w:sz w:val="28"/>
          <w:szCs w:val="28"/>
        </w:rPr>
        <w:t>].</w:t>
      </w:r>
      <w:r w:rsidR="00D43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79">
        <w:rPr>
          <w:rFonts w:ascii="Times New Roman" w:hAnsi="Times New Roman" w:cs="Times New Roman"/>
          <w:sz w:val="28"/>
          <w:szCs w:val="28"/>
        </w:rPr>
        <w:t>О.Альбещенко</w:t>
      </w:r>
      <w:proofErr w:type="spellEnd"/>
      <w:r w:rsidR="00F87579">
        <w:rPr>
          <w:rFonts w:ascii="Times New Roman" w:hAnsi="Times New Roman" w:cs="Times New Roman"/>
          <w:sz w:val="28"/>
          <w:szCs w:val="28"/>
        </w:rPr>
        <w:t xml:space="preserve"> </w:t>
      </w:r>
      <w:r w:rsidR="00F87579" w:rsidRPr="00F87579">
        <w:rPr>
          <w:rFonts w:ascii="Times New Roman" w:hAnsi="Times New Roman" w:cs="Times New Roman"/>
          <w:sz w:val="28"/>
          <w:szCs w:val="28"/>
        </w:rPr>
        <w:t>обговорює перспективи розвитку об'єднаних територіальних громад як значущих туристичних напрямків і підкреслює, що у процесі створення туристичних напрямків на основі об'єднаних територіальних громад слід враховувати, що ці напрямки представляють собою географічні простори, призначені для відвідування конкретними категоріями туристів</w:t>
      </w:r>
      <w:r w:rsidR="00F87579">
        <w:rPr>
          <w:rFonts w:ascii="Times New Roman" w:hAnsi="Times New Roman" w:cs="Times New Roman"/>
          <w:sz w:val="28"/>
          <w:szCs w:val="28"/>
        </w:rPr>
        <w:t xml:space="preserve"> </w:t>
      </w:r>
      <w:r w:rsidR="00F87579" w:rsidRPr="0086259D">
        <w:rPr>
          <w:rFonts w:ascii="Times New Roman" w:hAnsi="Times New Roman" w:cs="Times New Roman"/>
          <w:sz w:val="28"/>
          <w:szCs w:val="28"/>
        </w:rPr>
        <w:t>[</w:t>
      </w:r>
      <w:r w:rsidR="0086259D" w:rsidRPr="0086259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87579" w:rsidRPr="0086259D">
        <w:rPr>
          <w:rFonts w:ascii="Times New Roman" w:hAnsi="Times New Roman" w:cs="Times New Roman"/>
          <w:sz w:val="28"/>
          <w:szCs w:val="28"/>
        </w:rPr>
        <w:t>].</w:t>
      </w:r>
      <w:r w:rsidR="00E84CC0" w:rsidRPr="0086259D">
        <w:rPr>
          <w:rFonts w:ascii="Times New Roman" w:hAnsi="Times New Roman" w:cs="Times New Roman"/>
          <w:sz w:val="28"/>
          <w:szCs w:val="28"/>
        </w:rPr>
        <w:t xml:space="preserve"> </w:t>
      </w:r>
      <w:r w:rsidR="003664FD" w:rsidRPr="003664FD">
        <w:rPr>
          <w:rFonts w:ascii="Times New Roman" w:hAnsi="Times New Roman" w:cs="Times New Roman"/>
          <w:sz w:val="28"/>
          <w:szCs w:val="28"/>
        </w:rPr>
        <w:t xml:space="preserve">Н. Паньків пропонує використовувати соціально-економічний підхід для розроблення стратегій сталого розвитку туризму в територіальних </w:t>
      </w:r>
      <w:r w:rsidR="003664FD" w:rsidRPr="003664FD">
        <w:rPr>
          <w:rFonts w:ascii="Times New Roman" w:hAnsi="Times New Roman" w:cs="Times New Roman"/>
          <w:sz w:val="28"/>
          <w:szCs w:val="28"/>
        </w:rPr>
        <w:lastRenderedPageBreak/>
        <w:t>громадах. В</w:t>
      </w:r>
      <w:r w:rsidR="00877639">
        <w:rPr>
          <w:rFonts w:ascii="Times New Roman" w:hAnsi="Times New Roman" w:cs="Times New Roman"/>
          <w:sz w:val="28"/>
          <w:szCs w:val="28"/>
        </w:rPr>
        <w:t xml:space="preserve">она </w:t>
      </w:r>
      <w:r w:rsidR="003664FD" w:rsidRPr="003664FD">
        <w:rPr>
          <w:rFonts w:ascii="Times New Roman" w:hAnsi="Times New Roman" w:cs="Times New Roman"/>
          <w:sz w:val="28"/>
          <w:szCs w:val="28"/>
        </w:rPr>
        <w:t>зазначає, що ефективність цього підходу полягає у застосуванні відповідних механізмів на рівні місцевих органів влади для контролю за їх реалізацією. Це сприятиме розвитку туризму у територіальних громадах і дозволить регіонам максимально реалізувати свій туристичний потенціал на основі принципів сталого розвитку</w:t>
      </w:r>
      <w:r w:rsidR="005763AE">
        <w:rPr>
          <w:rFonts w:ascii="Times New Roman" w:hAnsi="Times New Roman" w:cs="Times New Roman"/>
          <w:sz w:val="28"/>
          <w:szCs w:val="28"/>
        </w:rPr>
        <w:t xml:space="preserve"> [</w:t>
      </w:r>
      <w:r w:rsidR="001E5BF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763AE" w:rsidRPr="00836B4E">
        <w:rPr>
          <w:rFonts w:ascii="Times New Roman" w:hAnsi="Times New Roman" w:cs="Times New Roman"/>
          <w:sz w:val="28"/>
          <w:szCs w:val="28"/>
        </w:rPr>
        <w:t>].</w:t>
      </w:r>
      <w:r w:rsidR="003B5DD9">
        <w:rPr>
          <w:rFonts w:ascii="Times New Roman" w:hAnsi="Times New Roman" w:cs="Times New Roman"/>
          <w:sz w:val="28"/>
          <w:szCs w:val="28"/>
        </w:rPr>
        <w:t xml:space="preserve"> Чіткий аналіз щодо формування туристичної привабливості територіальної громади подано в основі  праці </w:t>
      </w:r>
      <w:proofErr w:type="spellStart"/>
      <w:r w:rsidR="003B5DD9">
        <w:rPr>
          <w:rFonts w:ascii="Times New Roman" w:hAnsi="Times New Roman" w:cs="Times New Roman"/>
          <w:sz w:val="28"/>
          <w:szCs w:val="28"/>
        </w:rPr>
        <w:t>І.Буднікевич</w:t>
      </w:r>
      <w:proofErr w:type="spellEnd"/>
      <w:r w:rsidR="003B5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DD9">
        <w:rPr>
          <w:rFonts w:ascii="Times New Roman" w:hAnsi="Times New Roman" w:cs="Times New Roman"/>
          <w:sz w:val="28"/>
          <w:szCs w:val="28"/>
        </w:rPr>
        <w:t>І.Гавриш</w:t>
      </w:r>
      <w:proofErr w:type="spellEnd"/>
      <w:r w:rsidR="003B5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5DD9">
        <w:rPr>
          <w:rFonts w:ascii="Times New Roman" w:hAnsi="Times New Roman" w:cs="Times New Roman"/>
          <w:sz w:val="28"/>
          <w:szCs w:val="28"/>
        </w:rPr>
        <w:t>І.Крупенна</w:t>
      </w:r>
      <w:proofErr w:type="spellEnd"/>
      <w:r w:rsidR="003B5DD9">
        <w:rPr>
          <w:rFonts w:ascii="Times New Roman" w:hAnsi="Times New Roman" w:cs="Times New Roman"/>
          <w:sz w:val="28"/>
          <w:szCs w:val="28"/>
        </w:rPr>
        <w:t xml:space="preserve">, де вони </w:t>
      </w:r>
      <w:r w:rsidR="009F45F0" w:rsidRPr="00E84CC0">
        <w:rPr>
          <w:rFonts w:ascii="Times New Roman" w:hAnsi="Times New Roman" w:cs="Times New Roman"/>
          <w:sz w:val="28"/>
          <w:szCs w:val="28"/>
        </w:rPr>
        <w:t>аналізують методи підвищення привабливості туристично-рекреаційного комплексу регіону, зазначаючи, що для розробки стратегічної регіональної програми розвитку туризму і вибору інструментів для її впровадження критично важливо застосовувати маркетинговий підхід. Цей підхід визначає туристично-рекреаційну привабливість територіальних громад через стійкі уявлення та враження туристів або відпочиваючих щодо умов, властивостей, уподобань, характеристик, можливостей та обмежень, які дозволяють використовувати територію для туристичних, оздоровчих та пізнавальних цілей і формують ставлення цільової аудиторії до конкретних територіальних грома</w:t>
      </w:r>
      <w:r w:rsidR="00F20D19">
        <w:rPr>
          <w:rFonts w:ascii="Times New Roman" w:hAnsi="Times New Roman" w:cs="Times New Roman"/>
          <w:sz w:val="28"/>
          <w:szCs w:val="28"/>
        </w:rPr>
        <w:t>д [</w:t>
      </w:r>
      <w:r w:rsidR="0086259D" w:rsidRPr="0086259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20D19" w:rsidRPr="00836B4E">
        <w:rPr>
          <w:rFonts w:ascii="Times New Roman" w:hAnsi="Times New Roman" w:cs="Times New Roman"/>
          <w:sz w:val="28"/>
          <w:szCs w:val="28"/>
        </w:rPr>
        <w:t>].</w:t>
      </w:r>
    </w:p>
    <w:p w14:paraId="6E62678D" w14:textId="77777777" w:rsidR="009F45F0" w:rsidRPr="009F45F0" w:rsidRDefault="009F45F0" w:rsidP="00F20D19">
      <w:pPr>
        <w:pBdr>
          <w:bottom w:val="single" w:sz="6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F45F0">
        <w:rPr>
          <w:rFonts w:ascii="Arial" w:eastAsia="Times New Roman" w:hAnsi="Arial" w:cs="Arial"/>
          <w:vanish/>
          <w:sz w:val="16"/>
          <w:szCs w:val="16"/>
          <w:lang w:eastAsia="uk-UA"/>
        </w:rPr>
        <w:t>Початок форми</w:t>
      </w:r>
    </w:p>
    <w:p w14:paraId="502B8ADA" w14:textId="77777777" w:rsidR="009F45F0" w:rsidRPr="009F45F0" w:rsidRDefault="009F45F0" w:rsidP="009F45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9F45F0">
        <w:rPr>
          <w:rFonts w:ascii="Arial" w:eastAsia="Times New Roman" w:hAnsi="Arial" w:cs="Arial"/>
          <w:vanish/>
          <w:sz w:val="16"/>
          <w:szCs w:val="16"/>
          <w:lang w:eastAsia="uk-UA"/>
        </w:rPr>
        <w:t>Кінець форми</w:t>
      </w:r>
    </w:p>
    <w:p w14:paraId="1B63CF96" w14:textId="5845CCE6" w:rsidR="00E57625" w:rsidRPr="00551EB1" w:rsidRDefault="00F20D19" w:rsidP="00832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FF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D19">
        <w:rPr>
          <w:rFonts w:ascii="Times New Roman" w:hAnsi="Times New Roman" w:cs="Times New Roman"/>
          <w:sz w:val="28"/>
          <w:szCs w:val="28"/>
        </w:rPr>
        <w:t>Вищезгадані науковці акцентують увагу на зацікавленості новостворених об'єднаних територіальних громад у розвитку туризму та формуванні туристичних продуктів, які привернуть увагу туристів і спрямовані на досягнення конкурентоспроможності українського туризму у довгостроковій перспективі.</w:t>
      </w:r>
      <w:r w:rsidR="0042315D">
        <w:rPr>
          <w:rFonts w:ascii="Times New Roman" w:hAnsi="Times New Roman" w:cs="Times New Roman"/>
          <w:sz w:val="28"/>
          <w:szCs w:val="28"/>
        </w:rPr>
        <w:t xml:space="preserve"> Адже, </w:t>
      </w:r>
      <w:r w:rsidR="0042315D" w:rsidRPr="0042315D">
        <w:rPr>
          <w:rFonts w:ascii="Times New Roman" w:hAnsi="Times New Roman" w:cs="Times New Roman"/>
          <w:sz w:val="28"/>
          <w:szCs w:val="28"/>
        </w:rPr>
        <w:t xml:space="preserve">спроможна територіальна громада </w:t>
      </w:r>
      <w:r w:rsidR="00117DEA" w:rsidRPr="00836B4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2315D" w:rsidRPr="0042315D">
        <w:rPr>
          <w:rFonts w:ascii="Times New Roman" w:hAnsi="Times New Roman" w:cs="Times New Roman"/>
          <w:sz w:val="28"/>
          <w:szCs w:val="28"/>
        </w:rPr>
        <w:t xml:space="preserve"> це громада, у якій місцеві ресурси для наповнення бюджету, інфраструктурні можливості та кадровий потенціал є достатніми для ефективного вирішення питань місцевого значення органами місцевого самоврядування, які передбачені законодавством та відповідають інтересам мешканців громади</w:t>
      </w:r>
      <w:r w:rsidR="00551EB1" w:rsidRPr="00551EB1">
        <w:rPr>
          <w:rFonts w:ascii="Times New Roman" w:hAnsi="Times New Roman" w:cs="Times New Roman"/>
          <w:sz w:val="28"/>
          <w:szCs w:val="28"/>
        </w:rPr>
        <w:t xml:space="preserve"> </w:t>
      </w:r>
      <w:r w:rsidR="00551EB1">
        <w:rPr>
          <w:rFonts w:ascii="Times New Roman" w:hAnsi="Times New Roman" w:cs="Times New Roman"/>
          <w:sz w:val="28"/>
          <w:szCs w:val="28"/>
        </w:rPr>
        <w:t>[</w:t>
      </w:r>
      <w:r w:rsidR="00551EB1" w:rsidRPr="00551EB1">
        <w:rPr>
          <w:rFonts w:ascii="Times New Roman" w:hAnsi="Times New Roman" w:cs="Times New Roman"/>
          <w:sz w:val="28"/>
          <w:szCs w:val="28"/>
        </w:rPr>
        <w:t>3</w:t>
      </w:r>
      <w:r w:rsidR="00551EB1" w:rsidRPr="00836B4E">
        <w:rPr>
          <w:rFonts w:ascii="Times New Roman" w:hAnsi="Times New Roman" w:cs="Times New Roman"/>
          <w:sz w:val="28"/>
          <w:szCs w:val="28"/>
        </w:rPr>
        <w:t>].</w:t>
      </w:r>
    </w:p>
    <w:p w14:paraId="31406D02" w14:textId="257F576D" w:rsidR="00C147DD" w:rsidRPr="00C147DD" w:rsidRDefault="003B5DD9" w:rsidP="00C14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1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7625" w:rsidRPr="008323F7">
        <w:rPr>
          <w:rFonts w:ascii="Times New Roman" w:hAnsi="Times New Roman" w:cs="Times New Roman"/>
          <w:b/>
          <w:bCs/>
          <w:sz w:val="28"/>
          <w:szCs w:val="28"/>
        </w:rPr>
        <w:t>Постановка завдання (мета).</w:t>
      </w:r>
      <w:r w:rsidR="008323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47DD" w:rsidRPr="00C147DD">
        <w:rPr>
          <w:rFonts w:ascii="Times New Roman" w:hAnsi="Times New Roman" w:cs="Times New Roman"/>
          <w:sz w:val="28"/>
          <w:szCs w:val="28"/>
        </w:rPr>
        <w:t xml:space="preserve">Мета статті полягає в аналізі та обґрунтуванні специфічних аспектів </w:t>
      </w:r>
      <w:r w:rsidR="00C147DD">
        <w:rPr>
          <w:rFonts w:ascii="Times New Roman" w:hAnsi="Times New Roman" w:cs="Times New Roman"/>
          <w:sz w:val="28"/>
          <w:szCs w:val="28"/>
        </w:rPr>
        <w:t>формування</w:t>
      </w:r>
      <w:r w:rsidR="00C147DD" w:rsidRPr="00C147DD">
        <w:rPr>
          <w:rFonts w:ascii="Times New Roman" w:hAnsi="Times New Roman" w:cs="Times New Roman"/>
          <w:sz w:val="28"/>
          <w:szCs w:val="28"/>
        </w:rPr>
        <w:t xml:space="preserve"> туристичної привабливості </w:t>
      </w:r>
      <w:r w:rsidR="00C147DD">
        <w:rPr>
          <w:rFonts w:ascii="Times New Roman" w:hAnsi="Times New Roman" w:cs="Times New Roman"/>
          <w:sz w:val="28"/>
          <w:szCs w:val="28"/>
        </w:rPr>
        <w:t xml:space="preserve">Полянської ОТГ  Закарпатської області </w:t>
      </w:r>
      <w:r w:rsidR="00C147DD" w:rsidRPr="00C147DD">
        <w:rPr>
          <w:rFonts w:ascii="Times New Roman" w:hAnsi="Times New Roman" w:cs="Times New Roman"/>
          <w:sz w:val="28"/>
          <w:szCs w:val="28"/>
        </w:rPr>
        <w:t>з практичної точки зору.</w:t>
      </w:r>
    </w:p>
    <w:p w14:paraId="32C81ACD" w14:textId="55BCFBFA" w:rsidR="00482F2D" w:rsidRPr="006A6A43" w:rsidRDefault="00E57625" w:rsidP="0019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A43">
        <w:rPr>
          <w:rFonts w:ascii="Times New Roman" w:hAnsi="Times New Roman" w:cs="Times New Roman"/>
          <w:b/>
          <w:bCs/>
          <w:sz w:val="28"/>
          <w:szCs w:val="28"/>
        </w:rPr>
        <w:t>Виклад основного матеріалу дослідження.</w:t>
      </w:r>
      <w:r w:rsidR="00A711AB" w:rsidRPr="006A6A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F2D" w:rsidRPr="006A6A43">
        <w:rPr>
          <w:rFonts w:ascii="Times New Roman" w:hAnsi="Times New Roman" w:cs="Times New Roman"/>
          <w:sz w:val="28"/>
          <w:szCs w:val="28"/>
        </w:rPr>
        <w:t xml:space="preserve"> Об'єднані територіальні громади в Україні дійсно відіграють ключову роль у соціально-економічному житті країни, </w:t>
      </w:r>
      <w:r w:rsidR="00482F2D" w:rsidRPr="006A6A43">
        <w:rPr>
          <w:rFonts w:ascii="Times New Roman" w:hAnsi="Times New Roman" w:cs="Times New Roman"/>
          <w:sz w:val="28"/>
          <w:szCs w:val="28"/>
        </w:rPr>
        <w:lastRenderedPageBreak/>
        <w:t>особливо на місцевому рівні. Ось деякі аспекти, які підтверджують їх важливість:</w:t>
      </w:r>
    </w:p>
    <w:p w14:paraId="41B90882" w14:textId="1BF982E6" w:rsidR="00482F2D" w:rsidRPr="00817ABB" w:rsidRDefault="00117DEA" w:rsidP="00193D23">
      <w:pPr>
        <w:pStyle w:val="a3"/>
        <w:numPr>
          <w:ilvl w:val="0"/>
          <w:numId w:val="12"/>
        </w:numPr>
        <w:spacing w:before="0" w:beforeAutospacing="0" w:line="360" w:lineRule="auto"/>
        <w:jc w:val="both"/>
        <w:rPr>
          <w:sz w:val="28"/>
          <w:szCs w:val="28"/>
        </w:rPr>
      </w:pPr>
      <w:r w:rsidRPr="00817ABB">
        <w:rPr>
          <w:rStyle w:val="a4"/>
          <w:b w:val="0"/>
          <w:bCs w:val="0"/>
          <w:sz w:val="28"/>
          <w:szCs w:val="28"/>
        </w:rPr>
        <w:t>р</w:t>
      </w:r>
      <w:r w:rsidR="00482F2D" w:rsidRPr="00817ABB">
        <w:rPr>
          <w:rStyle w:val="a4"/>
          <w:b w:val="0"/>
          <w:bCs w:val="0"/>
          <w:sz w:val="28"/>
          <w:szCs w:val="28"/>
        </w:rPr>
        <w:t>озвиток інфраструктури</w:t>
      </w:r>
      <w:r w:rsidR="0048590A" w:rsidRPr="00817ABB">
        <w:rPr>
          <w:sz w:val="28"/>
          <w:szCs w:val="28"/>
        </w:rPr>
        <w:t xml:space="preserve"> </w:t>
      </w:r>
      <w:r w:rsidR="0048590A" w:rsidRPr="00817ABB">
        <w:rPr>
          <w:sz w:val="28"/>
          <w:szCs w:val="28"/>
          <w:shd w:val="clear" w:color="auto" w:fill="FFFFFF"/>
        </w:rPr>
        <w:t>–</w:t>
      </w:r>
      <w:r w:rsidR="001346E5" w:rsidRPr="00817ABB">
        <w:rPr>
          <w:sz w:val="28"/>
          <w:szCs w:val="28"/>
          <w:shd w:val="clear" w:color="auto" w:fill="FFFFFF"/>
        </w:rPr>
        <w:t xml:space="preserve"> </w:t>
      </w:r>
      <w:r w:rsidR="00482F2D" w:rsidRPr="00817ABB">
        <w:rPr>
          <w:sz w:val="28"/>
          <w:szCs w:val="28"/>
        </w:rPr>
        <w:t xml:space="preserve">відповідають за планування та розвиток інфраструктури на своїй території, такої як дороги, водопостачання, освітні та медичні заклади. Вони можуть залучати інвестиції та координувати </w:t>
      </w:r>
      <w:proofErr w:type="spellStart"/>
      <w:r w:rsidR="00482F2D" w:rsidRPr="00817ABB">
        <w:rPr>
          <w:sz w:val="28"/>
          <w:szCs w:val="28"/>
        </w:rPr>
        <w:t>про</w:t>
      </w:r>
      <w:r w:rsidR="001346E5" w:rsidRPr="00817ABB">
        <w:rPr>
          <w:sz w:val="28"/>
          <w:szCs w:val="28"/>
        </w:rPr>
        <w:t>є</w:t>
      </w:r>
      <w:r w:rsidR="00482F2D" w:rsidRPr="00817ABB">
        <w:rPr>
          <w:sz w:val="28"/>
          <w:szCs w:val="28"/>
        </w:rPr>
        <w:t>кти</w:t>
      </w:r>
      <w:proofErr w:type="spellEnd"/>
      <w:r w:rsidR="00482F2D" w:rsidRPr="00817ABB">
        <w:rPr>
          <w:sz w:val="28"/>
          <w:szCs w:val="28"/>
        </w:rPr>
        <w:t xml:space="preserve"> з розвитку, що сприяє покращенню життя мешканців</w:t>
      </w:r>
      <w:r w:rsidR="005C30E9" w:rsidRPr="00817ABB">
        <w:rPr>
          <w:sz w:val="28"/>
          <w:szCs w:val="28"/>
        </w:rPr>
        <w:t>;</w:t>
      </w:r>
    </w:p>
    <w:p w14:paraId="72883B7D" w14:textId="671A5A23" w:rsidR="00482F2D" w:rsidRPr="00817ABB" w:rsidRDefault="005C30E9" w:rsidP="000E1C8C">
      <w:pPr>
        <w:pStyle w:val="a3"/>
        <w:numPr>
          <w:ilvl w:val="0"/>
          <w:numId w:val="12"/>
        </w:numPr>
        <w:spacing w:before="0" w:beforeAutospacing="0" w:line="360" w:lineRule="auto"/>
        <w:jc w:val="both"/>
        <w:rPr>
          <w:sz w:val="28"/>
          <w:szCs w:val="28"/>
        </w:rPr>
      </w:pPr>
      <w:r w:rsidRPr="00817ABB">
        <w:rPr>
          <w:rStyle w:val="a4"/>
          <w:b w:val="0"/>
          <w:bCs w:val="0"/>
          <w:sz w:val="28"/>
          <w:szCs w:val="28"/>
        </w:rPr>
        <w:t>м</w:t>
      </w:r>
      <w:r w:rsidR="00482F2D" w:rsidRPr="00817ABB">
        <w:rPr>
          <w:rStyle w:val="a4"/>
          <w:b w:val="0"/>
          <w:bCs w:val="0"/>
          <w:sz w:val="28"/>
          <w:szCs w:val="28"/>
        </w:rPr>
        <w:t>ісцеві послуги і програми</w:t>
      </w:r>
      <w:r w:rsidRPr="00817ABB">
        <w:rPr>
          <w:sz w:val="28"/>
          <w:szCs w:val="28"/>
        </w:rPr>
        <w:t xml:space="preserve"> </w:t>
      </w:r>
      <w:r w:rsidRPr="00817ABB">
        <w:rPr>
          <w:sz w:val="28"/>
          <w:szCs w:val="28"/>
          <w:shd w:val="clear" w:color="auto" w:fill="FFFFFF"/>
        </w:rPr>
        <w:t>–</w:t>
      </w:r>
      <w:r w:rsidR="00482F2D" w:rsidRPr="00817ABB">
        <w:rPr>
          <w:sz w:val="28"/>
          <w:szCs w:val="28"/>
        </w:rPr>
        <w:t xml:space="preserve"> нада</w:t>
      </w:r>
      <w:r w:rsidR="001346E5" w:rsidRPr="00817ABB">
        <w:rPr>
          <w:sz w:val="28"/>
          <w:szCs w:val="28"/>
        </w:rPr>
        <w:t>ють</w:t>
      </w:r>
      <w:r w:rsidR="00482F2D" w:rsidRPr="00817ABB">
        <w:rPr>
          <w:sz w:val="28"/>
          <w:szCs w:val="28"/>
        </w:rPr>
        <w:t xml:space="preserve"> різн</w:t>
      </w:r>
      <w:r w:rsidR="001346E5" w:rsidRPr="00817ABB">
        <w:rPr>
          <w:sz w:val="28"/>
          <w:szCs w:val="28"/>
        </w:rPr>
        <w:t>і</w:t>
      </w:r>
      <w:r w:rsidR="00482F2D" w:rsidRPr="00817ABB">
        <w:rPr>
          <w:sz w:val="28"/>
          <w:szCs w:val="28"/>
        </w:rPr>
        <w:t xml:space="preserve"> місцев</w:t>
      </w:r>
      <w:r w:rsidR="001346E5" w:rsidRPr="00817ABB">
        <w:rPr>
          <w:sz w:val="28"/>
          <w:szCs w:val="28"/>
        </w:rPr>
        <w:t>і</w:t>
      </w:r>
      <w:r w:rsidR="00482F2D" w:rsidRPr="00817ABB">
        <w:rPr>
          <w:sz w:val="28"/>
          <w:szCs w:val="28"/>
        </w:rPr>
        <w:t xml:space="preserve"> послуг</w:t>
      </w:r>
      <w:r w:rsidR="001346E5" w:rsidRPr="00817ABB">
        <w:rPr>
          <w:sz w:val="28"/>
          <w:szCs w:val="28"/>
        </w:rPr>
        <w:t>и</w:t>
      </w:r>
      <w:r w:rsidR="00482F2D" w:rsidRPr="00817ABB">
        <w:rPr>
          <w:sz w:val="28"/>
          <w:szCs w:val="28"/>
        </w:rPr>
        <w:t>, включаючи соціальні програми, культурні і спортивні заходи, які сприяють соціальному розвитку та інтеграції громад</w:t>
      </w:r>
      <w:r w:rsidRPr="00817ABB">
        <w:rPr>
          <w:sz w:val="28"/>
          <w:szCs w:val="28"/>
        </w:rPr>
        <w:t>;</w:t>
      </w:r>
    </w:p>
    <w:p w14:paraId="6F5F2990" w14:textId="0962C94E" w:rsidR="00482F2D" w:rsidRPr="00817ABB" w:rsidRDefault="005C30E9" w:rsidP="000E1C8C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17ABB">
        <w:rPr>
          <w:rStyle w:val="a4"/>
          <w:b w:val="0"/>
          <w:bCs w:val="0"/>
          <w:sz w:val="28"/>
          <w:szCs w:val="28"/>
        </w:rPr>
        <w:t>е</w:t>
      </w:r>
      <w:r w:rsidR="00482F2D" w:rsidRPr="00817ABB">
        <w:rPr>
          <w:rStyle w:val="a4"/>
          <w:b w:val="0"/>
          <w:bCs w:val="0"/>
          <w:sz w:val="28"/>
          <w:szCs w:val="28"/>
        </w:rPr>
        <w:t>кономічний розвиток</w:t>
      </w:r>
      <w:r w:rsidRPr="00817ABB">
        <w:rPr>
          <w:sz w:val="28"/>
          <w:szCs w:val="28"/>
        </w:rPr>
        <w:t xml:space="preserve"> </w:t>
      </w:r>
      <w:r w:rsidRPr="00817ABB">
        <w:rPr>
          <w:sz w:val="28"/>
          <w:szCs w:val="28"/>
          <w:shd w:val="clear" w:color="auto" w:fill="FFFFFF"/>
        </w:rPr>
        <w:t>–</w:t>
      </w:r>
      <w:r w:rsidR="001346E5" w:rsidRPr="00817ABB">
        <w:rPr>
          <w:sz w:val="28"/>
          <w:szCs w:val="28"/>
        </w:rPr>
        <w:t xml:space="preserve"> </w:t>
      </w:r>
      <w:r w:rsidR="00482F2D" w:rsidRPr="00817ABB">
        <w:rPr>
          <w:sz w:val="28"/>
          <w:szCs w:val="28"/>
        </w:rPr>
        <w:t>створюють сприятливі умови для розвитку місцевої економіки, привертаючи інвесторів та підтримуючи малий і середній бізнес</w:t>
      </w:r>
      <w:r w:rsidRPr="00817ABB">
        <w:rPr>
          <w:sz w:val="28"/>
          <w:szCs w:val="28"/>
        </w:rPr>
        <w:t>, особливо це важливо для сфери обслуговування</w:t>
      </w:r>
      <w:r w:rsidR="001346E5" w:rsidRPr="00817ABB">
        <w:rPr>
          <w:sz w:val="28"/>
          <w:szCs w:val="28"/>
        </w:rPr>
        <w:t xml:space="preserve">, </w:t>
      </w:r>
      <w:r w:rsidR="00482F2D" w:rsidRPr="00817ABB">
        <w:rPr>
          <w:sz w:val="28"/>
          <w:szCs w:val="28"/>
        </w:rPr>
        <w:t xml:space="preserve"> створення робочих місць, підтримк</w:t>
      </w:r>
      <w:r w:rsidR="001346E5" w:rsidRPr="00817ABB">
        <w:rPr>
          <w:sz w:val="28"/>
          <w:szCs w:val="28"/>
        </w:rPr>
        <w:t>а</w:t>
      </w:r>
      <w:r w:rsidR="00482F2D" w:rsidRPr="00817ABB">
        <w:rPr>
          <w:sz w:val="28"/>
          <w:szCs w:val="28"/>
        </w:rPr>
        <w:t xml:space="preserve"> підприємництва та розвиток туризму</w:t>
      </w:r>
      <w:r w:rsidR="001346E5" w:rsidRPr="00817ABB">
        <w:rPr>
          <w:sz w:val="28"/>
          <w:szCs w:val="28"/>
        </w:rPr>
        <w:t>;</w:t>
      </w:r>
    </w:p>
    <w:p w14:paraId="5E4F009E" w14:textId="0A32189A" w:rsidR="00482F2D" w:rsidRPr="00315F83" w:rsidRDefault="001346E5" w:rsidP="000E1C8C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5F83">
        <w:rPr>
          <w:rStyle w:val="a4"/>
          <w:b w:val="0"/>
          <w:bCs w:val="0"/>
          <w:sz w:val="28"/>
          <w:szCs w:val="28"/>
        </w:rPr>
        <w:t>м</w:t>
      </w:r>
      <w:r w:rsidR="00482F2D" w:rsidRPr="00315F83">
        <w:rPr>
          <w:rStyle w:val="a4"/>
          <w:b w:val="0"/>
          <w:bCs w:val="0"/>
          <w:sz w:val="28"/>
          <w:szCs w:val="28"/>
        </w:rPr>
        <w:t>іжрегіональна співпраця</w:t>
      </w:r>
      <w:r w:rsidRPr="00315F83">
        <w:rPr>
          <w:sz w:val="28"/>
          <w:szCs w:val="28"/>
        </w:rPr>
        <w:t xml:space="preserve"> </w:t>
      </w:r>
      <w:r w:rsidRPr="00315F83">
        <w:rPr>
          <w:sz w:val="28"/>
          <w:szCs w:val="28"/>
          <w:shd w:val="clear" w:color="auto" w:fill="FFFFFF"/>
        </w:rPr>
        <w:t>–</w:t>
      </w:r>
      <w:r w:rsidR="00482F2D" w:rsidRPr="00315F83">
        <w:rPr>
          <w:sz w:val="28"/>
          <w:szCs w:val="28"/>
        </w:rPr>
        <w:t xml:space="preserve"> </w:t>
      </w:r>
      <w:r w:rsidR="007273DD" w:rsidRPr="00315F83">
        <w:rPr>
          <w:sz w:val="28"/>
          <w:szCs w:val="28"/>
        </w:rPr>
        <w:t xml:space="preserve">співпрацюють </w:t>
      </w:r>
      <w:r w:rsidR="00482F2D" w:rsidRPr="00315F83">
        <w:rPr>
          <w:sz w:val="28"/>
          <w:szCs w:val="28"/>
        </w:rPr>
        <w:t>між собою або з іншими місцевими та регіональними угрупованнями для вирішення спільних проблем, сприя</w:t>
      </w:r>
      <w:r w:rsidR="00817ABB" w:rsidRPr="00315F83">
        <w:rPr>
          <w:sz w:val="28"/>
          <w:szCs w:val="28"/>
        </w:rPr>
        <w:t>ють</w:t>
      </w:r>
      <w:r w:rsidR="00482F2D" w:rsidRPr="00315F83">
        <w:rPr>
          <w:sz w:val="28"/>
          <w:szCs w:val="28"/>
        </w:rPr>
        <w:t xml:space="preserve"> регіональному розвитку та ефективному управлінню </w:t>
      </w:r>
      <w:r w:rsidRPr="00315F83">
        <w:rPr>
          <w:sz w:val="28"/>
          <w:szCs w:val="28"/>
        </w:rPr>
        <w:t xml:space="preserve">туристичними ресурсами.    </w:t>
      </w:r>
    </w:p>
    <w:p w14:paraId="3F40A6B5" w14:textId="1DD77EF1" w:rsidR="00315F83" w:rsidRDefault="00315F83" w:rsidP="006F2B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5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4645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5F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Фактично ОТГ</w:t>
      </w:r>
      <w:r w:rsidR="00C74D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5F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відіграють ключову роль у створенні стабільного та зростаючого соціально-економічного середовища, що сприяє підвищенню якості життя мешканців та загальному розвитку території чи регіону.</w:t>
      </w:r>
    </w:p>
    <w:p w14:paraId="31E03ACF" w14:textId="1B88D431" w:rsidR="00D5675F" w:rsidRDefault="00371916" w:rsidP="00D56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655D0C">
        <w:rPr>
          <w:rFonts w:ascii="Times New Roman" w:hAnsi="Times New Roman" w:cs="Times New Roman"/>
          <w:sz w:val="28"/>
          <w:szCs w:val="28"/>
        </w:rPr>
        <w:t xml:space="preserve">Закарпатська область є однією з мальовничих територій України, </w:t>
      </w:r>
      <w:r w:rsidR="00D5675F" w:rsidRPr="00655D0C">
        <w:rPr>
          <w:rFonts w:ascii="Times New Roman" w:hAnsi="Times New Roman" w:cs="Times New Roman"/>
          <w:sz w:val="28"/>
          <w:szCs w:val="28"/>
        </w:rPr>
        <w:t>що розташована</w:t>
      </w:r>
      <w:r w:rsidRPr="00655D0C">
        <w:rPr>
          <w:rFonts w:ascii="Times New Roman" w:hAnsi="Times New Roman" w:cs="Times New Roman"/>
          <w:sz w:val="28"/>
          <w:szCs w:val="28"/>
        </w:rPr>
        <w:t xml:space="preserve"> на заході країни у долині річки Тиса. </w:t>
      </w:r>
      <w:r w:rsidR="00172AC7" w:rsidRPr="00655D0C">
        <w:rPr>
          <w:rFonts w:ascii="Times New Roman" w:hAnsi="Times New Roman" w:cs="Times New Roman"/>
          <w:sz w:val="28"/>
          <w:szCs w:val="28"/>
        </w:rPr>
        <w:t>Г</w:t>
      </w:r>
      <w:r w:rsidRPr="00655D0C">
        <w:rPr>
          <w:rFonts w:ascii="Times New Roman" w:hAnsi="Times New Roman" w:cs="Times New Roman"/>
          <w:sz w:val="28"/>
          <w:szCs w:val="28"/>
        </w:rPr>
        <w:t xml:space="preserve">еографічне положення та природні умови визначають її унікальність та </w:t>
      </w:r>
      <w:r w:rsidR="00D5675F" w:rsidRPr="00655D0C">
        <w:rPr>
          <w:rFonts w:ascii="Times New Roman" w:hAnsi="Times New Roman" w:cs="Times New Roman"/>
          <w:sz w:val="28"/>
          <w:szCs w:val="28"/>
        </w:rPr>
        <w:t xml:space="preserve">важливе </w:t>
      </w:r>
      <w:r w:rsidRPr="00655D0C">
        <w:rPr>
          <w:rFonts w:ascii="Times New Roman" w:hAnsi="Times New Roman" w:cs="Times New Roman"/>
          <w:sz w:val="28"/>
          <w:szCs w:val="28"/>
        </w:rPr>
        <w:t xml:space="preserve">значення для </w:t>
      </w:r>
      <w:r w:rsidR="006F2B5E" w:rsidRPr="00655D0C">
        <w:rPr>
          <w:rFonts w:ascii="Times New Roman" w:hAnsi="Times New Roman" w:cs="Times New Roman"/>
          <w:sz w:val="28"/>
          <w:szCs w:val="28"/>
        </w:rPr>
        <w:t>розвитку</w:t>
      </w:r>
      <w:r w:rsidRPr="00655D0C">
        <w:rPr>
          <w:rFonts w:ascii="Times New Roman" w:hAnsi="Times New Roman" w:cs="Times New Roman"/>
          <w:sz w:val="28"/>
          <w:szCs w:val="28"/>
        </w:rPr>
        <w:t xml:space="preserve"> туризму</w:t>
      </w:r>
      <w:r w:rsidR="006F2B5E" w:rsidRPr="00655D0C">
        <w:rPr>
          <w:rFonts w:ascii="Times New Roman" w:hAnsi="Times New Roman" w:cs="Times New Roman"/>
          <w:sz w:val="28"/>
          <w:szCs w:val="28"/>
        </w:rPr>
        <w:t xml:space="preserve">. </w:t>
      </w:r>
      <w:r w:rsidRPr="00655D0C">
        <w:rPr>
          <w:rFonts w:ascii="Times New Roman" w:hAnsi="Times New Roman" w:cs="Times New Roman"/>
          <w:sz w:val="28"/>
          <w:szCs w:val="28"/>
        </w:rPr>
        <w:t>Закарпаття, як його часто називають, займає площу 12,8 тис. км</w:t>
      </w:r>
      <w:r w:rsidR="00172AC7" w:rsidRPr="00655D0C">
        <w:rPr>
          <w:rFonts w:ascii="Times New Roman" w:hAnsi="Times New Roman" w:cs="Times New Roman"/>
          <w:sz w:val="28"/>
          <w:szCs w:val="28"/>
        </w:rPr>
        <w:t>2</w:t>
      </w:r>
      <w:r w:rsidR="00320772" w:rsidRPr="00655D0C">
        <w:rPr>
          <w:rFonts w:ascii="Times New Roman" w:hAnsi="Times New Roman" w:cs="Times New Roman"/>
          <w:sz w:val="28"/>
          <w:szCs w:val="28"/>
        </w:rPr>
        <w:t xml:space="preserve">, </w:t>
      </w:r>
      <w:r w:rsidR="00D5675F" w:rsidRPr="00655D0C">
        <w:rPr>
          <w:rFonts w:ascii="Times New Roman" w:hAnsi="Times New Roman" w:cs="Times New Roman"/>
          <w:sz w:val="28"/>
          <w:szCs w:val="28"/>
        </w:rPr>
        <w:t>територія відповідно до адміністративно-територіального устрою</w:t>
      </w:r>
      <w:r w:rsidR="00A14D89" w:rsidRPr="00655D0C">
        <w:rPr>
          <w:rFonts w:ascii="Times New Roman" w:hAnsi="Times New Roman" w:cs="Times New Roman"/>
          <w:sz w:val="28"/>
          <w:szCs w:val="28"/>
        </w:rPr>
        <w:t xml:space="preserve"> (2020</w:t>
      </w:r>
      <w:r w:rsidR="0011663A">
        <w:rPr>
          <w:rFonts w:ascii="Times New Roman" w:hAnsi="Times New Roman" w:cs="Times New Roman"/>
          <w:sz w:val="28"/>
          <w:szCs w:val="28"/>
        </w:rPr>
        <w:t xml:space="preserve"> </w:t>
      </w:r>
      <w:r w:rsidR="00A14D89" w:rsidRPr="00655D0C">
        <w:rPr>
          <w:rFonts w:ascii="Times New Roman" w:hAnsi="Times New Roman" w:cs="Times New Roman"/>
          <w:sz w:val="28"/>
          <w:szCs w:val="28"/>
        </w:rPr>
        <w:t>р.)</w:t>
      </w:r>
      <w:r w:rsidR="00D5675F" w:rsidRPr="00655D0C">
        <w:rPr>
          <w:rFonts w:ascii="Times New Roman" w:hAnsi="Times New Roman" w:cs="Times New Roman"/>
          <w:sz w:val="28"/>
          <w:szCs w:val="28"/>
        </w:rPr>
        <w:t xml:space="preserve"> </w:t>
      </w:r>
      <w:r w:rsidR="00D5675F" w:rsidRPr="006F2B5E">
        <w:rPr>
          <w:rFonts w:ascii="Times New Roman" w:hAnsi="Times New Roman" w:cs="Times New Roman"/>
          <w:sz w:val="28"/>
          <w:szCs w:val="28"/>
        </w:rPr>
        <w:t xml:space="preserve">поділена на 6 районів і 64 об'єднані територіальні громади (Далі </w:t>
      </w:r>
      <w:r w:rsidR="00D5675F" w:rsidRPr="006F2B5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D5675F" w:rsidRPr="006F2B5E">
        <w:rPr>
          <w:rFonts w:ascii="Times New Roman" w:hAnsi="Times New Roman" w:cs="Times New Roman"/>
          <w:sz w:val="28"/>
          <w:szCs w:val="28"/>
        </w:rPr>
        <w:t xml:space="preserve"> ОТГ). </w:t>
      </w:r>
      <w:r w:rsidR="00D5675F">
        <w:rPr>
          <w:rFonts w:ascii="Times New Roman" w:hAnsi="Times New Roman" w:cs="Times New Roman"/>
          <w:sz w:val="28"/>
          <w:szCs w:val="28"/>
        </w:rPr>
        <w:t xml:space="preserve">Цей поділ </w:t>
      </w:r>
      <w:r w:rsidR="00D5675F" w:rsidRPr="006F2B5E">
        <w:rPr>
          <w:rFonts w:ascii="Times New Roman" w:hAnsi="Times New Roman" w:cs="Times New Roman"/>
          <w:sz w:val="28"/>
          <w:szCs w:val="28"/>
        </w:rPr>
        <w:t>є частиною загальної</w:t>
      </w:r>
      <w:r w:rsidR="00D5675F" w:rsidRPr="00172AC7">
        <w:rPr>
          <w:rFonts w:ascii="Times New Roman" w:hAnsi="Times New Roman" w:cs="Times New Roman"/>
          <w:sz w:val="28"/>
          <w:szCs w:val="28"/>
        </w:rPr>
        <w:t xml:space="preserve"> реформи, спрямованої на покращення управління на місцевому рівні та забезпечення ефективнішого розвитку регіонів. </w:t>
      </w:r>
      <w:r w:rsidR="00BC2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C9E43" w14:textId="72B1D628" w:rsidR="00BC24A2" w:rsidRPr="0086259D" w:rsidRDefault="00BC24A2" w:rsidP="008625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C24A2">
        <w:rPr>
          <w:rFonts w:ascii="Times New Roman" w:hAnsi="Times New Roman" w:cs="Times New Roman"/>
          <w:sz w:val="28"/>
          <w:szCs w:val="28"/>
        </w:rPr>
        <w:t xml:space="preserve">Відповідно до Регіональної стратегії розвитку Закарпатської області на період 2021-2027 років Закарпатською обласною радою визначено пріоритетні </w:t>
      </w:r>
      <w:r w:rsidRPr="00BC24A2">
        <w:rPr>
          <w:rFonts w:ascii="Times New Roman" w:hAnsi="Times New Roman" w:cs="Times New Roman"/>
          <w:sz w:val="28"/>
          <w:szCs w:val="28"/>
        </w:rPr>
        <w:lastRenderedPageBreak/>
        <w:t>напрямки розвитку області, а саме: 1) р</w:t>
      </w:r>
      <w:r w:rsidRPr="00BC24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озвиток людини та підвищення соціальних стандартів життя; 2) формування конкурентоспроможної та життєздатної економіки; 3) поглиблення транскордонної та </w:t>
      </w:r>
      <w:proofErr w:type="spellStart"/>
      <w:r w:rsidRPr="00BC24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єврорегіональної</w:t>
      </w:r>
      <w:proofErr w:type="spellEnd"/>
      <w:r w:rsidRPr="00BC24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співпраці; 4) розвиток туризму та курортно-рекреаційної сфери та забезпечення просторової гармонії та охорони довкілля</w:t>
      </w:r>
      <w:r w:rsidR="0086259D" w:rsidRPr="008625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259D">
        <w:rPr>
          <w:rFonts w:ascii="Times New Roman" w:hAnsi="Times New Roman" w:cs="Times New Roman"/>
          <w:sz w:val="28"/>
          <w:szCs w:val="28"/>
        </w:rPr>
        <w:t>[</w:t>
      </w:r>
      <w:r w:rsidR="001E5BFF">
        <w:rPr>
          <w:rFonts w:ascii="Times New Roman" w:hAnsi="Times New Roman" w:cs="Times New Roman"/>
          <w:sz w:val="28"/>
          <w:szCs w:val="28"/>
        </w:rPr>
        <w:t>10</w:t>
      </w:r>
      <w:r w:rsidR="0086259D" w:rsidRPr="00836B4E">
        <w:rPr>
          <w:rFonts w:ascii="Times New Roman" w:hAnsi="Times New Roman" w:cs="Times New Roman"/>
          <w:sz w:val="28"/>
          <w:szCs w:val="28"/>
        </w:rPr>
        <w:t>].</w:t>
      </w:r>
    </w:p>
    <w:p w14:paraId="661CB01F" w14:textId="3213BA19" w:rsidR="00F5748F" w:rsidRPr="00725BEB" w:rsidRDefault="00A14D89" w:rsidP="00B56FE2">
      <w:pPr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 w:rsidRPr="008247BA">
        <w:rPr>
          <w:rFonts w:ascii="Times New Roman" w:hAnsi="Times New Roman" w:cs="Times New Roman"/>
          <w:sz w:val="28"/>
          <w:szCs w:val="28"/>
        </w:rPr>
        <w:t xml:space="preserve">        У реалізації даних завдань </w:t>
      </w:r>
      <w:r w:rsidR="00C01317" w:rsidRPr="008247BA">
        <w:rPr>
          <w:rFonts w:ascii="Times New Roman" w:hAnsi="Times New Roman" w:cs="Times New Roman"/>
          <w:sz w:val="28"/>
          <w:szCs w:val="28"/>
        </w:rPr>
        <w:t>важливу</w:t>
      </w:r>
      <w:r w:rsidR="00BC24A2" w:rsidRPr="008247BA">
        <w:rPr>
          <w:rFonts w:ascii="Times New Roman" w:hAnsi="Times New Roman" w:cs="Times New Roman"/>
          <w:sz w:val="28"/>
          <w:szCs w:val="28"/>
        </w:rPr>
        <w:t xml:space="preserve"> роль </w:t>
      </w:r>
      <w:r w:rsidRPr="008247BA">
        <w:rPr>
          <w:rFonts w:ascii="Times New Roman" w:hAnsi="Times New Roman" w:cs="Times New Roman"/>
          <w:sz w:val="28"/>
          <w:szCs w:val="28"/>
        </w:rPr>
        <w:t>відіграють</w:t>
      </w:r>
      <w:r w:rsidR="00BC24A2" w:rsidRPr="008247BA">
        <w:rPr>
          <w:rFonts w:ascii="Times New Roman" w:hAnsi="Times New Roman" w:cs="Times New Roman"/>
          <w:sz w:val="28"/>
          <w:szCs w:val="28"/>
        </w:rPr>
        <w:t xml:space="preserve"> ОТГ, які </w:t>
      </w:r>
      <w:r w:rsidR="00225BB9" w:rsidRPr="008247BA">
        <w:rPr>
          <w:rFonts w:ascii="Times New Roman" w:hAnsi="Times New Roman" w:cs="Times New Roman"/>
          <w:sz w:val="28"/>
          <w:szCs w:val="28"/>
        </w:rPr>
        <w:t xml:space="preserve">самостійно </w:t>
      </w:r>
      <w:r w:rsidR="00BC24A2" w:rsidRPr="008247BA">
        <w:rPr>
          <w:rFonts w:ascii="Times New Roman" w:hAnsi="Times New Roman" w:cs="Times New Roman"/>
          <w:sz w:val="28"/>
          <w:szCs w:val="28"/>
        </w:rPr>
        <w:t xml:space="preserve">визначають </w:t>
      </w:r>
      <w:r w:rsidR="00225BB9" w:rsidRPr="008247BA">
        <w:rPr>
          <w:rFonts w:ascii="Times New Roman" w:hAnsi="Times New Roman" w:cs="Times New Roman"/>
          <w:sz w:val="28"/>
          <w:szCs w:val="28"/>
        </w:rPr>
        <w:t xml:space="preserve">головні напрями </w:t>
      </w:r>
      <w:r w:rsidR="00BC24A2" w:rsidRPr="008247BA">
        <w:rPr>
          <w:rFonts w:ascii="Times New Roman" w:hAnsi="Times New Roman" w:cs="Times New Roman"/>
          <w:sz w:val="28"/>
          <w:szCs w:val="28"/>
        </w:rPr>
        <w:t xml:space="preserve">свого розвитку. </w:t>
      </w:r>
      <w:r w:rsidR="003C1D78" w:rsidRPr="008247BA">
        <w:rPr>
          <w:rFonts w:ascii="Times New Roman" w:hAnsi="Times New Roman" w:cs="Times New Roman"/>
          <w:sz w:val="28"/>
          <w:szCs w:val="28"/>
        </w:rPr>
        <w:t xml:space="preserve">Полянська територіальна громада входить до складу Мукачівського району, </w:t>
      </w:r>
      <w:r w:rsidR="003C1D78" w:rsidRPr="00011A0C">
        <w:rPr>
          <w:rFonts w:ascii="Times New Roman" w:hAnsi="Times New Roman" w:cs="Times New Roman"/>
          <w:sz w:val="28"/>
          <w:szCs w:val="28"/>
        </w:rPr>
        <w:t xml:space="preserve">що включає території </w:t>
      </w:r>
      <w:proofErr w:type="spellStart"/>
      <w:r w:rsidR="003C1D78" w:rsidRPr="00011A0C">
        <w:rPr>
          <w:rFonts w:ascii="Times New Roman" w:hAnsi="Times New Roman" w:cs="Times New Roman"/>
          <w:sz w:val="28"/>
          <w:szCs w:val="28"/>
        </w:rPr>
        <w:t>Великолучківської</w:t>
      </w:r>
      <w:proofErr w:type="spellEnd"/>
      <w:r w:rsidR="003C1D78" w:rsidRPr="00011A0C">
        <w:rPr>
          <w:rFonts w:ascii="Times New Roman" w:hAnsi="Times New Roman" w:cs="Times New Roman"/>
          <w:sz w:val="28"/>
          <w:szCs w:val="28"/>
        </w:rPr>
        <w:t xml:space="preserve"> сільської, </w:t>
      </w:r>
      <w:proofErr w:type="spellStart"/>
      <w:r w:rsidR="003C1D78" w:rsidRPr="00011A0C">
        <w:rPr>
          <w:rFonts w:ascii="Times New Roman" w:hAnsi="Times New Roman" w:cs="Times New Roman"/>
          <w:sz w:val="28"/>
          <w:szCs w:val="28"/>
        </w:rPr>
        <w:t>Верхньокоропецької</w:t>
      </w:r>
      <w:proofErr w:type="spellEnd"/>
      <w:r w:rsidR="003C1D78" w:rsidRPr="00011A0C">
        <w:rPr>
          <w:rFonts w:ascii="Times New Roman" w:hAnsi="Times New Roman" w:cs="Times New Roman"/>
          <w:sz w:val="28"/>
          <w:szCs w:val="28"/>
        </w:rPr>
        <w:t xml:space="preserve"> сільської, Воловецької селищної, </w:t>
      </w:r>
      <w:proofErr w:type="spellStart"/>
      <w:r w:rsidR="003C1D78" w:rsidRPr="00011A0C">
        <w:rPr>
          <w:rFonts w:ascii="Times New Roman" w:hAnsi="Times New Roman" w:cs="Times New Roman"/>
          <w:sz w:val="28"/>
          <w:szCs w:val="28"/>
        </w:rPr>
        <w:t>Горондівської</w:t>
      </w:r>
      <w:proofErr w:type="spellEnd"/>
      <w:r w:rsidR="003C1D78" w:rsidRPr="00011A0C">
        <w:rPr>
          <w:rFonts w:ascii="Times New Roman" w:hAnsi="Times New Roman" w:cs="Times New Roman"/>
          <w:sz w:val="28"/>
          <w:szCs w:val="28"/>
        </w:rPr>
        <w:t xml:space="preserve"> сільської, </w:t>
      </w:r>
      <w:proofErr w:type="spellStart"/>
      <w:r w:rsidR="003C1D78" w:rsidRPr="00011A0C">
        <w:rPr>
          <w:rFonts w:ascii="Times New Roman" w:hAnsi="Times New Roman" w:cs="Times New Roman"/>
          <w:sz w:val="28"/>
          <w:szCs w:val="28"/>
        </w:rPr>
        <w:t>Жденіївської</w:t>
      </w:r>
      <w:proofErr w:type="spellEnd"/>
      <w:r w:rsidR="003C1D78" w:rsidRPr="00011A0C">
        <w:rPr>
          <w:rFonts w:ascii="Times New Roman" w:hAnsi="Times New Roman" w:cs="Times New Roman"/>
          <w:sz w:val="28"/>
          <w:szCs w:val="28"/>
        </w:rPr>
        <w:t xml:space="preserve"> селищної, </w:t>
      </w:r>
      <w:proofErr w:type="spellStart"/>
      <w:r w:rsidR="003C1D78" w:rsidRPr="00011A0C">
        <w:rPr>
          <w:rFonts w:ascii="Times New Roman" w:hAnsi="Times New Roman" w:cs="Times New Roman"/>
          <w:sz w:val="28"/>
          <w:szCs w:val="28"/>
        </w:rPr>
        <w:t>Івановецької</w:t>
      </w:r>
      <w:proofErr w:type="spellEnd"/>
      <w:r w:rsidR="003C1D78" w:rsidRPr="00011A0C">
        <w:rPr>
          <w:rFonts w:ascii="Times New Roman" w:hAnsi="Times New Roman" w:cs="Times New Roman"/>
          <w:sz w:val="28"/>
          <w:szCs w:val="28"/>
        </w:rPr>
        <w:t xml:space="preserve"> сільської, </w:t>
      </w:r>
      <w:proofErr w:type="spellStart"/>
      <w:r w:rsidR="003C1D78" w:rsidRPr="00011A0C">
        <w:rPr>
          <w:rFonts w:ascii="Times New Roman" w:hAnsi="Times New Roman" w:cs="Times New Roman"/>
          <w:sz w:val="28"/>
          <w:szCs w:val="28"/>
        </w:rPr>
        <w:t>Кольчинської</w:t>
      </w:r>
      <w:proofErr w:type="spellEnd"/>
      <w:r w:rsidR="003C1D78" w:rsidRPr="00011A0C">
        <w:rPr>
          <w:rFonts w:ascii="Times New Roman" w:hAnsi="Times New Roman" w:cs="Times New Roman"/>
          <w:sz w:val="28"/>
          <w:szCs w:val="28"/>
        </w:rPr>
        <w:t xml:space="preserve"> селищної, Мукачівської міської, </w:t>
      </w:r>
      <w:proofErr w:type="spellStart"/>
      <w:r w:rsidR="003C1D78" w:rsidRPr="00011A0C">
        <w:rPr>
          <w:rFonts w:ascii="Times New Roman" w:hAnsi="Times New Roman" w:cs="Times New Roman"/>
          <w:sz w:val="28"/>
          <w:szCs w:val="28"/>
        </w:rPr>
        <w:t>Неліпинської</w:t>
      </w:r>
      <w:proofErr w:type="spellEnd"/>
      <w:r w:rsidR="003C1D78" w:rsidRPr="00011A0C">
        <w:rPr>
          <w:rFonts w:ascii="Times New Roman" w:hAnsi="Times New Roman" w:cs="Times New Roman"/>
          <w:sz w:val="28"/>
          <w:szCs w:val="28"/>
        </w:rPr>
        <w:t xml:space="preserve"> сільської, </w:t>
      </w:r>
      <w:proofErr w:type="spellStart"/>
      <w:r w:rsidR="003C1D78" w:rsidRPr="00011A0C">
        <w:rPr>
          <w:rFonts w:ascii="Times New Roman" w:hAnsi="Times New Roman" w:cs="Times New Roman"/>
          <w:sz w:val="28"/>
          <w:szCs w:val="28"/>
        </w:rPr>
        <w:t>Нижньоворітської</w:t>
      </w:r>
      <w:proofErr w:type="spellEnd"/>
      <w:r w:rsidR="003C1D78" w:rsidRPr="00011A0C">
        <w:rPr>
          <w:rFonts w:ascii="Times New Roman" w:hAnsi="Times New Roman" w:cs="Times New Roman"/>
          <w:sz w:val="28"/>
          <w:szCs w:val="28"/>
        </w:rPr>
        <w:t xml:space="preserve"> сільської, Полянської сільської, Свалявської міської, </w:t>
      </w:r>
      <w:proofErr w:type="spellStart"/>
      <w:r w:rsidR="003C1D78" w:rsidRPr="00011A0C">
        <w:rPr>
          <w:rFonts w:ascii="Times New Roman" w:hAnsi="Times New Roman" w:cs="Times New Roman"/>
          <w:sz w:val="28"/>
          <w:szCs w:val="28"/>
        </w:rPr>
        <w:t>Чинадіївської</w:t>
      </w:r>
      <w:proofErr w:type="spellEnd"/>
      <w:r w:rsidR="003C1D78" w:rsidRPr="00011A0C">
        <w:rPr>
          <w:rFonts w:ascii="Times New Roman" w:hAnsi="Times New Roman" w:cs="Times New Roman"/>
          <w:sz w:val="28"/>
          <w:szCs w:val="28"/>
        </w:rPr>
        <w:t xml:space="preserve"> селищної територіальних громад, затверджених Кабінетом Міністрів України, з адміністративним центром у місті Мукачево</w:t>
      </w:r>
      <w:r w:rsidR="00820926" w:rsidRPr="00011A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5D8E" w:rsidRPr="00011A0C">
        <w:rPr>
          <w:rFonts w:ascii="Times New Roman" w:hAnsi="Times New Roman" w:cs="Times New Roman"/>
          <w:color w:val="000000"/>
          <w:sz w:val="28"/>
          <w:szCs w:val="28"/>
        </w:rPr>
        <w:t xml:space="preserve">де проживає </w:t>
      </w:r>
      <w:r w:rsidR="00820926" w:rsidRPr="00011A0C">
        <w:rPr>
          <w:rFonts w:ascii="Times New Roman" w:hAnsi="Times New Roman" w:cs="Times New Roman"/>
          <w:color w:val="000000"/>
          <w:sz w:val="28"/>
          <w:szCs w:val="28"/>
        </w:rPr>
        <w:t>86 000 осіб.</w:t>
      </w:r>
      <w:r w:rsidR="00546B0B" w:rsidRPr="00011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74C" w:rsidRPr="00011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74C" w:rsidRPr="00011A0C">
        <w:rPr>
          <w:rFonts w:ascii="Times New Roman" w:hAnsi="Times New Roman" w:cs="Times New Roman"/>
          <w:sz w:val="28"/>
          <w:szCs w:val="28"/>
        </w:rPr>
        <w:t xml:space="preserve">Як </w:t>
      </w:r>
      <w:r w:rsidR="00FF02C6" w:rsidRPr="00011A0C">
        <w:rPr>
          <w:rFonts w:ascii="Times New Roman" w:hAnsi="Times New Roman" w:cs="Times New Roman"/>
          <w:sz w:val="28"/>
          <w:szCs w:val="28"/>
        </w:rPr>
        <w:t>бачимо</w:t>
      </w:r>
      <w:r w:rsidR="001A374C" w:rsidRPr="00011A0C">
        <w:rPr>
          <w:rFonts w:ascii="Times New Roman" w:hAnsi="Times New Roman" w:cs="Times New Roman"/>
          <w:sz w:val="28"/>
          <w:szCs w:val="28"/>
        </w:rPr>
        <w:t>, до складу Полянської ОТГ входять 13 населених пунктів. Загальна площа території становить 24 219,5 га, а кількість мешканців на 2023 рік – 13 595 осіб. Щодо вікової структури населення, то 3278 осіб становлять діти та підлітки віком від 0 до 18 років, 2109 осіб – молодь від 18 до 35 років, 2301 особа – дорослі віком від 36 до 55 років, і 2083 особи – особи старше 55 років. Переважна частина населення – жінки, а після російсько-української війни ця кількість може значно зростати</w:t>
      </w:r>
      <w:r w:rsidR="00011A0C" w:rsidRPr="00011A0C">
        <w:rPr>
          <w:rFonts w:ascii="Times New Roman" w:hAnsi="Times New Roman" w:cs="Times New Roman"/>
          <w:sz w:val="28"/>
          <w:szCs w:val="28"/>
        </w:rPr>
        <w:t xml:space="preserve">. </w:t>
      </w:r>
      <w:r w:rsidR="00665313" w:rsidRPr="00665313">
        <w:rPr>
          <w:rFonts w:ascii="Times New Roman" w:hAnsi="Times New Roman" w:cs="Times New Roman"/>
          <w:sz w:val="28"/>
          <w:szCs w:val="28"/>
        </w:rPr>
        <w:t>Територія Полянської ОТГ, що вирізняється переважно передгірським та гірським рельєфом і складається з сільських поселень, володіє великим природно-ресурсним та історико-культурним потенціалом. Ці особливості є визначальними для розвитку туризму в цьому регіоні</w:t>
      </w:r>
      <w:r w:rsidR="00B56FE2">
        <w:rPr>
          <w:rFonts w:ascii="Times New Roman" w:hAnsi="Times New Roman" w:cs="Times New Roman"/>
          <w:sz w:val="28"/>
          <w:szCs w:val="28"/>
        </w:rPr>
        <w:t xml:space="preserve"> (табл.1) </w:t>
      </w:r>
      <w:r w:rsidR="00665313">
        <w:rPr>
          <w:rFonts w:ascii="Times New Roman" w:hAnsi="Times New Roman" w:cs="Times New Roman"/>
          <w:sz w:val="28"/>
          <w:szCs w:val="28"/>
        </w:rPr>
        <w:t xml:space="preserve"> </w:t>
      </w:r>
      <w:r w:rsidR="00011A0C" w:rsidRPr="00DD3839">
        <w:rPr>
          <w:rFonts w:ascii="Times New Roman" w:hAnsi="Times New Roman" w:cs="Times New Roman"/>
          <w:sz w:val="28"/>
          <w:szCs w:val="28"/>
        </w:rPr>
        <w:t>[</w:t>
      </w:r>
      <w:r w:rsidR="001E5BFF">
        <w:rPr>
          <w:rFonts w:ascii="Times New Roman" w:hAnsi="Times New Roman" w:cs="Times New Roman"/>
          <w:sz w:val="28"/>
          <w:szCs w:val="28"/>
        </w:rPr>
        <w:t>9</w:t>
      </w:r>
      <w:r w:rsidR="00011A0C" w:rsidRPr="00DD3839">
        <w:rPr>
          <w:rFonts w:ascii="Times New Roman" w:hAnsi="Times New Roman" w:cs="Times New Roman"/>
          <w:sz w:val="28"/>
          <w:szCs w:val="28"/>
        </w:rPr>
        <w:t>]</w:t>
      </w:r>
    </w:p>
    <w:p w14:paraId="00E5505D" w14:textId="23BB05E9" w:rsidR="0054108E" w:rsidRDefault="00F5748F" w:rsidP="009D5363">
      <w:pPr>
        <w:pStyle w:val="a3"/>
        <w:spacing w:before="0" w:beforeAutospacing="0" w:after="0" w:afterAutospacing="0"/>
        <w:jc w:val="right"/>
        <w:rPr>
          <w:i/>
          <w:iCs/>
          <w:color w:val="000000"/>
        </w:rPr>
      </w:pPr>
      <w:r w:rsidRPr="00F5748F">
        <w:rPr>
          <w:i/>
          <w:iCs/>
          <w:color w:val="000000"/>
        </w:rPr>
        <w:t>Таблиця 1</w:t>
      </w:r>
    </w:p>
    <w:p w14:paraId="07C1377F" w14:textId="6AF3EFF6" w:rsidR="003C1D78" w:rsidRPr="00F5748F" w:rsidRDefault="00F5748F" w:rsidP="009D53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Туристичний потенціал </w:t>
      </w:r>
      <w:proofErr w:type="spellStart"/>
      <w:r w:rsidRPr="00F5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Полянсьої</w:t>
      </w:r>
      <w:proofErr w:type="spellEnd"/>
      <w:r w:rsidRPr="00F57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ОТГ </w:t>
      </w:r>
    </w:p>
    <w:p w14:paraId="2B49A974" w14:textId="4F662664" w:rsidR="00F5748F" w:rsidRPr="009D5363" w:rsidRDefault="00F5748F" w:rsidP="00C924D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D53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(складено автором)</w:t>
      </w:r>
    </w:p>
    <w:p w14:paraId="1CDB9C61" w14:textId="77777777" w:rsidR="00F5748F" w:rsidRPr="009D5363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516"/>
        <w:gridCol w:w="1484"/>
        <w:gridCol w:w="2887"/>
        <w:gridCol w:w="2352"/>
        <w:gridCol w:w="2537"/>
      </w:tblGrid>
      <w:tr w:rsidR="00DB5CCF" w14:paraId="272051AB" w14:textId="193A7198" w:rsidTr="00C64578">
        <w:tc>
          <w:tcPr>
            <w:tcW w:w="458" w:type="dxa"/>
          </w:tcPr>
          <w:p w14:paraId="07A2DEBE" w14:textId="77777777" w:rsidR="00F5748F" w:rsidRDefault="00F5748F" w:rsidP="00BC24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E19385" w14:textId="1CAF2ECB" w:rsidR="00F5748F" w:rsidRPr="00F5748F" w:rsidRDefault="00F5748F" w:rsidP="00BC24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74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80" w:type="dxa"/>
          </w:tcPr>
          <w:p w14:paraId="7EE5099D" w14:textId="630CF734" w:rsidR="00F5748F" w:rsidRPr="00F5748F" w:rsidRDefault="00F5748F" w:rsidP="00F57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74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Склад Полянської ОТГ</w:t>
            </w:r>
          </w:p>
        </w:tc>
        <w:tc>
          <w:tcPr>
            <w:tcW w:w="2984" w:type="dxa"/>
          </w:tcPr>
          <w:p w14:paraId="6E1A877B" w14:textId="77777777" w:rsidR="00F5748F" w:rsidRPr="00F5748F" w:rsidRDefault="00F5748F" w:rsidP="00F57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74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Природно-ресурсний</w:t>
            </w:r>
          </w:p>
          <w:p w14:paraId="33AEC3FF" w14:textId="518172B6" w:rsidR="00F5748F" w:rsidRPr="00F5748F" w:rsidRDefault="00F5748F" w:rsidP="00F57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74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потенціал</w:t>
            </w:r>
          </w:p>
        </w:tc>
        <w:tc>
          <w:tcPr>
            <w:tcW w:w="2407" w:type="dxa"/>
          </w:tcPr>
          <w:p w14:paraId="3D333F49" w14:textId="77777777" w:rsidR="00F5748F" w:rsidRPr="00F5748F" w:rsidRDefault="00F5748F" w:rsidP="00F57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74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Історико-культурний </w:t>
            </w:r>
          </w:p>
          <w:p w14:paraId="52A1E022" w14:textId="709FCAC8" w:rsidR="00F5748F" w:rsidRPr="00F5748F" w:rsidRDefault="00F5748F" w:rsidP="00F57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74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потенціал</w:t>
            </w:r>
          </w:p>
        </w:tc>
        <w:tc>
          <w:tcPr>
            <w:tcW w:w="2547" w:type="dxa"/>
          </w:tcPr>
          <w:p w14:paraId="10EE2FDF" w14:textId="77777777" w:rsidR="00F5748F" w:rsidRDefault="00F574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E204D36" w14:textId="79B431FA" w:rsidR="00F5748F" w:rsidRPr="00F5748F" w:rsidRDefault="00F574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74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Видатні особистості</w:t>
            </w:r>
          </w:p>
          <w:p w14:paraId="72248572" w14:textId="77777777" w:rsidR="00F5748F" w:rsidRPr="00F5748F" w:rsidRDefault="00F5748F" w:rsidP="00F574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CCF" w14:paraId="26263406" w14:textId="6DFCB432" w:rsidTr="00C64578">
        <w:tc>
          <w:tcPr>
            <w:tcW w:w="458" w:type="dxa"/>
          </w:tcPr>
          <w:p w14:paraId="1DE9D461" w14:textId="6826E851" w:rsidR="00F5748F" w:rsidRPr="00C64578" w:rsidRDefault="00C64578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80" w:type="dxa"/>
          </w:tcPr>
          <w:p w14:paraId="2E855D1D" w14:textId="3990FCD8" w:rsidR="00F5748F" w:rsidRPr="00C64578" w:rsidRDefault="00C64578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Голубине</w:t>
            </w:r>
          </w:p>
        </w:tc>
        <w:tc>
          <w:tcPr>
            <w:tcW w:w="2984" w:type="dxa"/>
          </w:tcPr>
          <w:p w14:paraId="60FF077B" w14:textId="77777777" w:rsidR="00F5748F" w:rsidRDefault="00C64578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річка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Пиня</w:t>
            </w:r>
            <w:proofErr w:type="spellEnd"/>
          </w:p>
          <w:p w14:paraId="1C20E72E" w14:textId="1B6CA017" w:rsidR="00C64578" w:rsidRDefault="00C64578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лісові масиви</w:t>
            </w:r>
          </w:p>
          <w:p w14:paraId="695A041D" w14:textId="77777777" w:rsidR="00C64578" w:rsidRDefault="00C64578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дуб «Федора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Яцькового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(релікт – 450 років)</w:t>
            </w:r>
          </w:p>
          <w:p w14:paraId="4D51ED23" w14:textId="07BC1CD7" w:rsidR="00C64578" w:rsidRPr="00C64578" w:rsidRDefault="00C64578" w:rsidP="00C64578">
            <w:pPr>
              <w:tabs>
                <w:tab w:val="left" w:pos="218"/>
              </w:tabs>
              <w:ind w:left="77" w:hanging="7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цілюща криниця</w:t>
            </w:r>
          </w:p>
        </w:tc>
        <w:tc>
          <w:tcPr>
            <w:tcW w:w="2407" w:type="dxa"/>
          </w:tcPr>
          <w:p w14:paraId="34178E3A" w14:textId="77777777" w:rsidR="00F5748F" w:rsidRDefault="00C64578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єврейський цвинтар</w:t>
            </w:r>
          </w:p>
          <w:p w14:paraId="455EE287" w14:textId="77777777" w:rsidR="00C64578" w:rsidRDefault="00C64578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73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крипта </w:t>
            </w:r>
            <w:proofErr w:type="spellStart"/>
            <w:r w:rsidR="0073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Бертолана</w:t>
            </w:r>
            <w:proofErr w:type="spellEnd"/>
            <w:r w:rsidR="00732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(родинний могильник)</w:t>
            </w:r>
          </w:p>
          <w:p w14:paraId="5B033C1E" w14:textId="5823AB0A" w:rsidR="007325C9" w:rsidRPr="00C64578" w:rsidRDefault="007325C9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храм Успіння Богородиці (1824, 1837)Гри</w:t>
            </w:r>
          </w:p>
        </w:tc>
        <w:tc>
          <w:tcPr>
            <w:tcW w:w="2547" w:type="dxa"/>
          </w:tcPr>
          <w:p w14:paraId="1299D0B0" w14:textId="5BC32CDB" w:rsidR="00F5748F" w:rsidRPr="00C64578" w:rsidRDefault="007325C9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Григорій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Жаткович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перший губернатор Підкарпатської Русі </w:t>
            </w:r>
          </w:p>
        </w:tc>
      </w:tr>
      <w:tr w:rsidR="00DB5CCF" w14:paraId="589A14E4" w14:textId="1A4EB77B" w:rsidTr="00C64578">
        <w:tc>
          <w:tcPr>
            <w:tcW w:w="458" w:type="dxa"/>
          </w:tcPr>
          <w:p w14:paraId="22A69DF4" w14:textId="6D941DAF" w:rsidR="00F5748F" w:rsidRPr="00C64578" w:rsidRDefault="007325C9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1380" w:type="dxa"/>
          </w:tcPr>
          <w:p w14:paraId="6D064FF6" w14:textId="0311FBA3" w:rsidR="00F5748F" w:rsidRPr="00C64578" w:rsidRDefault="007325C9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Оленьово</w:t>
            </w:r>
            <w:proofErr w:type="spellEnd"/>
          </w:p>
        </w:tc>
        <w:tc>
          <w:tcPr>
            <w:tcW w:w="2984" w:type="dxa"/>
          </w:tcPr>
          <w:p w14:paraId="7EBB7E36" w14:textId="77777777" w:rsidR="00F5748F" w:rsidRDefault="00C924DA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71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потік </w:t>
            </w:r>
            <w:proofErr w:type="spellStart"/>
            <w:r w:rsidR="00171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Ростока</w:t>
            </w:r>
            <w:proofErr w:type="spellEnd"/>
          </w:p>
          <w:p w14:paraId="110BE813" w14:textId="77777777" w:rsidR="001718F6" w:rsidRDefault="001718F6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лісові масиви</w:t>
            </w:r>
          </w:p>
          <w:p w14:paraId="5D2625D7" w14:textId="77777777" w:rsidR="001718F6" w:rsidRDefault="001718F6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флішеві відклади з вмістом кальциту</w:t>
            </w:r>
          </w:p>
          <w:p w14:paraId="7EB53012" w14:textId="4F30B881" w:rsidR="001718F6" w:rsidRDefault="001718F6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ртутне родовище «</w:t>
            </w:r>
            <w:r w:rsidR="000D3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Кам’яний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3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кар’єр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63684A8" w14:textId="2F0E61BA" w:rsidR="001718F6" w:rsidRPr="00C64578" w:rsidRDefault="001718F6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-малодосліджені мінеральні джерела</w:t>
            </w:r>
          </w:p>
        </w:tc>
        <w:tc>
          <w:tcPr>
            <w:tcW w:w="2407" w:type="dxa"/>
          </w:tcPr>
          <w:p w14:paraId="148BF747" w14:textId="658912FA" w:rsidR="00F5748F" w:rsidRPr="00C64578" w:rsidRDefault="001718F6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храм Преображення Господнього  (1923)</w:t>
            </w:r>
          </w:p>
        </w:tc>
        <w:tc>
          <w:tcPr>
            <w:tcW w:w="2547" w:type="dxa"/>
          </w:tcPr>
          <w:p w14:paraId="58E1A1F4" w14:textId="26D5F92F" w:rsidR="00F5748F" w:rsidRPr="00C64578" w:rsidRDefault="00195334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5CCF" w14:paraId="5F4AB09B" w14:textId="2A1349FA" w:rsidTr="00C64578">
        <w:tc>
          <w:tcPr>
            <w:tcW w:w="458" w:type="dxa"/>
          </w:tcPr>
          <w:p w14:paraId="2A204E37" w14:textId="3D69AA0F" w:rsidR="00F5748F" w:rsidRPr="00C64578" w:rsidRDefault="00195334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380" w:type="dxa"/>
          </w:tcPr>
          <w:p w14:paraId="34655039" w14:textId="4AD0B998" w:rsidR="00F5748F" w:rsidRPr="00C64578" w:rsidRDefault="00195334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Павлово</w:t>
            </w:r>
            <w:proofErr w:type="spellEnd"/>
          </w:p>
        </w:tc>
        <w:tc>
          <w:tcPr>
            <w:tcW w:w="2984" w:type="dxa"/>
          </w:tcPr>
          <w:p w14:paraId="230CB838" w14:textId="77777777" w:rsidR="00F5748F" w:rsidRDefault="00195334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р.Велика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Пиня</w:t>
            </w:r>
            <w:proofErr w:type="spellEnd"/>
          </w:p>
          <w:p w14:paraId="263DC41A" w14:textId="77777777" w:rsidR="00195334" w:rsidRDefault="00195334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Павлівське джерело</w:t>
            </w:r>
          </w:p>
          <w:p w14:paraId="5BDBB187" w14:textId="77777777" w:rsidR="00195334" w:rsidRDefault="00195334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лісові масиви</w:t>
            </w:r>
          </w:p>
          <w:p w14:paraId="2DC3760C" w14:textId="1002DB96" w:rsidR="00195334" w:rsidRPr="00C64578" w:rsidRDefault="00195334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старовинні купелі в урочищі Квасок</w:t>
            </w:r>
          </w:p>
        </w:tc>
        <w:tc>
          <w:tcPr>
            <w:tcW w:w="2407" w:type="dxa"/>
          </w:tcPr>
          <w:p w14:paraId="3E946DF2" w14:textId="1962B8F6" w:rsidR="00F5748F" w:rsidRPr="00195334" w:rsidRDefault="00195334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храм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ст.</w:t>
            </w:r>
          </w:p>
        </w:tc>
        <w:tc>
          <w:tcPr>
            <w:tcW w:w="2547" w:type="dxa"/>
          </w:tcPr>
          <w:p w14:paraId="4F054C2C" w14:textId="77777777" w:rsidR="00F5748F" w:rsidRDefault="00195334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Мартін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Грінфільд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американський кравець</w:t>
            </w:r>
          </w:p>
          <w:p w14:paraId="4109BB23" w14:textId="1E24CB79" w:rsidR="00195334" w:rsidRPr="00C64578" w:rsidRDefault="00195334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F5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Юрій </w:t>
            </w:r>
            <w:proofErr w:type="spellStart"/>
            <w:r w:rsidR="00DF5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Каналош</w:t>
            </w:r>
            <w:proofErr w:type="spellEnd"/>
            <w:r w:rsidR="00DF5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співак та автор пісень</w:t>
            </w:r>
          </w:p>
        </w:tc>
      </w:tr>
      <w:tr w:rsidR="00DF5DDF" w14:paraId="6D135D4A" w14:textId="77777777" w:rsidTr="00C64578">
        <w:tc>
          <w:tcPr>
            <w:tcW w:w="458" w:type="dxa"/>
          </w:tcPr>
          <w:p w14:paraId="46D3C0E4" w14:textId="5E4AEE46" w:rsidR="00DF5DDF" w:rsidRDefault="00DF5DDF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380" w:type="dxa"/>
          </w:tcPr>
          <w:p w14:paraId="449BB53B" w14:textId="76469626" w:rsidR="00DF5DDF" w:rsidRDefault="00DF5DDF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Пасіка</w:t>
            </w:r>
          </w:p>
        </w:tc>
        <w:tc>
          <w:tcPr>
            <w:tcW w:w="2984" w:type="dxa"/>
          </w:tcPr>
          <w:p w14:paraId="127A1D63" w14:textId="5AA917FD" w:rsidR="00477957" w:rsidRDefault="00DF5DDF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77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лівий берег річки </w:t>
            </w:r>
            <w:proofErr w:type="spellStart"/>
            <w:r w:rsidR="00477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Латориця</w:t>
            </w:r>
            <w:proofErr w:type="spellEnd"/>
          </w:p>
          <w:p w14:paraId="1E587F7B" w14:textId="5808DBD9" w:rsidR="00DF5DDF" w:rsidRDefault="00477957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F5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мінеральний гейзер</w:t>
            </w:r>
          </w:p>
          <w:p w14:paraId="24848070" w14:textId="062FF573" w:rsidR="00DF5DDF" w:rsidRDefault="00DF5DDF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77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келя кохання</w:t>
            </w:r>
            <w:r w:rsidR="00477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07" w:type="dxa"/>
          </w:tcPr>
          <w:p w14:paraId="0A4000AA" w14:textId="0547FADE" w:rsidR="00DF5DDF" w:rsidRDefault="00DF5DDF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храм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Михайла (1804)</w:t>
            </w:r>
          </w:p>
        </w:tc>
        <w:tc>
          <w:tcPr>
            <w:tcW w:w="2547" w:type="dxa"/>
          </w:tcPr>
          <w:p w14:paraId="4CEDA3E9" w14:textId="77777777" w:rsidR="00DF5DDF" w:rsidRDefault="00DF5DDF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Григорій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Таркович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перший єпископ створеної в 1816 році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Пряшівської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греко-католицької єпархії</w:t>
            </w:r>
          </w:p>
          <w:p w14:paraId="5466212B" w14:textId="388BEE57" w:rsidR="00DF5DDF" w:rsidRDefault="00DF5DDF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Михайло Грицак – український скульптор</w:t>
            </w:r>
          </w:p>
        </w:tc>
      </w:tr>
      <w:tr w:rsidR="00963E2B" w14:paraId="771C377F" w14:textId="77777777" w:rsidTr="00C64578">
        <w:tc>
          <w:tcPr>
            <w:tcW w:w="458" w:type="dxa"/>
          </w:tcPr>
          <w:p w14:paraId="165262EB" w14:textId="1983D438" w:rsidR="00963E2B" w:rsidRDefault="00963E2B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80" w:type="dxa"/>
          </w:tcPr>
          <w:p w14:paraId="71A98631" w14:textId="3A55987E" w:rsidR="00963E2B" w:rsidRDefault="00963E2B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Плоске</w:t>
            </w:r>
          </w:p>
        </w:tc>
        <w:tc>
          <w:tcPr>
            <w:tcW w:w="2984" w:type="dxa"/>
          </w:tcPr>
          <w:p w14:paraId="3AFFCF6E" w14:textId="15B66560" w:rsidR="00963E2B" w:rsidRPr="00963E2B" w:rsidRDefault="00963E2B" w:rsidP="00C64578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 w:rsidRPr="00963E2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р. </w:t>
            </w:r>
            <w:r w:rsidR="00754C56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В</w:t>
            </w:r>
            <w:r w:rsidRPr="00963E2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елика </w:t>
            </w:r>
            <w:proofErr w:type="spellStart"/>
            <w:r w:rsidRPr="00963E2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Пиня</w:t>
            </w:r>
            <w:proofErr w:type="spellEnd"/>
          </w:p>
          <w:p w14:paraId="7077622C" w14:textId="150D819A" w:rsidR="00963E2B" w:rsidRPr="00963E2B" w:rsidRDefault="00963E2B" w:rsidP="00C64578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 w:rsidRPr="00963E2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мінеральні джерела</w:t>
            </w:r>
          </w:p>
          <w:p w14:paraId="42319CDA" w14:textId="729B83D9" w:rsidR="00963E2B" w:rsidRPr="00963E2B" w:rsidRDefault="00963E2B" w:rsidP="00C64578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 w:rsidRPr="00963E2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заболочена місцевість</w:t>
            </w:r>
          </w:p>
          <w:p w14:paraId="1A01E85E" w14:textId="0CAEFC30" w:rsidR="00754C56" w:rsidRPr="00963E2B" w:rsidRDefault="00754C56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</w:p>
          <w:p w14:paraId="0F8E082E" w14:textId="44448E22" w:rsidR="00963E2B" w:rsidRPr="00963E2B" w:rsidRDefault="00963E2B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5844AE8" w14:textId="2A2FFB6F" w:rsidR="00963E2B" w:rsidRPr="00963E2B" w:rsidRDefault="00963E2B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 w:rsidRPr="00963E2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 храм Покрови Пресвятої Богородиці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(</w:t>
            </w:r>
            <w:r w:rsidRPr="00963E2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XVIII ст.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)</w:t>
            </w:r>
          </w:p>
          <w:p w14:paraId="56DC8249" w14:textId="7236172E" w:rsidR="00963E2B" w:rsidRPr="00963E2B" w:rsidRDefault="00963E2B" w:rsidP="009D5363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E2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храм Покрови пр. Богородиці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(</w:t>
            </w:r>
            <w:r w:rsidRPr="00963E2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1928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47" w:type="dxa"/>
          </w:tcPr>
          <w:p w14:paraId="56986D6D" w14:textId="48AB7069" w:rsidR="00963E2B" w:rsidRPr="00DB5CCF" w:rsidRDefault="00DB5CCF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 w:rsidRPr="00DB5CC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Олександр </w:t>
            </w:r>
            <w:proofErr w:type="spellStart"/>
            <w:r w:rsidRPr="00DB5CC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Митрак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– письменник, етнограф, фольклорист</w:t>
            </w:r>
            <w:r w:rsidRPr="00DB5CC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</w:t>
            </w:r>
            <w:r w:rsidRPr="00DB5CC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</w:t>
            </w:r>
          </w:p>
          <w:p w14:paraId="647EFF7C" w14:textId="77777777" w:rsidR="00963E2B" w:rsidRDefault="00963E2B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41BE" w14:paraId="4AFB059B" w14:textId="77777777" w:rsidTr="00C64578">
        <w:tc>
          <w:tcPr>
            <w:tcW w:w="458" w:type="dxa"/>
          </w:tcPr>
          <w:p w14:paraId="76269A92" w14:textId="3F638F2D" w:rsidR="00AD41BE" w:rsidRDefault="00AD41BE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80" w:type="dxa"/>
          </w:tcPr>
          <w:p w14:paraId="4204C05C" w14:textId="1CD9F6AA" w:rsidR="00AD41BE" w:rsidRDefault="00754C56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Плоский Потік</w:t>
            </w:r>
          </w:p>
        </w:tc>
        <w:tc>
          <w:tcPr>
            <w:tcW w:w="2984" w:type="dxa"/>
          </w:tcPr>
          <w:p w14:paraId="300D63E1" w14:textId="77777777" w:rsidR="00754C56" w:rsidRDefault="00754C56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мінеральні джерела</w:t>
            </w:r>
          </w:p>
          <w:p w14:paraId="0CBD74B0" w14:textId="77777777" w:rsidR="00754C56" w:rsidRPr="00963E2B" w:rsidRDefault="00754C56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місця масового цвітінні першоцвітів</w:t>
            </w:r>
          </w:p>
          <w:p w14:paraId="4B5463DC" w14:textId="5B3239C6" w:rsidR="00AD41BE" w:rsidRPr="00963E2B" w:rsidRDefault="00AD41BE" w:rsidP="00C64578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7F87D1F9" w14:textId="2C7C1BEE" w:rsidR="00AD41BE" w:rsidRPr="00963E2B" w:rsidRDefault="00754C56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47" w:type="dxa"/>
          </w:tcPr>
          <w:p w14:paraId="188F429B" w14:textId="77777777" w:rsidR="00AD41BE" w:rsidRPr="00DB5CCF" w:rsidRDefault="00AD41BE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</w:p>
        </w:tc>
      </w:tr>
      <w:tr w:rsidR="00B37485" w14:paraId="40634B17" w14:textId="77777777" w:rsidTr="00C64578">
        <w:tc>
          <w:tcPr>
            <w:tcW w:w="458" w:type="dxa"/>
          </w:tcPr>
          <w:p w14:paraId="26DB4005" w14:textId="296C7391" w:rsidR="00B37485" w:rsidRDefault="00B37485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80" w:type="dxa"/>
          </w:tcPr>
          <w:p w14:paraId="4433CEF1" w14:textId="10123ED1" w:rsidR="00B37485" w:rsidRDefault="00B37485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Поляна </w:t>
            </w:r>
          </w:p>
        </w:tc>
        <w:tc>
          <w:tcPr>
            <w:tcW w:w="2984" w:type="dxa"/>
          </w:tcPr>
          <w:p w14:paraId="07C51CA9" w14:textId="1A5B88FA" w:rsidR="00B37485" w:rsidRDefault="00B37485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Пиня</w:t>
            </w:r>
            <w:proofErr w:type="spellEnd"/>
          </w:p>
          <w:p w14:paraId="44A2A075" w14:textId="72CF59AC" w:rsidR="00B37485" w:rsidRDefault="00B37485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потічки: Луг та Глибокий</w:t>
            </w:r>
          </w:p>
          <w:p w14:paraId="48E983F8" w14:textId="1EA519F5" w:rsidR="00B37485" w:rsidRDefault="00B37485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лісові масиви</w:t>
            </w:r>
          </w:p>
          <w:p w14:paraId="2BFCCD46" w14:textId="77777777" w:rsidR="00B37485" w:rsidRDefault="00B37485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Крехая</w:t>
            </w:r>
            <w:proofErr w:type="spellEnd"/>
          </w:p>
          <w:p w14:paraId="2011E243" w14:textId="77777777" w:rsidR="00B37485" w:rsidRDefault="00B37485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Кичера</w:t>
            </w:r>
            <w:proofErr w:type="spellEnd"/>
          </w:p>
          <w:p w14:paraId="1DBBB425" w14:textId="77777777" w:rsidR="00B37485" w:rsidRDefault="00B37485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масив Синяк</w:t>
            </w:r>
          </w:p>
          <w:p w14:paraId="1296C633" w14:textId="4E4ACA1D" w:rsidR="00CA170A" w:rsidRDefault="00CA170A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</w:t>
            </w:r>
            <w:r w:rsidRPr="00CA170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uk-UA"/>
              </w:rPr>
              <w:t>2-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і гірськолижні траси: Ведмежа та Катерина</w:t>
            </w:r>
          </w:p>
        </w:tc>
        <w:tc>
          <w:tcPr>
            <w:tcW w:w="2407" w:type="dxa"/>
          </w:tcPr>
          <w:p w14:paraId="2E94AEA7" w14:textId="26388F35" w:rsidR="00B37485" w:rsidRDefault="00B37485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храм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арх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. Михаїла  (1843)</w:t>
            </w:r>
          </w:p>
          <w:p w14:paraId="62DAA178" w14:textId="7805A983" w:rsidR="00CA170A" w:rsidRDefault="00CA170A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церква Християн Євангельської Віри</w:t>
            </w:r>
          </w:p>
          <w:p w14:paraId="0C451123" w14:textId="0EF2E442" w:rsidR="00CA170A" w:rsidRDefault="00CA170A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церква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. Петра і Павла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Уклин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)</w:t>
            </w:r>
          </w:p>
          <w:p w14:paraId="541D1187" w14:textId="77777777" w:rsidR="00B37485" w:rsidRDefault="00B37485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кам’яні хрести 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uk-UA"/>
              </w:rPr>
              <w:t>IX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ст.</w:t>
            </w:r>
          </w:p>
          <w:p w14:paraId="3D3E536A" w14:textId="57F79243" w:rsidR="00B37485" w:rsidRPr="00CA170A" w:rsidRDefault="00CA170A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547" w:type="dxa"/>
          </w:tcPr>
          <w:p w14:paraId="381C159A" w14:textId="77777777" w:rsidR="00B37485" w:rsidRDefault="00CA170A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Іван Русин – український філосо</w:t>
            </w:r>
            <w:r w:rsidR="007741D2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ф</w:t>
            </w:r>
          </w:p>
          <w:p w14:paraId="31621469" w14:textId="77777777" w:rsidR="007741D2" w:rsidRDefault="007741D2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Анатолій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Райчинець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– заступник генерального секретаря Українського Біблійного Товариства</w:t>
            </w:r>
          </w:p>
          <w:p w14:paraId="1B12EEE3" w14:textId="534C298E" w:rsidR="007741D2" w:rsidRPr="00DB5CCF" w:rsidRDefault="007741D2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Уліганинець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– відомий український географ</w:t>
            </w:r>
          </w:p>
        </w:tc>
      </w:tr>
      <w:tr w:rsidR="004E07E9" w14:paraId="33027D7E" w14:textId="77777777" w:rsidTr="00C64578">
        <w:tc>
          <w:tcPr>
            <w:tcW w:w="458" w:type="dxa"/>
          </w:tcPr>
          <w:p w14:paraId="7CE4AF3C" w14:textId="4E54B31E" w:rsidR="004E07E9" w:rsidRDefault="004E07E9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80" w:type="dxa"/>
          </w:tcPr>
          <w:p w14:paraId="6C238528" w14:textId="6EA86EEC" w:rsidR="004E07E9" w:rsidRDefault="000F0479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с.Родникова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Гута</w:t>
            </w:r>
          </w:p>
        </w:tc>
        <w:tc>
          <w:tcPr>
            <w:tcW w:w="2984" w:type="dxa"/>
          </w:tcPr>
          <w:p w14:paraId="102CED28" w14:textId="2403CC87" w:rsidR="004E07E9" w:rsidRDefault="000F0479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</w:t>
            </w:r>
            <w:r w:rsidR="00B4493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гірський потічок Шипіт</w:t>
            </w:r>
          </w:p>
          <w:p w14:paraId="29B8532F" w14:textId="4EF7211B" w:rsidR="00B44933" w:rsidRDefault="00B44933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лісові масиви </w:t>
            </w:r>
          </w:p>
        </w:tc>
        <w:tc>
          <w:tcPr>
            <w:tcW w:w="2407" w:type="dxa"/>
          </w:tcPr>
          <w:p w14:paraId="3451A615" w14:textId="43D63DCA" w:rsidR="004E07E9" w:rsidRDefault="00B44933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храм Вознесіння Господнього (1946)</w:t>
            </w:r>
          </w:p>
          <w:p w14:paraId="13B9101D" w14:textId="77777777" w:rsidR="00B44933" w:rsidRDefault="00B44933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пам’ятник односельцям – добровольцям часів ІІ Світової війни</w:t>
            </w:r>
          </w:p>
          <w:p w14:paraId="1F5BEB19" w14:textId="04B939B7" w:rsidR="00B44933" w:rsidRDefault="00B44933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старий склозавод</w:t>
            </w:r>
          </w:p>
        </w:tc>
        <w:tc>
          <w:tcPr>
            <w:tcW w:w="2547" w:type="dxa"/>
          </w:tcPr>
          <w:p w14:paraId="2456DA54" w14:textId="77777777" w:rsidR="004E07E9" w:rsidRDefault="004E07E9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</w:p>
        </w:tc>
      </w:tr>
      <w:tr w:rsidR="00B44933" w14:paraId="65846E9E" w14:textId="77777777" w:rsidTr="00C64578">
        <w:tc>
          <w:tcPr>
            <w:tcW w:w="458" w:type="dxa"/>
          </w:tcPr>
          <w:p w14:paraId="3EE3A6DB" w14:textId="701998E1" w:rsidR="00B44933" w:rsidRDefault="00B44933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380" w:type="dxa"/>
          </w:tcPr>
          <w:p w14:paraId="3E84F474" w14:textId="6FDAED93" w:rsidR="00B44933" w:rsidRDefault="00B44933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Родниківка</w:t>
            </w:r>
          </w:p>
        </w:tc>
        <w:tc>
          <w:tcPr>
            <w:tcW w:w="2984" w:type="dxa"/>
          </w:tcPr>
          <w:p w14:paraId="1723A78D" w14:textId="77777777" w:rsidR="00B44933" w:rsidRDefault="00B44933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Пиня</w:t>
            </w:r>
            <w:proofErr w:type="spellEnd"/>
          </w:p>
          <w:p w14:paraId="0DA2D844" w14:textId="0E95B3DD" w:rsidR="00B44933" w:rsidRDefault="00B44933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лісові масиви</w:t>
            </w:r>
          </w:p>
        </w:tc>
        <w:tc>
          <w:tcPr>
            <w:tcW w:w="2407" w:type="dxa"/>
          </w:tcPr>
          <w:p w14:paraId="3B4F5F2D" w14:textId="3A79AD44" w:rsidR="00B44933" w:rsidRDefault="00B44933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храм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арх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. Михайла (1742)</w:t>
            </w:r>
          </w:p>
        </w:tc>
        <w:tc>
          <w:tcPr>
            <w:tcW w:w="2547" w:type="dxa"/>
          </w:tcPr>
          <w:p w14:paraId="6F031D35" w14:textId="6C921256" w:rsidR="00B44933" w:rsidRDefault="00B44933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Іван Богдан – військовослужбовець ЗСУ, загинув на російсько-українській війні у 2023 році</w:t>
            </w:r>
          </w:p>
        </w:tc>
      </w:tr>
      <w:tr w:rsidR="00B44933" w14:paraId="64137CA0" w14:textId="77777777" w:rsidTr="00C64578">
        <w:tc>
          <w:tcPr>
            <w:tcW w:w="458" w:type="dxa"/>
          </w:tcPr>
          <w:p w14:paraId="32908677" w14:textId="5AB6602C" w:rsidR="00B44933" w:rsidRDefault="00B44933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380" w:type="dxa"/>
          </w:tcPr>
          <w:p w14:paraId="6D836097" w14:textId="44392843" w:rsidR="00B44933" w:rsidRDefault="00B44933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Солочин</w:t>
            </w:r>
            <w:proofErr w:type="spellEnd"/>
          </w:p>
        </w:tc>
        <w:tc>
          <w:tcPr>
            <w:tcW w:w="2984" w:type="dxa"/>
          </w:tcPr>
          <w:p w14:paraId="1E29E1EB" w14:textId="77777777" w:rsidR="00B44933" w:rsidRDefault="005648C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річка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Пиня</w:t>
            </w:r>
            <w:proofErr w:type="spellEnd"/>
          </w:p>
          <w:p w14:paraId="2F9BEF64" w14:textId="77777777" w:rsidR="005648C8" w:rsidRDefault="005648C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гірський потік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Тесанек</w:t>
            </w:r>
            <w:proofErr w:type="spellEnd"/>
          </w:p>
          <w:p w14:paraId="188F4831" w14:textId="77777777" w:rsidR="005648C8" w:rsidRDefault="005648C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Крехая</w:t>
            </w:r>
            <w:proofErr w:type="spellEnd"/>
          </w:p>
          <w:p w14:paraId="04DF5E7B" w14:textId="77777777" w:rsidR="005648C8" w:rsidRDefault="005648C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Тесанек</w:t>
            </w:r>
            <w:proofErr w:type="spellEnd"/>
          </w:p>
          <w:p w14:paraId="7A9AF9C8" w14:textId="4F3361A2" w:rsidR="005648C8" w:rsidRDefault="005648C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парк – фонтанів</w:t>
            </w:r>
          </w:p>
          <w:p w14:paraId="30750AA5" w14:textId="77777777" w:rsidR="005648C8" w:rsidRDefault="005648C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джерело мінеральної води «Вовків квас»</w:t>
            </w:r>
          </w:p>
          <w:p w14:paraId="741DC6BB" w14:textId="77777777" w:rsidR="005648C8" w:rsidRDefault="005648C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лісові заказники місцевого значення «Тополина» і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Тесаник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»</w:t>
            </w:r>
          </w:p>
          <w:p w14:paraId="641D6721" w14:textId="64BFE938" w:rsidR="005648C8" w:rsidRDefault="005648C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гірськолижні витяги</w:t>
            </w:r>
          </w:p>
        </w:tc>
        <w:tc>
          <w:tcPr>
            <w:tcW w:w="2407" w:type="dxa"/>
          </w:tcPr>
          <w:p w14:paraId="1F8DEA07" w14:textId="4C8D1836" w:rsidR="00B44933" w:rsidRDefault="005648C8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храм Свято-Тро</w:t>
            </w:r>
            <w:r w:rsidR="007964BD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ї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цький</w:t>
            </w:r>
          </w:p>
          <w:p w14:paraId="53BF59C2" w14:textId="77777777" w:rsidR="005648C8" w:rsidRDefault="005648C8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стара церква (1868)</w:t>
            </w:r>
          </w:p>
          <w:p w14:paraId="570A5AF1" w14:textId="18BA38F5" w:rsidR="005648C8" w:rsidRDefault="005648C8" w:rsidP="00963E2B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міні скульптура принцу Рудольфу Габсбургу</w:t>
            </w:r>
          </w:p>
        </w:tc>
        <w:tc>
          <w:tcPr>
            <w:tcW w:w="2547" w:type="dxa"/>
          </w:tcPr>
          <w:p w14:paraId="7656E258" w14:textId="0363B030" w:rsidR="00B44933" w:rsidRDefault="005648C8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Омелян Михайленко – член-кореспондент Академії Медичних Наук України</w:t>
            </w:r>
          </w:p>
          <w:p w14:paraId="434FB65A" w14:textId="6C0FCB66" w:rsidR="005648C8" w:rsidRDefault="005648C8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Василь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Кобулей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– чехословацький військовий, полковник</w:t>
            </w:r>
          </w:p>
        </w:tc>
      </w:tr>
      <w:tr w:rsidR="009D6E5F" w14:paraId="722118EE" w14:textId="77777777" w:rsidTr="00C64578">
        <w:tc>
          <w:tcPr>
            <w:tcW w:w="458" w:type="dxa"/>
          </w:tcPr>
          <w:p w14:paraId="4B96A825" w14:textId="236D8493" w:rsidR="009D6E5F" w:rsidRDefault="009D6E5F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380" w:type="dxa"/>
          </w:tcPr>
          <w:p w14:paraId="6DBD64E3" w14:textId="6610B884" w:rsidR="009D6E5F" w:rsidRDefault="009D6E5F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Сусково</w:t>
            </w:r>
            <w:proofErr w:type="spellEnd"/>
          </w:p>
        </w:tc>
        <w:tc>
          <w:tcPr>
            <w:tcW w:w="2984" w:type="dxa"/>
          </w:tcPr>
          <w:p w14:paraId="43D81F3C" w14:textId="3EED3794" w:rsidR="009D6E5F" w:rsidRDefault="00477957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лівий берег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Латориця</w:t>
            </w:r>
            <w:proofErr w:type="spellEnd"/>
          </w:p>
          <w:p w14:paraId="2D79F9EA" w14:textId="4E67A9C1" w:rsidR="00477957" w:rsidRDefault="00477957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потік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Клинівка</w:t>
            </w:r>
            <w:proofErr w:type="spellEnd"/>
          </w:p>
          <w:p w14:paraId="79E833A4" w14:textId="648756F7" w:rsidR="00477957" w:rsidRDefault="00477957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потік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Сусково</w:t>
            </w:r>
            <w:proofErr w:type="spellEnd"/>
          </w:p>
          <w:p w14:paraId="63792C17" w14:textId="3A9D4858" w:rsidR="00477957" w:rsidRDefault="00477957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горбиста місцевість</w:t>
            </w:r>
          </w:p>
          <w:p w14:paraId="15D44351" w14:textId="1C1B6EDF" w:rsidR="00477957" w:rsidRDefault="00477957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0E2EF4C4" w14:textId="77777777" w:rsidR="009D6E5F" w:rsidRDefault="00477957" w:rsidP="00477957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120" w:after="120"/>
              <w:ind w:left="97" w:hanging="141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храм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. Миколи Чудотворця (1880)</w:t>
            </w:r>
          </w:p>
          <w:p w14:paraId="337EFF41" w14:textId="77777777" w:rsidR="00477957" w:rsidRDefault="00477957" w:rsidP="00477957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120" w:after="120"/>
              <w:ind w:left="97" w:hanging="141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скельні печери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пфд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Банею</w:t>
            </w:r>
          </w:p>
          <w:p w14:paraId="0B272ECE" w14:textId="1135B00C" w:rsidR="00477957" w:rsidRPr="00477957" w:rsidRDefault="00477957" w:rsidP="00477957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120" w:after="120"/>
              <w:ind w:left="97" w:hanging="141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каменоломня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Мермемитайн</w:t>
            </w:r>
            <w:proofErr w:type="spellEnd"/>
          </w:p>
        </w:tc>
        <w:tc>
          <w:tcPr>
            <w:tcW w:w="2547" w:type="dxa"/>
          </w:tcPr>
          <w:p w14:paraId="793B4709" w14:textId="417309B8" w:rsidR="009D6E5F" w:rsidRDefault="00477957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Іван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Сільвак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– письменник-просвітитель</w:t>
            </w:r>
          </w:p>
        </w:tc>
      </w:tr>
      <w:tr w:rsidR="00706B89" w14:paraId="658E7BAE" w14:textId="77777777" w:rsidTr="00C64578">
        <w:tc>
          <w:tcPr>
            <w:tcW w:w="458" w:type="dxa"/>
          </w:tcPr>
          <w:p w14:paraId="0B564D44" w14:textId="54359F41" w:rsidR="00706B89" w:rsidRDefault="00706B89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380" w:type="dxa"/>
          </w:tcPr>
          <w:p w14:paraId="08DEDE15" w14:textId="4A386DF0" w:rsidR="00706B89" w:rsidRDefault="00B65CA6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Уклин</w:t>
            </w:r>
            <w:proofErr w:type="spellEnd"/>
          </w:p>
        </w:tc>
        <w:tc>
          <w:tcPr>
            <w:tcW w:w="2984" w:type="dxa"/>
          </w:tcPr>
          <w:p w14:paraId="76C86962" w14:textId="77777777" w:rsidR="00706B89" w:rsidRDefault="00B65CA6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річка Мала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Пиня</w:t>
            </w:r>
            <w:proofErr w:type="spellEnd"/>
          </w:p>
          <w:p w14:paraId="6ECA3071" w14:textId="3FE8BD51" w:rsidR="00B65CA6" w:rsidRDefault="00B65CA6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перевал</w:t>
            </w:r>
            <w:r w:rsidR="002C7CA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C7CA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Уклин</w:t>
            </w:r>
            <w:proofErr w:type="spellEnd"/>
          </w:p>
          <w:p w14:paraId="68FA7DD4" w14:textId="47EB43AD" w:rsidR="00B65CA6" w:rsidRDefault="00B65CA6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Ждимирський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заказник місцевого значення</w:t>
            </w:r>
          </w:p>
        </w:tc>
        <w:tc>
          <w:tcPr>
            <w:tcW w:w="2407" w:type="dxa"/>
          </w:tcPr>
          <w:p w14:paraId="6CBA22AD" w14:textId="6D1CE27C" w:rsidR="00706B89" w:rsidRDefault="00B65CA6" w:rsidP="00477957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120" w:after="120"/>
              <w:ind w:left="97" w:hanging="141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дерев’яна церква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. Петра і Павла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uk-UA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 ст.</w:t>
            </w:r>
          </w:p>
        </w:tc>
        <w:tc>
          <w:tcPr>
            <w:tcW w:w="2547" w:type="dxa"/>
          </w:tcPr>
          <w:p w14:paraId="3BD13FEF" w14:textId="77777777" w:rsidR="00706B89" w:rsidRDefault="00706B89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</w:p>
        </w:tc>
      </w:tr>
      <w:tr w:rsidR="000D3838" w14:paraId="569C7036" w14:textId="77777777" w:rsidTr="00C64578">
        <w:tc>
          <w:tcPr>
            <w:tcW w:w="458" w:type="dxa"/>
          </w:tcPr>
          <w:p w14:paraId="0F8395FA" w14:textId="58344C40" w:rsidR="000D3838" w:rsidRDefault="000D3838" w:rsidP="00BC24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380" w:type="dxa"/>
          </w:tcPr>
          <w:p w14:paraId="461D46F3" w14:textId="293EF7B7" w:rsidR="000D3838" w:rsidRDefault="000D3838" w:rsidP="00C645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Яківське</w:t>
            </w:r>
          </w:p>
        </w:tc>
        <w:tc>
          <w:tcPr>
            <w:tcW w:w="2984" w:type="dxa"/>
          </w:tcPr>
          <w:p w14:paraId="55DE63AE" w14:textId="77777777" w:rsidR="000D3838" w:rsidRDefault="000D383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- лівий берег р. Велика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Пиня</w:t>
            </w:r>
            <w:proofErr w:type="spellEnd"/>
          </w:p>
          <w:p w14:paraId="596059D8" w14:textId="77777777" w:rsidR="000D3838" w:rsidRDefault="000D383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лісові масиви</w:t>
            </w:r>
          </w:p>
          <w:p w14:paraId="6C37BBC8" w14:textId="6E028A5C" w:rsidR="000D3838" w:rsidRDefault="000D3838" w:rsidP="00754C56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- мінеральне джерело</w:t>
            </w:r>
          </w:p>
        </w:tc>
        <w:tc>
          <w:tcPr>
            <w:tcW w:w="2407" w:type="dxa"/>
          </w:tcPr>
          <w:p w14:paraId="312BC9E3" w14:textId="18AC9FA1" w:rsidR="000D3838" w:rsidRDefault="000D3838" w:rsidP="00477957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120" w:after="120"/>
              <w:ind w:left="97" w:hanging="141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Церква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  <w:t xml:space="preserve">. Петра і Павла </w:t>
            </w:r>
          </w:p>
        </w:tc>
        <w:tc>
          <w:tcPr>
            <w:tcW w:w="2547" w:type="dxa"/>
          </w:tcPr>
          <w:p w14:paraId="77ECE865" w14:textId="77777777" w:rsidR="000D3838" w:rsidRDefault="000D3838" w:rsidP="00DB5CC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292"/>
              </w:tabs>
              <w:spacing w:before="120" w:after="120"/>
              <w:ind w:left="0" w:hanging="3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uk-UA"/>
              </w:rPr>
            </w:pPr>
          </w:p>
        </w:tc>
      </w:tr>
    </w:tbl>
    <w:p w14:paraId="6FB9C258" w14:textId="12F787B2" w:rsidR="003C1D78" w:rsidRDefault="003C1D78" w:rsidP="00BC24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F98F9B" w14:textId="05A75A08" w:rsidR="006B47DF" w:rsidRPr="006B47DF" w:rsidRDefault="006B47DF" w:rsidP="006B47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47DF">
        <w:rPr>
          <w:sz w:val="28"/>
          <w:szCs w:val="28"/>
        </w:rPr>
        <w:t xml:space="preserve">  </w:t>
      </w:r>
      <w:r w:rsidR="00753614">
        <w:rPr>
          <w:sz w:val="28"/>
          <w:szCs w:val="28"/>
        </w:rPr>
        <w:t xml:space="preserve">     </w:t>
      </w:r>
      <w:r w:rsidRPr="006B47DF">
        <w:rPr>
          <w:sz w:val="28"/>
          <w:szCs w:val="28"/>
        </w:rPr>
        <w:t xml:space="preserve"> Дана громада має значні природні ресурси, які роблять її привабливою для розвитку лікувально-оздоровчого туризму. Ось кілька основних аспектів та можливих переваг для цієї громади:</w:t>
      </w:r>
    </w:p>
    <w:p w14:paraId="60071F46" w14:textId="32ACB71B" w:rsidR="006B47DF" w:rsidRPr="006B47DF" w:rsidRDefault="000D4955" w:rsidP="000D4955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955">
        <w:rPr>
          <w:rStyle w:val="a4"/>
          <w:b w:val="0"/>
          <w:bCs w:val="0"/>
          <w:i/>
          <w:iCs/>
          <w:sz w:val="28"/>
          <w:szCs w:val="28"/>
        </w:rPr>
        <w:t>п</w:t>
      </w:r>
      <w:r w:rsidR="006B47DF" w:rsidRPr="000D4955">
        <w:rPr>
          <w:rStyle w:val="a4"/>
          <w:b w:val="0"/>
          <w:bCs w:val="0"/>
          <w:i/>
          <w:iCs/>
          <w:sz w:val="28"/>
          <w:szCs w:val="28"/>
        </w:rPr>
        <w:t>риродні ресурси</w:t>
      </w:r>
      <w:r>
        <w:rPr>
          <w:sz w:val="28"/>
          <w:szCs w:val="28"/>
        </w:rPr>
        <w:t xml:space="preserve"> </w:t>
      </w:r>
      <w:r>
        <w:rPr>
          <w:color w:val="202122"/>
        </w:rPr>
        <w:t>–</w:t>
      </w:r>
      <w:r w:rsidR="006B47DF" w:rsidRPr="006B47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B47DF" w:rsidRPr="006B47DF">
        <w:rPr>
          <w:sz w:val="28"/>
          <w:szCs w:val="28"/>
        </w:rPr>
        <w:t xml:space="preserve">аявність підземних вод, включаючи мінеральні води з понад 100 родовищ, створює чудову базу для розвитку курортів і </w:t>
      </w:r>
      <w:proofErr w:type="spellStart"/>
      <w:r w:rsidR="006B47DF" w:rsidRPr="006B47DF">
        <w:rPr>
          <w:sz w:val="28"/>
          <w:szCs w:val="28"/>
        </w:rPr>
        <w:t>спа</w:t>
      </w:r>
      <w:proofErr w:type="spellEnd"/>
      <w:r w:rsidR="006B47DF" w:rsidRPr="006B47DF">
        <w:rPr>
          <w:sz w:val="28"/>
          <w:szCs w:val="28"/>
        </w:rPr>
        <w:t>-комплексів</w:t>
      </w:r>
      <w:r>
        <w:rPr>
          <w:sz w:val="28"/>
          <w:szCs w:val="28"/>
        </w:rPr>
        <w:t xml:space="preserve">; </w:t>
      </w:r>
      <w:r w:rsidR="006B47DF" w:rsidRPr="006B4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C47A4E9" w14:textId="3FDC35AE" w:rsidR="006B47DF" w:rsidRPr="006B47DF" w:rsidRDefault="000D4955" w:rsidP="006B47DF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955">
        <w:rPr>
          <w:rStyle w:val="a4"/>
          <w:b w:val="0"/>
          <w:bCs w:val="0"/>
          <w:i/>
          <w:iCs/>
          <w:sz w:val="28"/>
          <w:szCs w:val="28"/>
        </w:rPr>
        <w:lastRenderedPageBreak/>
        <w:t>е</w:t>
      </w:r>
      <w:r w:rsidR="006B47DF" w:rsidRPr="000D4955">
        <w:rPr>
          <w:rStyle w:val="a4"/>
          <w:b w:val="0"/>
          <w:bCs w:val="0"/>
          <w:i/>
          <w:iCs/>
          <w:sz w:val="28"/>
          <w:szCs w:val="28"/>
        </w:rPr>
        <w:t>кологічні умови</w:t>
      </w:r>
      <w:r>
        <w:rPr>
          <w:sz w:val="28"/>
          <w:szCs w:val="28"/>
        </w:rPr>
        <w:t xml:space="preserve"> </w:t>
      </w:r>
      <w:r>
        <w:rPr>
          <w:color w:val="202122"/>
        </w:rPr>
        <w:t>–</w:t>
      </w:r>
      <w:r w:rsidR="006B47DF" w:rsidRPr="006B47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B47DF" w:rsidRPr="006B47DF">
        <w:rPr>
          <w:sz w:val="28"/>
          <w:szCs w:val="28"/>
        </w:rPr>
        <w:t xml:space="preserve">ільхові та букові ліси, чагарники, а також вологі </w:t>
      </w:r>
      <w:proofErr w:type="spellStart"/>
      <w:r w:rsidR="006B47DF" w:rsidRPr="006B47DF">
        <w:rPr>
          <w:sz w:val="28"/>
          <w:szCs w:val="28"/>
        </w:rPr>
        <w:t>буково</w:t>
      </w:r>
      <w:proofErr w:type="spellEnd"/>
      <w:r w:rsidR="006B47DF" w:rsidRPr="006B47DF">
        <w:rPr>
          <w:sz w:val="28"/>
          <w:szCs w:val="28"/>
        </w:rPr>
        <w:t>-смерекові ліси сприяють формуванню чистого і здорового екологічного середовища. Такі ландшафти позитивно впливають на фізичний і психічний стан відпочивальників</w:t>
      </w:r>
      <w:r>
        <w:rPr>
          <w:sz w:val="28"/>
          <w:szCs w:val="28"/>
        </w:rPr>
        <w:t>;</w:t>
      </w:r>
    </w:p>
    <w:p w14:paraId="338E4860" w14:textId="5FB1CB9E" w:rsidR="006B47DF" w:rsidRPr="006B47DF" w:rsidRDefault="000D4955" w:rsidP="006B47DF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 w:val="0"/>
          <w:bCs w:val="0"/>
          <w:i/>
          <w:iCs/>
          <w:sz w:val="28"/>
          <w:szCs w:val="28"/>
        </w:rPr>
        <w:t>г</w:t>
      </w:r>
      <w:r w:rsidR="006B47DF" w:rsidRPr="000D4955">
        <w:rPr>
          <w:rStyle w:val="a4"/>
          <w:b w:val="0"/>
          <w:bCs w:val="0"/>
          <w:i/>
          <w:iCs/>
          <w:sz w:val="28"/>
          <w:szCs w:val="28"/>
        </w:rPr>
        <w:t>ірський рельєф</w:t>
      </w:r>
      <w:r>
        <w:rPr>
          <w:sz w:val="28"/>
          <w:szCs w:val="28"/>
        </w:rPr>
        <w:t xml:space="preserve"> </w:t>
      </w:r>
      <w:r>
        <w:rPr>
          <w:color w:val="202122"/>
        </w:rPr>
        <w:t>–</w:t>
      </w:r>
      <w:r w:rsidR="006B47DF" w:rsidRPr="006B47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6B47DF" w:rsidRPr="006B47DF">
        <w:rPr>
          <w:sz w:val="28"/>
          <w:szCs w:val="28"/>
        </w:rPr>
        <w:t>ологосхилові</w:t>
      </w:r>
      <w:proofErr w:type="spellEnd"/>
      <w:r w:rsidR="006B47DF" w:rsidRPr="006B47DF">
        <w:rPr>
          <w:sz w:val="28"/>
          <w:szCs w:val="28"/>
        </w:rPr>
        <w:t xml:space="preserve"> </w:t>
      </w:r>
      <w:proofErr w:type="spellStart"/>
      <w:r w:rsidR="006B47DF" w:rsidRPr="006B47DF">
        <w:rPr>
          <w:sz w:val="28"/>
          <w:szCs w:val="28"/>
        </w:rPr>
        <w:t>низькогірні</w:t>
      </w:r>
      <w:proofErr w:type="spellEnd"/>
      <w:r w:rsidR="006B47DF" w:rsidRPr="006B47DF">
        <w:rPr>
          <w:sz w:val="28"/>
          <w:szCs w:val="28"/>
        </w:rPr>
        <w:t xml:space="preserve"> хребти з висотами до 1000 метрів надають можливості для різноманітних </w:t>
      </w:r>
      <w:proofErr w:type="spellStart"/>
      <w:r w:rsidR="006B47DF" w:rsidRPr="006B47DF">
        <w:rPr>
          <w:sz w:val="28"/>
          <w:szCs w:val="28"/>
        </w:rPr>
        <w:t>активностей</w:t>
      </w:r>
      <w:proofErr w:type="spellEnd"/>
      <w:r w:rsidR="006B47DF" w:rsidRPr="006B47DF">
        <w:rPr>
          <w:sz w:val="28"/>
          <w:szCs w:val="28"/>
        </w:rPr>
        <w:t>, таких як піші походи, гірський велосипедний туризм, а також зимові види спорту</w:t>
      </w:r>
      <w:r>
        <w:rPr>
          <w:sz w:val="28"/>
          <w:szCs w:val="28"/>
        </w:rPr>
        <w:t xml:space="preserve"> тощо;</w:t>
      </w:r>
    </w:p>
    <w:p w14:paraId="747B5A85" w14:textId="5DBFF448" w:rsidR="006B47DF" w:rsidRPr="006B47DF" w:rsidRDefault="000D4955" w:rsidP="006B47DF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955">
        <w:rPr>
          <w:rStyle w:val="a4"/>
          <w:b w:val="0"/>
          <w:bCs w:val="0"/>
          <w:i/>
          <w:iCs/>
          <w:sz w:val="28"/>
          <w:szCs w:val="28"/>
        </w:rPr>
        <w:t>л</w:t>
      </w:r>
      <w:r w:rsidR="006B47DF" w:rsidRPr="000D4955">
        <w:rPr>
          <w:rStyle w:val="a4"/>
          <w:b w:val="0"/>
          <w:bCs w:val="0"/>
          <w:i/>
          <w:iCs/>
          <w:sz w:val="28"/>
          <w:szCs w:val="28"/>
        </w:rPr>
        <w:t>ікувально-оздоровчий туризм</w:t>
      </w:r>
      <w:r>
        <w:rPr>
          <w:sz w:val="28"/>
          <w:szCs w:val="28"/>
        </w:rPr>
        <w:t xml:space="preserve"> </w:t>
      </w:r>
      <w:r>
        <w:rPr>
          <w:color w:val="202122"/>
        </w:rPr>
        <w:t>–</w:t>
      </w:r>
      <w:r w:rsidR="006B47DF" w:rsidRPr="006B47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B47DF" w:rsidRPr="006B47DF">
        <w:rPr>
          <w:sz w:val="28"/>
          <w:szCs w:val="28"/>
        </w:rPr>
        <w:t>оєднання мінеральних вод і екологічно чистих лісів створює ідеальні умови для розвитку санаторно-курортного туризму. Це може включати лікування і профілактику захворювань, відновлення фізичних сил, а також загальне оздоровлення</w:t>
      </w:r>
      <w:r>
        <w:rPr>
          <w:sz w:val="28"/>
          <w:szCs w:val="28"/>
        </w:rPr>
        <w:t>, що особливо актуально в час війни;</w:t>
      </w:r>
    </w:p>
    <w:p w14:paraId="3B4CA3BE" w14:textId="1B579930" w:rsidR="006B47DF" w:rsidRDefault="000D4955" w:rsidP="006B47DF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955">
        <w:rPr>
          <w:rStyle w:val="a4"/>
          <w:b w:val="0"/>
          <w:bCs w:val="0"/>
          <w:i/>
          <w:iCs/>
          <w:sz w:val="28"/>
          <w:szCs w:val="28"/>
        </w:rPr>
        <w:t>к</w:t>
      </w:r>
      <w:r w:rsidR="006B47DF" w:rsidRPr="000D4955">
        <w:rPr>
          <w:rStyle w:val="a4"/>
          <w:b w:val="0"/>
          <w:bCs w:val="0"/>
          <w:i/>
          <w:iCs/>
          <w:sz w:val="28"/>
          <w:szCs w:val="28"/>
        </w:rPr>
        <w:t>руглорічний режим</w:t>
      </w:r>
      <w:r>
        <w:rPr>
          <w:sz w:val="28"/>
          <w:szCs w:val="28"/>
        </w:rPr>
        <w:t xml:space="preserve"> </w:t>
      </w:r>
      <w:r>
        <w:rPr>
          <w:color w:val="202122"/>
        </w:rPr>
        <w:t>–</w:t>
      </w:r>
      <w:r w:rsidR="006B47DF" w:rsidRPr="006B47D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B47DF" w:rsidRPr="006B47DF">
        <w:rPr>
          <w:sz w:val="28"/>
          <w:szCs w:val="28"/>
        </w:rPr>
        <w:t>ожливість розвивати туризм протягом всього року забезпечує стабільний потік туристів і сприяє економічному розвитку громади.</w:t>
      </w:r>
    </w:p>
    <w:p w14:paraId="0401263E" w14:textId="5A85199E" w:rsidR="00C25A79" w:rsidRPr="00C25A79" w:rsidRDefault="00C25A79" w:rsidP="00C25A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5A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</w:t>
      </w:r>
      <w:r w:rsidRPr="00C25A79">
        <w:rPr>
          <w:rFonts w:ascii="Times New Roman" w:hAnsi="Times New Roman" w:cs="Times New Roman"/>
          <w:sz w:val="28"/>
          <w:szCs w:val="28"/>
        </w:rPr>
        <w:t>В межах території дослідження розташовані санаторії, які мають репутацію далеко за межами України, серед них:</w:t>
      </w:r>
      <w:r w:rsidRPr="00C25A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«Поляна», «Сонячне Закарпаття», «Кришталеве джерело», «Квітка полонини», Закарпатський оздоровчий комплекс «Сонячний» та ряд інших, що працюють на базі мінеральних джерел типу «Боржомі», а також заводу з розливу мінеральної води «Поляна </w:t>
      </w:r>
      <w:proofErr w:type="spellStart"/>
      <w:r w:rsidRPr="00C25A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Квасова</w:t>
      </w:r>
      <w:proofErr w:type="spellEnd"/>
      <w:r w:rsidRPr="00C25A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». </w:t>
      </w:r>
    </w:p>
    <w:p w14:paraId="06327A95" w14:textId="61AE1A47" w:rsidR="006B47DF" w:rsidRDefault="00C058E1" w:rsidP="0001525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7DF" w:rsidRPr="006B47DF">
        <w:rPr>
          <w:sz w:val="28"/>
          <w:szCs w:val="28"/>
        </w:rPr>
        <w:t xml:space="preserve">Важливо, щоб громада активно використовувала свої природні </w:t>
      </w:r>
      <w:r w:rsidR="000D4955">
        <w:rPr>
          <w:sz w:val="28"/>
          <w:szCs w:val="28"/>
        </w:rPr>
        <w:t xml:space="preserve"> та історико-культурні </w:t>
      </w:r>
      <w:r w:rsidR="006B47DF" w:rsidRPr="006B47DF">
        <w:rPr>
          <w:sz w:val="28"/>
          <w:szCs w:val="28"/>
        </w:rPr>
        <w:t>ресурси, забезпечуючи при цьому їх збереження і раціональне використання. Це включає в себе розвиток інфраструктури для туристів, впровадження екологічних практик, а також забезпечення високої якості сервісу, що відповідатиме потребам різних категорій відпочивальників.</w:t>
      </w:r>
    </w:p>
    <w:p w14:paraId="2CF49E55" w14:textId="11F46B56" w:rsidR="00015250" w:rsidRPr="00015250" w:rsidRDefault="00015250" w:rsidP="008D0166">
      <w:pPr>
        <w:pStyle w:val="a3"/>
        <w:spacing w:before="0" w:beforeAutospacing="0" w:after="0" w:afterAutospacing="0" w:line="360" w:lineRule="auto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5250">
        <w:rPr>
          <w:sz w:val="28"/>
          <w:szCs w:val="28"/>
        </w:rPr>
        <w:t xml:space="preserve">На початок січня 2024 року бюджет громади склав 126 млн грн, значна частина якого надходить від розвитку туризму, що видно з даних про туристичний збір. Згідно з інформацією Управління туризму та курортів Закарпатської ОВА, найбільші надходження від туристичного збору були у Полянській територіальній громаді </w:t>
      </w:r>
      <w:r w:rsidR="00701E1A" w:rsidRPr="00011A0C">
        <w:rPr>
          <w:sz w:val="28"/>
          <w:szCs w:val="28"/>
        </w:rPr>
        <w:t>–</w:t>
      </w:r>
      <w:r w:rsidRPr="00015250">
        <w:rPr>
          <w:sz w:val="28"/>
          <w:szCs w:val="28"/>
        </w:rPr>
        <w:t xml:space="preserve"> 3,5 мільйона гривень, що складає 24% від </w:t>
      </w:r>
      <w:r w:rsidRPr="00015250">
        <w:rPr>
          <w:sz w:val="28"/>
          <w:szCs w:val="28"/>
        </w:rPr>
        <w:lastRenderedPageBreak/>
        <w:t xml:space="preserve">загальної суми. Друге місце займає Ужгородська громада з 1,8 мільйона гривень (12%), а третє </w:t>
      </w:r>
      <w:r w:rsidR="00701E1A" w:rsidRPr="00011A0C">
        <w:rPr>
          <w:sz w:val="28"/>
          <w:szCs w:val="28"/>
        </w:rPr>
        <w:t>–</w:t>
      </w:r>
      <w:r w:rsidRPr="00015250">
        <w:rPr>
          <w:sz w:val="28"/>
          <w:szCs w:val="28"/>
        </w:rPr>
        <w:t xml:space="preserve"> </w:t>
      </w:r>
      <w:proofErr w:type="spellStart"/>
      <w:r w:rsidRPr="00015250">
        <w:rPr>
          <w:sz w:val="28"/>
          <w:szCs w:val="28"/>
        </w:rPr>
        <w:t>Баранинська</w:t>
      </w:r>
      <w:proofErr w:type="spellEnd"/>
      <w:r w:rsidRPr="00015250">
        <w:rPr>
          <w:sz w:val="28"/>
          <w:szCs w:val="28"/>
        </w:rPr>
        <w:t xml:space="preserve"> громада з 1,6 мільйона гривень (11%)</w:t>
      </w:r>
      <w:r w:rsidR="008D0166">
        <w:rPr>
          <w:sz w:val="28"/>
          <w:szCs w:val="28"/>
        </w:rPr>
        <w:t xml:space="preserve"> (рис.1)</w:t>
      </w:r>
      <w:r w:rsidRPr="00015250">
        <w:rPr>
          <w:vanish/>
          <w:sz w:val="28"/>
          <w:szCs w:val="28"/>
        </w:rPr>
        <w:t>Початок форми</w:t>
      </w:r>
    </w:p>
    <w:p w14:paraId="3F6AF8D2" w14:textId="77777777" w:rsidR="00015250" w:rsidRPr="00015250" w:rsidRDefault="00015250" w:rsidP="00015250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015250"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  <w:t>Кінець форми</w:t>
      </w:r>
    </w:p>
    <w:p w14:paraId="5BE7D9CF" w14:textId="05D8773F" w:rsidR="00424993" w:rsidRPr="00015250" w:rsidRDefault="00424993" w:rsidP="00015250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689BC771" w14:textId="54412BF2" w:rsidR="00424993" w:rsidRDefault="008D0166" w:rsidP="008D0166">
      <w:pPr>
        <w:pStyle w:val="a3"/>
        <w:shd w:val="clear" w:color="auto" w:fill="FFFFFF"/>
        <w:spacing w:before="360" w:beforeAutospacing="0" w:after="360" w:afterAutospacing="0"/>
        <w:jc w:val="center"/>
        <w:rPr>
          <w:rFonts w:ascii="Arimo" w:hAnsi="Arimo"/>
          <w:color w:val="000000"/>
          <w:sz w:val="27"/>
          <w:szCs w:val="27"/>
        </w:rPr>
      </w:pPr>
      <w:r>
        <w:rPr>
          <w:rFonts w:ascii="Arimo" w:hAnsi="Arimo"/>
          <w:noProof/>
          <w:color w:val="000000"/>
          <w:sz w:val="27"/>
          <w:szCs w:val="27"/>
        </w:rPr>
        <w:drawing>
          <wp:inline distT="0" distB="0" distL="0" distR="0" wp14:anchorId="02C61A0F" wp14:editId="04E252DF">
            <wp:extent cx="5123180" cy="2486891"/>
            <wp:effectExtent l="0" t="0" r="1270" b="8890"/>
            <wp:docPr id="1" name="Рисунок 1" descr="Діаграма турзбір Закарпа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іаграма турзбір Закарпатт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59" cy="249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33CF" w14:textId="6952C84F" w:rsidR="00424993" w:rsidRPr="008D0166" w:rsidRDefault="008D0166" w:rsidP="008D0166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mo" w:hAnsi="Arimo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Рис.1 Туристичний збір ОТГ Закарпатської області</w:t>
      </w:r>
      <w:r w:rsidRPr="00DD3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7" w:history="1"/>
      <w:r w:rsidR="00DD3839" w:rsidRPr="00DD3839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1E5BF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DD3839" w:rsidRPr="00DD3839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2B36C69" w14:textId="52E81A59" w:rsidR="00424993" w:rsidRPr="0066030F" w:rsidRDefault="00384FEC" w:rsidP="006603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ascii="Arimo" w:hAnsi="Arimo"/>
          <w:color w:val="000000"/>
          <w:sz w:val="27"/>
          <w:szCs w:val="27"/>
        </w:rPr>
        <w:t xml:space="preserve">         </w:t>
      </w:r>
      <w:r w:rsidRPr="00384FEC">
        <w:rPr>
          <w:sz w:val="28"/>
          <w:szCs w:val="28"/>
        </w:rPr>
        <w:t xml:space="preserve">Згідно з даними Фонду «Регіональний центр економічних досліджень та підтримки бізнесу», Полянська ОТГ займає п’яте місце серед 20 кращих громад Закарпатської області, поступаючись лише Перечинській, Мукачівській, </w:t>
      </w:r>
      <w:r w:rsidRPr="0066030F">
        <w:rPr>
          <w:sz w:val="28"/>
          <w:szCs w:val="28"/>
        </w:rPr>
        <w:t>Тячівській та Хустській громадам.</w:t>
      </w:r>
    </w:p>
    <w:p w14:paraId="79542BEF" w14:textId="77777777" w:rsidR="0066030F" w:rsidRPr="0066030F" w:rsidRDefault="0066030F" w:rsidP="006603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Основою Стратегії сталого розвитку Полянської ОТГ є туризм та рекреація. Тому важливо максимально ефективно та водночас дбайливо використовувати природні та історико-культурні ресурси громади. Керівництво громади активно шукає міжнародних партнерів для фінансової підтримки перспективних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A1569B" w14:textId="23934BB7" w:rsidR="00995D1E" w:rsidRDefault="0066030F" w:rsidP="003319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Словаччина (м.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Вельке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Капушани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Словенія (м.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Пуцонці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Чехія (м.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Тельч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беруть участь у міжнародному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USAID «Говерла», який розпочався у 2021 році і буде завершено у 2027 році з бюджетом 150 млн доларів. Також є грантовий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бюджетом 500 тисяч євро, спільно з словацьким селом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Любиця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Пряшівського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краю та містом </w:t>
      </w:r>
      <w:proofErr w:type="spellStart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Міхаловце</w:t>
      </w:r>
      <w:proofErr w:type="spellEnd"/>
      <w:r w:rsidRPr="0066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програми «Ліси і села ХХІ століття».</w:t>
      </w:r>
      <w:r w:rsidR="009327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A5A032" w14:textId="398EF855" w:rsidR="00995D1E" w:rsidRPr="00C8638F" w:rsidRDefault="001E5BFF" w:rsidP="00995D1E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5D1E" w:rsidRPr="00C8638F">
        <w:rPr>
          <w:sz w:val="28"/>
          <w:szCs w:val="28"/>
        </w:rPr>
        <w:t xml:space="preserve">Ще один унікальний </w:t>
      </w:r>
      <w:proofErr w:type="spellStart"/>
      <w:r w:rsidR="00995D1E" w:rsidRPr="00C8638F">
        <w:rPr>
          <w:sz w:val="28"/>
          <w:szCs w:val="28"/>
        </w:rPr>
        <w:t>проєкт</w:t>
      </w:r>
      <w:proofErr w:type="spellEnd"/>
      <w:r w:rsidR="00995D1E" w:rsidRPr="00C8638F">
        <w:rPr>
          <w:sz w:val="28"/>
          <w:szCs w:val="28"/>
        </w:rPr>
        <w:t xml:space="preserve"> </w:t>
      </w:r>
      <w:r w:rsidR="00995D1E" w:rsidRPr="00C8638F">
        <w:rPr>
          <w:i/>
          <w:iCs/>
          <w:sz w:val="28"/>
          <w:szCs w:val="28"/>
        </w:rPr>
        <w:t>–</w:t>
      </w:r>
      <w:r w:rsidR="00995D1E" w:rsidRPr="00C8638F">
        <w:rPr>
          <w:sz w:val="28"/>
          <w:szCs w:val="28"/>
        </w:rPr>
        <w:t xml:space="preserve"> створення </w:t>
      </w:r>
      <w:proofErr w:type="spellStart"/>
      <w:r w:rsidR="00995D1E" w:rsidRPr="00C8638F">
        <w:rPr>
          <w:sz w:val="28"/>
          <w:szCs w:val="28"/>
        </w:rPr>
        <w:t>екосферного</w:t>
      </w:r>
      <w:proofErr w:type="spellEnd"/>
      <w:r w:rsidR="00995D1E" w:rsidRPr="00C8638F">
        <w:rPr>
          <w:sz w:val="28"/>
          <w:szCs w:val="28"/>
        </w:rPr>
        <w:t xml:space="preserve"> інноваційно-культурного </w:t>
      </w:r>
      <w:proofErr w:type="spellStart"/>
      <w:r w:rsidR="00995D1E" w:rsidRPr="00C8638F">
        <w:rPr>
          <w:sz w:val="28"/>
          <w:szCs w:val="28"/>
        </w:rPr>
        <w:t>етнопарку</w:t>
      </w:r>
      <w:proofErr w:type="spellEnd"/>
      <w:r w:rsidR="00995D1E" w:rsidRPr="00C8638F">
        <w:rPr>
          <w:sz w:val="28"/>
          <w:szCs w:val="28"/>
        </w:rPr>
        <w:t xml:space="preserve"> «</w:t>
      </w:r>
      <w:proofErr w:type="spellStart"/>
      <w:r w:rsidR="00995D1E" w:rsidRPr="00C8638F">
        <w:rPr>
          <w:sz w:val="28"/>
          <w:szCs w:val="28"/>
        </w:rPr>
        <w:t>Родниковий</w:t>
      </w:r>
      <w:proofErr w:type="spellEnd"/>
      <w:r w:rsidR="00995D1E" w:rsidRPr="00C8638F">
        <w:rPr>
          <w:sz w:val="28"/>
          <w:szCs w:val="28"/>
        </w:rPr>
        <w:t xml:space="preserve"> край». Основою етнокультурного ядра стане абсолютно енергетично автономне </w:t>
      </w:r>
      <w:proofErr w:type="spellStart"/>
      <w:r w:rsidR="00995D1E" w:rsidRPr="00C8638F">
        <w:rPr>
          <w:sz w:val="28"/>
          <w:szCs w:val="28"/>
        </w:rPr>
        <w:t>екоетнопоселення</w:t>
      </w:r>
      <w:proofErr w:type="spellEnd"/>
      <w:r w:rsidR="00995D1E" w:rsidRPr="00C8638F">
        <w:rPr>
          <w:sz w:val="28"/>
          <w:szCs w:val="28"/>
        </w:rPr>
        <w:t xml:space="preserve"> «</w:t>
      </w:r>
      <w:proofErr w:type="spellStart"/>
      <w:r w:rsidR="00995D1E" w:rsidRPr="00C8638F">
        <w:rPr>
          <w:sz w:val="28"/>
          <w:szCs w:val="28"/>
        </w:rPr>
        <w:t>Родникова</w:t>
      </w:r>
      <w:proofErr w:type="spellEnd"/>
      <w:r w:rsidR="00995D1E" w:rsidRPr="00C8638F">
        <w:rPr>
          <w:sz w:val="28"/>
          <w:szCs w:val="28"/>
        </w:rPr>
        <w:t xml:space="preserve"> Гута», розташоване на місці старого села. Інноваційне ядро включатиме </w:t>
      </w:r>
      <w:proofErr w:type="spellStart"/>
      <w:r w:rsidR="00995D1E" w:rsidRPr="00C8638F">
        <w:rPr>
          <w:sz w:val="28"/>
          <w:szCs w:val="28"/>
        </w:rPr>
        <w:t>екосферний</w:t>
      </w:r>
      <w:proofErr w:type="spellEnd"/>
      <w:r w:rsidR="00995D1E" w:rsidRPr="00C8638F">
        <w:rPr>
          <w:sz w:val="28"/>
          <w:szCs w:val="28"/>
        </w:rPr>
        <w:t xml:space="preserve"> </w:t>
      </w:r>
      <w:proofErr w:type="spellStart"/>
      <w:r w:rsidR="00995D1E" w:rsidRPr="00C8638F">
        <w:rPr>
          <w:sz w:val="28"/>
          <w:szCs w:val="28"/>
        </w:rPr>
        <w:lastRenderedPageBreak/>
        <w:t>біоіндустріальний</w:t>
      </w:r>
      <w:proofErr w:type="spellEnd"/>
      <w:r w:rsidR="00995D1E" w:rsidRPr="00C8638F">
        <w:rPr>
          <w:sz w:val="28"/>
          <w:szCs w:val="28"/>
        </w:rPr>
        <w:t xml:space="preserve"> парк площею понад 50 гектарів, розташований на полонині Великий </w:t>
      </w:r>
      <w:proofErr w:type="spellStart"/>
      <w:r w:rsidR="00995D1E" w:rsidRPr="00C8638F">
        <w:rPr>
          <w:sz w:val="28"/>
          <w:szCs w:val="28"/>
        </w:rPr>
        <w:t>Віжень</w:t>
      </w:r>
      <w:proofErr w:type="spellEnd"/>
      <w:r w:rsidR="00995D1E" w:rsidRPr="00C8638F">
        <w:rPr>
          <w:sz w:val="28"/>
          <w:szCs w:val="28"/>
        </w:rPr>
        <w:t xml:space="preserve"> на висоті більше 1150 метрів. У цьому парку планується використання сучасних смарт-технологій, зокрема у сфері енергетики та агроекології. Серед запланованих об'єктів </w:t>
      </w:r>
      <w:r w:rsidR="00995D1E" w:rsidRPr="00C8638F">
        <w:rPr>
          <w:i/>
          <w:iCs/>
          <w:sz w:val="28"/>
          <w:szCs w:val="28"/>
        </w:rPr>
        <w:t>–</w:t>
      </w:r>
      <w:r w:rsidR="00995D1E" w:rsidRPr="00C8638F">
        <w:rPr>
          <w:sz w:val="28"/>
          <w:szCs w:val="28"/>
        </w:rPr>
        <w:t xml:space="preserve"> </w:t>
      </w:r>
      <w:proofErr w:type="spellStart"/>
      <w:r w:rsidR="00995D1E" w:rsidRPr="00C8638F">
        <w:rPr>
          <w:sz w:val="28"/>
          <w:szCs w:val="28"/>
        </w:rPr>
        <w:t>геліотеплиці</w:t>
      </w:r>
      <w:proofErr w:type="spellEnd"/>
      <w:r w:rsidR="00995D1E" w:rsidRPr="00C8638F">
        <w:rPr>
          <w:sz w:val="28"/>
          <w:szCs w:val="28"/>
        </w:rPr>
        <w:t xml:space="preserve"> для вирощування овочів, біотехнологічний комплекс, підприємство з переробки екологічно чистих місцевих продуктів, сучасне безвідходне деревообробне виробництво та інші інноваційні проекти. Цей </w:t>
      </w:r>
      <w:proofErr w:type="spellStart"/>
      <w:r w:rsidR="00995D1E" w:rsidRPr="00C8638F">
        <w:rPr>
          <w:sz w:val="28"/>
          <w:szCs w:val="28"/>
        </w:rPr>
        <w:t>проєкт</w:t>
      </w:r>
      <w:proofErr w:type="spellEnd"/>
      <w:r w:rsidR="00995D1E" w:rsidRPr="00C8638F">
        <w:rPr>
          <w:sz w:val="28"/>
          <w:szCs w:val="28"/>
        </w:rPr>
        <w:t xml:space="preserve"> вартістю сотні мільйонів євро, аналогів якому в Україні поки що немає, вже викликав зацікавленість швейцарських партнерів. Часткова реалізація цього проекту стане значним стимулом для розвитку Полянської ОТГ і може слугувати переконливим прикладом для тих, хто ще сумнівається в доцільності об’єднання в громаду</w:t>
      </w:r>
      <w:r w:rsidR="00551EB1" w:rsidRPr="00551EB1">
        <w:rPr>
          <w:sz w:val="28"/>
          <w:szCs w:val="28"/>
          <w:lang w:val="ru-RU"/>
        </w:rPr>
        <w:t xml:space="preserve"> </w:t>
      </w:r>
      <w:r w:rsidR="00551EB1">
        <w:rPr>
          <w:sz w:val="28"/>
          <w:szCs w:val="28"/>
        </w:rPr>
        <w:t>[</w:t>
      </w:r>
      <w:r>
        <w:rPr>
          <w:sz w:val="28"/>
          <w:szCs w:val="28"/>
        </w:rPr>
        <w:t>11</w:t>
      </w:r>
      <w:r w:rsidR="00551EB1" w:rsidRPr="00836B4E">
        <w:rPr>
          <w:sz w:val="28"/>
          <w:szCs w:val="28"/>
        </w:rPr>
        <w:t>].</w:t>
      </w:r>
      <w:r w:rsidR="00995D1E" w:rsidRPr="00C8638F">
        <w:rPr>
          <w:color w:val="FF0000"/>
          <w:sz w:val="28"/>
          <w:szCs w:val="28"/>
        </w:rPr>
        <w:t xml:space="preserve"> </w:t>
      </w:r>
    </w:p>
    <w:p w14:paraId="3AFC5FF2" w14:textId="702C4C91" w:rsidR="003319F5" w:rsidRPr="005D4DEA" w:rsidRDefault="003319F5" w:rsidP="005D4D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0F">
        <w:rPr>
          <w:rFonts w:ascii="Times New Roman" w:hAnsi="Times New Roman" w:cs="Times New Roman"/>
          <w:sz w:val="28"/>
          <w:szCs w:val="28"/>
        </w:rPr>
        <w:t xml:space="preserve">Окрім лікувально-оздоровчого туризму, Полянська ОТГ також має всі необхідні умови для успішного розвитку спортивного туризму завдяки своїм </w:t>
      </w:r>
      <w:r w:rsidRPr="005D4DEA">
        <w:rPr>
          <w:rFonts w:ascii="Times New Roman" w:hAnsi="Times New Roman" w:cs="Times New Roman"/>
          <w:sz w:val="28"/>
          <w:szCs w:val="28"/>
        </w:rPr>
        <w:t>природним ресурсам та інфраструктурі. Ось кілька порад, як максимально використати потенціал у цій сфері:</w:t>
      </w:r>
    </w:p>
    <w:p w14:paraId="26E81162" w14:textId="77777777" w:rsidR="003E7D3C" w:rsidRPr="005D4DEA" w:rsidRDefault="00E2140F" w:rsidP="005D4DEA">
      <w:pPr>
        <w:pStyle w:val="a7"/>
        <w:numPr>
          <w:ilvl w:val="0"/>
          <w:numId w:val="18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DEA">
        <w:rPr>
          <w:rFonts w:ascii="Times New Roman" w:hAnsi="Times New Roman" w:cs="Times New Roman"/>
          <w:sz w:val="28"/>
          <w:szCs w:val="28"/>
        </w:rPr>
        <w:t xml:space="preserve"> </w:t>
      </w:r>
      <w:r w:rsidR="00721BCE" w:rsidRPr="005D4DEA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Pr="005D4DEA">
        <w:rPr>
          <w:rFonts w:ascii="Times New Roman" w:hAnsi="Times New Roman" w:cs="Times New Roman"/>
          <w:i/>
          <w:iCs/>
          <w:sz w:val="28"/>
          <w:szCs w:val="28"/>
        </w:rPr>
        <w:t>нфраструктура для гірськолижного туризм</w:t>
      </w:r>
      <w:r w:rsidR="003E7D3C" w:rsidRPr="005D4DEA">
        <w:rPr>
          <w:rFonts w:ascii="Times New Roman" w:hAnsi="Times New Roman" w:cs="Times New Roman"/>
          <w:i/>
          <w:iCs/>
          <w:sz w:val="28"/>
          <w:szCs w:val="28"/>
        </w:rPr>
        <w:t xml:space="preserve">у – </w:t>
      </w:r>
      <w:r w:rsidR="003E7D3C" w:rsidRPr="005D4DEA">
        <w:rPr>
          <w:rFonts w:ascii="Times New Roman" w:hAnsi="Times New Roman" w:cs="Times New Roman"/>
          <w:sz w:val="28"/>
          <w:szCs w:val="28"/>
        </w:rPr>
        <w:t>це</w:t>
      </w:r>
      <w:r w:rsidR="003E7D3C" w:rsidRPr="005D4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4DEA">
        <w:rPr>
          <w:rFonts w:ascii="Times New Roman" w:hAnsi="Times New Roman" w:cs="Times New Roman"/>
          <w:sz w:val="28"/>
          <w:szCs w:val="28"/>
        </w:rPr>
        <w:t>створення або модернізаці</w:t>
      </w:r>
      <w:r w:rsidR="003E7D3C" w:rsidRPr="005D4DEA">
        <w:rPr>
          <w:rFonts w:ascii="Times New Roman" w:hAnsi="Times New Roman" w:cs="Times New Roman"/>
          <w:sz w:val="28"/>
          <w:szCs w:val="28"/>
        </w:rPr>
        <w:t>я</w:t>
      </w:r>
      <w:r w:rsidRPr="005D4DEA">
        <w:rPr>
          <w:rFonts w:ascii="Times New Roman" w:hAnsi="Times New Roman" w:cs="Times New Roman"/>
          <w:sz w:val="28"/>
          <w:szCs w:val="28"/>
        </w:rPr>
        <w:t xml:space="preserve"> підйомників і трас різного рівня складності, щоб задовольнити потреби як початківців, так і досвідчених лижників</w:t>
      </w:r>
      <w:r w:rsidR="003E7D3C" w:rsidRPr="005D4DEA">
        <w:rPr>
          <w:rFonts w:ascii="Times New Roman" w:hAnsi="Times New Roman" w:cs="Times New Roman"/>
          <w:sz w:val="28"/>
          <w:szCs w:val="28"/>
        </w:rPr>
        <w:t xml:space="preserve">; надання послуг з </w:t>
      </w:r>
      <w:r w:rsidRPr="005D4DEA">
        <w:rPr>
          <w:rFonts w:ascii="Times New Roman" w:hAnsi="Times New Roman" w:cs="Times New Roman"/>
          <w:sz w:val="28"/>
          <w:szCs w:val="28"/>
        </w:rPr>
        <w:t>оренди лижного спорядження для підвищення зручності туристів</w:t>
      </w:r>
      <w:r w:rsidR="003E7D3C" w:rsidRPr="005D4DEA">
        <w:rPr>
          <w:rFonts w:ascii="Times New Roman" w:hAnsi="Times New Roman" w:cs="Times New Roman"/>
          <w:sz w:val="28"/>
          <w:szCs w:val="28"/>
        </w:rPr>
        <w:t>; т</w:t>
      </w:r>
      <w:r w:rsidRPr="005D4DEA">
        <w:rPr>
          <w:rFonts w:ascii="Times New Roman" w:hAnsi="Times New Roman" w:cs="Times New Roman"/>
          <w:sz w:val="28"/>
          <w:szCs w:val="28"/>
        </w:rPr>
        <w:t>ехнічне обслуговування обладнання для забезпечення високого рівня безпеки та комфорту</w:t>
      </w:r>
      <w:r w:rsidR="003E7D3C" w:rsidRPr="005D4DE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C8C920" w14:textId="77777777" w:rsidR="003E7D3C" w:rsidRPr="005D4DEA" w:rsidRDefault="003E7D3C" w:rsidP="005D4DEA">
      <w:pPr>
        <w:pStyle w:val="a7"/>
        <w:numPr>
          <w:ilvl w:val="0"/>
          <w:numId w:val="18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D4DE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розвиток велосипедного туризму – </w:t>
      </w:r>
      <w:r w:rsidRPr="005D4D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розробка та маркування велосипедних маршрути різної складності, включаючи як легкі, так і технічно складні траси; створення пунктів прокату велосипедів з можливістю ремонту техніки; облаштування інформаційних стендів з картою маршрутів та рекомендаціями, щоб туристи могли легко орієнтуватися; </w:t>
      </w:r>
    </w:p>
    <w:p w14:paraId="4553BFC1" w14:textId="5862C1A4" w:rsidR="00B430DE" w:rsidRPr="00B430DE" w:rsidRDefault="00095F65" w:rsidP="00B430DE">
      <w:pPr>
        <w:pStyle w:val="a7"/>
        <w:numPr>
          <w:ilvl w:val="0"/>
          <w:numId w:val="18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30D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м</w:t>
      </w:r>
      <w:r w:rsidR="003E7D3C" w:rsidRPr="00B430D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аркетинг та промоція – </w:t>
      </w:r>
      <w:r w:rsidR="003E7D3C" w:rsidRPr="00B430D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запуск  рекламної кампанії на платформах соціальних медіа, в туристичних виданнях і на сайтах для привернення уваги до нових можливостей; презентація Полянської громади на туристичних виставках і заходах для залучення нових туристів;</w:t>
      </w:r>
      <w:r w:rsidR="00B430DE" w:rsidRPr="00B430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A67D6C8" w14:textId="4239FAB5" w:rsidR="00095F65" w:rsidRPr="00B430DE" w:rsidRDefault="00B430DE" w:rsidP="00B430DE">
      <w:pPr>
        <w:pStyle w:val="a7"/>
        <w:numPr>
          <w:ilvl w:val="0"/>
          <w:numId w:val="18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430D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lastRenderedPageBreak/>
        <w:t xml:space="preserve"> </w:t>
      </w:r>
      <w:r w:rsidR="00095F65" w:rsidRPr="00B430D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екологічний підхід – </w:t>
      </w:r>
      <w:r w:rsidR="00095F65" w:rsidRPr="00B430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впровадження практик сталого розвитку, які допоможуть зберегти природні ресурси і екологічний баланс; проведення кампаній по підвищенню обізнаності про важливість захисту навколишнього середовища серед туристів і місцевих жителів; </w:t>
      </w:r>
    </w:p>
    <w:p w14:paraId="1687ECB9" w14:textId="6F49E9B2" w:rsidR="00095F65" w:rsidRDefault="00095F65" w:rsidP="003D3525">
      <w:pPr>
        <w:pStyle w:val="a7"/>
        <w:numPr>
          <w:ilvl w:val="0"/>
          <w:numId w:val="18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D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4DE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залучення партнерів –</w:t>
      </w:r>
      <w:r w:rsidRPr="005D4D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співпраця</w:t>
      </w:r>
      <w:r w:rsidRPr="005D4DE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5D4DEA">
        <w:rPr>
          <w:rFonts w:ascii="Times New Roman" w:eastAsia="Times New Roman" w:hAnsi="Times New Roman" w:cs="Times New Roman"/>
          <w:sz w:val="28"/>
          <w:szCs w:val="28"/>
          <w:lang w:eastAsia="uk-UA"/>
        </w:rPr>
        <w:t>з туроператорами, які спеціалізуються на спортивному туризмі для розширення пропозицій та залучення нових клієнтів; та місцевими бізнесами для розвитку комплексної інфраструктури, яка включає їдальні, магазини, центри відпочинку тощо.</w:t>
      </w:r>
      <w:r w:rsidR="00C86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14:paraId="7EC99953" w14:textId="2C7F5072" w:rsidR="00222047" w:rsidRPr="00222047" w:rsidRDefault="00222047" w:rsidP="003D35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2047">
        <w:rPr>
          <w:b/>
          <w:bCs/>
          <w:sz w:val="28"/>
          <w:szCs w:val="28"/>
        </w:rPr>
        <w:t xml:space="preserve">Висновки. </w:t>
      </w:r>
      <w:r w:rsidRPr="00222047">
        <w:rPr>
          <w:sz w:val="28"/>
          <w:szCs w:val="28"/>
        </w:rPr>
        <w:t xml:space="preserve">Туристична привабливість Полянської територіальної громади </w:t>
      </w:r>
      <w:r w:rsidR="00DB6E7C">
        <w:rPr>
          <w:sz w:val="28"/>
          <w:szCs w:val="28"/>
        </w:rPr>
        <w:t xml:space="preserve">Закарпатської області </w:t>
      </w:r>
      <w:r w:rsidRPr="00222047">
        <w:rPr>
          <w:sz w:val="28"/>
          <w:szCs w:val="28"/>
        </w:rPr>
        <w:t xml:space="preserve">полягає в ряді унікальних </w:t>
      </w:r>
      <w:r w:rsidR="00DB6E7C">
        <w:rPr>
          <w:sz w:val="28"/>
          <w:szCs w:val="28"/>
        </w:rPr>
        <w:t>чинників</w:t>
      </w:r>
      <w:r w:rsidRPr="00222047">
        <w:rPr>
          <w:sz w:val="28"/>
          <w:szCs w:val="28"/>
        </w:rPr>
        <w:t xml:space="preserve"> і особливостей, які роблять її привабливим напрямком для туристів з різних куточків України та світу</w:t>
      </w:r>
      <w:r w:rsidR="00DB6E7C">
        <w:rPr>
          <w:sz w:val="28"/>
          <w:szCs w:val="28"/>
        </w:rPr>
        <w:t xml:space="preserve">, а саме: природні ресурси та ландшафти, лікувально-оздоровчі можливості, культурно-історичний потенціал, розвинена інфраструктура для активного відпочинку, прогресивні маркетингові стратегії та промоція, екологічний підхід до розвитку туризму, доступність та гостинність. </w:t>
      </w:r>
      <w:r w:rsidRPr="00222047">
        <w:rPr>
          <w:sz w:val="28"/>
          <w:szCs w:val="28"/>
        </w:rPr>
        <w:t xml:space="preserve">Завдяки цим перевагам, Полянська територіальна громада має потенціал стати одним з провідних туристичних напрямків в Україні, приваблюючи відвідувачів завдяки своїй природній красі, культурним багатствам і </w:t>
      </w:r>
      <w:r w:rsidR="00DB6E7C">
        <w:rPr>
          <w:sz w:val="28"/>
          <w:szCs w:val="28"/>
        </w:rPr>
        <w:t>належному</w:t>
      </w:r>
      <w:r w:rsidRPr="00222047">
        <w:rPr>
          <w:sz w:val="28"/>
          <w:szCs w:val="28"/>
        </w:rPr>
        <w:t xml:space="preserve"> рівню обслуговування.</w:t>
      </w:r>
    </w:p>
    <w:p w14:paraId="356454E5" w14:textId="170C140B" w:rsidR="00222047" w:rsidRPr="00222047" w:rsidRDefault="00222047" w:rsidP="0022204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5DF72407" w14:textId="302B54BC" w:rsidR="00B5363B" w:rsidRPr="00D826AD" w:rsidRDefault="00B5363B" w:rsidP="00B5363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826AD">
        <w:rPr>
          <w:b/>
          <w:bCs/>
          <w:sz w:val="28"/>
          <w:szCs w:val="28"/>
        </w:rPr>
        <w:t>СПИСОК ВИКОРИСТАНИХ ДЖЕРЕЛ</w:t>
      </w:r>
    </w:p>
    <w:p w14:paraId="095E7157" w14:textId="77777777" w:rsidR="002C4DC1" w:rsidRPr="00D826AD" w:rsidRDefault="002C4DC1" w:rsidP="00B5363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54D731A6" w14:textId="77777777" w:rsidR="001F03D3" w:rsidRPr="00E82009" w:rsidRDefault="001F03D3" w:rsidP="00924F33">
      <w:pPr>
        <w:pStyle w:val="a7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before="3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Альбещенко</w:t>
      </w:r>
      <w:proofErr w:type="spellEnd"/>
      <w:r w:rsidRPr="00E82009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О.</w:t>
      </w:r>
      <w:r w:rsidRPr="00E82009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С.</w:t>
      </w:r>
      <w:r w:rsidRPr="00E82009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Тенденції</w:t>
      </w:r>
      <w:r w:rsidRPr="00E82009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розвитку</w:t>
      </w:r>
      <w:r w:rsidRPr="00E82009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об’єднаних</w:t>
      </w:r>
      <w:r w:rsidRPr="00E82009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територіальних</w:t>
      </w:r>
      <w:r w:rsidRPr="00E82009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громад</w:t>
      </w:r>
      <w:r w:rsidRPr="00E82009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–</w:t>
      </w:r>
      <w:r w:rsidRPr="00E82009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як</w:t>
      </w:r>
      <w:r w:rsidRPr="00E82009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туристичної</w:t>
      </w:r>
      <w:r w:rsidRPr="00E82009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proofErr w:type="spellStart"/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детинації</w:t>
      </w:r>
      <w:proofErr w:type="spellEnd"/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. </w:t>
      </w:r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Електронне</w:t>
      </w:r>
      <w:r w:rsidRPr="00E82009"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наукове</w:t>
      </w:r>
      <w:r w:rsidRPr="00E82009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фахове</w:t>
      </w:r>
      <w:r w:rsidRPr="00E82009"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видання</w:t>
      </w:r>
      <w:r w:rsidRPr="00E82009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з</w:t>
      </w:r>
      <w:r w:rsidRPr="00E82009"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економічних</w:t>
      </w:r>
      <w:r w:rsidRPr="00E82009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наук</w:t>
      </w:r>
      <w:r w:rsidRPr="00E82009">
        <w:rPr>
          <w:rFonts w:ascii="Times New Roman" w:hAnsi="Times New Roman" w:cs="Times New Roman"/>
          <w:i/>
          <w:color w:val="231F20"/>
          <w:spacing w:val="-3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«</w:t>
      </w:r>
      <w:proofErr w:type="spellStart"/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Modern</w:t>
      </w:r>
      <w:proofErr w:type="spellEnd"/>
      <w:r w:rsidRPr="00E82009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 xml:space="preserve"> </w:t>
      </w:r>
      <w:proofErr w:type="spellStart"/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Economics</w:t>
      </w:r>
      <w:proofErr w:type="spellEnd"/>
      <w:r w:rsidRPr="00E82009">
        <w:rPr>
          <w:rFonts w:ascii="Times New Roman" w:hAnsi="Times New Roman" w:cs="Times New Roman"/>
          <w:i/>
          <w:color w:val="231F20"/>
          <w:spacing w:val="-6"/>
          <w:sz w:val="28"/>
          <w:szCs w:val="28"/>
        </w:rPr>
        <w:t>».</w:t>
      </w:r>
      <w:r w:rsidRPr="00E82009">
        <w:rPr>
          <w:rFonts w:ascii="Times New Roman" w:hAnsi="Times New Roman" w:cs="Times New Roman"/>
          <w:i/>
          <w:color w:val="231F20"/>
          <w:spacing w:val="-4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>2021.</w:t>
      </w:r>
      <w:r w:rsidRPr="00E8200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>№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>29.</w:t>
      </w:r>
      <w:r w:rsidRPr="00E8200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>С.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>6–10.</w:t>
      </w:r>
    </w:p>
    <w:p w14:paraId="5E9883EC" w14:textId="2D4E3645" w:rsidR="001F03D3" w:rsidRDefault="001F03D3" w:rsidP="00924F33">
      <w:pPr>
        <w:pStyle w:val="a7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before="3" w:after="0" w:line="360" w:lineRule="auto"/>
        <w:ind w:left="284" w:right="111" w:hanging="284"/>
        <w:contextualSpacing w:val="0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  <w:proofErr w:type="spellStart"/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>Буднікевич</w:t>
      </w:r>
      <w:proofErr w:type="spellEnd"/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І. М., Гавриш І. І., </w:t>
      </w:r>
      <w:proofErr w:type="spellStart"/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>Крупенна</w:t>
      </w:r>
      <w:proofErr w:type="spellEnd"/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І. А. Інструменти підвищення привабливості туристично-рекреа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ційного</w:t>
      </w:r>
      <w:r w:rsidRPr="00E8200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комплексу</w:t>
      </w:r>
      <w:r w:rsidRPr="00E8200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регіону.</w:t>
      </w:r>
      <w:r w:rsidRPr="00E8200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pacing w:val="-4"/>
          <w:sz w:val="28"/>
          <w:szCs w:val="28"/>
        </w:rPr>
        <w:t>Ефективна</w:t>
      </w:r>
      <w:r w:rsidRPr="00E82009"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pacing w:val="-4"/>
          <w:sz w:val="28"/>
          <w:szCs w:val="28"/>
        </w:rPr>
        <w:t>економіка.</w:t>
      </w:r>
      <w:r w:rsidRPr="00E82009">
        <w:rPr>
          <w:rFonts w:ascii="Times New Roman" w:hAnsi="Times New Roman" w:cs="Times New Roman"/>
          <w:i/>
          <w:color w:val="231F20"/>
          <w:spacing w:val="-11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2018.</w:t>
      </w:r>
      <w:r w:rsidRPr="00E8200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№</w:t>
      </w:r>
      <w:r w:rsidRPr="00E8200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2.</w:t>
      </w:r>
      <w:r w:rsidRPr="00E8200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pacing w:val="-4"/>
          <w:sz w:val="28"/>
          <w:szCs w:val="28"/>
        </w:rPr>
        <w:t>URL:</w:t>
      </w:r>
      <w:r w:rsidRPr="00E8200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hyperlink r:id="rId8">
        <w:r w:rsidRPr="00E82009">
          <w:rPr>
            <w:rFonts w:ascii="Times New Roman" w:hAnsi="Times New Roman" w:cs="Times New Roman"/>
            <w:color w:val="231F20"/>
            <w:spacing w:val="-4"/>
            <w:sz w:val="28"/>
            <w:szCs w:val="28"/>
          </w:rPr>
          <w:t>http://nbuv.gov.ua/UJRN/efek</w:t>
        </w:r>
        <w:r w:rsidRPr="00F5509B">
          <w:rPr>
            <w:rFonts w:ascii="Times New Roman" w:hAnsi="Times New Roman" w:cs="Times New Roman"/>
            <w:color w:val="231F20"/>
            <w:spacing w:val="-4"/>
            <w:sz w:val="28"/>
            <w:szCs w:val="28"/>
          </w:rPr>
          <w:t>_</w:t>
        </w:r>
        <w:r w:rsidRPr="00E82009">
          <w:rPr>
            <w:rFonts w:ascii="Times New Roman" w:hAnsi="Times New Roman" w:cs="Times New Roman"/>
            <w:color w:val="231F20"/>
            <w:spacing w:val="-4"/>
            <w:sz w:val="28"/>
            <w:szCs w:val="28"/>
          </w:rPr>
          <w:t>2018_2_18</w:t>
        </w:r>
      </w:hyperlink>
      <w:r w:rsidR="000E618D" w:rsidRPr="0095057F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 (</w:t>
      </w:r>
      <w:r w:rsidR="000E618D">
        <w:rPr>
          <w:rFonts w:ascii="Times New Roman" w:hAnsi="Times New Roman" w:cs="Times New Roman"/>
          <w:color w:val="231F20"/>
          <w:spacing w:val="-4"/>
          <w:sz w:val="28"/>
          <w:szCs w:val="28"/>
        </w:rPr>
        <w:t>дата звернення 17.07.2024</w:t>
      </w:r>
      <w:r w:rsidR="000E618D" w:rsidRPr="0095057F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)</w:t>
      </w:r>
    </w:p>
    <w:p w14:paraId="1C09CDAD" w14:textId="77777777" w:rsidR="001F03D3" w:rsidRPr="00E82009" w:rsidRDefault="001F03D3" w:rsidP="00924F33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proofErr w:type="spellStart"/>
      <w:r w:rsidRPr="00E82009">
        <w:rPr>
          <w:sz w:val="28"/>
          <w:szCs w:val="28"/>
        </w:rPr>
        <w:t>Габчак</w:t>
      </w:r>
      <w:proofErr w:type="spellEnd"/>
      <w:r w:rsidRPr="00E82009">
        <w:rPr>
          <w:sz w:val="28"/>
          <w:szCs w:val="28"/>
        </w:rPr>
        <w:t xml:space="preserve"> Н., Білак О. </w:t>
      </w:r>
      <w:r w:rsidRPr="00F73788">
        <w:rPr>
          <w:sz w:val="28"/>
          <w:szCs w:val="28"/>
        </w:rPr>
        <w:t xml:space="preserve">Туризм країн Карпатського </w:t>
      </w:r>
      <w:proofErr w:type="spellStart"/>
      <w:r w:rsidRPr="00F73788">
        <w:rPr>
          <w:sz w:val="28"/>
          <w:szCs w:val="28"/>
        </w:rPr>
        <w:t>єврорегіону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н</w:t>
      </w:r>
      <w:r w:rsidRPr="00E82009">
        <w:rPr>
          <w:sz w:val="28"/>
          <w:szCs w:val="28"/>
        </w:rPr>
        <w:t>авч</w:t>
      </w:r>
      <w:proofErr w:type="spellEnd"/>
      <w:r w:rsidRPr="00E82009">
        <w:rPr>
          <w:sz w:val="28"/>
          <w:szCs w:val="28"/>
        </w:rPr>
        <w:t>. посібник.</w:t>
      </w:r>
      <w:r>
        <w:rPr>
          <w:sz w:val="28"/>
          <w:szCs w:val="28"/>
        </w:rPr>
        <w:t xml:space="preserve"> Ужгород :</w:t>
      </w:r>
      <w:r w:rsidRPr="00E82009">
        <w:rPr>
          <w:sz w:val="28"/>
          <w:szCs w:val="28"/>
        </w:rPr>
        <w:t xml:space="preserve"> </w:t>
      </w:r>
      <w:r w:rsidRPr="00F73788">
        <w:rPr>
          <w:i/>
          <w:iCs/>
          <w:sz w:val="28"/>
          <w:szCs w:val="28"/>
        </w:rPr>
        <w:t>Видавництво  ТОВ  «РІК-У».</w:t>
      </w:r>
      <w:r w:rsidRPr="00E82009">
        <w:rPr>
          <w:sz w:val="28"/>
          <w:szCs w:val="28"/>
        </w:rPr>
        <w:t xml:space="preserve"> </w:t>
      </w:r>
      <w:r>
        <w:rPr>
          <w:sz w:val="28"/>
          <w:szCs w:val="28"/>
        </w:rPr>
        <w:t>2023. 248с.</w:t>
      </w:r>
    </w:p>
    <w:p w14:paraId="3F2430A0" w14:textId="4A295EEC" w:rsidR="001F03D3" w:rsidRPr="004026F4" w:rsidRDefault="001F03D3" w:rsidP="00924F33">
      <w:pPr>
        <w:pStyle w:val="a7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009">
        <w:rPr>
          <w:rFonts w:ascii="Times New Roman" w:hAnsi="Times New Roman" w:cs="Times New Roman"/>
          <w:sz w:val="28"/>
          <w:szCs w:val="28"/>
        </w:rPr>
        <w:lastRenderedPageBreak/>
        <w:t>Лепіш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Н.Я., Павлович-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Я.П.</w:t>
      </w:r>
      <w:r w:rsidRPr="00E82009">
        <w:rPr>
          <w:rFonts w:ascii="Times New Roman" w:hAnsi="Times New Roman" w:cs="Times New Roman"/>
          <w:sz w:val="28"/>
          <w:szCs w:val="28"/>
        </w:rPr>
        <w:t xml:space="preserve"> Територіальні громади в умовах воєнного стану в Україні: адміністративно правове забезпечення та особливості функціонування. </w:t>
      </w:r>
      <w:r w:rsidRPr="004026F4">
        <w:rPr>
          <w:rFonts w:ascii="Times New Roman" w:hAnsi="Times New Roman" w:cs="Times New Roman"/>
          <w:i/>
          <w:iCs/>
          <w:sz w:val="28"/>
          <w:szCs w:val="28"/>
        </w:rPr>
        <w:t>Електронне наукове видання : «Аналітико-порівняльне правознавство».</w:t>
      </w:r>
      <w:r w:rsidRPr="00E82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26F4">
        <w:rPr>
          <w:rFonts w:ascii="Times New Roman" w:hAnsi="Times New Roman" w:cs="Times New Roman"/>
          <w:sz w:val="28"/>
          <w:szCs w:val="28"/>
        </w:rPr>
        <w:t>DOI</w:t>
      </w:r>
      <w:r w:rsidR="002C4DC1">
        <w:rPr>
          <w:rFonts w:ascii="Times New Roman" w:hAnsi="Times New Roman" w:cs="Times New Roman"/>
          <w:sz w:val="28"/>
          <w:szCs w:val="28"/>
        </w:rPr>
        <w:t xml:space="preserve"> :</w:t>
      </w:r>
      <w:r w:rsidRPr="004026F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65E06">
          <w:rPr>
            <w:rStyle w:val="a6"/>
            <w:rFonts w:ascii="Times New Roman" w:hAnsi="Times New Roman" w:cs="Times New Roman"/>
            <w:sz w:val="28"/>
            <w:szCs w:val="28"/>
          </w:rPr>
          <w:t>https://doi.org/10.24144/2788-6018.2022.04.38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звернення: 29.07.2024)</w:t>
      </w:r>
    </w:p>
    <w:p w14:paraId="726B01AD" w14:textId="26E8B17E" w:rsidR="001F03D3" w:rsidRPr="00D9323B" w:rsidRDefault="001F03D3" w:rsidP="002C4DC1">
      <w:pPr>
        <w:pStyle w:val="a7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before="3" w:after="0" w:line="360" w:lineRule="auto"/>
        <w:ind w:left="284" w:right="111" w:hanging="284"/>
        <w:contextualSpacing w:val="0"/>
        <w:jc w:val="both"/>
        <w:rPr>
          <w:rFonts w:ascii="Times New Roman" w:hAnsi="Times New Roman" w:cs="Times New Roman"/>
          <w:color w:val="231F20"/>
          <w:spacing w:val="-6"/>
          <w:sz w:val="28"/>
          <w:szCs w:val="28"/>
        </w:rPr>
      </w:pPr>
      <w:proofErr w:type="spellStart"/>
      <w:r w:rsidRPr="00E82009">
        <w:rPr>
          <w:rFonts w:ascii="Times New Roman" w:hAnsi="Times New Roman" w:cs="Times New Roman"/>
          <w:color w:val="231F20"/>
          <w:sz w:val="28"/>
          <w:szCs w:val="28"/>
        </w:rPr>
        <w:t>Мішина</w:t>
      </w:r>
      <w:proofErr w:type="spellEnd"/>
      <w:r w:rsidRPr="00E82009">
        <w:rPr>
          <w:rFonts w:ascii="Times New Roman" w:hAnsi="Times New Roman" w:cs="Times New Roman"/>
          <w:color w:val="231F20"/>
          <w:sz w:val="28"/>
          <w:szCs w:val="28"/>
        </w:rPr>
        <w:t xml:space="preserve"> Н.В. Територіальні громади та об’єднані територіальні громади в Україні. </w:t>
      </w:r>
      <w:r w:rsidRPr="00D9323B">
        <w:rPr>
          <w:rFonts w:ascii="Times New Roman" w:hAnsi="Times New Roman" w:cs="Times New Roman"/>
          <w:i/>
          <w:iCs/>
          <w:color w:val="231F20"/>
          <w:sz w:val="28"/>
          <w:szCs w:val="28"/>
        </w:rPr>
        <w:t>Наукові   праці НУ ОЮА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 xml:space="preserve">. Одеса. </w:t>
      </w:r>
      <w:r w:rsidR="00077873">
        <w:rPr>
          <w:rFonts w:ascii="Times New Roman" w:hAnsi="Times New Roman" w:cs="Times New Roman"/>
          <w:color w:val="231F20"/>
          <w:sz w:val="28"/>
          <w:szCs w:val="28"/>
        </w:rPr>
        <w:t xml:space="preserve">2019. 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>С. 75-80.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D9323B">
        <w:rPr>
          <w:rFonts w:ascii="Times New Roman" w:hAnsi="Times New Roman" w:cs="Times New Roman"/>
          <w:sz w:val="28"/>
          <w:szCs w:val="28"/>
        </w:rPr>
        <w:t>DOI</w:t>
      </w:r>
      <w:r w:rsidR="002C4DC1">
        <w:rPr>
          <w:rFonts w:ascii="Times New Roman" w:hAnsi="Times New Roman" w:cs="Times New Roman"/>
          <w:sz w:val="28"/>
          <w:szCs w:val="28"/>
        </w:rPr>
        <w:t xml:space="preserve"> :</w:t>
      </w:r>
      <w:r w:rsidRPr="00D9323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65E06">
          <w:rPr>
            <w:rStyle w:val="a6"/>
            <w:rFonts w:ascii="Times New Roman" w:hAnsi="Times New Roman" w:cs="Times New Roman"/>
            <w:sz w:val="28"/>
            <w:szCs w:val="28"/>
          </w:rPr>
          <w:t>https://doi.org/10.32837/npnuola.v24i0.637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65A0B" w14:textId="77777777" w:rsidR="001F03D3" w:rsidRPr="00E82009" w:rsidRDefault="001F03D3" w:rsidP="00924F33">
      <w:pPr>
        <w:pStyle w:val="a7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2009">
        <w:rPr>
          <w:rFonts w:ascii="Times New Roman" w:hAnsi="Times New Roman" w:cs="Times New Roman"/>
          <w:sz w:val="28"/>
          <w:szCs w:val="28"/>
        </w:rPr>
        <w:t>Олексюк</w:t>
      </w:r>
      <w:r>
        <w:rPr>
          <w:rFonts w:ascii="Times New Roman" w:hAnsi="Times New Roman" w:cs="Times New Roman"/>
          <w:sz w:val="28"/>
          <w:szCs w:val="28"/>
        </w:rPr>
        <w:t xml:space="preserve"> В.П.</w:t>
      </w:r>
      <w:r w:rsidRPr="00E82009">
        <w:rPr>
          <w:rFonts w:ascii="Times New Roman" w:hAnsi="Times New Roman" w:cs="Times New Roman"/>
          <w:sz w:val="28"/>
          <w:szCs w:val="28"/>
        </w:rPr>
        <w:t xml:space="preserve"> Територіальні громади як суб’єкт адміністративних правовідносин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філософії : 081. </w:t>
      </w:r>
      <w:r w:rsidRPr="00E82009">
        <w:rPr>
          <w:rFonts w:ascii="Times New Roman" w:hAnsi="Times New Roman" w:cs="Times New Roman"/>
          <w:sz w:val="28"/>
          <w:szCs w:val="28"/>
        </w:rPr>
        <w:t>Київ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009">
        <w:rPr>
          <w:rFonts w:ascii="Times New Roman" w:hAnsi="Times New Roman" w:cs="Times New Roman"/>
          <w:sz w:val="28"/>
          <w:szCs w:val="28"/>
        </w:rPr>
        <w:t xml:space="preserve"> 2023. 169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sz w:val="28"/>
          <w:szCs w:val="28"/>
        </w:rPr>
        <w:t>с.</w:t>
      </w:r>
    </w:p>
    <w:p w14:paraId="0AC90149" w14:textId="77777777" w:rsidR="001F03D3" w:rsidRPr="00E82009" w:rsidRDefault="001F03D3" w:rsidP="00323185">
      <w:pPr>
        <w:pStyle w:val="a7"/>
        <w:numPr>
          <w:ilvl w:val="0"/>
          <w:numId w:val="2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Офіційний сайт Управління туризму та курортів Закарпатської ОВА.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B65E06">
          <w:rPr>
            <w:rStyle w:val="a6"/>
            <w:rFonts w:ascii="Times New Roman" w:hAnsi="Times New Roman" w:cs="Times New Roman"/>
            <w:sz w:val="28"/>
            <w:szCs w:val="28"/>
          </w:rPr>
          <w:t>https://zaktour.gov.ua/</w:t>
        </w:r>
      </w:hyperlink>
      <w:r w:rsidRPr="00E82009">
        <w:rPr>
          <w:rFonts w:ascii="Times New Roman" w:hAnsi="Times New Roman" w:cs="Times New Roman"/>
          <w:sz w:val="28"/>
          <w:szCs w:val="28"/>
        </w:rPr>
        <w:t xml:space="preserve"> </w:t>
      </w:r>
      <w:r w:rsidRPr="00121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звернення 17.07.2024)</w:t>
      </w:r>
    </w:p>
    <w:p w14:paraId="5C430437" w14:textId="77777777" w:rsidR="001F03D3" w:rsidRPr="00E82009" w:rsidRDefault="001F03D3" w:rsidP="00924F33">
      <w:pPr>
        <w:pStyle w:val="a7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before="3" w:after="0" w:line="360" w:lineRule="auto"/>
        <w:ind w:left="284" w:right="111" w:hanging="284"/>
        <w:contextualSpacing w:val="0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  <w:r w:rsidRPr="00E82009">
        <w:rPr>
          <w:rFonts w:ascii="Times New Roman" w:hAnsi="Times New Roman" w:cs="Times New Roman"/>
          <w:color w:val="231F20"/>
          <w:spacing w:val="-6"/>
          <w:sz w:val="28"/>
          <w:szCs w:val="28"/>
        </w:rPr>
        <w:t>Паньків Н. Є. Соціально-екологічний підхід до розроблення стратегії сталого розвитку туризму терито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>ріальних</w:t>
      </w:r>
      <w:r w:rsidRPr="00E8200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>громад.</w:t>
      </w:r>
      <w:r w:rsidRPr="00E8200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z w:val="28"/>
          <w:szCs w:val="28"/>
        </w:rPr>
        <w:t>Науковий</w:t>
      </w:r>
      <w:r w:rsidRPr="00E82009"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z w:val="28"/>
          <w:szCs w:val="28"/>
        </w:rPr>
        <w:t>вісник</w:t>
      </w:r>
      <w:r w:rsidRPr="00E82009"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z w:val="28"/>
          <w:szCs w:val="28"/>
        </w:rPr>
        <w:t>НЛТУ</w:t>
      </w:r>
      <w:r w:rsidRPr="00E82009"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i/>
          <w:color w:val="231F20"/>
          <w:sz w:val="28"/>
          <w:szCs w:val="28"/>
        </w:rPr>
        <w:t>України.</w:t>
      </w:r>
      <w:r w:rsidRPr="00E82009">
        <w:rPr>
          <w:rFonts w:ascii="Times New Roman" w:hAnsi="Times New Roman" w:cs="Times New Roman"/>
          <w:i/>
          <w:color w:val="231F20"/>
          <w:spacing w:val="-14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>2020.</w:t>
      </w:r>
      <w:r w:rsidRPr="00E8200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>№</w:t>
      </w:r>
      <w:r w:rsidRPr="00E8200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>30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>(3).</w:t>
      </w:r>
      <w:r w:rsidRPr="00E82009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>С.</w:t>
      </w:r>
      <w:r w:rsidRPr="00E82009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E82009">
        <w:rPr>
          <w:rFonts w:ascii="Times New Roman" w:hAnsi="Times New Roman" w:cs="Times New Roman"/>
          <w:color w:val="231F20"/>
          <w:sz w:val="28"/>
          <w:szCs w:val="28"/>
        </w:rPr>
        <w:t>71–76.</w:t>
      </w:r>
    </w:p>
    <w:p w14:paraId="1205A2C0" w14:textId="77777777" w:rsidR="001F03D3" w:rsidRPr="00E82009" w:rsidRDefault="001F03D3" w:rsidP="00323185">
      <w:pPr>
        <w:pStyle w:val="a7"/>
        <w:numPr>
          <w:ilvl w:val="0"/>
          <w:numId w:val="2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громади. Основні показники розвитку Полянської сільської ради.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B65E06">
          <w:rPr>
            <w:rStyle w:val="a6"/>
            <w:rFonts w:ascii="Times New Roman" w:hAnsi="Times New Roman" w:cs="Times New Roman"/>
            <w:sz w:val="28"/>
            <w:szCs w:val="28"/>
          </w:rPr>
          <w:t>https://polyanska-gromada.gov.ua/pasport-gromadi-02-14-17-04-05-2017/</w:t>
        </w:r>
      </w:hyperlink>
      <w:r w:rsidRPr="00E820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(дата звернення 15.07.2024)</w:t>
      </w:r>
    </w:p>
    <w:p w14:paraId="7D416162" w14:textId="77777777" w:rsidR="001F03D3" w:rsidRPr="00E82009" w:rsidRDefault="001F03D3" w:rsidP="00C24637">
      <w:pPr>
        <w:pStyle w:val="a7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Регіональна стратегія розвитку Закарпатської області на період 2021-2027 років.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B65E06">
          <w:rPr>
            <w:rStyle w:val="a6"/>
            <w:rFonts w:ascii="Times New Roman" w:hAnsi="Times New Roman" w:cs="Times New Roman"/>
            <w:sz w:val="28"/>
            <w:szCs w:val="28"/>
          </w:rPr>
          <w:t>https://carpathia.gov.ua/storage/app/sites/21/Economics/201001-1840p.pdf</w:t>
        </w:r>
      </w:hyperlink>
      <w:r w:rsidRPr="00E82009">
        <w:rPr>
          <w:rFonts w:ascii="Times New Roman" w:hAnsi="Times New Roman" w:cs="Times New Roman"/>
          <w:sz w:val="28"/>
          <w:szCs w:val="28"/>
        </w:rPr>
        <w:t xml:space="preserve">  </w:t>
      </w:r>
      <w:r w:rsidRPr="00D8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звернення 22.07.2024)</w:t>
      </w:r>
    </w:p>
    <w:p w14:paraId="5041F14D" w14:textId="77777777" w:rsidR="001F03D3" w:rsidRPr="00E82009" w:rsidRDefault="001F03D3" w:rsidP="00924F33">
      <w:pPr>
        <w:pStyle w:val="a7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Стратегія розвитку Полянської сільської територіальної громади до 2027 року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F30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Pr="00B65E06">
          <w:rPr>
            <w:rStyle w:val="a6"/>
            <w:rFonts w:ascii="Times New Roman" w:hAnsi="Times New Roman" w:cs="Times New Roman"/>
            <w:sz w:val="28"/>
            <w:szCs w:val="28"/>
          </w:rPr>
          <w:t>https://auc.org.ua/uspihy/polyanska-gromada-stvoryuye-strategiyu-stalogo-rozvytku</w:t>
        </w:r>
      </w:hyperlink>
      <w:r w:rsidRPr="00E82009">
        <w:rPr>
          <w:rFonts w:ascii="Times New Roman" w:hAnsi="Times New Roman" w:cs="Times New Roman"/>
          <w:sz w:val="28"/>
          <w:szCs w:val="28"/>
        </w:rPr>
        <w:t xml:space="preserve"> </w:t>
      </w:r>
      <w:r w:rsidRPr="00D8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звернення 22.07.2024)</w:t>
      </w:r>
    </w:p>
    <w:p w14:paraId="5BCA516C" w14:textId="670D4B4F" w:rsidR="00D8098B" w:rsidRPr="00D826AD" w:rsidRDefault="0004736C" w:rsidP="007031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6C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D826AD">
        <w:rPr>
          <w:rFonts w:ascii="Times New Roman" w:hAnsi="Times New Roman" w:cs="Times New Roman"/>
          <w:b/>
          <w:bCs/>
          <w:sz w:val="28"/>
          <w:szCs w:val="28"/>
          <w:lang w:val="en-US"/>
        </w:rPr>
        <w:t>EFERENCES</w:t>
      </w:r>
      <w:r w:rsidR="00D826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84D3C5" w14:textId="45F3AC0D" w:rsidR="0004736C" w:rsidRPr="00EA5394" w:rsidRDefault="0004736C" w:rsidP="00EA5394">
      <w:pPr>
        <w:pStyle w:val="a7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394">
        <w:rPr>
          <w:rFonts w:ascii="Times New Roman" w:hAnsi="Times New Roman" w:cs="Times New Roman"/>
          <w:sz w:val="28"/>
          <w:szCs w:val="28"/>
        </w:rPr>
        <w:t>Albeshchenko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 xml:space="preserve"> O. S. </w:t>
      </w:r>
      <w:r w:rsidR="00834A6A" w:rsidRPr="00EA5394">
        <w:rPr>
          <w:rFonts w:ascii="Times New Roman" w:hAnsi="Times New Roman" w:cs="Times New Roman"/>
          <w:sz w:val="28"/>
          <w:szCs w:val="28"/>
        </w:rPr>
        <w:t xml:space="preserve">(2021) </w:t>
      </w:r>
      <w:proofErr w:type="spellStart"/>
      <w:r w:rsidRPr="00EA5394">
        <w:rPr>
          <w:rFonts w:ascii="Times New Roman" w:hAnsi="Times New Roman" w:cs="Times New Roman"/>
          <w:sz w:val="28"/>
          <w:szCs w:val="28"/>
        </w:rPr>
        <w:t>Tendentsii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394">
        <w:rPr>
          <w:rFonts w:ascii="Times New Roman" w:hAnsi="Times New Roman" w:cs="Times New Roman"/>
          <w:sz w:val="28"/>
          <w:szCs w:val="28"/>
        </w:rPr>
        <w:t>rozvytku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394">
        <w:rPr>
          <w:rFonts w:ascii="Times New Roman" w:hAnsi="Times New Roman" w:cs="Times New Roman"/>
          <w:sz w:val="28"/>
          <w:szCs w:val="28"/>
        </w:rPr>
        <w:t>obiednanykh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394">
        <w:rPr>
          <w:rFonts w:ascii="Times New Roman" w:hAnsi="Times New Roman" w:cs="Times New Roman"/>
          <w:sz w:val="28"/>
          <w:szCs w:val="28"/>
        </w:rPr>
        <w:t>terytorialnykh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394">
        <w:rPr>
          <w:rFonts w:ascii="Times New Roman" w:hAnsi="Times New Roman" w:cs="Times New Roman"/>
          <w:sz w:val="28"/>
          <w:szCs w:val="28"/>
        </w:rPr>
        <w:t>hromad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5394">
        <w:rPr>
          <w:rFonts w:ascii="Times New Roman" w:hAnsi="Times New Roman" w:cs="Times New Roman"/>
          <w:sz w:val="28"/>
          <w:szCs w:val="28"/>
        </w:rPr>
        <w:t>yak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394">
        <w:rPr>
          <w:rFonts w:ascii="Times New Roman" w:hAnsi="Times New Roman" w:cs="Times New Roman"/>
          <w:sz w:val="28"/>
          <w:szCs w:val="28"/>
        </w:rPr>
        <w:t>turystychnoi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394">
        <w:rPr>
          <w:rFonts w:ascii="Times New Roman" w:hAnsi="Times New Roman" w:cs="Times New Roman"/>
          <w:sz w:val="28"/>
          <w:szCs w:val="28"/>
        </w:rPr>
        <w:t>detynatsii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 xml:space="preserve"> </w:t>
      </w:r>
      <w:r w:rsidR="00834A6A" w:rsidRPr="00EA539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tourist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394" w:rsidRPr="00EA5394">
        <w:rPr>
          <w:rFonts w:ascii="Times New Roman" w:hAnsi="Times New Roman" w:cs="Times New Roman"/>
          <w:sz w:val="28"/>
          <w:szCs w:val="28"/>
        </w:rPr>
        <w:t>destination</w:t>
      </w:r>
      <w:proofErr w:type="spellEnd"/>
      <w:r w:rsidR="00EA5394" w:rsidRPr="00EA539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0C6529">
        <w:rPr>
          <w:rFonts w:ascii="Times New Roman" w:hAnsi="Times New Roman" w:cs="Times New Roman"/>
          <w:i/>
          <w:iCs/>
          <w:sz w:val="28"/>
          <w:szCs w:val="28"/>
        </w:rPr>
        <w:t>Elektronne</w:t>
      </w:r>
      <w:proofErr w:type="spellEnd"/>
      <w:r w:rsidRPr="000C65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529">
        <w:rPr>
          <w:rFonts w:ascii="Times New Roman" w:hAnsi="Times New Roman" w:cs="Times New Roman"/>
          <w:i/>
          <w:iCs/>
          <w:sz w:val="28"/>
          <w:szCs w:val="28"/>
        </w:rPr>
        <w:t>naukove</w:t>
      </w:r>
      <w:proofErr w:type="spellEnd"/>
      <w:r w:rsidRPr="000C65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529">
        <w:rPr>
          <w:rFonts w:ascii="Times New Roman" w:hAnsi="Times New Roman" w:cs="Times New Roman"/>
          <w:i/>
          <w:iCs/>
          <w:sz w:val="28"/>
          <w:szCs w:val="28"/>
        </w:rPr>
        <w:t>fakhove</w:t>
      </w:r>
      <w:proofErr w:type="spellEnd"/>
      <w:r w:rsidRPr="000C65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529">
        <w:rPr>
          <w:rFonts w:ascii="Times New Roman" w:hAnsi="Times New Roman" w:cs="Times New Roman"/>
          <w:i/>
          <w:iCs/>
          <w:sz w:val="28"/>
          <w:szCs w:val="28"/>
        </w:rPr>
        <w:t>vydannia</w:t>
      </w:r>
      <w:proofErr w:type="spellEnd"/>
      <w:r w:rsidRPr="000C652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0C6529">
        <w:rPr>
          <w:rFonts w:ascii="Times New Roman" w:hAnsi="Times New Roman" w:cs="Times New Roman"/>
          <w:i/>
          <w:iCs/>
          <w:sz w:val="28"/>
          <w:szCs w:val="28"/>
        </w:rPr>
        <w:t>ekonomichnykh</w:t>
      </w:r>
      <w:proofErr w:type="spellEnd"/>
      <w:r w:rsidRPr="000C65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529">
        <w:rPr>
          <w:rFonts w:ascii="Times New Roman" w:hAnsi="Times New Roman" w:cs="Times New Roman"/>
          <w:i/>
          <w:iCs/>
          <w:sz w:val="28"/>
          <w:szCs w:val="28"/>
        </w:rPr>
        <w:t>nauk</w:t>
      </w:r>
      <w:proofErr w:type="spellEnd"/>
      <w:r w:rsidRPr="000C6529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0C6529">
        <w:rPr>
          <w:rFonts w:ascii="Times New Roman" w:hAnsi="Times New Roman" w:cs="Times New Roman"/>
          <w:i/>
          <w:iCs/>
          <w:sz w:val="28"/>
          <w:szCs w:val="28"/>
        </w:rPr>
        <w:t>Modern</w:t>
      </w:r>
      <w:proofErr w:type="spellEnd"/>
      <w:r w:rsidRPr="000C65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529">
        <w:rPr>
          <w:rFonts w:ascii="Times New Roman" w:hAnsi="Times New Roman" w:cs="Times New Roman"/>
          <w:i/>
          <w:iCs/>
          <w:sz w:val="28"/>
          <w:szCs w:val="28"/>
        </w:rPr>
        <w:t>Economics</w:t>
      </w:r>
      <w:proofErr w:type="spellEnd"/>
      <w:r w:rsidRPr="000C6529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Pr="00EA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A6A" w:rsidRPr="00EA5394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="00834A6A" w:rsidRPr="00EA5394">
        <w:rPr>
          <w:rFonts w:ascii="Times New Roman" w:hAnsi="Times New Roman" w:cs="Times New Roman"/>
          <w:sz w:val="28"/>
          <w:szCs w:val="28"/>
        </w:rPr>
        <w:t xml:space="preserve">. </w:t>
      </w:r>
      <w:r w:rsidRPr="00EA5394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="00834A6A" w:rsidRPr="00EA5394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EA5394">
        <w:rPr>
          <w:rFonts w:ascii="Times New Roman" w:hAnsi="Times New Roman" w:cs="Times New Roman"/>
          <w:sz w:val="28"/>
          <w:szCs w:val="28"/>
        </w:rPr>
        <w:t>. 6</w:t>
      </w:r>
      <w:r w:rsidR="00EA5394">
        <w:rPr>
          <w:rFonts w:ascii="Times New Roman" w:hAnsi="Times New Roman" w:cs="Times New Roman"/>
          <w:sz w:val="28"/>
          <w:szCs w:val="28"/>
        </w:rPr>
        <w:t>-</w:t>
      </w:r>
      <w:r w:rsidRPr="00EA5394">
        <w:rPr>
          <w:rFonts w:ascii="Times New Roman" w:hAnsi="Times New Roman" w:cs="Times New Roman"/>
          <w:sz w:val="28"/>
          <w:szCs w:val="28"/>
        </w:rPr>
        <w:t>10.</w:t>
      </w:r>
    </w:p>
    <w:p w14:paraId="0EFF33B6" w14:textId="179CB58F" w:rsidR="00320D86" w:rsidRPr="00320D86" w:rsidRDefault="0004736C" w:rsidP="0004736C">
      <w:pPr>
        <w:pStyle w:val="a7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lastRenderedPageBreak/>
        <w:t>Budnikevych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r w:rsidRPr="000473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AD1">
        <w:rPr>
          <w:rFonts w:ascii="Times New Roman" w:hAnsi="Times New Roman" w:cs="Times New Roman"/>
          <w:sz w:val="28"/>
          <w:szCs w:val="28"/>
        </w:rPr>
        <w:t>.</w:t>
      </w:r>
      <w:r w:rsidRPr="0004736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64AD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Havrysh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r w:rsidRPr="000473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AD1">
        <w:rPr>
          <w:rFonts w:ascii="Times New Roman" w:hAnsi="Times New Roman" w:cs="Times New Roman"/>
          <w:sz w:val="28"/>
          <w:szCs w:val="28"/>
        </w:rPr>
        <w:t>.</w:t>
      </w:r>
      <w:r w:rsidRPr="000473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AD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Krupenna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r w:rsidRPr="000473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AD1">
        <w:rPr>
          <w:rFonts w:ascii="Times New Roman" w:hAnsi="Times New Roman" w:cs="Times New Roman"/>
          <w:sz w:val="28"/>
          <w:szCs w:val="28"/>
        </w:rPr>
        <w:t>.</w:t>
      </w:r>
      <w:r w:rsidRPr="000473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4AD1">
        <w:rPr>
          <w:rFonts w:ascii="Times New Roman" w:hAnsi="Times New Roman" w:cs="Times New Roman"/>
          <w:sz w:val="28"/>
          <w:szCs w:val="28"/>
        </w:rPr>
        <w:t xml:space="preserve">. </w:t>
      </w:r>
      <w:r w:rsidR="00834A6A" w:rsidRPr="00864AD1">
        <w:rPr>
          <w:rFonts w:ascii="Times New Roman" w:hAnsi="Times New Roman" w:cs="Times New Roman"/>
          <w:sz w:val="28"/>
          <w:szCs w:val="28"/>
        </w:rPr>
        <w:t xml:space="preserve">(2018)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Instrumenty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pidvyshchennia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pryvablyvosti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turystychno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rekreatsiinoho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kompleksu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rehionu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4A6A">
        <w:rPr>
          <w:rFonts w:ascii="Times New Roman" w:hAnsi="Times New Roman" w:cs="Times New Roman"/>
          <w:i/>
          <w:iCs/>
          <w:sz w:val="28"/>
          <w:szCs w:val="28"/>
          <w:lang w:val="en-US"/>
        </w:rPr>
        <w:t>Efektyvna</w:t>
      </w:r>
      <w:proofErr w:type="spellEnd"/>
      <w:r w:rsidRPr="00864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34A6A">
        <w:rPr>
          <w:rFonts w:ascii="Times New Roman" w:hAnsi="Times New Roman" w:cs="Times New Roman"/>
          <w:i/>
          <w:iCs/>
          <w:sz w:val="28"/>
          <w:szCs w:val="28"/>
          <w:lang w:val="en-US"/>
        </w:rPr>
        <w:t>ekonomika</w:t>
      </w:r>
      <w:proofErr w:type="spellEnd"/>
      <w:r w:rsidRPr="00864AD1">
        <w:rPr>
          <w:rFonts w:ascii="Times New Roman" w:hAnsi="Times New Roman" w:cs="Times New Roman"/>
          <w:sz w:val="28"/>
          <w:szCs w:val="28"/>
        </w:rPr>
        <w:t>.</w:t>
      </w:r>
      <w:r w:rsidR="00320D86">
        <w:rPr>
          <w:rFonts w:ascii="Times New Roman" w:hAnsi="Times New Roman" w:cs="Times New Roman"/>
          <w:sz w:val="28"/>
          <w:szCs w:val="28"/>
        </w:rPr>
        <w:t xml:space="preserve"> </w:t>
      </w:r>
      <w:r w:rsidRPr="00864AD1">
        <w:rPr>
          <w:rFonts w:ascii="Times New Roman" w:hAnsi="Times New Roman" w:cs="Times New Roman"/>
          <w:sz w:val="28"/>
          <w:szCs w:val="28"/>
        </w:rPr>
        <w:t xml:space="preserve"> </w:t>
      </w:r>
      <w:r w:rsidR="00834A6A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834A6A" w:rsidRPr="00864AD1">
        <w:rPr>
          <w:rFonts w:ascii="Times New Roman" w:hAnsi="Times New Roman" w:cs="Times New Roman"/>
          <w:sz w:val="28"/>
          <w:szCs w:val="28"/>
        </w:rPr>
        <w:t xml:space="preserve">. </w:t>
      </w:r>
      <w:r w:rsidRPr="00864AD1">
        <w:rPr>
          <w:rFonts w:ascii="Times New Roman" w:hAnsi="Times New Roman" w:cs="Times New Roman"/>
          <w:sz w:val="28"/>
          <w:szCs w:val="28"/>
        </w:rPr>
        <w:t xml:space="preserve">2. </w:t>
      </w:r>
      <w:r w:rsidR="00320D86" w:rsidRPr="00E56768">
        <w:rPr>
          <w:rFonts w:ascii="Times New Roman" w:hAnsi="Times New Roman" w:cs="Times New Roman"/>
          <w:sz w:val="28"/>
          <w:szCs w:val="28"/>
          <w:lang w:val="en-US"/>
        </w:rPr>
        <w:t>Available at</w:t>
      </w:r>
      <w:r w:rsidR="00320D86" w:rsidRPr="00E567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BD0309" w14:textId="4416BC2D" w:rsidR="0004736C" w:rsidRPr="0004736C" w:rsidRDefault="00B1402B" w:rsidP="00320D86">
      <w:pPr>
        <w:pStyle w:val="a7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EA5394" w:rsidRPr="00B65E0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http://nbuv.gov.ua/UJRN/efek_2018_2_18</w:t>
        </w:r>
      </w:hyperlink>
      <w:r w:rsidR="00EB08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0897">
        <w:rPr>
          <w:rFonts w:ascii="Times New Roman" w:hAnsi="Times New Roman" w:cs="Times New Roman"/>
          <w:sz w:val="28"/>
          <w:szCs w:val="28"/>
        </w:rPr>
        <w:t>асс</w:t>
      </w:r>
      <w:r w:rsidR="00EB0897">
        <w:rPr>
          <w:rFonts w:ascii="Times New Roman" w:hAnsi="Times New Roman" w:cs="Times New Roman"/>
          <w:sz w:val="28"/>
          <w:szCs w:val="28"/>
          <w:lang w:val="en-US"/>
        </w:rPr>
        <w:t>essed</w:t>
      </w:r>
      <w:proofErr w:type="spellEnd"/>
      <w:r w:rsidR="00EB0897">
        <w:rPr>
          <w:rFonts w:ascii="Times New Roman" w:hAnsi="Times New Roman" w:cs="Times New Roman"/>
          <w:sz w:val="28"/>
          <w:szCs w:val="28"/>
          <w:lang w:val="en-US"/>
        </w:rPr>
        <w:t xml:space="preserve"> July 17.2024)</w:t>
      </w:r>
      <w:r w:rsidR="00793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535E52" w14:textId="185DC017" w:rsidR="00CA7508" w:rsidRPr="00793DD6" w:rsidRDefault="0004736C" w:rsidP="00793DD6">
      <w:pPr>
        <w:pStyle w:val="a7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3DD6">
        <w:rPr>
          <w:rFonts w:ascii="Times New Roman" w:hAnsi="Times New Roman" w:cs="Times New Roman"/>
          <w:sz w:val="28"/>
          <w:szCs w:val="28"/>
        </w:rPr>
        <w:t>Habchak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 N., </w:t>
      </w:r>
      <w:proofErr w:type="spellStart"/>
      <w:r w:rsidRPr="00793DD6">
        <w:rPr>
          <w:rFonts w:ascii="Times New Roman" w:hAnsi="Times New Roman" w:cs="Times New Roman"/>
          <w:sz w:val="28"/>
          <w:szCs w:val="28"/>
        </w:rPr>
        <w:t>Bilak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 O. </w:t>
      </w:r>
      <w:r w:rsidR="00EB0897" w:rsidRPr="00793DD6">
        <w:rPr>
          <w:rFonts w:ascii="Times New Roman" w:hAnsi="Times New Roman" w:cs="Times New Roman"/>
          <w:sz w:val="28"/>
          <w:szCs w:val="28"/>
        </w:rPr>
        <w:t xml:space="preserve">(2023) </w:t>
      </w:r>
      <w:proofErr w:type="spellStart"/>
      <w:r w:rsidRPr="00793DD6">
        <w:rPr>
          <w:rFonts w:ascii="Times New Roman" w:hAnsi="Times New Roman" w:cs="Times New Roman"/>
          <w:sz w:val="28"/>
          <w:szCs w:val="28"/>
        </w:rPr>
        <w:t>Turyzm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DD6">
        <w:rPr>
          <w:rFonts w:ascii="Times New Roman" w:hAnsi="Times New Roman" w:cs="Times New Roman"/>
          <w:sz w:val="28"/>
          <w:szCs w:val="28"/>
        </w:rPr>
        <w:t>krain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DD6">
        <w:rPr>
          <w:rFonts w:ascii="Times New Roman" w:hAnsi="Times New Roman" w:cs="Times New Roman"/>
          <w:sz w:val="28"/>
          <w:szCs w:val="28"/>
        </w:rPr>
        <w:t>Karpatskoho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DD6">
        <w:rPr>
          <w:rFonts w:ascii="Times New Roman" w:hAnsi="Times New Roman" w:cs="Times New Roman"/>
          <w:sz w:val="28"/>
          <w:szCs w:val="28"/>
        </w:rPr>
        <w:t>yevrorehionu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93DD6">
        <w:rPr>
          <w:rFonts w:ascii="Times New Roman" w:hAnsi="Times New Roman" w:cs="Times New Roman"/>
          <w:sz w:val="28"/>
          <w:szCs w:val="28"/>
        </w:rPr>
        <w:t>navch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3DD6">
        <w:rPr>
          <w:rFonts w:ascii="Times New Roman" w:hAnsi="Times New Roman" w:cs="Times New Roman"/>
          <w:sz w:val="28"/>
          <w:szCs w:val="28"/>
        </w:rPr>
        <w:t>posibnyk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 </w:t>
      </w:r>
      <w:r w:rsidR="00EB0897" w:rsidRPr="00793DD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793DD6"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93DD6"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93DD6"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="00793DD6"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93DD6"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93DD6"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Carpathian</w:t>
      </w:r>
      <w:proofErr w:type="spellEnd"/>
      <w:r w:rsidR="00793DD6" w:rsidRPr="0079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Euroregion</w:t>
      </w:r>
      <w:proofErr w:type="spellEnd"/>
      <w:r w:rsidR="00793DD6" w:rsidRPr="00793D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793DD6" w:rsidRPr="00793D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3DD6" w:rsidRPr="00793DD6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="00EB0897" w:rsidRPr="00793DD6">
        <w:rPr>
          <w:rFonts w:ascii="Times New Roman" w:hAnsi="Times New Roman" w:cs="Times New Roman"/>
          <w:sz w:val="28"/>
          <w:szCs w:val="28"/>
        </w:rPr>
        <w:t>]</w:t>
      </w:r>
      <w:r w:rsidR="00864A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3DD6">
        <w:rPr>
          <w:rFonts w:ascii="Times New Roman" w:hAnsi="Times New Roman" w:cs="Times New Roman"/>
          <w:sz w:val="28"/>
          <w:szCs w:val="28"/>
        </w:rPr>
        <w:t>Uzhhorod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93DD6">
        <w:rPr>
          <w:rFonts w:ascii="Times New Roman" w:hAnsi="Times New Roman" w:cs="Times New Roman"/>
          <w:sz w:val="28"/>
          <w:szCs w:val="28"/>
        </w:rPr>
        <w:t>Vydavnytstvo</w:t>
      </w:r>
      <w:proofErr w:type="spellEnd"/>
      <w:r w:rsidRPr="00793DD6">
        <w:rPr>
          <w:rFonts w:ascii="Times New Roman" w:hAnsi="Times New Roman" w:cs="Times New Roman"/>
          <w:sz w:val="28"/>
          <w:szCs w:val="28"/>
        </w:rPr>
        <w:t xml:space="preserve">  TOV  «RIK-U». 248</w:t>
      </w:r>
      <w:r w:rsidR="00793DD6" w:rsidRPr="00793DD6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793DD6">
        <w:rPr>
          <w:rFonts w:ascii="Times New Roman" w:hAnsi="Times New Roman" w:cs="Times New Roman"/>
          <w:sz w:val="28"/>
          <w:szCs w:val="28"/>
        </w:rPr>
        <w:t>.</w:t>
      </w:r>
      <w:r w:rsidR="00793DD6" w:rsidRPr="00793DD6">
        <w:rPr>
          <w:rFonts w:ascii="Times New Roman" w:hAnsi="Times New Roman" w:cs="Times New Roman"/>
          <w:sz w:val="28"/>
          <w:szCs w:val="28"/>
          <w:lang w:val="en-US"/>
        </w:rPr>
        <w:t xml:space="preserve"> (in Ukrainian)</w:t>
      </w:r>
    </w:p>
    <w:p w14:paraId="01FD17A1" w14:textId="7073AE2E" w:rsidR="00457066" w:rsidRPr="0004736C" w:rsidRDefault="0004736C" w:rsidP="00457066">
      <w:pPr>
        <w:pStyle w:val="a7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Lepish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N.Ia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Pavlovych-Seneta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Ya.P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77873" w:rsidRPr="00077873">
        <w:rPr>
          <w:rFonts w:ascii="Times New Roman" w:hAnsi="Times New Roman" w:cs="Times New Roman"/>
          <w:sz w:val="28"/>
          <w:szCs w:val="28"/>
          <w:lang w:val="en-US"/>
        </w:rPr>
        <w:t>(2</w:t>
      </w:r>
      <w:r w:rsidR="00077873">
        <w:rPr>
          <w:rFonts w:ascii="Times New Roman" w:hAnsi="Times New Roman" w:cs="Times New Roman"/>
          <w:sz w:val="28"/>
          <w:szCs w:val="28"/>
        </w:rPr>
        <w:t xml:space="preserve">022)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Terytorialni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hromady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umovakh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voiennoho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stanu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Ukraini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administratyvno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pravove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zabezpechennia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osoblyvosti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7873">
        <w:rPr>
          <w:rFonts w:ascii="Times New Roman" w:hAnsi="Times New Roman" w:cs="Times New Roman"/>
          <w:sz w:val="28"/>
          <w:szCs w:val="28"/>
          <w:lang w:val="en-US"/>
        </w:rPr>
        <w:t>funktsionuvannia</w:t>
      </w:r>
      <w:proofErr w:type="spellEnd"/>
      <w:r w:rsidRPr="000778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>Elektronne</w:t>
      </w:r>
      <w:proofErr w:type="spellEnd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>naukove</w:t>
      </w:r>
      <w:proofErr w:type="spellEnd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>vydannia</w:t>
      </w:r>
      <w:proofErr w:type="spellEnd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:</w:t>
      </w:r>
      <w:proofErr w:type="gramEnd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«</w:t>
      </w:r>
      <w:proofErr w:type="spellStart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>Analityko-porivnialne</w:t>
      </w:r>
      <w:proofErr w:type="spellEnd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>pravoznavstvo</w:t>
      </w:r>
      <w:proofErr w:type="spellEnd"/>
      <w:r w:rsidRPr="004570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». </w:t>
      </w:r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457066">
        <w:rPr>
          <w:rFonts w:ascii="Times New Roman" w:hAnsi="Times New Roman" w:cs="Times New Roman"/>
          <w:sz w:val="28"/>
          <w:szCs w:val="28"/>
          <w:lang w:val="en-US"/>
        </w:rPr>
        <w:t>DOI :</w:t>
      </w:r>
      <w:proofErr w:type="gram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 https://doi.org/10.24144/2788-6018.2022.04.38 </w:t>
      </w:r>
      <w:r w:rsidR="004570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57066">
        <w:rPr>
          <w:rFonts w:ascii="Times New Roman" w:hAnsi="Times New Roman" w:cs="Times New Roman"/>
          <w:sz w:val="28"/>
          <w:szCs w:val="28"/>
        </w:rPr>
        <w:t>асс</w:t>
      </w:r>
      <w:r w:rsidR="00457066">
        <w:rPr>
          <w:rFonts w:ascii="Times New Roman" w:hAnsi="Times New Roman" w:cs="Times New Roman"/>
          <w:sz w:val="28"/>
          <w:szCs w:val="28"/>
          <w:lang w:val="en-US"/>
        </w:rPr>
        <w:t>essed</w:t>
      </w:r>
      <w:proofErr w:type="spellEnd"/>
      <w:r w:rsidR="00457066">
        <w:rPr>
          <w:rFonts w:ascii="Times New Roman" w:hAnsi="Times New Roman" w:cs="Times New Roman"/>
          <w:sz w:val="28"/>
          <w:szCs w:val="28"/>
          <w:lang w:val="en-US"/>
        </w:rPr>
        <w:t xml:space="preserve"> July </w:t>
      </w:r>
      <w:r w:rsidR="00457066">
        <w:rPr>
          <w:rFonts w:ascii="Times New Roman" w:hAnsi="Times New Roman" w:cs="Times New Roman"/>
          <w:sz w:val="28"/>
          <w:szCs w:val="28"/>
        </w:rPr>
        <w:t>29</w:t>
      </w:r>
      <w:r w:rsidR="00457066">
        <w:rPr>
          <w:rFonts w:ascii="Times New Roman" w:hAnsi="Times New Roman" w:cs="Times New Roman"/>
          <w:sz w:val="28"/>
          <w:szCs w:val="28"/>
          <w:lang w:val="en-US"/>
        </w:rPr>
        <w:t xml:space="preserve">.2024) </w:t>
      </w:r>
    </w:p>
    <w:p w14:paraId="61F4F445" w14:textId="7C73F72F" w:rsidR="00077873" w:rsidRDefault="0004736C" w:rsidP="00EE51B1">
      <w:pPr>
        <w:pStyle w:val="a7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7066">
        <w:rPr>
          <w:rFonts w:ascii="Times New Roman" w:hAnsi="Times New Roman" w:cs="Times New Roman"/>
          <w:sz w:val="28"/>
          <w:szCs w:val="28"/>
          <w:lang w:val="en-US"/>
        </w:rPr>
        <w:t>Mishyna</w:t>
      </w:r>
      <w:proofErr w:type="spell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 N.V. </w:t>
      </w:r>
      <w:r w:rsidR="00077873">
        <w:rPr>
          <w:rFonts w:ascii="Times New Roman" w:hAnsi="Times New Roman" w:cs="Times New Roman"/>
          <w:sz w:val="28"/>
          <w:szCs w:val="28"/>
        </w:rPr>
        <w:t xml:space="preserve">(2019) </w:t>
      </w:r>
      <w:proofErr w:type="spellStart"/>
      <w:r w:rsidRPr="00457066">
        <w:rPr>
          <w:rFonts w:ascii="Times New Roman" w:hAnsi="Times New Roman" w:cs="Times New Roman"/>
          <w:sz w:val="28"/>
          <w:szCs w:val="28"/>
          <w:lang w:val="en-US"/>
        </w:rPr>
        <w:t>Terytorialni</w:t>
      </w:r>
      <w:proofErr w:type="spell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7066">
        <w:rPr>
          <w:rFonts w:ascii="Times New Roman" w:hAnsi="Times New Roman" w:cs="Times New Roman"/>
          <w:sz w:val="28"/>
          <w:szCs w:val="28"/>
          <w:lang w:val="en-US"/>
        </w:rPr>
        <w:t>hromady</w:t>
      </w:r>
      <w:proofErr w:type="spell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457066">
        <w:rPr>
          <w:rFonts w:ascii="Times New Roman" w:hAnsi="Times New Roman" w:cs="Times New Roman"/>
          <w:sz w:val="28"/>
          <w:szCs w:val="28"/>
          <w:lang w:val="en-US"/>
        </w:rPr>
        <w:t>obiednani</w:t>
      </w:r>
      <w:proofErr w:type="spell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7066">
        <w:rPr>
          <w:rFonts w:ascii="Times New Roman" w:hAnsi="Times New Roman" w:cs="Times New Roman"/>
          <w:sz w:val="28"/>
          <w:szCs w:val="28"/>
          <w:lang w:val="en-US"/>
        </w:rPr>
        <w:t>terytorialni</w:t>
      </w:r>
      <w:proofErr w:type="spell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7066">
        <w:rPr>
          <w:rFonts w:ascii="Times New Roman" w:hAnsi="Times New Roman" w:cs="Times New Roman"/>
          <w:sz w:val="28"/>
          <w:szCs w:val="28"/>
          <w:lang w:val="en-US"/>
        </w:rPr>
        <w:t>hromady</w:t>
      </w:r>
      <w:proofErr w:type="spell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457066">
        <w:rPr>
          <w:rFonts w:ascii="Times New Roman" w:hAnsi="Times New Roman" w:cs="Times New Roman"/>
          <w:sz w:val="28"/>
          <w:szCs w:val="28"/>
          <w:lang w:val="en-US"/>
        </w:rPr>
        <w:t>Ukraini</w:t>
      </w:r>
      <w:proofErr w:type="spell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64AD1">
        <w:rPr>
          <w:rFonts w:ascii="Times New Roman" w:hAnsi="Times New Roman" w:cs="Times New Roman"/>
          <w:i/>
          <w:iCs/>
          <w:sz w:val="28"/>
          <w:szCs w:val="28"/>
          <w:lang w:val="en-US"/>
        </w:rPr>
        <w:t>Naukovi</w:t>
      </w:r>
      <w:proofErr w:type="spellEnd"/>
      <w:r w:rsidRPr="00864A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64AD1">
        <w:rPr>
          <w:rFonts w:ascii="Times New Roman" w:hAnsi="Times New Roman" w:cs="Times New Roman"/>
          <w:i/>
          <w:iCs/>
          <w:sz w:val="28"/>
          <w:szCs w:val="28"/>
          <w:lang w:val="en-US"/>
        </w:rPr>
        <w:t>pratsi</w:t>
      </w:r>
      <w:proofErr w:type="spellEnd"/>
      <w:r w:rsidRPr="00864A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NU </w:t>
      </w:r>
      <w:proofErr w:type="spellStart"/>
      <w:r w:rsidRPr="00864AD1">
        <w:rPr>
          <w:rFonts w:ascii="Times New Roman" w:hAnsi="Times New Roman" w:cs="Times New Roman"/>
          <w:i/>
          <w:iCs/>
          <w:sz w:val="28"/>
          <w:szCs w:val="28"/>
          <w:lang w:val="en-US"/>
        </w:rPr>
        <w:t>OIuA</w:t>
      </w:r>
      <w:proofErr w:type="spell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. Odesa. </w:t>
      </w:r>
      <w:r w:rsidR="00D826AD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. 75-80. </w:t>
      </w:r>
    </w:p>
    <w:p w14:paraId="5F8DA434" w14:textId="5ECFB8E4" w:rsidR="0004736C" w:rsidRPr="00457066" w:rsidRDefault="0004736C" w:rsidP="00077873">
      <w:pPr>
        <w:pStyle w:val="a7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7066">
        <w:rPr>
          <w:rFonts w:ascii="Times New Roman" w:hAnsi="Times New Roman" w:cs="Times New Roman"/>
          <w:sz w:val="28"/>
          <w:szCs w:val="28"/>
          <w:lang w:val="en-US"/>
        </w:rPr>
        <w:t>DOI :</w:t>
      </w:r>
      <w:proofErr w:type="gramEnd"/>
      <w:r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Pr="004570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https://doi.org/10.32837/npnuola.v24i0.637</w:t>
        </w:r>
      </w:hyperlink>
    </w:p>
    <w:p w14:paraId="7D20E56A" w14:textId="5F9EE17C" w:rsidR="00F3190D" w:rsidRPr="00793DD6" w:rsidRDefault="0004736C" w:rsidP="00F3190D">
      <w:pPr>
        <w:pStyle w:val="a7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190D">
        <w:rPr>
          <w:rFonts w:ascii="Times New Roman" w:hAnsi="Times New Roman" w:cs="Times New Roman"/>
          <w:sz w:val="28"/>
          <w:szCs w:val="28"/>
        </w:rPr>
        <w:t>Oleksiuk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 xml:space="preserve"> V.P. </w:t>
      </w:r>
      <w:r w:rsidR="00077873" w:rsidRPr="00F3190D">
        <w:rPr>
          <w:rFonts w:ascii="Times New Roman" w:hAnsi="Times New Roman" w:cs="Times New Roman"/>
          <w:sz w:val="28"/>
          <w:szCs w:val="28"/>
        </w:rPr>
        <w:t xml:space="preserve">(2023) 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Terytorialni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hromady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yak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subiekt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administratyvnykh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pravovidnosyn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 xml:space="preserve"> </w:t>
      </w:r>
      <w:r w:rsidR="00077873" w:rsidRPr="00F3190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77873" w:rsidRPr="00F3190D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="00077873"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73" w:rsidRPr="00F3190D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="00077873"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73" w:rsidRPr="00F3190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077873" w:rsidRPr="00F3190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77873" w:rsidRPr="00F3190D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="00077873"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73" w:rsidRPr="00F3190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77873"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73" w:rsidRPr="00F3190D">
        <w:rPr>
          <w:rFonts w:ascii="Times New Roman" w:hAnsi="Times New Roman" w:cs="Times New Roman"/>
          <w:sz w:val="28"/>
          <w:szCs w:val="28"/>
        </w:rPr>
        <w:t>administrative</w:t>
      </w:r>
      <w:proofErr w:type="spellEnd"/>
      <w:r w:rsidR="00077873"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73" w:rsidRPr="00F3190D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="00077873" w:rsidRPr="00F3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73" w:rsidRPr="00F3190D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="00077873" w:rsidRPr="00F3190D">
        <w:rPr>
          <w:rFonts w:ascii="Times New Roman" w:hAnsi="Times New Roman" w:cs="Times New Roman"/>
          <w:sz w:val="28"/>
          <w:szCs w:val="28"/>
        </w:rPr>
        <w:t>]</w:t>
      </w:r>
      <w:r w:rsidR="00864AD1">
        <w:rPr>
          <w:rFonts w:ascii="Times New Roman" w:hAnsi="Times New Roman" w:cs="Times New Roman"/>
          <w:sz w:val="28"/>
          <w:szCs w:val="28"/>
        </w:rPr>
        <w:t>.</w:t>
      </w:r>
      <w:r w:rsidRPr="00F3190D">
        <w:rPr>
          <w:rFonts w:ascii="Times New Roman" w:hAnsi="Times New Roman" w:cs="Times New Roman"/>
          <w:sz w:val="28"/>
          <w:szCs w:val="28"/>
        </w:rPr>
        <w:t xml:space="preserve"> </w:t>
      </w:r>
      <w:r w:rsidR="00077873" w:rsidRPr="00F319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dys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dokt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 xml:space="preserve">. </w:t>
      </w:r>
      <w:r w:rsidR="00F3190D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ilosofii</w:t>
      </w:r>
      <w:proofErr w:type="spellEnd"/>
      <w:proofErr w:type="gramStart"/>
      <w:r w:rsidR="00077873" w:rsidRPr="00F3190D">
        <w:rPr>
          <w:rFonts w:ascii="Times New Roman" w:hAnsi="Times New Roman" w:cs="Times New Roman"/>
          <w:sz w:val="28"/>
          <w:szCs w:val="28"/>
        </w:rPr>
        <w:t>)</w:t>
      </w:r>
      <w:r w:rsidRPr="00F319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190D">
        <w:rPr>
          <w:rFonts w:ascii="Times New Roman" w:hAnsi="Times New Roman" w:cs="Times New Roman"/>
          <w:sz w:val="28"/>
          <w:szCs w:val="28"/>
        </w:rPr>
        <w:t xml:space="preserve"> 081. </w:t>
      </w:r>
      <w:proofErr w:type="spellStart"/>
      <w:r w:rsidRPr="00F3190D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F3190D">
        <w:rPr>
          <w:rFonts w:ascii="Times New Roman" w:hAnsi="Times New Roman" w:cs="Times New Roman"/>
          <w:sz w:val="28"/>
          <w:szCs w:val="28"/>
        </w:rPr>
        <w:t>. 169</w:t>
      </w:r>
      <w:r w:rsidR="00F3190D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F3190D">
        <w:rPr>
          <w:rFonts w:ascii="Times New Roman" w:hAnsi="Times New Roman" w:cs="Times New Roman"/>
          <w:sz w:val="28"/>
          <w:szCs w:val="28"/>
        </w:rPr>
        <w:t>.</w:t>
      </w:r>
      <w:r w:rsidR="00F31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190D" w:rsidRPr="00793DD6">
        <w:rPr>
          <w:rFonts w:ascii="Times New Roman" w:hAnsi="Times New Roman" w:cs="Times New Roman"/>
          <w:sz w:val="28"/>
          <w:szCs w:val="28"/>
          <w:lang w:val="en-US"/>
        </w:rPr>
        <w:t>(in Ukrainian)</w:t>
      </w:r>
    </w:p>
    <w:p w14:paraId="212118A6" w14:textId="2CD8CE5A" w:rsidR="00E56768" w:rsidRPr="0004736C" w:rsidRDefault="0004736C" w:rsidP="00E56768">
      <w:pPr>
        <w:pStyle w:val="a7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768">
        <w:rPr>
          <w:rFonts w:ascii="Times New Roman" w:hAnsi="Times New Roman" w:cs="Times New Roman"/>
          <w:sz w:val="28"/>
          <w:szCs w:val="28"/>
        </w:rPr>
        <w:t>Ofitsiinyi</w:t>
      </w:r>
      <w:proofErr w:type="spellEnd"/>
      <w:r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68">
        <w:rPr>
          <w:rFonts w:ascii="Times New Roman" w:hAnsi="Times New Roman" w:cs="Times New Roman"/>
          <w:sz w:val="28"/>
          <w:szCs w:val="28"/>
        </w:rPr>
        <w:t>sait</w:t>
      </w:r>
      <w:proofErr w:type="spellEnd"/>
      <w:r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68">
        <w:rPr>
          <w:rFonts w:ascii="Times New Roman" w:hAnsi="Times New Roman" w:cs="Times New Roman"/>
          <w:sz w:val="28"/>
          <w:szCs w:val="28"/>
        </w:rPr>
        <w:t>Upravlinnia</w:t>
      </w:r>
      <w:proofErr w:type="spellEnd"/>
      <w:r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68">
        <w:rPr>
          <w:rFonts w:ascii="Times New Roman" w:hAnsi="Times New Roman" w:cs="Times New Roman"/>
          <w:sz w:val="28"/>
          <w:szCs w:val="28"/>
        </w:rPr>
        <w:t>turyzmu</w:t>
      </w:r>
      <w:proofErr w:type="spellEnd"/>
      <w:r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6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68">
        <w:rPr>
          <w:rFonts w:ascii="Times New Roman" w:hAnsi="Times New Roman" w:cs="Times New Roman"/>
          <w:sz w:val="28"/>
          <w:szCs w:val="28"/>
        </w:rPr>
        <w:t>kurortiv</w:t>
      </w:r>
      <w:proofErr w:type="spellEnd"/>
      <w:r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768">
        <w:rPr>
          <w:rFonts w:ascii="Times New Roman" w:hAnsi="Times New Roman" w:cs="Times New Roman"/>
          <w:sz w:val="28"/>
          <w:szCs w:val="28"/>
        </w:rPr>
        <w:t>Zakarpatskoi</w:t>
      </w:r>
      <w:proofErr w:type="spellEnd"/>
      <w:r w:rsidRPr="00E56768">
        <w:rPr>
          <w:rFonts w:ascii="Times New Roman" w:hAnsi="Times New Roman" w:cs="Times New Roman"/>
          <w:sz w:val="28"/>
          <w:szCs w:val="28"/>
        </w:rPr>
        <w:t xml:space="preserve"> OVA</w:t>
      </w:r>
      <w:r w:rsidR="00E56768" w:rsidRPr="00E5676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Resorts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Zakarpattia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68" w:rsidRPr="00E56768">
        <w:rPr>
          <w:rFonts w:ascii="Times New Roman" w:hAnsi="Times New Roman" w:cs="Times New Roman"/>
          <w:sz w:val="28"/>
          <w:szCs w:val="28"/>
        </w:rPr>
        <w:t>Oblast</w:t>
      </w:r>
      <w:proofErr w:type="spellEnd"/>
      <w:r w:rsidR="00E56768" w:rsidRPr="00E56768">
        <w:rPr>
          <w:rFonts w:ascii="Times New Roman" w:hAnsi="Times New Roman" w:cs="Times New Roman"/>
          <w:sz w:val="28"/>
          <w:szCs w:val="28"/>
        </w:rPr>
        <w:t>]</w:t>
      </w:r>
      <w:r w:rsidR="00E56768" w:rsidRPr="00E56768">
        <w:rPr>
          <w:rFonts w:ascii="Times New Roman" w:hAnsi="Times New Roman" w:cs="Times New Roman"/>
          <w:sz w:val="28"/>
          <w:szCs w:val="28"/>
          <w:lang w:val="en-US"/>
        </w:rPr>
        <w:t>. Available at</w:t>
      </w:r>
      <w:r w:rsidR="00E56768" w:rsidRPr="00E567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56768">
        <w:rPr>
          <w:rFonts w:ascii="Times New Roman" w:hAnsi="Times New Roman" w:cs="Times New Roman"/>
          <w:sz w:val="28"/>
          <w:szCs w:val="28"/>
        </w:rPr>
        <w:t xml:space="preserve">https://zaktour.gov.ua/  </w:t>
      </w:r>
      <w:r w:rsidR="00E5676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56768">
        <w:rPr>
          <w:rFonts w:ascii="Times New Roman" w:hAnsi="Times New Roman" w:cs="Times New Roman"/>
          <w:sz w:val="28"/>
          <w:szCs w:val="28"/>
        </w:rPr>
        <w:t>асс</w:t>
      </w:r>
      <w:r w:rsidR="00E56768">
        <w:rPr>
          <w:rFonts w:ascii="Times New Roman" w:hAnsi="Times New Roman" w:cs="Times New Roman"/>
          <w:sz w:val="28"/>
          <w:szCs w:val="28"/>
          <w:lang w:val="en-US"/>
        </w:rPr>
        <w:t>essed</w:t>
      </w:r>
      <w:proofErr w:type="spellEnd"/>
      <w:r w:rsidR="00E56768">
        <w:rPr>
          <w:rFonts w:ascii="Times New Roman" w:hAnsi="Times New Roman" w:cs="Times New Roman"/>
          <w:sz w:val="28"/>
          <w:szCs w:val="28"/>
          <w:lang w:val="en-US"/>
        </w:rPr>
        <w:t xml:space="preserve"> July </w:t>
      </w:r>
      <w:r w:rsidR="00E56768">
        <w:rPr>
          <w:rFonts w:ascii="Times New Roman" w:hAnsi="Times New Roman" w:cs="Times New Roman"/>
          <w:sz w:val="28"/>
          <w:szCs w:val="28"/>
        </w:rPr>
        <w:t>17</w:t>
      </w:r>
      <w:r w:rsidR="00E56768">
        <w:rPr>
          <w:rFonts w:ascii="Times New Roman" w:hAnsi="Times New Roman" w:cs="Times New Roman"/>
          <w:sz w:val="28"/>
          <w:szCs w:val="28"/>
          <w:lang w:val="en-US"/>
        </w:rPr>
        <w:t xml:space="preserve">.2024) </w:t>
      </w:r>
    </w:p>
    <w:p w14:paraId="1F6420A3" w14:textId="6D83AF5E" w:rsidR="0004736C" w:rsidRPr="0004736C" w:rsidRDefault="0004736C" w:rsidP="0004736C">
      <w:pPr>
        <w:pStyle w:val="a7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Pankiv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 N. Ye. </w:t>
      </w:r>
      <w:r w:rsidR="00EA5394">
        <w:rPr>
          <w:rFonts w:ascii="Times New Roman" w:hAnsi="Times New Roman" w:cs="Times New Roman"/>
          <w:sz w:val="28"/>
          <w:szCs w:val="28"/>
        </w:rPr>
        <w:t xml:space="preserve">(2020)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Sotsialno-ekolohichnyi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pidkhid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rozroblennia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stratehii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staloho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rozvytku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turyzmu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terytorialnykh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736C">
        <w:rPr>
          <w:rFonts w:ascii="Times New Roman" w:hAnsi="Times New Roman" w:cs="Times New Roman"/>
          <w:sz w:val="28"/>
          <w:szCs w:val="28"/>
          <w:lang w:val="en-US"/>
        </w:rPr>
        <w:t>hromad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A5394">
        <w:rPr>
          <w:rFonts w:ascii="Times New Roman" w:hAnsi="Times New Roman" w:cs="Times New Roman"/>
          <w:i/>
          <w:iCs/>
          <w:sz w:val="28"/>
          <w:szCs w:val="28"/>
          <w:lang w:val="en-US"/>
        </w:rPr>
        <w:t>Naukovyi</w:t>
      </w:r>
      <w:proofErr w:type="spellEnd"/>
      <w:r w:rsidRPr="00EA539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EA5394">
        <w:rPr>
          <w:rFonts w:ascii="Times New Roman" w:hAnsi="Times New Roman" w:cs="Times New Roman"/>
          <w:i/>
          <w:iCs/>
          <w:sz w:val="28"/>
          <w:szCs w:val="28"/>
          <w:lang w:val="en-US"/>
        </w:rPr>
        <w:t>visnyk</w:t>
      </w:r>
      <w:proofErr w:type="spellEnd"/>
      <w:r w:rsidRPr="00EA539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NLTU </w:t>
      </w:r>
      <w:proofErr w:type="spellStart"/>
      <w:r w:rsidRPr="00EA5394">
        <w:rPr>
          <w:rFonts w:ascii="Times New Roman" w:hAnsi="Times New Roman" w:cs="Times New Roman"/>
          <w:i/>
          <w:iCs/>
          <w:sz w:val="28"/>
          <w:szCs w:val="28"/>
          <w:lang w:val="en-US"/>
        </w:rPr>
        <w:t>Ukrainy</w:t>
      </w:r>
      <w:proofErr w:type="spellEnd"/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EA5394">
        <w:rPr>
          <w:rFonts w:ascii="Times New Roman" w:hAnsi="Times New Roman" w:cs="Times New Roman"/>
          <w:sz w:val="28"/>
          <w:szCs w:val="28"/>
          <w:lang w:val="en-US"/>
        </w:rPr>
        <w:t xml:space="preserve">vol. </w:t>
      </w:r>
      <w:r w:rsidRPr="0004736C">
        <w:rPr>
          <w:rFonts w:ascii="Times New Roman" w:hAnsi="Times New Roman" w:cs="Times New Roman"/>
          <w:sz w:val="28"/>
          <w:szCs w:val="28"/>
          <w:lang w:val="en-US"/>
        </w:rPr>
        <w:t xml:space="preserve">30 (3). </w:t>
      </w:r>
      <w:r w:rsidR="00EA5394">
        <w:rPr>
          <w:rFonts w:ascii="Times New Roman" w:hAnsi="Times New Roman" w:cs="Times New Roman"/>
          <w:sz w:val="28"/>
          <w:szCs w:val="28"/>
        </w:rPr>
        <w:t xml:space="preserve"> </w:t>
      </w:r>
      <w:r w:rsidR="00D826AD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EA5394" w:rsidRPr="004570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4736C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="00EA5394">
        <w:rPr>
          <w:rFonts w:ascii="Times New Roman" w:hAnsi="Times New Roman" w:cs="Times New Roman"/>
          <w:sz w:val="28"/>
          <w:szCs w:val="28"/>
        </w:rPr>
        <w:t>-</w:t>
      </w:r>
      <w:r w:rsidRPr="0004736C">
        <w:rPr>
          <w:rFonts w:ascii="Times New Roman" w:hAnsi="Times New Roman" w:cs="Times New Roman"/>
          <w:sz w:val="28"/>
          <w:szCs w:val="28"/>
          <w:lang w:val="en-US"/>
        </w:rPr>
        <w:t>76.</w:t>
      </w:r>
    </w:p>
    <w:p w14:paraId="6837F960" w14:textId="6D3D358D" w:rsidR="00F73064" w:rsidRPr="00F73064" w:rsidRDefault="0004736C" w:rsidP="00F73064">
      <w:pPr>
        <w:pStyle w:val="a7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3064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064">
        <w:rPr>
          <w:rFonts w:ascii="Times New Roman" w:hAnsi="Times New Roman" w:cs="Times New Roman"/>
          <w:sz w:val="28"/>
          <w:szCs w:val="28"/>
          <w:lang w:val="en-US"/>
        </w:rPr>
        <w:t>hromady</w:t>
      </w:r>
      <w:proofErr w:type="spellEnd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3064">
        <w:rPr>
          <w:rFonts w:ascii="Times New Roman" w:hAnsi="Times New Roman" w:cs="Times New Roman"/>
          <w:sz w:val="28"/>
          <w:szCs w:val="28"/>
          <w:lang w:val="en-US"/>
        </w:rPr>
        <w:t>Osnovni</w:t>
      </w:r>
      <w:proofErr w:type="spellEnd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064">
        <w:rPr>
          <w:rFonts w:ascii="Times New Roman" w:hAnsi="Times New Roman" w:cs="Times New Roman"/>
          <w:sz w:val="28"/>
          <w:szCs w:val="28"/>
          <w:lang w:val="en-US"/>
        </w:rPr>
        <w:t>pokaznyky</w:t>
      </w:r>
      <w:proofErr w:type="spellEnd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064">
        <w:rPr>
          <w:rFonts w:ascii="Times New Roman" w:hAnsi="Times New Roman" w:cs="Times New Roman"/>
          <w:sz w:val="28"/>
          <w:szCs w:val="28"/>
          <w:lang w:val="en-US"/>
        </w:rPr>
        <w:t>rozvytku</w:t>
      </w:r>
      <w:proofErr w:type="spellEnd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064">
        <w:rPr>
          <w:rFonts w:ascii="Times New Roman" w:hAnsi="Times New Roman" w:cs="Times New Roman"/>
          <w:sz w:val="28"/>
          <w:szCs w:val="28"/>
          <w:lang w:val="en-US"/>
        </w:rPr>
        <w:t>Polianskoi</w:t>
      </w:r>
      <w:proofErr w:type="spellEnd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064">
        <w:rPr>
          <w:rFonts w:ascii="Times New Roman" w:hAnsi="Times New Roman" w:cs="Times New Roman"/>
          <w:sz w:val="28"/>
          <w:szCs w:val="28"/>
          <w:lang w:val="en-US"/>
        </w:rPr>
        <w:t>silskoi</w:t>
      </w:r>
      <w:proofErr w:type="spellEnd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064">
        <w:rPr>
          <w:rFonts w:ascii="Times New Roman" w:hAnsi="Times New Roman" w:cs="Times New Roman"/>
          <w:sz w:val="28"/>
          <w:szCs w:val="28"/>
          <w:lang w:val="en-US"/>
        </w:rPr>
        <w:t>rady</w:t>
      </w:r>
      <w:proofErr w:type="spellEnd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3064" w:rsidRPr="00F73064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indicators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Polyana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064" w:rsidRPr="00F73064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73064" w:rsidRPr="00F73064">
        <w:rPr>
          <w:rFonts w:ascii="Times New Roman" w:hAnsi="Times New Roman" w:cs="Times New Roman"/>
          <w:sz w:val="28"/>
          <w:szCs w:val="28"/>
        </w:rPr>
        <w:t xml:space="preserve">. </w:t>
      </w:r>
      <w:r w:rsidR="00F73064" w:rsidRPr="00F73064">
        <w:rPr>
          <w:rFonts w:ascii="Times New Roman" w:hAnsi="Times New Roman" w:cs="Times New Roman"/>
          <w:sz w:val="28"/>
          <w:szCs w:val="28"/>
          <w:lang w:val="en-US"/>
        </w:rPr>
        <w:t>Available at</w:t>
      </w:r>
      <w:r w:rsidR="00F73064" w:rsidRPr="00F7306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https://polyanska-gromada.gov.ua/pasport-gromadi-02-14-17-04-05-2017/  </w:t>
      </w:r>
      <w:r w:rsidR="00F73064" w:rsidRPr="00F7306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73064" w:rsidRPr="00F73064">
        <w:rPr>
          <w:rFonts w:ascii="Times New Roman" w:hAnsi="Times New Roman" w:cs="Times New Roman"/>
          <w:sz w:val="28"/>
          <w:szCs w:val="28"/>
        </w:rPr>
        <w:t>асс</w:t>
      </w:r>
      <w:r w:rsidR="00F73064" w:rsidRPr="00F73064">
        <w:rPr>
          <w:rFonts w:ascii="Times New Roman" w:hAnsi="Times New Roman" w:cs="Times New Roman"/>
          <w:sz w:val="28"/>
          <w:szCs w:val="28"/>
          <w:lang w:val="en-US"/>
        </w:rPr>
        <w:t>essed</w:t>
      </w:r>
      <w:proofErr w:type="spellEnd"/>
      <w:r w:rsidR="00F73064"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 July </w:t>
      </w:r>
      <w:r w:rsidR="00F73064" w:rsidRPr="00F73064">
        <w:rPr>
          <w:rFonts w:ascii="Times New Roman" w:hAnsi="Times New Roman" w:cs="Times New Roman"/>
          <w:sz w:val="28"/>
          <w:szCs w:val="28"/>
        </w:rPr>
        <w:t>15</w:t>
      </w:r>
      <w:r w:rsidR="00F73064"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.2024) </w:t>
      </w:r>
    </w:p>
    <w:p w14:paraId="7DEE4B41" w14:textId="603C4474" w:rsidR="00A4228F" w:rsidRPr="00A4228F" w:rsidRDefault="0004736C" w:rsidP="00A4228F">
      <w:pPr>
        <w:pStyle w:val="a7"/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28F">
        <w:rPr>
          <w:rFonts w:ascii="Times New Roman" w:hAnsi="Times New Roman" w:cs="Times New Roman"/>
          <w:sz w:val="28"/>
          <w:szCs w:val="28"/>
          <w:lang w:val="en-US"/>
        </w:rPr>
        <w:t>Rehionalna</w:t>
      </w:r>
      <w:proofErr w:type="spellEnd"/>
      <w:r w:rsidRPr="00A42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  <w:lang w:val="en-US"/>
        </w:rPr>
        <w:t>stratehiia</w:t>
      </w:r>
      <w:proofErr w:type="spellEnd"/>
      <w:r w:rsidRPr="00A42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  <w:lang w:val="en-US"/>
        </w:rPr>
        <w:t>rozvytku</w:t>
      </w:r>
      <w:proofErr w:type="spellEnd"/>
      <w:r w:rsidRPr="00A42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  <w:lang w:val="en-US"/>
        </w:rPr>
        <w:t>Zakarpatskoi</w:t>
      </w:r>
      <w:proofErr w:type="spellEnd"/>
      <w:r w:rsidRPr="00A42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  <w:lang w:val="en-US"/>
        </w:rPr>
        <w:t>oblasti</w:t>
      </w:r>
      <w:proofErr w:type="spellEnd"/>
      <w:r w:rsidRPr="00A42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A4228F">
        <w:rPr>
          <w:rFonts w:ascii="Times New Roman" w:hAnsi="Times New Roman" w:cs="Times New Roman"/>
          <w:sz w:val="28"/>
          <w:szCs w:val="28"/>
          <w:lang w:val="en-US"/>
        </w:rPr>
        <w:t xml:space="preserve"> period 2021-2027 </w:t>
      </w:r>
      <w:proofErr w:type="spellStart"/>
      <w:r w:rsidRPr="00A4228F">
        <w:rPr>
          <w:rFonts w:ascii="Times New Roman" w:hAnsi="Times New Roman" w:cs="Times New Roman"/>
          <w:sz w:val="28"/>
          <w:szCs w:val="28"/>
          <w:lang w:val="en-US"/>
        </w:rPr>
        <w:t>rokiv</w:t>
      </w:r>
      <w:proofErr w:type="spellEnd"/>
      <w:r w:rsidRPr="00A42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59DF53" w14:textId="39CA5C2C" w:rsidR="0004736C" w:rsidRPr="00F73064" w:rsidRDefault="00A4228F" w:rsidP="00A4228F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Transcarpathian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28F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A4228F">
        <w:rPr>
          <w:rFonts w:ascii="Times New Roman" w:hAnsi="Times New Roman" w:cs="Times New Roman"/>
          <w:sz w:val="28"/>
          <w:szCs w:val="28"/>
        </w:rPr>
        <w:t xml:space="preserve"> 2021-2027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="00EE51B1" w:rsidRPr="00F73064">
        <w:rPr>
          <w:rFonts w:ascii="Times New Roman" w:hAnsi="Times New Roman" w:cs="Times New Roman"/>
          <w:sz w:val="28"/>
          <w:szCs w:val="28"/>
          <w:lang w:val="en-US"/>
        </w:rPr>
        <w:t>Available at</w:t>
      </w:r>
      <w:r w:rsidR="00EE51B1" w:rsidRPr="00F73064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65E0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https://carpathia.gov.ua/storage/app/sites/21/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0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73064">
        <w:rPr>
          <w:rFonts w:ascii="Times New Roman" w:hAnsi="Times New Roman" w:cs="Times New Roman"/>
          <w:sz w:val="28"/>
          <w:szCs w:val="28"/>
        </w:rPr>
        <w:t>асс</w:t>
      </w:r>
      <w:r w:rsidRPr="00F73064">
        <w:rPr>
          <w:rFonts w:ascii="Times New Roman" w:hAnsi="Times New Roman" w:cs="Times New Roman"/>
          <w:sz w:val="28"/>
          <w:szCs w:val="28"/>
          <w:lang w:val="en-US"/>
        </w:rPr>
        <w:t>essed</w:t>
      </w:r>
      <w:proofErr w:type="spellEnd"/>
      <w:r w:rsidRPr="00F73064">
        <w:rPr>
          <w:rFonts w:ascii="Times New Roman" w:hAnsi="Times New Roman" w:cs="Times New Roman"/>
          <w:sz w:val="28"/>
          <w:szCs w:val="28"/>
          <w:lang w:val="en-US"/>
        </w:rPr>
        <w:t xml:space="preserve"> July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73064">
        <w:rPr>
          <w:rFonts w:ascii="Times New Roman" w:hAnsi="Times New Roman" w:cs="Times New Roman"/>
          <w:sz w:val="28"/>
          <w:szCs w:val="28"/>
          <w:lang w:val="en-US"/>
        </w:rPr>
        <w:t>.2024)</w:t>
      </w:r>
    </w:p>
    <w:p w14:paraId="44A00C24" w14:textId="031AF514" w:rsidR="00F73064" w:rsidRPr="00376778" w:rsidRDefault="0004736C" w:rsidP="00376778">
      <w:pPr>
        <w:pStyle w:val="a7"/>
        <w:numPr>
          <w:ilvl w:val="0"/>
          <w:numId w:val="26"/>
        </w:numPr>
        <w:tabs>
          <w:tab w:val="left" w:pos="426"/>
        </w:tabs>
        <w:spacing w:after="0" w:line="360" w:lineRule="auto"/>
        <w:ind w:left="142" w:hanging="142"/>
        <w:jc w:val="both"/>
        <w:rPr>
          <w:lang w:val="en-US"/>
        </w:rPr>
      </w:pPr>
      <w:proofErr w:type="spellStart"/>
      <w:r w:rsidRPr="00376778">
        <w:rPr>
          <w:rFonts w:ascii="Times New Roman" w:hAnsi="Times New Roman" w:cs="Times New Roman"/>
          <w:sz w:val="28"/>
          <w:szCs w:val="28"/>
          <w:lang w:val="en-US"/>
        </w:rPr>
        <w:t>Stratehiia</w:t>
      </w:r>
      <w:proofErr w:type="spellEnd"/>
      <w:r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6778">
        <w:rPr>
          <w:rFonts w:ascii="Times New Roman" w:hAnsi="Times New Roman" w:cs="Times New Roman"/>
          <w:sz w:val="28"/>
          <w:szCs w:val="28"/>
          <w:lang w:val="en-US"/>
        </w:rPr>
        <w:t>rozvytku</w:t>
      </w:r>
      <w:proofErr w:type="spellEnd"/>
      <w:r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6778">
        <w:rPr>
          <w:rFonts w:ascii="Times New Roman" w:hAnsi="Times New Roman" w:cs="Times New Roman"/>
          <w:sz w:val="28"/>
          <w:szCs w:val="28"/>
          <w:lang w:val="en-US"/>
        </w:rPr>
        <w:t>Polianskoi</w:t>
      </w:r>
      <w:proofErr w:type="spellEnd"/>
      <w:r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6778">
        <w:rPr>
          <w:rFonts w:ascii="Times New Roman" w:hAnsi="Times New Roman" w:cs="Times New Roman"/>
          <w:sz w:val="28"/>
          <w:szCs w:val="28"/>
          <w:lang w:val="en-US"/>
        </w:rPr>
        <w:t>silskoi</w:t>
      </w:r>
      <w:proofErr w:type="spellEnd"/>
      <w:r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6778">
        <w:rPr>
          <w:rFonts w:ascii="Times New Roman" w:hAnsi="Times New Roman" w:cs="Times New Roman"/>
          <w:sz w:val="28"/>
          <w:szCs w:val="28"/>
          <w:lang w:val="en-US"/>
        </w:rPr>
        <w:t>terytorialnoi</w:t>
      </w:r>
      <w:proofErr w:type="spellEnd"/>
      <w:r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6778">
        <w:rPr>
          <w:rFonts w:ascii="Times New Roman" w:hAnsi="Times New Roman" w:cs="Times New Roman"/>
          <w:sz w:val="28"/>
          <w:szCs w:val="28"/>
          <w:lang w:val="en-US"/>
        </w:rPr>
        <w:t>hromady</w:t>
      </w:r>
      <w:proofErr w:type="spellEnd"/>
      <w:r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 do 2027 </w:t>
      </w:r>
      <w:proofErr w:type="spellStart"/>
      <w:r w:rsidRPr="00376778">
        <w:rPr>
          <w:rFonts w:ascii="Times New Roman" w:hAnsi="Times New Roman" w:cs="Times New Roman"/>
          <w:sz w:val="28"/>
          <w:szCs w:val="28"/>
          <w:lang w:val="en-US"/>
        </w:rPr>
        <w:t>roku</w:t>
      </w:r>
      <w:proofErr w:type="spellEnd"/>
      <w:r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778" w:rsidRPr="00376778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376778" w:rsidRPr="00376778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376778" w:rsidRPr="0037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778" w:rsidRPr="00376778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="00376778" w:rsidRPr="0037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778" w:rsidRPr="0037677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76778" w:rsidRPr="0037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778" w:rsidRPr="00376778">
        <w:rPr>
          <w:rFonts w:ascii="Times New Roman" w:hAnsi="Times New Roman" w:cs="Times New Roman"/>
          <w:sz w:val="28"/>
          <w:szCs w:val="28"/>
        </w:rPr>
        <w:t>Poliansk</w:t>
      </w:r>
      <w:proofErr w:type="spellEnd"/>
      <w:r w:rsidR="00376778" w:rsidRPr="0037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778" w:rsidRPr="00376778">
        <w:rPr>
          <w:rFonts w:ascii="Times New Roman" w:hAnsi="Times New Roman" w:cs="Times New Roman"/>
          <w:sz w:val="28"/>
          <w:szCs w:val="28"/>
        </w:rPr>
        <w:t>rural</w:t>
      </w:r>
      <w:proofErr w:type="spellEnd"/>
      <w:r w:rsidR="00376778" w:rsidRPr="0037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778" w:rsidRPr="00376778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="00376778" w:rsidRPr="0037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778" w:rsidRPr="00376778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="00376778" w:rsidRPr="0037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778" w:rsidRPr="00376778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="00376778" w:rsidRPr="00376778">
        <w:rPr>
          <w:rFonts w:ascii="Times New Roman" w:hAnsi="Times New Roman" w:cs="Times New Roman"/>
          <w:sz w:val="28"/>
          <w:szCs w:val="28"/>
        </w:rPr>
        <w:t xml:space="preserve"> 2027</w:t>
      </w:r>
      <w:r w:rsidR="00376778" w:rsidRPr="0037677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76778" w:rsidRPr="00376778">
        <w:rPr>
          <w:rFonts w:ascii="Times New Roman" w:hAnsi="Times New Roman" w:cs="Times New Roman"/>
          <w:sz w:val="28"/>
          <w:szCs w:val="28"/>
        </w:rPr>
        <w:t>.</w:t>
      </w:r>
      <w:r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51B1" w:rsidRPr="00376778">
        <w:rPr>
          <w:rFonts w:ascii="Times New Roman" w:hAnsi="Times New Roman" w:cs="Times New Roman"/>
          <w:sz w:val="28"/>
          <w:szCs w:val="28"/>
          <w:lang w:val="en-US"/>
        </w:rPr>
        <w:t>Available at</w:t>
      </w:r>
      <w:r w:rsidR="00EE51B1" w:rsidRPr="0037677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https://auc.org.ua/uspihy/polyanska-gromada-stvoryuye-strategiyu-stalogo-rozvytku  </w:t>
      </w:r>
      <w:r w:rsidR="00A4228F" w:rsidRPr="0037677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4228F" w:rsidRPr="00376778">
        <w:rPr>
          <w:rFonts w:ascii="Times New Roman" w:hAnsi="Times New Roman" w:cs="Times New Roman"/>
          <w:sz w:val="28"/>
          <w:szCs w:val="28"/>
        </w:rPr>
        <w:t>асс</w:t>
      </w:r>
      <w:r w:rsidR="00A4228F" w:rsidRPr="00376778">
        <w:rPr>
          <w:rFonts w:ascii="Times New Roman" w:hAnsi="Times New Roman" w:cs="Times New Roman"/>
          <w:sz w:val="28"/>
          <w:szCs w:val="28"/>
          <w:lang w:val="en-US"/>
        </w:rPr>
        <w:t>essed</w:t>
      </w:r>
      <w:proofErr w:type="spellEnd"/>
      <w:r w:rsidR="00A4228F" w:rsidRPr="00376778">
        <w:rPr>
          <w:rFonts w:ascii="Times New Roman" w:hAnsi="Times New Roman" w:cs="Times New Roman"/>
          <w:sz w:val="28"/>
          <w:szCs w:val="28"/>
          <w:lang w:val="en-US"/>
        </w:rPr>
        <w:t xml:space="preserve"> July </w:t>
      </w:r>
      <w:r w:rsidR="00A4228F" w:rsidRPr="00376778">
        <w:rPr>
          <w:rFonts w:ascii="Times New Roman" w:hAnsi="Times New Roman" w:cs="Times New Roman"/>
          <w:sz w:val="28"/>
          <w:szCs w:val="28"/>
        </w:rPr>
        <w:t>22</w:t>
      </w:r>
      <w:r w:rsidR="00A4228F" w:rsidRPr="00376778">
        <w:rPr>
          <w:rFonts w:ascii="Times New Roman" w:hAnsi="Times New Roman" w:cs="Times New Roman"/>
          <w:sz w:val="28"/>
          <w:szCs w:val="28"/>
          <w:lang w:val="en-US"/>
        </w:rPr>
        <w:t>.2024)</w:t>
      </w:r>
    </w:p>
    <w:p w14:paraId="26672594" w14:textId="5E19583C" w:rsidR="00F73064" w:rsidRPr="00F73064" w:rsidRDefault="00F73064" w:rsidP="00F73064">
      <w:pPr>
        <w:rPr>
          <w:lang w:val="en-US"/>
        </w:rPr>
      </w:pPr>
    </w:p>
    <w:p w14:paraId="574B88EB" w14:textId="6F6FE865" w:rsidR="00F73064" w:rsidRPr="00376778" w:rsidRDefault="00376778" w:rsidP="0037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0D814" w14:textId="0C7E7107" w:rsidR="00F73064" w:rsidRPr="00F73064" w:rsidRDefault="00F73064" w:rsidP="00F73064">
      <w:pPr>
        <w:rPr>
          <w:lang w:val="en-US"/>
        </w:rPr>
      </w:pPr>
    </w:p>
    <w:p w14:paraId="69C2D363" w14:textId="72345F7E" w:rsidR="00F73064" w:rsidRPr="00F73064" w:rsidRDefault="00F73064" w:rsidP="00F73064">
      <w:pPr>
        <w:rPr>
          <w:lang w:val="en-US"/>
        </w:rPr>
      </w:pPr>
    </w:p>
    <w:p w14:paraId="68035CE2" w14:textId="28FDB1F5" w:rsidR="00A4228F" w:rsidRPr="00A4228F" w:rsidRDefault="00376778" w:rsidP="00A42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7F4E3" w14:textId="5A2A7976" w:rsidR="00F73064" w:rsidRPr="00A4228F" w:rsidRDefault="00F73064" w:rsidP="00A4228F">
      <w:pPr>
        <w:rPr>
          <w:rFonts w:ascii="Times New Roman" w:hAnsi="Times New Roman" w:cs="Times New Roman"/>
          <w:sz w:val="28"/>
          <w:szCs w:val="28"/>
        </w:rPr>
      </w:pPr>
    </w:p>
    <w:p w14:paraId="7001DB48" w14:textId="5BE124CB" w:rsidR="00F73064" w:rsidRPr="00A4228F" w:rsidRDefault="00F73064" w:rsidP="00A4228F">
      <w:pPr>
        <w:rPr>
          <w:rFonts w:ascii="Times New Roman" w:hAnsi="Times New Roman" w:cs="Times New Roman"/>
          <w:sz w:val="28"/>
          <w:szCs w:val="28"/>
        </w:rPr>
      </w:pPr>
      <w:r w:rsidRPr="00A42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28B45" w14:textId="77777777" w:rsidR="00F73064" w:rsidRPr="00F73064" w:rsidRDefault="00F73064" w:rsidP="00F73064"/>
    <w:sectPr w:rsidR="00F73064" w:rsidRPr="00F730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09DC"/>
    <w:multiLevelType w:val="multilevel"/>
    <w:tmpl w:val="000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031F3"/>
    <w:multiLevelType w:val="multilevel"/>
    <w:tmpl w:val="1A3249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D2A30"/>
    <w:multiLevelType w:val="multilevel"/>
    <w:tmpl w:val="4A60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C5EAC"/>
    <w:multiLevelType w:val="hybridMultilevel"/>
    <w:tmpl w:val="F09AF7FE"/>
    <w:lvl w:ilvl="0" w:tplc="E2F0C46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EE5620"/>
    <w:multiLevelType w:val="multilevel"/>
    <w:tmpl w:val="A788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E6E23"/>
    <w:multiLevelType w:val="hybridMultilevel"/>
    <w:tmpl w:val="1F729A22"/>
    <w:lvl w:ilvl="0" w:tplc="636A4512">
      <w:start w:val="5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97F477C"/>
    <w:multiLevelType w:val="hybridMultilevel"/>
    <w:tmpl w:val="D44CE464"/>
    <w:lvl w:ilvl="0" w:tplc="54CED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496"/>
    <w:multiLevelType w:val="multilevel"/>
    <w:tmpl w:val="2D16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C0EBA"/>
    <w:multiLevelType w:val="multilevel"/>
    <w:tmpl w:val="5FC0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F033C"/>
    <w:multiLevelType w:val="multilevel"/>
    <w:tmpl w:val="AE54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46C9C"/>
    <w:multiLevelType w:val="multilevel"/>
    <w:tmpl w:val="C762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A7396"/>
    <w:multiLevelType w:val="hybridMultilevel"/>
    <w:tmpl w:val="AF40D49E"/>
    <w:lvl w:ilvl="0" w:tplc="EF041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B3749E"/>
    <w:multiLevelType w:val="multilevel"/>
    <w:tmpl w:val="5EAC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50C0F"/>
    <w:multiLevelType w:val="hybridMultilevel"/>
    <w:tmpl w:val="99FC02CA"/>
    <w:lvl w:ilvl="0" w:tplc="597AFC36">
      <w:start w:val="1"/>
      <w:numFmt w:val="decimal"/>
      <w:lvlText w:val="%1."/>
      <w:lvlJc w:val="left"/>
      <w:pPr>
        <w:ind w:left="640" w:hanging="286"/>
      </w:pPr>
      <w:rPr>
        <w:rFonts w:ascii="Calibri" w:eastAsia="Calibri" w:hAnsi="Calibri" w:cs="Calibri" w:hint="default"/>
        <w:w w:val="100"/>
        <w:sz w:val="17"/>
        <w:szCs w:val="17"/>
        <w:lang w:val="uk-UA" w:eastAsia="en-US" w:bidi="ar-SA"/>
      </w:rPr>
    </w:lvl>
    <w:lvl w:ilvl="1" w:tplc="4F76CEA0">
      <w:numFmt w:val="bullet"/>
      <w:lvlText w:val="•"/>
      <w:lvlJc w:val="left"/>
      <w:pPr>
        <w:ind w:left="1574" w:hanging="286"/>
      </w:pPr>
      <w:rPr>
        <w:rFonts w:hint="default"/>
        <w:lang w:val="uk-UA" w:eastAsia="en-US" w:bidi="ar-SA"/>
      </w:rPr>
    </w:lvl>
    <w:lvl w:ilvl="2" w:tplc="770EEAF4">
      <w:numFmt w:val="bullet"/>
      <w:lvlText w:val="•"/>
      <w:lvlJc w:val="left"/>
      <w:pPr>
        <w:ind w:left="2509" w:hanging="286"/>
      </w:pPr>
      <w:rPr>
        <w:rFonts w:hint="default"/>
        <w:lang w:val="uk-UA" w:eastAsia="en-US" w:bidi="ar-SA"/>
      </w:rPr>
    </w:lvl>
    <w:lvl w:ilvl="3" w:tplc="3ACAD02A">
      <w:numFmt w:val="bullet"/>
      <w:lvlText w:val="•"/>
      <w:lvlJc w:val="left"/>
      <w:pPr>
        <w:ind w:left="3444" w:hanging="286"/>
      </w:pPr>
      <w:rPr>
        <w:rFonts w:hint="default"/>
        <w:lang w:val="uk-UA" w:eastAsia="en-US" w:bidi="ar-SA"/>
      </w:rPr>
    </w:lvl>
    <w:lvl w:ilvl="4" w:tplc="909C2A4E">
      <w:numFmt w:val="bullet"/>
      <w:lvlText w:val="•"/>
      <w:lvlJc w:val="left"/>
      <w:pPr>
        <w:ind w:left="4379" w:hanging="286"/>
      </w:pPr>
      <w:rPr>
        <w:rFonts w:hint="default"/>
        <w:lang w:val="uk-UA" w:eastAsia="en-US" w:bidi="ar-SA"/>
      </w:rPr>
    </w:lvl>
    <w:lvl w:ilvl="5" w:tplc="3850D80A">
      <w:numFmt w:val="bullet"/>
      <w:lvlText w:val="•"/>
      <w:lvlJc w:val="left"/>
      <w:pPr>
        <w:ind w:left="5314" w:hanging="286"/>
      </w:pPr>
      <w:rPr>
        <w:rFonts w:hint="default"/>
        <w:lang w:val="uk-UA" w:eastAsia="en-US" w:bidi="ar-SA"/>
      </w:rPr>
    </w:lvl>
    <w:lvl w:ilvl="6" w:tplc="A3905B0A">
      <w:numFmt w:val="bullet"/>
      <w:lvlText w:val="•"/>
      <w:lvlJc w:val="left"/>
      <w:pPr>
        <w:ind w:left="6249" w:hanging="286"/>
      </w:pPr>
      <w:rPr>
        <w:rFonts w:hint="default"/>
        <w:lang w:val="uk-UA" w:eastAsia="en-US" w:bidi="ar-SA"/>
      </w:rPr>
    </w:lvl>
    <w:lvl w:ilvl="7" w:tplc="FF1A1930">
      <w:numFmt w:val="bullet"/>
      <w:lvlText w:val="•"/>
      <w:lvlJc w:val="left"/>
      <w:pPr>
        <w:ind w:left="7184" w:hanging="286"/>
      </w:pPr>
      <w:rPr>
        <w:rFonts w:hint="default"/>
        <w:lang w:val="uk-UA" w:eastAsia="en-US" w:bidi="ar-SA"/>
      </w:rPr>
    </w:lvl>
    <w:lvl w:ilvl="8" w:tplc="B8F8ABBA">
      <w:numFmt w:val="bullet"/>
      <w:lvlText w:val="•"/>
      <w:lvlJc w:val="left"/>
      <w:pPr>
        <w:ind w:left="8119" w:hanging="286"/>
      </w:pPr>
      <w:rPr>
        <w:rFonts w:hint="default"/>
        <w:lang w:val="uk-UA" w:eastAsia="en-US" w:bidi="ar-SA"/>
      </w:rPr>
    </w:lvl>
  </w:abstractNum>
  <w:abstractNum w:abstractNumId="14" w15:restartNumberingAfterBreak="0">
    <w:nsid w:val="3C40299A"/>
    <w:multiLevelType w:val="multilevel"/>
    <w:tmpl w:val="5DE6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9C6BB0"/>
    <w:multiLevelType w:val="hybridMultilevel"/>
    <w:tmpl w:val="03320466"/>
    <w:lvl w:ilvl="0" w:tplc="FB98B036">
      <w:start w:val="1"/>
      <w:numFmt w:val="decimal"/>
      <w:lvlText w:val="%1."/>
      <w:lvlJc w:val="left"/>
      <w:pPr>
        <w:ind w:left="256" w:hanging="25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uk-UA" w:eastAsia="en-US" w:bidi="ar-SA"/>
      </w:rPr>
    </w:lvl>
    <w:lvl w:ilvl="1" w:tplc="768E8632">
      <w:numFmt w:val="bullet"/>
      <w:lvlText w:val="•"/>
      <w:lvlJc w:val="left"/>
      <w:pPr>
        <w:ind w:left="1094" w:hanging="256"/>
      </w:pPr>
      <w:rPr>
        <w:rFonts w:hint="default"/>
        <w:lang w:val="uk-UA" w:eastAsia="en-US" w:bidi="ar-SA"/>
      </w:rPr>
    </w:lvl>
    <w:lvl w:ilvl="2" w:tplc="9EEA1EE0">
      <w:numFmt w:val="bullet"/>
      <w:lvlText w:val="•"/>
      <w:lvlJc w:val="left"/>
      <w:pPr>
        <w:ind w:left="2069" w:hanging="256"/>
      </w:pPr>
      <w:rPr>
        <w:rFonts w:hint="default"/>
        <w:lang w:val="uk-UA" w:eastAsia="en-US" w:bidi="ar-SA"/>
      </w:rPr>
    </w:lvl>
    <w:lvl w:ilvl="3" w:tplc="DF7C4E30">
      <w:numFmt w:val="bullet"/>
      <w:lvlText w:val="•"/>
      <w:lvlJc w:val="left"/>
      <w:pPr>
        <w:ind w:left="3043" w:hanging="256"/>
      </w:pPr>
      <w:rPr>
        <w:rFonts w:hint="default"/>
        <w:lang w:val="uk-UA" w:eastAsia="en-US" w:bidi="ar-SA"/>
      </w:rPr>
    </w:lvl>
    <w:lvl w:ilvl="4" w:tplc="018CBD94">
      <w:numFmt w:val="bullet"/>
      <w:lvlText w:val="•"/>
      <w:lvlJc w:val="left"/>
      <w:pPr>
        <w:ind w:left="4018" w:hanging="256"/>
      </w:pPr>
      <w:rPr>
        <w:rFonts w:hint="default"/>
        <w:lang w:val="uk-UA" w:eastAsia="en-US" w:bidi="ar-SA"/>
      </w:rPr>
    </w:lvl>
    <w:lvl w:ilvl="5" w:tplc="46966B26">
      <w:numFmt w:val="bullet"/>
      <w:lvlText w:val="•"/>
      <w:lvlJc w:val="left"/>
      <w:pPr>
        <w:ind w:left="4992" w:hanging="256"/>
      </w:pPr>
      <w:rPr>
        <w:rFonts w:hint="default"/>
        <w:lang w:val="uk-UA" w:eastAsia="en-US" w:bidi="ar-SA"/>
      </w:rPr>
    </w:lvl>
    <w:lvl w:ilvl="6" w:tplc="16148432">
      <w:numFmt w:val="bullet"/>
      <w:lvlText w:val="•"/>
      <w:lvlJc w:val="left"/>
      <w:pPr>
        <w:ind w:left="5967" w:hanging="256"/>
      </w:pPr>
      <w:rPr>
        <w:rFonts w:hint="default"/>
        <w:lang w:val="uk-UA" w:eastAsia="en-US" w:bidi="ar-SA"/>
      </w:rPr>
    </w:lvl>
    <w:lvl w:ilvl="7" w:tplc="1632FE64">
      <w:numFmt w:val="bullet"/>
      <w:lvlText w:val="•"/>
      <w:lvlJc w:val="left"/>
      <w:pPr>
        <w:ind w:left="6941" w:hanging="256"/>
      </w:pPr>
      <w:rPr>
        <w:rFonts w:hint="default"/>
        <w:lang w:val="uk-UA" w:eastAsia="en-US" w:bidi="ar-SA"/>
      </w:rPr>
    </w:lvl>
    <w:lvl w:ilvl="8" w:tplc="C89CAED4">
      <w:numFmt w:val="bullet"/>
      <w:lvlText w:val="•"/>
      <w:lvlJc w:val="left"/>
      <w:pPr>
        <w:ind w:left="7916" w:hanging="256"/>
      </w:pPr>
      <w:rPr>
        <w:rFonts w:hint="default"/>
        <w:lang w:val="uk-UA" w:eastAsia="en-US" w:bidi="ar-SA"/>
      </w:rPr>
    </w:lvl>
  </w:abstractNum>
  <w:abstractNum w:abstractNumId="16" w15:restartNumberingAfterBreak="0">
    <w:nsid w:val="45DD7790"/>
    <w:multiLevelType w:val="multilevel"/>
    <w:tmpl w:val="2D3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757F5"/>
    <w:multiLevelType w:val="hybridMultilevel"/>
    <w:tmpl w:val="3034AAA6"/>
    <w:lvl w:ilvl="0" w:tplc="2396BA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1557D"/>
    <w:multiLevelType w:val="hybridMultilevel"/>
    <w:tmpl w:val="D1D0A8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724D0"/>
    <w:multiLevelType w:val="multilevel"/>
    <w:tmpl w:val="2A06A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214138"/>
    <w:multiLevelType w:val="multilevel"/>
    <w:tmpl w:val="771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35DE1"/>
    <w:multiLevelType w:val="hybridMultilevel"/>
    <w:tmpl w:val="713207F6"/>
    <w:lvl w:ilvl="0" w:tplc="C94A9E2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5E6CEB"/>
    <w:multiLevelType w:val="multilevel"/>
    <w:tmpl w:val="B55633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A0ABA"/>
    <w:multiLevelType w:val="hybridMultilevel"/>
    <w:tmpl w:val="E0CC7FF4"/>
    <w:lvl w:ilvl="0" w:tplc="591E33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B0CE0"/>
    <w:multiLevelType w:val="multilevel"/>
    <w:tmpl w:val="52A6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956691"/>
    <w:multiLevelType w:val="multilevel"/>
    <w:tmpl w:val="4760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2"/>
  </w:num>
  <w:num w:numId="11">
    <w:abstractNumId w:val="24"/>
  </w:num>
  <w:num w:numId="12">
    <w:abstractNumId w:val="22"/>
  </w:num>
  <w:num w:numId="13">
    <w:abstractNumId w:val="13"/>
  </w:num>
  <w:num w:numId="14">
    <w:abstractNumId w:val="15"/>
  </w:num>
  <w:num w:numId="15">
    <w:abstractNumId w:val="5"/>
  </w:num>
  <w:num w:numId="16">
    <w:abstractNumId w:val="1"/>
  </w:num>
  <w:num w:numId="17">
    <w:abstractNumId w:val="20"/>
  </w:num>
  <w:num w:numId="18">
    <w:abstractNumId w:val="19"/>
  </w:num>
  <w:num w:numId="19">
    <w:abstractNumId w:val="9"/>
  </w:num>
  <w:num w:numId="20">
    <w:abstractNumId w:val="0"/>
  </w:num>
  <w:num w:numId="21">
    <w:abstractNumId w:val="16"/>
  </w:num>
  <w:num w:numId="22">
    <w:abstractNumId w:val="10"/>
  </w:num>
  <w:num w:numId="23">
    <w:abstractNumId w:val="11"/>
  </w:num>
  <w:num w:numId="24">
    <w:abstractNumId w:val="21"/>
  </w:num>
  <w:num w:numId="25">
    <w:abstractNumId w:val="18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FB"/>
    <w:rsid w:val="00006F4A"/>
    <w:rsid w:val="000114A9"/>
    <w:rsid w:val="00011A0C"/>
    <w:rsid w:val="00015250"/>
    <w:rsid w:val="000153EB"/>
    <w:rsid w:val="00020532"/>
    <w:rsid w:val="000210D3"/>
    <w:rsid w:val="00046572"/>
    <w:rsid w:val="0004736C"/>
    <w:rsid w:val="000568F5"/>
    <w:rsid w:val="000569BB"/>
    <w:rsid w:val="0005796B"/>
    <w:rsid w:val="00074628"/>
    <w:rsid w:val="00077873"/>
    <w:rsid w:val="0008222E"/>
    <w:rsid w:val="00082D9F"/>
    <w:rsid w:val="00087275"/>
    <w:rsid w:val="00087C62"/>
    <w:rsid w:val="00095F65"/>
    <w:rsid w:val="000A6422"/>
    <w:rsid w:val="000B1CD2"/>
    <w:rsid w:val="000B4183"/>
    <w:rsid w:val="000B4A19"/>
    <w:rsid w:val="000C4AB6"/>
    <w:rsid w:val="000C5248"/>
    <w:rsid w:val="000C5FF9"/>
    <w:rsid w:val="000C648F"/>
    <w:rsid w:val="000C6529"/>
    <w:rsid w:val="000D3838"/>
    <w:rsid w:val="000D4630"/>
    <w:rsid w:val="000D4955"/>
    <w:rsid w:val="000E1C8C"/>
    <w:rsid w:val="000E618D"/>
    <w:rsid w:val="000F0479"/>
    <w:rsid w:val="000F0DDD"/>
    <w:rsid w:val="000F681C"/>
    <w:rsid w:val="00107BC4"/>
    <w:rsid w:val="001127CC"/>
    <w:rsid w:val="0011663A"/>
    <w:rsid w:val="00117DEA"/>
    <w:rsid w:val="00120554"/>
    <w:rsid w:val="0012180D"/>
    <w:rsid w:val="001241C6"/>
    <w:rsid w:val="00124B4B"/>
    <w:rsid w:val="001346E5"/>
    <w:rsid w:val="00137F82"/>
    <w:rsid w:val="00145D1F"/>
    <w:rsid w:val="001525B2"/>
    <w:rsid w:val="00152767"/>
    <w:rsid w:val="00160F03"/>
    <w:rsid w:val="00162D7F"/>
    <w:rsid w:val="00167783"/>
    <w:rsid w:val="001718F6"/>
    <w:rsid w:val="00172AC7"/>
    <w:rsid w:val="0018699F"/>
    <w:rsid w:val="00192158"/>
    <w:rsid w:val="00193D23"/>
    <w:rsid w:val="00195334"/>
    <w:rsid w:val="00196743"/>
    <w:rsid w:val="00197700"/>
    <w:rsid w:val="001A1BBB"/>
    <w:rsid w:val="001A2B32"/>
    <w:rsid w:val="001A374C"/>
    <w:rsid w:val="001A6BCE"/>
    <w:rsid w:val="001A7FB3"/>
    <w:rsid w:val="001B1E3F"/>
    <w:rsid w:val="001B7C99"/>
    <w:rsid w:val="001D403A"/>
    <w:rsid w:val="001D424F"/>
    <w:rsid w:val="001D550E"/>
    <w:rsid w:val="001E5BFF"/>
    <w:rsid w:val="001F03D3"/>
    <w:rsid w:val="001F03F0"/>
    <w:rsid w:val="001F4717"/>
    <w:rsid w:val="0020618F"/>
    <w:rsid w:val="00212122"/>
    <w:rsid w:val="00212FE2"/>
    <w:rsid w:val="00216B48"/>
    <w:rsid w:val="00222047"/>
    <w:rsid w:val="00225BB9"/>
    <w:rsid w:val="0022785C"/>
    <w:rsid w:val="00234468"/>
    <w:rsid w:val="00237C9A"/>
    <w:rsid w:val="00245333"/>
    <w:rsid w:val="00250BA6"/>
    <w:rsid w:val="00282DF4"/>
    <w:rsid w:val="002831FA"/>
    <w:rsid w:val="002852FE"/>
    <w:rsid w:val="00295887"/>
    <w:rsid w:val="00296542"/>
    <w:rsid w:val="00297D59"/>
    <w:rsid w:val="002A028D"/>
    <w:rsid w:val="002A68DE"/>
    <w:rsid w:val="002C4DC1"/>
    <w:rsid w:val="002C5A10"/>
    <w:rsid w:val="002C7CAF"/>
    <w:rsid w:val="002D2FCE"/>
    <w:rsid w:val="002D3782"/>
    <w:rsid w:val="002E3A71"/>
    <w:rsid w:val="002E3EB2"/>
    <w:rsid w:val="00315F83"/>
    <w:rsid w:val="00320772"/>
    <w:rsid w:val="00320D86"/>
    <w:rsid w:val="00323185"/>
    <w:rsid w:val="00324EC4"/>
    <w:rsid w:val="003319F5"/>
    <w:rsid w:val="00332713"/>
    <w:rsid w:val="00350F04"/>
    <w:rsid w:val="00354B2A"/>
    <w:rsid w:val="003664FD"/>
    <w:rsid w:val="00371916"/>
    <w:rsid w:val="00376778"/>
    <w:rsid w:val="00384FEC"/>
    <w:rsid w:val="00386FC3"/>
    <w:rsid w:val="003B1BDF"/>
    <w:rsid w:val="003B31E2"/>
    <w:rsid w:val="003B4F28"/>
    <w:rsid w:val="003B5DD9"/>
    <w:rsid w:val="003C1D78"/>
    <w:rsid w:val="003C2C5E"/>
    <w:rsid w:val="003C5AE8"/>
    <w:rsid w:val="003D3525"/>
    <w:rsid w:val="003D3CE3"/>
    <w:rsid w:val="003E7D3C"/>
    <w:rsid w:val="003E7F25"/>
    <w:rsid w:val="003F357A"/>
    <w:rsid w:val="003F3E51"/>
    <w:rsid w:val="004026F4"/>
    <w:rsid w:val="0042315D"/>
    <w:rsid w:val="00424993"/>
    <w:rsid w:val="004326DF"/>
    <w:rsid w:val="0043604F"/>
    <w:rsid w:val="004440A3"/>
    <w:rsid w:val="004502E4"/>
    <w:rsid w:val="004552FC"/>
    <w:rsid w:val="00457066"/>
    <w:rsid w:val="00463303"/>
    <w:rsid w:val="0046423E"/>
    <w:rsid w:val="00464598"/>
    <w:rsid w:val="00467DF6"/>
    <w:rsid w:val="00477957"/>
    <w:rsid w:val="00481687"/>
    <w:rsid w:val="00482F2D"/>
    <w:rsid w:val="0048590A"/>
    <w:rsid w:val="0048724F"/>
    <w:rsid w:val="0049309A"/>
    <w:rsid w:val="004A0581"/>
    <w:rsid w:val="004A2BCA"/>
    <w:rsid w:val="004B3122"/>
    <w:rsid w:val="004B6567"/>
    <w:rsid w:val="004C3E0B"/>
    <w:rsid w:val="004C5A95"/>
    <w:rsid w:val="004C5BD0"/>
    <w:rsid w:val="004D7AAD"/>
    <w:rsid w:val="004E07E9"/>
    <w:rsid w:val="004E4257"/>
    <w:rsid w:val="004E7DD6"/>
    <w:rsid w:val="00500102"/>
    <w:rsid w:val="0051742E"/>
    <w:rsid w:val="005257D3"/>
    <w:rsid w:val="005340F0"/>
    <w:rsid w:val="00535267"/>
    <w:rsid w:val="00535F0A"/>
    <w:rsid w:val="005408FF"/>
    <w:rsid w:val="0054108E"/>
    <w:rsid w:val="00542AA8"/>
    <w:rsid w:val="00543200"/>
    <w:rsid w:val="00546B0B"/>
    <w:rsid w:val="00551EB1"/>
    <w:rsid w:val="005648C8"/>
    <w:rsid w:val="00566178"/>
    <w:rsid w:val="00572F07"/>
    <w:rsid w:val="005733F1"/>
    <w:rsid w:val="00573A51"/>
    <w:rsid w:val="005763AE"/>
    <w:rsid w:val="00576A49"/>
    <w:rsid w:val="00596FFC"/>
    <w:rsid w:val="005A3F7C"/>
    <w:rsid w:val="005A4B56"/>
    <w:rsid w:val="005C30E9"/>
    <w:rsid w:val="005D0A00"/>
    <w:rsid w:val="005D4DEA"/>
    <w:rsid w:val="005E7CBE"/>
    <w:rsid w:val="006134D1"/>
    <w:rsid w:val="006135D1"/>
    <w:rsid w:val="006155A0"/>
    <w:rsid w:val="006176C3"/>
    <w:rsid w:val="00632184"/>
    <w:rsid w:val="0064212E"/>
    <w:rsid w:val="006513F1"/>
    <w:rsid w:val="00655D0C"/>
    <w:rsid w:val="00656174"/>
    <w:rsid w:val="0066030F"/>
    <w:rsid w:val="00665313"/>
    <w:rsid w:val="00666C4A"/>
    <w:rsid w:val="006717C5"/>
    <w:rsid w:val="006755DF"/>
    <w:rsid w:val="00684C23"/>
    <w:rsid w:val="006858C2"/>
    <w:rsid w:val="00686292"/>
    <w:rsid w:val="00696239"/>
    <w:rsid w:val="00696520"/>
    <w:rsid w:val="00697F55"/>
    <w:rsid w:val="006A2818"/>
    <w:rsid w:val="006A6A43"/>
    <w:rsid w:val="006B47DF"/>
    <w:rsid w:val="006C0ED2"/>
    <w:rsid w:val="006C11A0"/>
    <w:rsid w:val="006D5146"/>
    <w:rsid w:val="006D57CE"/>
    <w:rsid w:val="006D5B77"/>
    <w:rsid w:val="006E62B2"/>
    <w:rsid w:val="006F19D6"/>
    <w:rsid w:val="006F2B5E"/>
    <w:rsid w:val="006F7B65"/>
    <w:rsid w:val="00701E1A"/>
    <w:rsid w:val="007031CF"/>
    <w:rsid w:val="00706B89"/>
    <w:rsid w:val="00710F68"/>
    <w:rsid w:val="00716D2B"/>
    <w:rsid w:val="00721BCE"/>
    <w:rsid w:val="00725BEB"/>
    <w:rsid w:val="007273DD"/>
    <w:rsid w:val="007325C9"/>
    <w:rsid w:val="00753614"/>
    <w:rsid w:val="00753FC6"/>
    <w:rsid w:val="00754C56"/>
    <w:rsid w:val="00762E98"/>
    <w:rsid w:val="00763385"/>
    <w:rsid w:val="00763992"/>
    <w:rsid w:val="007741D2"/>
    <w:rsid w:val="00777F21"/>
    <w:rsid w:val="007904DE"/>
    <w:rsid w:val="00792F64"/>
    <w:rsid w:val="00793DD6"/>
    <w:rsid w:val="007964BD"/>
    <w:rsid w:val="007A52EC"/>
    <w:rsid w:val="007A5617"/>
    <w:rsid w:val="007B129A"/>
    <w:rsid w:val="007B32DA"/>
    <w:rsid w:val="007B602D"/>
    <w:rsid w:val="007D3D64"/>
    <w:rsid w:val="007D3DC9"/>
    <w:rsid w:val="00800ECB"/>
    <w:rsid w:val="0081451A"/>
    <w:rsid w:val="00816F43"/>
    <w:rsid w:val="00817ABB"/>
    <w:rsid w:val="00820926"/>
    <w:rsid w:val="008247BA"/>
    <w:rsid w:val="0082781E"/>
    <w:rsid w:val="008323F7"/>
    <w:rsid w:val="00834A6A"/>
    <w:rsid w:val="00836B4E"/>
    <w:rsid w:val="00845A8B"/>
    <w:rsid w:val="00855251"/>
    <w:rsid w:val="0086259D"/>
    <w:rsid w:val="00864AD1"/>
    <w:rsid w:val="00873A81"/>
    <w:rsid w:val="00876369"/>
    <w:rsid w:val="00877639"/>
    <w:rsid w:val="008861E1"/>
    <w:rsid w:val="00887411"/>
    <w:rsid w:val="0089139C"/>
    <w:rsid w:val="00892410"/>
    <w:rsid w:val="008A4C9C"/>
    <w:rsid w:val="008B390D"/>
    <w:rsid w:val="008C3448"/>
    <w:rsid w:val="008C4AD0"/>
    <w:rsid w:val="008C64AA"/>
    <w:rsid w:val="008C70D9"/>
    <w:rsid w:val="008D0166"/>
    <w:rsid w:val="008D0DFB"/>
    <w:rsid w:val="008D33A3"/>
    <w:rsid w:val="008D3792"/>
    <w:rsid w:val="008E0706"/>
    <w:rsid w:val="008E0F85"/>
    <w:rsid w:val="008E4C14"/>
    <w:rsid w:val="008F1FE9"/>
    <w:rsid w:val="008F6F6D"/>
    <w:rsid w:val="008F7584"/>
    <w:rsid w:val="00901ACA"/>
    <w:rsid w:val="00916ED1"/>
    <w:rsid w:val="00922419"/>
    <w:rsid w:val="00924F33"/>
    <w:rsid w:val="00925699"/>
    <w:rsid w:val="009327AB"/>
    <w:rsid w:val="0095057F"/>
    <w:rsid w:val="00950E34"/>
    <w:rsid w:val="00963E2B"/>
    <w:rsid w:val="00965290"/>
    <w:rsid w:val="009804E2"/>
    <w:rsid w:val="009902D5"/>
    <w:rsid w:val="00995D1E"/>
    <w:rsid w:val="00995D20"/>
    <w:rsid w:val="009A0CE7"/>
    <w:rsid w:val="009A1864"/>
    <w:rsid w:val="009A67D4"/>
    <w:rsid w:val="009B3488"/>
    <w:rsid w:val="009C086D"/>
    <w:rsid w:val="009D45E1"/>
    <w:rsid w:val="009D5363"/>
    <w:rsid w:val="009D6E5F"/>
    <w:rsid w:val="009E0661"/>
    <w:rsid w:val="009E25B3"/>
    <w:rsid w:val="009E2993"/>
    <w:rsid w:val="009E4B53"/>
    <w:rsid w:val="009E52DE"/>
    <w:rsid w:val="009F0366"/>
    <w:rsid w:val="009F0715"/>
    <w:rsid w:val="009F45F0"/>
    <w:rsid w:val="009F52CE"/>
    <w:rsid w:val="00A01F05"/>
    <w:rsid w:val="00A10425"/>
    <w:rsid w:val="00A126FA"/>
    <w:rsid w:val="00A14D55"/>
    <w:rsid w:val="00A14D89"/>
    <w:rsid w:val="00A16CA6"/>
    <w:rsid w:val="00A25123"/>
    <w:rsid w:val="00A331CB"/>
    <w:rsid w:val="00A4228F"/>
    <w:rsid w:val="00A52107"/>
    <w:rsid w:val="00A579CE"/>
    <w:rsid w:val="00A70967"/>
    <w:rsid w:val="00A711AB"/>
    <w:rsid w:val="00A71A67"/>
    <w:rsid w:val="00A80C4B"/>
    <w:rsid w:val="00A8298E"/>
    <w:rsid w:val="00AA08EB"/>
    <w:rsid w:val="00AA2CE4"/>
    <w:rsid w:val="00AB0883"/>
    <w:rsid w:val="00AB617B"/>
    <w:rsid w:val="00AD41BE"/>
    <w:rsid w:val="00B03AD6"/>
    <w:rsid w:val="00B1178B"/>
    <w:rsid w:val="00B1402B"/>
    <w:rsid w:val="00B1571E"/>
    <w:rsid w:val="00B17D4C"/>
    <w:rsid w:val="00B238CE"/>
    <w:rsid w:val="00B37485"/>
    <w:rsid w:val="00B430DE"/>
    <w:rsid w:val="00B44933"/>
    <w:rsid w:val="00B5363B"/>
    <w:rsid w:val="00B563BC"/>
    <w:rsid w:val="00B56FE2"/>
    <w:rsid w:val="00B60445"/>
    <w:rsid w:val="00B6123F"/>
    <w:rsid w:val="00B65CA6"/>
    <w:rsid w:val="00B71469"/>
    <w:rsid w:val="00B738B6"/>
    <w:rsid w:val="00B862C2"/>
    <w:rsid w:val="00B95A2F"/>
    <w:rsid w:val="00B9746B"/>
    <w:rsid w:val="00BA6ABE"/>
    <w:rsid w:val="00BB0D64"/>
    <w:rsid w:val="00BB585E"/>
    <w:rsid w:val="00BC03EA"/>
    <w:rsid w:val="00BC190C"/>
    <w:rsid w:val="00BC24A2"/>
    <w:rsid w:val="00BC3BAB"/>
    <w:rsid w:val="00BC7906"/>
    <w:rsid w:val="00BD42E3"/>
    <w:rsid w:val="00BE3E04"/>
    <w:rsid w:val="00BF0ECA"/>
    <w:rsid w:val="00C01317"/>
    <w:rsid w:val="00C0581D"/>
    <w:rsid w:val="00C058E1"/>
    <w:rsid w:val="00C07DF4"/>
    <w:rsid w:val="00C122C4"/>
    <w:rsid w:val="00C147DD"/>
    <w:rsid w:val="00C156A9"/>
    <w:rsid w:val="00C16158"/>
    <w:rsid w:val="00C2011D"/>
    <w:rsid w:val="00C22D14"/>
    <w:rsid w:val="00C24637"/>
    <w:rsid w:val="00C25A79"/>
    <w:rsid w:val="00C30F23"/>
    <w:rsid w:val="00C34B78"/>
    <w:rsid w:val="00C43F2C"/>
    <w:rsid w:val="00C45D8E"/>
    <w:rsid w:val="00C53BF8"/>
    <w:rsid w:val="00C64578"/>
    <w:rsid w:val="00C71346"/>
    <w:rsid w:val="00C740E2"/>
    <w:rsid w:val="00C74D58"/>
    <w:rsid w:val="00C8317F"/>
    <w:rsid w:val="00C85CA4"/>
    <w:rsid w:val="00C8638F"/>
    <w:rsid w:val="00C92371"/>
    <w:rsid w:val="00C924DA"/>
    <w:rsid w:val="00C92EED"/>
    <w:rsid w:val="00C9387E"/>
    <w:rsid w:val="00CA170A"/>
    <w:rsid w:val="00CA6EA0"/>
    <w:rsid w:val="00CA7508"/>
    <w:rsid w:val="00CB26E0"/>
    <w:rsid w:val="00CB3F71"/>
    <w:rsid w:val="00CE6245"/>
    <w:rsid w:val="00D06A01"/>
    <w:rsid w:val="00D22F7B"/>
    <w:rsid w:val="00D338B1"/>
    <w:rsid w:val="00D348FB"/>
    <w:rsid w:val="00D36CE2"/>
    <w:rsid w:val="00D37A72"/>
    <w:rsid w:val="00D4034A"/>
    <w:rsid w:val="00D43ED3"/>
    <w:rsid w:val="00D44243"/>
    <w:rsid w:val="00D5675F"/>
    <w:rsid w:val="00D56920"/>
    <w:rsid w:val="00D7221F"/>
    <w:rsid w:val="00D8098B"/>
    <w:rsid w:val="00D826AD"/>
    <w:rsid w:val="00D84C8A"/>
    <w:rsid w:val="00D84E2F"/>
    <w:rsid w:val="00D9323B"/>
    <w:rsid w:val="00D97F7D"/>
    <w:rsid w:val="00DA57DE"/>
    <w:rsid w:val="00DA5D21"/>
    <w:rsid w:val="00DA6415"/>
    <w:rsid w:val="00DB5CCF"/>
    <w:rsid w:val="00DB6E7C"/>
    <w:rsid w:val="00DC5B52"/>
    <w:rsid w:val="00DC6033"/>
    <w:rsid w:val="00DC608A"/>
    <w:rsid w:val="00DD3839"/>
    <w:rsid w:val="00DD4AC4"/>
    <w:rsid w:val="00DE142D"/>
    <w:rsid w:val="00DE2D37"/>
    <w:rsid w:val="00DE660D"/>
    <w:rsid w:val="00DE7A28"/>
    <w:rsid w:val="00DF5DDF"/>
    <w:rsid w:val="00DF68D0"/>
    <w:rsid w:val="00DF6F6D"/>
    <w:rsid w:val="00DF7399"/>
    <w:rsid w:val="00E11A50"/>
    <w:rsid w:val="00E1674F"/>
    <w:rsid w:val="00E17253"/>
    <w:rsid w:val="00E20376"/>
    <w:rsid w:val="00E2140F"/>
    <w:rsid w:val="00E25A33"/>
    <w:rsid w:val="00E50C79"/>
    <w:rsid w:val="00E51BA2"/>
    <w:rsid w:val="00E56768"/>
    <w:rsid w:val="00E57625"/>
    <w:rsid w:val="00E669B1"/>
    <w:rsid w:val="00E7625C"/>
    <w:rsid w:val="00E82009"/>
    <w:rsid w:val="00E82E92"/>
    <w:rsid w:val="00E84CC0"/>
    <w:rsid w:val="00E864D3"/>
    <w:rsid w:val="00E87CB5"/>
    <w:rsid w:val="00E97B34"/>
    <w:rsid w:val="00EA5394"/>
    <w:rsid w:val="00EB0897"/>
    <w:rsid w:val="00EB09DD"/>
    <w:rsid w:val="00EB1D19"/>
    <w:rsid w:val="00EC2643"/>
    <w:rsid w:val="00EE51B1"/>
    <w:rsid w:val="00EE57D9"/>
    <w:rsid w:val="00EE6BE9"/>
    <w:rsid w:val="00EF5650"/>
    <w:rsid w:val="00F0039F"/>
    <w:rsid w:val="00F04B45"/>
    <w:rsid w:val="00F135C1"/>
    <w:rsid w:val="00F20D19"/>
    <w:rsid w:val="00F3102A"/>
    <w:rsid w:val="00F3190D"/>
    <w:rsid w:val="00F53D25"/>
    <w:rsid w:val="00F54725"/>
    <w:rsid w:val="00F5509B"/>
    <w:rsid w:val="00F5748F"/>
    <w:rsid w:val="00F607BF"/>
    <w:rsid w:val="00F65CA8"/>
    <w:rsid w:val="00F73064"/>
    <w:rsid w:val="00F73788"/>
    <w:rsid w:val="00F75EDD"/>
    <w:rsid w:val="00F87579"/>
    <w:rsid w:val="00F92086"/>
    <w:rsid w:val="00FA4D3B"/>
    <w:rsid w:val="00FA773D"/>
    <w:rsid w:val="00FA7BF7"/>
    <w:rsid w:val="00FB1554"/>
    <w:rsid w:val="00FB45E6"/>
    <w:rsid w:val="00FB4DBE"/>
    <w:rsid w:val="00FB64D5"/>
    <w:rsid w:val="00FD4808"/>
    <w:rsid w:val="00FE1AFA"/>
    <w:rsid w:val="00FF02C6"/>
    <w:rsid w:val="00FF305E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865B"/>
  <w15:chartTrackingRefBased/>
  <w15:docId w15:val="{215275B0-CBF3-47B5-A5E8-12DAA7A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2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904D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Strong"/>
    <w:basedOn w:val="a0"/>
    <w:uiPriority w:val="22"/>
    <w:qFormat/>
    <w:rsid w:val="007904DE"/>
    <w:rPr>
      <w:b/>
      <w:bCs/>
    </w:rPr>
  </w:style>
  <w:style w:type="character" w:styleId="a5">
    <w:name w:val="Emphasis"/>
    <w:basedOn w:val="a0"/>
    <w:uiPriority w:val="20"/>
    <w:qFormat/>
    <w:rsid w:val="00124B4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1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762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Hyperlink"/>
    <w:basedOn w:val="a0"/>
    <w:uiPriority w:val="99"/>
    <w:unhideWhenUsed/>
    <w:rsid w:val="00A16CA6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2A68DE"/>
    <w:pPr>
      <w:ind w:left="720"/>
      <w:contextualSpacing/>
    </w:pPr>
  </w:style>
  <w:style w:type="table" w:styleId="a8">
    <w:name w:val="Table Grid"/>
    <w:basedOn w:val="a1"/>
    <w:uiPriority w:val="39"/>
    <w:rsid w:val="006C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C3BAB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BC3BA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5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513F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30F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45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9F45F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45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9F45F0"/>
    <w:rPr>
      <w:rFonts w:ascii="Arial" w:eastAsia="Times New Roman" w:hAnsi="Arial" w:cs="Arial"/>
      <w:vanish/>
      <w:sz w:val="16"/>
      <w:szCs w:val="16"/>
      <w:lang w:eastAsia="uk-UA"/>
    </w:rPr>
  </w:style>
  <w:style w:type="paragraph" w:customStyle="1" w:styleId="rtejustify">
    <w:name w:val="rtejustify"/>
    <w:basedOn w:val="a"/>
    <w:rsid w:val="0096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93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3DD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79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9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16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5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0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57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7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9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4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7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4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8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3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0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5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16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8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1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8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3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efek_2018_2_18" TargetMode="External"/><Relationship Id="rId13" Type="http://schemas.openxmlformats.org/officeDocument/2006/relationships/hyperlink" Target="https://carpathia.gov.ua/storage/app/sites/21/Economics/201001-1840p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tour.gov.ua/" TargetMode="External"/><Relationship Id="rId12" Type="http://schemas.openxmlformats.org/officeDocument/2006/relationships/hyperlink" Target="https://polyanska-gromada.gov.ua/pasport-gromadi-02-14-17-04-05-2017/" TargetMode="External"/><Relationship Id="rId17" Type="http://schemas.openxmlformats.org/officeDocument/2006/relationships/hyperlink" Target="https://carpathia.gov.ua/storage/app/sites/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2837/npnuola.v24i0.63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aktour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buv.gov.ua/UJRN/efek_2018_2_18" TargetMode="External"/><Relationship Id="rId10" Type="http://schemas.openxmlformats.org/officeDocument/2006/relationships/hyperlink" Target="https://doi.org/10.32837/npnuola.v24i0.6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24144/2788-6018.2022.04.38" TargetMode="External"/><Relationship Id="rId14" Type="http://schemas.openxmlformats.org/officeDocument/2006/relationships/hyperlink" Target="https://auc.org.ua/uspihy/polyanska-gromada-stvoryuye-strategiyu-stalogo-rozvyt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EBFD-8446-4802-8455-854D991A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16</Pages>
  <Words>19140</Words>
  <Characters>10911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UzhNU</dc:creator>
  <cp:keywords/>
  <dc:description/>
  <cp:lastModifiedBy>UzhNU</cp:lastModifiedBy>
  <cp:revision>444</cp:revision>
  <cp:lastPrinted>2024-07-29T15:34:00Z</cp:lastPrinted>
  <dcterms:created xsi:type="dcterms:W3CDTF">2023-06-16T17:15:00Z</dcterms:created>
  <dcterms:modified xsi:type="dcterms:W3CDTF">2024-08-12T11:01:00Z</dcterms:modified>
</cp:coreProperties>
</file>