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2F" w:rsidRPr="00204554" w:rsidRDefault="00001F80" w:rsidP="00204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455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554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554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4554">
        <w:rPr>
          <w:rFonts w:ascii="Times New Roman" w:hAnsi="Times New Roman" w:cs="Times New Roman"/>
          <w:b/>
          <w:sz w:val="28"/>
          <w:szCs w:val="28"/>
        </w:rPr>
        <w:t>колекції</w:t>
      </w:r>
      <w:proofErr w:type="spell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махорки</w:t>
      </w:r>
    </w:p>
    <w:p w:rsidR="00B73CF0" w:rsidRPr="004F162F" w:rsidRDefault="004F162F" w:rsidP="00204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C36CB3" w:rsidRDefault="00C36CB3" w:rsidP="0020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Тютюнову та м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 xml:space="preserve">ахоркову сировину використовують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крупк</w:t>
      </w:r>
      <w:proofErr w:type="spellEnd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сигарет</w:t>
      </w:r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нюхальн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жувальн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порошк</w:t>
      </w:r>
      <w:proofErr w:type="spellEnd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нікотинов</w:t>
      </w:r>
      <w:r w:rsidR="002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інш</w:t>
      </w:r>
      <w:r w:rsidR="002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Pr="002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</w:rPr>
        <w:t>препарат</w:t>
      </w:r>
      <w:proofErr w:type="spellStart"/>
      <w:r w:rsidR="002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C36C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</w:t>
      </w:r>
      <w:r w:rsidRPr="00C36CB3">
        <w:rPr>
          <w:rFonts w:ascii="Tahoma" w:hAnsi="Tahoma" w:cs="Tahoma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для одержання ніко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тинової (вітамін РР) і лимонної кислот, які застосовують у харчовій і текстильній промисловості. Махорк</w:t>
      </w:r>
      <w:r>
        <w:rPr>
          <w:rFonts w:ascii="Times New Roman" w:hAnsi="Times New Roman" w:cs="Times New Roman"/>
          <w:sz w:val="28"/>
          <w:szCs w:val="28"/>
          <w:lang w:val="uk-UA"/>
        </w:rPr>
        <w:t>ову олію використовують у вироб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ництві фарб, лаків і мила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62F" w:rsidRDefault="004F162F" w:rsidP="0029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9C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99C">
        <w:rPr>
          <w:rFonts w:ascii="Times New Roman" w:hAnsi="Times New Roman" w:cs="Times New Roman"/>
          <w:sz w:val="28"/>
          <w:szCs w:val="28"/>
          <w:lang w:val="uk-UA"/>
        </w:rPr>
        <w:t xml:space="preserve">Сорти роду </w:t>
      </w:r>
      <w:r w:rsidR="0029499C">
        <w:rPr>
          <w:rFonts w:ascii="Times New Roman" w:hAnsi="Times New Roman" w:cs="Times New Roman"/>
          <w:sz w:val="28"/>
          <w:szCs w:val="28"/>
          <w:lang w:val="en-US"/>
        </w:rPr>
        <w:t>Nicotiana</w:t>
      </w:r>
      <w:r w:rsidR="0029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CB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99C">
        <w:rPr>
          <w:rFonts w:ascii="Times New Roman" w:hAnsi="Times New Roman" w:cs="Times New Roman"/>
          <w:sz w:val="28"/>
          <w:szCs w:val="28"/>
          <w:lang w:val="uk-UA"/>
        </w:rPr>
        <w:t xml:space="preserve"> махорка і тютюн, належать до однієї родини пасльонових, але зовнішнім виглядом і внутрішніми якостями в</w:t>
      </w:r>
      <w:r w:rsidR="00C36CB3">
        <w:rPr>
          <w:rFonts w:ascii="Times New Roman" w:hAnsi="Times New Roman" w:cs="Times New Roman"/>
          <w:sz w:val="28"/>
          <w:szCs w:val="28"/>
          <w:lang w:val="uk-UA"/>
        </w:rPr>
        <w:t>они</w:t>
      </w:r>
      <w:r w:rsidR="0029499C">
        <w:rPr>
          <w:rFonts w:ascii="Times New Roman" w:hAnsi="Times New Roman" w:cs="Times New Roman"/>
          <w:sz w:val="28"/>
          <w:szCs w:val="28"/>
          <w:lang w:val="uk-UA"/>
        </w:rPr>
        <w:t xml:space="preserve"> значно різняться між собою.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Потенційні можливості України у вирощуванні рослин родини </w:t>
      </w:r>
      <w:r>
        <w:rPr>
          <w:rFonts w:ascii="Times New Roman" w:hAnsi="Times New Roman" w:cs="Times New Roman"/>
          <w:sz w:val="28"/>
          <w:szCs w:val="28"/>
          <w:lang w:val="en-US"/>
        </w:rPr>
        <w:t>Nicotiana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високі. Наприклад вирощування тютюну 20-30 тис. гектарів, при середній врожайності 15 ц/га валовий збір може становити 30-35 тисяч тонн, а потреба підприємств тютюнової промисловості 65-72 тисяч тонн ферментованого тютюну, вміст вітчизняної сировини в сигареті становить 50%, тому існує необхідність забезпечення виробництва тютюнової сировини достатньою кількістю високоякісного насіння сортів української селекції.  Проблема якості </w:t>
      </w:r>
      <w:r w:rsidR="0029499C">
        <w:rPr>
          <w:rFonts w:ascii="Times New Roman" w:hAnsi="Times New Roman" w:cs="Times New Roman"/>
          <w:sz w:val="28"/>
          <w:szCs w:val="28"/>
          <w:lang w:val="uk-UA"/>
        </w:rPr>
        <w:t>сортів та насіння потребує особливої уваги.</w:t>
      </w:r>
    </w:p>
    <w:p w:rsidR="0029499C" w:rsidRDefault="00C36CB3" w:rsidP="00C3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CB3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 і публікацій.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В Європу насіння махорки за</w:t>
      </w:r>
      <w:r>
        <w:rPr>
          <w:rFonts w:ascii="Times New Roman" w:hAnsi="Times New Roman" w:cs="Times New Roman"/>
          <w:sz w:val="28"/>
          <w:szCs w:val="28"/>
          <w:lang w:val="uk-UA"/>
        </w:rPr>
        <w:t>везено з Північної Америки (Фло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риди) на початку XVII ст. Нині її вирощують в Росії, Індії, Алжирі, Тунісі, Польщі, Угорщині та інших країнах. В Україні промислове вирощування махорки на невелик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их площах зосереджене у 13 обла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стях. Найбільші площі насаджень у Київській, Полтавській, Миколаївській, Сумській та Чернігівській областях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. Середня врожайність махорки (стебла й листя) — близько 15 ц/га. Кращі господарства в різних районах вирощування культури збирають по 30 — 50 ц/га, а окремі ланки господарств Чернігівської області — по 70 - 80 ц/га і більше</w:t>
      </w:r>
      <w:r w:rsidRPr="00C36C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6CB3">
        <w:rPr>
          <w:rFonts w:ascii="Times New Roman" w:hAnsi="Times New Roman" w:cs="Times New Roman"/>
          <w:sz w:val="28"/>
          <w:szCs w:val="28"/>
        </w:rPr>
        <w:t>]</w:t>
      </w:r>
      <w:r w:rsidRPr="00C36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CB3" w:rsidRDefault="009C6972" w:rsidP="00C3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вирішення даної проблеми протягом 2014-2019 рр. на Закарпатській </w:t>
      </w:r>
      <w:r w:rsidR="00763B69">
        <w:rPr>
          <w:rFonts w:ascii="Times New Roman" w:hAnsi="Times New Roman" w:cs="Times New Roman"/>
          <w:sz w:val="28"/>
          <w:szCs w:val="28"/>
          <w:lang w:val="uk-UA"/>
        </w:rPr>
        <w:t xml:space="preserve">державній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дослідній станції </w:t>
      </w:r>
      <w:r w:rsidR="00763B69">
        <w:rPr>
          <w:rFonts w:ascii="Times New Roman" w:hAnsi="Times New Roman" w:cs="Times New Roman"/>
          <w:sz w:val="28"/>
          <w:szCs w:val="28"/>
          <w:lang w:val="uk-UA"/>
        </w:rPr>
        <w:t xml:space="preserve">НААН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проводилася селекційна робота по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створенню колекції махорки шляхом залучення у селекційний процес інтродукованих сортів. Отримані дані оброблялися статистично і вході дослідження було сформовано колекцію махорки за ознаками продуктивності, тривалості вегетаційного періоду,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стійкісті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хвороб і шкідників та за насіннєв</w:t>
      </w:r>
      <w:r w:rsidR="00204554">
        <w:rPr>
          <w:rFonts w:ascii="Times New Roman" w:hAnsi="Times New Roman" w:cs="Times New Roman"/>
          <w:sz w:val="28"/>
          <w:szCs w:val="28"/>
          <w:lang w:val="uk-UA"/>
        </w:rPr>
        <w:t xml:space="preserve">ою продуктивністю. </w:t>
      </w:r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2014-2016 років нами було досліджено п’ять сортів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Хмеловка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Хмеловка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126/6, Українка,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Воронежська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, Харківська,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Хмеловка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);три сорти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Курчава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(Махорка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місна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№5,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Koriotes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dark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blu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Kurchaia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); шість сортів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Жовта, або як раніше в народі називали Вергун (Жовта -106, Жовта -109, Жовта, Султан Албанський, Вергун зелений, Російська); чотири сорти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Бакун (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Бакун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чорний, Бакун №46, Бакун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Бессарабськ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, Бакун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Мена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); всього один сорт Високоросла зелена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Високоросла зелена і жодного сорту який би належав до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сортотипу</w:t>
      </w:r>
      <w:proofErr w:type="spellEnd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 xml:space="preserve"> махорки </w:t>
      </w:r>
      <w:proofErr w:type="spellStart"/>
      <w:r w:rsidR="00204554" w:rsidRPr="00204554">
        <w:rPr>
          <w:rFonts w:ascii="Times New Roman" w:hAnsi="Times New Roman" w:cs="Times New Roman"/>
          <w:sz w:val="28"/>
          <w:szCs w:val="28"/>
          <w:lang w:val="uk-UA"/>
        </w:rPr>
        <w:t>Малоп</w:t>
      </w:r>
      <w:r w:rsidR="00204554">
        <w:rPr>
          <w:rFonts w:ascii="Times New Roman" w:hAnsi="Times New Roman" w:cs="Times New Roman"/>
          <w:sz w:val="28"/>
          <w:szCs w:val="28"/>
          <w:lang w:val="uk-UA"/>
        </w:rPr>
        <w:t>асинкова</w:t>
      </w:r>
      <w:proofErr w:type="spellEnd"/>
      <w:r w:rsidR="00204554">
        <w:rPr>
          <w:rFonts w:ascii="Times New Roman" w:hAnsi="Times New Roman" w:cs="Times New Roman"/>
          <w:sz w:val="28"/>
          <w:szCs w:val="28"/>
          <w:lang w:val="uk-UA"/>
        </w:rPr>
        <w:t xml:space="preserve">, поки ще не віднайшли. </w:t>
      </w:r>
    </w:p>
    <w:p w:rsidR="00204554" w:rsidRDefault="00204554" w:rsidP="00C3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класифікатора сортової різновидності махорки, вивчено морфологічні та біологічні особливості Української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сортотипів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CB3" w:rsidRDefault="00C36CB3" w:rsidP="00C36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Бялковська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Сталий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науково виробничий журнал,-2019р.,-№ 3.; с.25-28.  </w:t>
      </w:r>
    </w:p>
    <w:p w:rsidR="00C36CB3" w:rsidRDefault="00C36CB3" w:rsidP="00C36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Інтернет ресурс - </w:t>
      </w:r>
      <w:hyperlink r:id="rId6" w:history="1">
        <w:r w:rsidRPr="00543C8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https://buklib.net/books/30390/</w:t>
        </w:r>
      </w:hyperlink>
    </w:p>
    <w:p w:rsidR="00C36CB3" w:rsidRPr="00C36CB3" w:rsidRDefault="00C36CB3" w:rsidP="00C36CB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99C" w:rsidRPr="00C36CB3" w:rsidRDefault="0029499C" w:rsidP="0029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99C" w:rsidRPr="00C36CB3" w:rsidSect="00763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942"/>
    <w:multiLevelType w:val="hybridMultilevel"/>
    <w:tmpl w:val="E74C143E"/>
    <w:lvl w:ilvl="0" w:tplc="2158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3"/>
    <w:rsid w:val="00001F80"/>
    <w:rsid w:val="00204554"/>
    <w:rsid w:val="0029499C"/>
    <w:rsid w:val="004F162F"/>
    <w:rsid w:val="006D09F3"/>
    <w:rsid w:val="00763B69"/>
    <w:rsid w:val="009C6972"/>
    <w:rsid w:val="00B73CF0"/>
    <w:rsid w:val="00C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lib.net/books/3039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</dc:creator>
  <cp:lastModifiedBy>4567</cp:lastModifiedBy>
  <cp:revision>2</cp:revision>
  <dcterms:created xsi:type="dcterms:W3CDTF">2020-02-22T20:15:00Z</dcterms:created>
  <dcterms:modified xsi:type="dcterms:W3CDTF">2020-02-22T20:15:00Z</dcterms:modified>
</cp:coreProperties>
</file>