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BC6" w:rsidRDefault="00822BC6" w:rsidP="002D1C78">
      <w:pPr>
        <w:ind w:right="-567"/>
        <w:rPr>
          <w:lang w:val="uk-UA"/>
        </w:rPr>
      </w:pPr>
      <w:r w:rsidRPr="002D1C78">
        <w:rPr>
          <w:b/>
          <w:lang w:val="uk-UA"/>
        </w:rPr>
        <w:t xml:space="preserve">     </w:t>
      </w:r>
      <w:r w:rsidRPr="002D1C78">
        <w:rPr>
          <w:lang w:val="uk-UA"/>
        </w:rPr>
        <w:t>УДК</w:t>
      </w:r>
      <w:r w:rsidR="00682A86">
        <w:rPr>
          <w:lang w:val="uk-UA"/>
        </w:rPr>
        <w:t xml:space="preserve"> 615.8-053.9:796.5</w:t>
      </w:r>
    </w:p>
    <w:p w:rsidR="00682A86" w:rsidRPr="002D1C78" w:rsidRDefault="00682A86" w:rsidP="002D1C78">
      <w:pPr>
        <w:ind w:right="-567"/>
        <w:rPr>
          <w:lang w:val="uk-UA"/>
        </w:rPr>
      </w:pPr>
      <w:r>
        <w:rPr>
          <w:lang w:val="uk-UA"/>
        </w:rPr>
        <w:t xml:space="preserve">    М 21</w:t>
      </w:r>
    </w:p>
    <w:p w:rsidR="00CE6FFC" w:rsidRPr="002D1C78" w:rsidRDefault="00CE6FFC" w:rsidP="002D1C78">
      <w:pPr>
        <w:ind w:right="-567"/>
        <w:jc w:val="center"/>
        <w:rPr>
          <w:b/>
        </w:rPr>
      </w:pPr>
      <w:r w:rsidRPr="002D1C78">
        <w:rPr>
          <w:b/>
          <w:lang w:val="uk-UA"/>
        </w:rPr>
        <w:t>ОСОБЛИВОСТІ</w:t>
      </w:r>
      <w:r w:rsidRPr="002D1C78">
        <w:rPr>
          <w:b/>
        </w:rPr>
        <w:t xml:space="preserve"> ВИКОРИСТАННЯ ЗАСОБІВ РЕКРЕАЦІЇ</w:t>
      </w:r>
      <w:r w:rsidRPr="002D1C78">
        <w:rPr>
          <w:b/>
          <w:lang w:val="uk-UA"/>
        </w:rPr>
        <w:t xml:space="preserve">, </w:t>
      </w:r>
    </w:p>
    <w:p w:rsidR="00CE6FFC" w:rsidRPr="002D1C78" w:rsidRDefault="00CE6FFC" w:rsidP="002D1C78">
      <w:pPr>
        <w:ind w:right="-567"/>
        <w:jc w:val="center"/>
        <w:rPr>
          <w:b/>
          <w:lang w:val="uk-UA"/>
        </w:rPr>
      </w:pPr>
      <w:r w:rsidRPr="002D1C78">
        <w:rPr>
          <w:b/>
          <w:lang w:val="uk-UA"/>
        </w:rPr>
        <w:t>ФІЗИЧНОЇ ТЕРАПІЇ СЕРЕД ОСІБ СТАРШИХ ВІКОВИХ ГРУП</w:t>
      </w:r>
    </w:p>
    <w:p w:rsidR="00CE6FFC" w:rsidRPr="002D1C78" w:rsidRDefault="00CE6FFC" w:rsidP="002D1C78">
      <w:pPr>
        <w:ind w:right="-567"/>
        <w:jc w:val="center"/>
        <w:rPr>
          <w:i/>
          <w:lang w:val="uk-UA"/>
        </w:rPr>
      </w:pPr>
      <w:r w:rsidRPr="002D1C78">
        <w:rPr>
          <w:i/>
          <w:lang w:val="uk-UA"/>
        </w:rPr>
        <w:t xml:space="preserve">Мальцева О. Б., </w:t>
      </w:r>
      <w:proofErr w:type="spellStart"/>
      <w:r w:rsidRPr="002D1C78">
        <w:rPr>
          <w:i/>
          <w:lang w:val="uk-UA"/>
        </w:rPr>
        <w:t>Семаль</w:t>
      </w:r>
      <w:proofErr w:type="spellEnd"/>
      <w:r w:rsidRPr="002D1C78">
        <w:rPr>
          <w:i/>
          <w:lang w:val="uk-UA"/>
        </w:rPr>
        <w:t xml:space="preserve"> Н. В., Маркович М. І.</w:t>
      </w:r>
    </w:p>
    <w:p w:rsidR="00E31778" w:rsidRPr="002D1C78" w:rsidRDefault="00E31778" w:rsidP="002D1C78">
      <w:pPr>
        <w:ind w:right="-567"/>
        <w:rPr>
          <w:i/>
          <w:lang w:val="uk-UA"/>
        </w:rPr>
      </w:pPr>
    </w:p>
    <w:p w:rsidR="00994CD8" w:rsidRPr="002D1C78" w:rsidRDefault="00994CD8" w:rsidP="002D1C78">
      <w:pPr>
        <w:ind w:right="-567"/>
        <w:rPr>
          <w:lang w:val="uk-UA"/>
        </w:rPr>
      </w:pPr>
      <w:r w:rsidRPr="002D1C78">
        <w:rPr>
          <w:lang w:val="uk-UA"/>
        </w:rPr>
        <w:t>кандидат медичних наук, доцент  кафедри основ медицини</w:t>
      </w:r>
      <w:r w:rsidR="00AD5C8A" w:rsidRPr="002D1C78">
        <w:rPr>
          <w:lang w:val="uk-UA"/>
        </w:rPr>
        <w:t xml:space="preserve"> факультету здоров</w:t>
      </w:r>
      <w:r w:rsidR="00AD5C8A" w:rsidRPr="002D1C78">
        <w:t>’</w:t>
      </w:r>
      <w:r w:rsidR="00AD5C8A" w:rsidRPr="002D1C78">
        <w:rPr>
          <w:lang w:val="uk-UA"/>
        </w:rPr>
        <w:t>я та фізичного виховання</w:t>
      </w:r>
      <w:r w:rsidRPr="002D1C78">
        <w:rPr>
          <w:lang w:val="uk-UA"/>
        </w:rPr>
        <w:t xml:space="preserve"> </w:t>
      </w:r>
    </w:p>
    <w:p w:rsidR="00994CD8" w:rsidRPr="002D1C78" w:rsidRDefault="00994CD8" w:rsidP="002D1C78">
      <w:pPr>
        <w:ind w:right="-567"/>
        <w:rPr>
          <w:lang w:val="uk-UA"/>
        </w:rPr>
      </w:pPr>
      <w:r w:rsidRPr="002D1C78">
        <w:rPr>
          <w:lang w:val="uk-UA"/>
        </w:rPr>
        <w:t>(Державний вищий навчальний заклад «</w:t>
      </w:r>
      <w:r w:rsidR="00B11FB5" w:rsidRPr="002D1C78">
        <w:rPr>
          <w:lang w:val="uk-UA"/>
        </w:rPr>
        <w:t>Ужгород</w:t>
      </w:r>
      <w:r w:rsidRPr="002D1C78">
        <w:rPr>
          <w:lang w:val="uk-UA"/>
        </w:rPr>
        <w:t>ський національний університет»)</w:t>
      </w:r>
    </w:p>
    <w:p w:rsidR="00994CD8" w:rsidRPr="002D1C78" w:rsidRDefault="00994CD8" w:rsidP="002D1C78">
      <w:pPr>
        <w:ind w:right="-567"/>
        <w:rPr>
          <w:lang w:val="uk-UA"/>
        </w:rPr>
      </w:pPr>
      <w:r w:rsidRPr="002D1C78">
        <w:rPr>
          <w:lang w:val="en-US"/>
        </w:rPr>
        <w:t>ORCID</w:t>
      </w:r>
      <w:r w:rsidRPr="002D1C78">
        <w:t>:</w:t>
      </w:r>
      <w:r w:rsidR="003C10DC" w:rsidRPr="002D1C78">
        <w:t xml:space="preserve"> 0000</w:t>
      </w:r>
      <w:r w:rsidR="003C10DC" w:rsidRPr="002D1C78">
        <w:rPr>
          <w:lang w:val="uk-UA"/>
        </w:rPr>
        <w:t>–</w:t>
      </w:r>
      <w:r w:rsidR="003C10DC" w:rsidRPr="002D1C78">
        <w:t>0001</w:t>
      </w:r>
      <w:r w:rsidR="003C10DC" w:rsidRPr="002D1C78">
        <w:rPr>
          <w:lang w:val="uk-UA"/>
        </w:rPr>
        <w:t>–</w:t>
      </w:r>
      <w:r w:rsidR="003C10DC" w:rsidRPr="002D1C78">
        <w:t>6583</w:t>
      </w:r>
      <w:r w:rsidR="003C10DC" w:rsidRPr="002D1C78">
        <w:rPr>
          <w:lang w:val="uk-UA"/>
        </w:rPr>
        <w:t>–</w:t>
      </w:r>
      <w:r w:rsidR="003C10DC" w:rsidRPr="002D1C78">
        <w:t>5074</w:t>
      </w:r>
    </w:p>
    <w:p w:rsidR="00994CD8" w:rsidRPr="002D1C78" w:rsidRDefault="00994CD8" w:rsidP="002D1C78">
      <w:pPr>
        <w:ind w:right="-567"/>
        <w:rPr>
          <w:lang w:val="uk-UA"/>
        </w:rPr>
      </w:pPr>
    </w:p>
    <w:p w:rsidR="004931E5" w:rsidRPr="002D1C78" w:rsidRDefault="004931E5" w:rsidP="004931E5">
      <w:pPr>
        <w:ind w:right="-567"/>
        <w:rPr>
          <w:lang w:val="uk-UA"/>
        </w:rPr>
      </w:pPr>
      <w:r w:rsidRPr="002D1C78">
        <w:rPr>
          <w:lang w:val="uk-UA"/>
        </w:rPr>
        <w:t>Кандидат наук з фізичного виховання</w:t>
      </w:r>
      <w:r>
        <w:rPr>
          <w:lang w:val="uk-UA"/>
        </w:rPr>
        <w:t xml:space="preserve"> та спорту</w:t>
      </w:r>
      <w:r w:rsidRPr="002D1C78">
        <w:rPr>
          <w:lang w:val="uk-UA"/>
        </w:rPr>
        <w:t xml:space="preserve">, доцент кафедри </w:t>
      </w:r>
      <w:r>
        <w:rPr>
          <w:lang w:val="uk-UA"/>
        </w:rPr>
        <w:t xml:space="preserve">фізичного виховання </w:t>
      </w:r>
      <w:r w:rsidRPr="002D1C78">
        <w:rPr>
          <w:lang w:val="uk-UA"/>
        </w:rPr>
        <w:t>факультету здоров</w:t>
      </w:r>
      <w:r w:rsidRPr="002D1C78">
        <w:t>’</w:t>
      </w:r>
      <w:r w:rsidRPr="002D1C78">
        <w:rPr>
          <w:lang w:val="uk-UA"/>
        </w:rPr>
        <w:t xml:space="preserve">я та фізичного виховання </w:t>
      </w:r>
    </w:p>
    <w:p w:rsidR="004931E5" w:rsidRPr="002D1C78" w:rsidRDefault="004931E5" w:rsidP="004931E5">
      <w:pPr>
        <w:ind w:right="-567"/>
        <w:rPr>
          <w:lang w:val="uk-UA"/>
        </w:rPr>
      </w:pPr>
      <w:r w:rsidRPr="002D1C78">
        <w:rPr>
          <w:lang w:val="uk-UA"/>
        </w:rPr>
        <w:t>(Державний вищий навчальний заклад «Ужгородський національний університет»)</w:t>
      </w:r>
    </w:p>
    <w:p w:rsidR="004931E5" w:rsidRPr="002425A7" w:rsidRDefault="004931E5" w:rsidP="004931E5">
      <w:pPr>
        <w:ind w:right="-567"/>
        <w:rPr>
          <w:lang w:val="uk-UA"/>
        </w:rPr>
      </w:pPr>
      <w:r w:rsidRPr="002425A7">
        <w:rPr>
          <w:lang w:val="en-US"/>
        </w:rPr>
        <w:t>ORCID</w:t>
      </w:r>
      <w:r w:rsidRPr="002425A7">
        <w:t>:</w:t>
      </w:r>
      <w:r w:rsidR="002425A7" w:rsidRPr="002425A7">
        <w:t xml:space="preserve"> </w:t>
      </w:r>
      <w:hyperlink r:id="rId6" w:tgtFrame="_blank" w:history="1">
        <w:r w:rsidR="002425A7" w:rsidRPr="002425A7">
          <w:rPr>
            <w:rStyle w:val="a3"/>
            <w:color w:val="auto"/>
            <w:u w:val="none"/>
            <w:shd w:val="clear" w:color="auto" w:fill="FFFFFF"/>
          </w:rPr>
          <w:t>0000</w:t>
        </w:r>
        <w:r w:rsidR="00154D45" w:rsidRPr="002D1C78">
          <w:rPr>
            <w:lang w:val="uk-UA"/>
          </w:rPr>
          <w:t>–</w:t>
        </w:r>
        <w:r w:rsidR="002425A7" w:rsidRPr="002425A7">
          <w:rPr>
            <w:rStyle w:val="a3"/>
            <w:color w:val="auto"/>
            <w:u w:val="none"/>
            <w:shd w:val="clear" w:color="auto" w:fill="FFFFFF"/>
          </w:rPr>
          <w:t>0002</w:t>
        </w:r>
        <w:r w:rsidR="00154D45" w:rsidRPr="002D1C78">
          <w:rPr>
            <w:lang w:val="uk-UA"/>
          </w:rPr>
          <w:t>–</w:t>
        </w:r>
        <w:r w:rsidR="002425A7" w:rsidRPr="002425A7">
          <w:rPr>
            <w:rStyle w:val="a3"/>
            <w:color w:val="auto"/>
            <w:u w:val="none"/>
            <w:shd w:val="clear" w:color="auto" w:fill="FFFFFF"/>
          </w:rPr>
          <w:t>1998</w:t>
        </w:r>
        <w:r w:rsidR="00154D45" w:rsidRPr="002D1C78">
          <w:rPr>
            <w:lang w:val="uk-UA"/>
          </w:rPr>
          <w:t>–</w:t>
        </w:r>
        <w:r w:rsidR="002425A7" w:rsidRPr="002425A7">
          <w:rPr>
            <w:rStyle w:val="a3"/>
            <w:color w:val="auto"/>
            <w:u w:val="none"/>
            <w:shd w:val="clear" w:color="auto" w:fill="FFFFFF"/>
          </w:rPr>
          <w:t>3460</w:t>
        </w:r>
      </w:hyperlink>
    </w:p>
    <w:p w:rsidR="00994CD8" w:rsidRPr="002D1C78" w:rsidRDefault="00994CD8" w:rsidP="002D1C78">
      <w:pPr>
        <w:ind w:right="-567"/>
        <w:rPr>
          <w:lang w:val="uk-UA"/>
        </w:rPr>
      </w:pPr>
    </w:p>
    <w:p w:rsidR="00AD5C8A" w:rsidRPr="002D1C78" w:rsidRDefault="00994CD8" w:rsidP="002D1C78">
      <w:pPr>
        <w:ind w:right="-567"/>
        <w:rPr>
          <w:lang w:val="uk-UA"/>
        </w:rPr>
      </w:pPr>
      <w:r w:rsidRPr="002D1C78">
        <w:rPr>
          <w:lang w:val="uk-UA"/>
        </w:rPr>
        <w:t xml:space="preserve">Студентка </w:t>
      </w:r>
      <w:r w:rsidR="00154D45" w:rsidRPr="002D1C78">
        <w:rPr>
          <w:lang w:val="uk-UA"/>
        </w:rPr>
        <w:t>–</w:t>
      </w:r>
      <w:r w:rsidRPr="002D1C78">
        <w:rPr>
          <w:lang w:val="uk-UA"/>
        </w:rPr>
        <w:t xml:space="preserve"> магістр</w:t>
      </w:r>
      <w:r w:rsidR="00AD5C8A" w:rsidRPr="002D1C78">
        <w:rPr>
          <w:lang w:val="uk-UA"/>
        </w:rPr>
        <w:t xml:space="preserve"> факультету здоров</w:t>
      </w:r>
      <w:r w:rsidR="00AD5C8A" w:rsidRPr="002D1C78">
        <w:t>’</w:t>
      </w:r>
      <w:r w:rsidR="00AD5C8A" w:rsidRPr="002D1C78">
        <w:rPr>
          <w:lang w:val="uk-UA"/>
        </w:rPr>
        <w:t xml:space="preserve">я та фізичного виховання </w:t>
      </w:r>
    </w:p>
    <w:p w:rsidR="00994CD8" w:rsidRPr="002D1C78" w:rsidRDefault="00B11FB5" w:rsidP="002D1C78">
      <w:pPr>
        <w:ind w:right="-567"/>
        <w:rPr>
          <w:lang w:val="uk-UA"/>
        </w:rPr>
      </w:pPr>
      <w:r w:rsidRPr="002D1C78">
        <w:rPr>
          <w:lang w:val="uk-UA"/>
        </w:rPr>
        <w:t>(Державний вищий навчальний заклад «Ужгородський національний університет»)</w:t>
      </w:r>
    </w:p>
    <w:p w:rsidR="00994CD8" w:rsidRPr="002D1C78" w:rsidRDefault="00994CD8" w:rsidP="002D1C78">
      <w:pPr>
        <w:ind w:right="-567"/>
        <w:jc w:val="center"/>
        <w:rPr>
          <w:lang w:val="uk-UA"/>
        </w:rPr>
      </w:pPr>
    </w:p>
    <w:p w:rsidR="00CE6FFC" w:rsidRPr="00396BFE" w:rsidRDefault="00822BC6" w:rsidP="00396BFE">
      <w:pPr>
        <w:ind w:right="-567" w:firstLine="426"/>
        <w:jc w:val="both"/>
        <w:rPr>
          <w:i/>
          <w:lang w:val="uk-UA"/>
        </w:rPr>
      </w:pPr>
      <w:r w:rsidRPr="00396BFE">
        <w:rPr>
          <w:b/>
          <w:i/>
          <w:lang w:val="en-US"/>
        </w:rPr>
        <w:t>Abstract</w:t>
      </w:r>
      <w:r w:rsidRPr="00396BFE">
        <w:rPr>
          <w:b/>
          <w:i/>
          <w:lang w:val="uk-UA"/>
        </w:rPr>
        <w:t>.</w:t>
      </w:r>
      <w:r w:rsidR="00396BFE" w:rsidRPr="00396BFE">
        <w:rPr>
          <w:i/>
          <w:lang w:val="en-US"/>
        </w:rPr>
        <w:t xml:space="preserve"> </w:t>
      </w:r>
      <w:r w:rsidR="00682A86" w:rsidRPr="00682A86">
        <w:rPr>
          <w:i/>
          <w:lang w:val="en-US"/>
        </w:rPr>
        <w:t>The paper presents the results of physical rehabilitation of the elderly.</w:t>
      </w:r>
      <w:r w:rsidR="00682A86">
        <w:rPr>
          <w:i/>
          <w:lang w:val="uk-UA"/>
        </w:rPr>
        <w:t xml:space="preserve"> </w:t>
      </w:r>
      <w:r w:rsidR="00154D45">
        <w:rPr>
          <w:i/>
          <w:lang w:val="en-US"/>
        </w:rPr>
        <w:t>Correction of patient</w:t>
      </w:r>
      <w:r w:rsidR="00396BFE" w:rsidRPr="00396BFE">
        <w:rPr>
          <w:i/>
          <w:lang w:val="en-US"/>
        </w:rPr>
        <w:t xml:space="preserve"> state with the help of physical exercises contributed to significant improvement of clinical and functional state</w:t>
      </w:r>
      <w:r w:rsidR="00396BFE" w:rsidRPr="00396BFE">
        <w:rPr>
          <w:i/>
          <w:lang w:val="uk-UA"/>
        </w:rPr>
        <w:t xml:space="preserve">. </w:t>
      </w:r>
      <w:r w:rsidR="00396BFE" w:rsidRPr="00396BFE">
        <w:rPr>
          <w:i/>
          <w:lang w:val="en-US"/>
        </w:rPr>
        <w:t>It is necessary to correct the physical and psycho -emotional state of people of the older age group: walking, walking, games, exercises to strengthen the muscles of the whole body, physical health.</w:t>
      </w:r>
    </w:p>
    <w:p w:rsidR="00822BC6" w:rsidRPr="00396BFE" w:rsidRDefault="00822BC6" w:rsidP="00396BFE">
      <w:pPr>
        <w:ind w:right="-567" w:firstLine="426"/>
        <w:jc w:val="both"/>
        <w:rPr>
          <w:i/>
          <w:lang w:val="uk-UA"/>
        </w:rPr>
      </w:pPr>
      <w:r w:rsidRPr="00396BFE">
        <w:rPr>
          <w:b/>
          <w:i/>
          <w:lang w:val="uk-UA"/>
        </w:rPr>
        <w:t>Анотація</w:t>
      </w:r>
      <w:r w:rsidR="00396BFE" w:rsidRPr="00396BFE">
        <w:rPr>
          <w:i/>
          <w:lang w:val="uk-UA"/>
        </w:rPr>
        <w:t xml:space="preserve"> У роботі представлені результати фізичного оздоровлення осіб старшої вікової групи. Корекція стану хворих за допомогою фізичних вправ сприяла значному покращенню клініко-функціонального стану. Необхідно проводити правильно  корекцію фізичного і психоемоційного стану людей старшої вікової групи: ходьба, прогулянки, ігри, вправи для зміцнення м'язів всього тіла, фізичне оздоровлення.</w:t>
      </w:r>
    </w:p>
    <w:p w:rsidR="00822BC6" w:rsidRPr="00396BFE" w:rsidRDefault="00822BC6" w:rsidP="00884C04">
      <w:pPr>
        <w:ind w:firstLine="426"/>
        <w:jc w:val="both"/>
        <w:rPr>
          <w:i/>
          <w:lang w:val="uk-UA"/>
        </w:rPr>
      </w:pPr>
      <w:r w:rsidRPr="00396BFE">
        <w:rPr>
          <w:b/>
          <w:i/>
          <w:lang w:val="en-US"/>
        </w:rPr>
        <w:t>Key words:</w:t>
      </w:r>
      <w:r w:rsidR="00884C04" w:rsidRPr="00396BFE">
        <w:rPr>
          <w:i/>
          <w:lang w:val="uk-UA"/>
        </w:rPr>
        <w:t xml:space="preserve"> </w:t>
      </w:r>
      <w:r w:rsidR="00682A86" w:rsidRPr="00682A86">
        <w:rPr>
          <w:i/>
          <w:lang w:val="en-US"/>
        </w:rPr>
        <w:t xml:space="preserve">recreation, physical therapy, the older age group persons, </w:t>
      </w:r>
      <w:r w:rsidR="00884C04" w:rsidRPr="00396BFE">
        <w:rPr>
          <w:i/>
          <w:lang w:val="en-US"/>
        </w:rPr>
        <w:t>efferent activity</w:t>
      </w:r>
    </w:p>
    <w:p w:rsidR="00884C04" w:rsidRPr="00396BFE" w:rsidRDefault="00822BC6" w:rsidP="00884C04">
      <w:pPr>
        <w:ind w:firstLine="426"/>
        <w:jc w:val="both"/>
        <w:rPr>
          <w:i/>
          <w:lang w:val="uk-UA"/>
        </w:rPr>
      </w:pPr>
      <w:r w:rsidRPr="00396BFE">
        <w:rPr>
          <w:b/>
          <w:i/>
          <w:lang w:val="uk-UA"/>
        </w:rPr>
        <w:t>Ключові слова:</w:t>
      </w:r>
      <w:r w:rsidR="00884C04" w:rsidRPr="00396BFE">
        <w:rPr>
          <w:i/>
          <w:lang w:val="uk-UA"/>
        </w:rPr>
        <w:t xml:space="preserve"> рекреація, фізична терапія, особи старшої вікової групи, рухова активність</w:t>
      </w:r>
    </w:p>
    <w:p w:rsidR="002D1C78" w:rsidRPr="002D1C78" w:rsidRDefault="002D1C78" w:rsidP="00396BFE">
      <w:pPr>
        <w:ind w:right="-567"/>
        <w:rPr>
          <w:b/>
          <w:i/>
          <w:lang w:val="uk-UA"/>
        </w:rPr>
      </w:pPr>
    </w:p>
    <w:p w:rsidR="00CE6FFC" w:rsidRPr="002D1C78" w:rsidRDefault="00CE6FFC" w:rsidP="002D1C78">
      <w:pPr>
        <w:ind w:right="-567" w:firstLine="426"/>
        <w:jc w:val="both"/>
        <w:rPr>
          <w:lang w:val="uk-UA"/>
        </w:rPr>
      </w:pPr>
      <w:r w:rsidRPr="002D1C78">
        <w:rPr>
          <w:b/>
          <w:lang w:val="uk-UA"/>
        </w:rPr>
        <w:t>Актуальність.</w:t>
      </w:r>
      <w:r w:rsidRPr="002D1C78">
        <w:rPr>
          <w:b/>
        </w:rPr>
        <w:t xml:space="preserve"> </w:t>
      </w:r>
      <w:r w:rsidRPr="002D1C78">
        <w:rPr>
          <w:shd w:val="clear" w:color="auto" w:fill="FFFFFF"/>
        </w:rPr>
        <w:t xml:space="preserve">Для </w:t>
      </w:r>
      <w:proofErr w:type="spellStart"/>
      <w:r w:rsidRPr="002D1C78">
        <w:rPr>
          <w:shd w:val="clear" w:color="auto" w:fill="FFFFFF"/>
        </w:rPr>
        <w:t>сучасної</w:t>
      </w:r>
      <w:proofErr w:type="spellEnd"/>
      <w:r w:rsidRPr="002D1C78">
        <w:rPr>
          <w:shd w:val="clear" w:color="auto" w:fill="FFFFFF"/>
          <w:vertAlign w:val="superscript"/>
          <w:lang w:val="uk-UA"/>
        </w:rPr>
        <w:t xml:space="preserve"> </w:t>
      </w:r>
      <w:proofErr w:type="spellStart"/>
      <w:r w:rsidRPr="002D1C78">
        <w:rPr>
          <w:shd w:val="clear" w:color="auto" w:fill="FFFFFF"/>
        </w:rPr>
        <w:t>демографічної</w:t>
      </w:r>
      <w:proofErr w:type="spellEnd"/>
      <w:r w:rsidRPr="002D1C78">
        <w:rPr>
          <w:shd w:val="clear" w:color="auto" w:fill="FFFFFF"/>
        </w:rPr>
        <w:t xml:space="preserve"> </w:t>
      </w:r>
      <w:proofErr w:type="spellStart"/>
      <w:r w:rsidRPr="002D1C78">
        <w:rPr>
          <w:shd w:val="clear" w:color="auto" w:fill="FFFFFF"/>
        </w:rPr>
        <w:t>ситуації</w:t>
      </w:r>
      <w:proofErr w:type="spellEnd"/>
      <w:r w:rsidRPr="002D1C78">
        <w:rPr>
          <w:shd w:val="clear" w:color="auto" w:fill="FFFFFF"/>
        </w:rPr>
        <w:t xml:space="preserve"> </w:t>
      </w:r>
      <w:proofErr w:type="spellStart"/>
      <w:r w:rsidRPr="002D1C78">
        <w:rPr>
          <w:shd w:val="clear" w:color="auto" w:fill="FFFFFF"/>
        </w:rPr>
        <w:t>характерне</w:t>
      </w:r>
      <w:proofErr w:type="spellEnd"/>
      <w:r w:rsidRPr="002D1C78">
        <w:rPr>
          <w:shd w:val="clear" w:color="auto" w:fill="FFFFFF"/>
        </w:rPr>
        <w:t xml:space="preserve"> </w:t>
      </w:r>
      <w:proofErr w:type="spellStart"/>
      <w:r w:rsidRPr="002D1C78">
        <w:rPr>
          <w:shd w:val="clear" w:color="auto" w:fill="FFFFFF"/>
        </w:rPr>
        <w:t>поступове</w:t>
      </w:r>
      <w:proofErr w:type="spellEnd"/>
      <w:r w:rsidRPr="002D1C78">
        <w:rPr>
          <w:shd w:val="clear" w:color="auto" w:fill="FFFFFF"/>
        </w:rPr>
        <w:t> </w:t>
      </w:r>
      <w:proofErr w:type="spellStart"/>
      <w:r w:rsidR="00E47C17">
        <w:fldChar w:fldCharType="begin"/>
      </w:r>
      <w:r w:rsidR="00BE0DAD">
        <w:instrText>HYPERLINK "https://uk.wikipedia.org/wiki/%D0%A1%D1%82%D0%B0%D1%80%D1%96%D0%BD%D0%BD%D1%8F_%D0%BD%D0%B0%D1%81%D0%B5%D0%BB%D0%B5%D0%BD%D0%BD%D1%8F" \o "Старіння населення"</w:instrText>
      </w:r>
      <w:r w:rsidR="00E47C17">
        <w:fldChar w:fldCharType="separate"/>
      </w:r>
      <w:r w:rsidRPr="002D1C78">
        <w:rPr>
          <w:rStyle w:val="a3"/>
          <w:color w:val="auto"/>
          <w:u w:val="none"/>
          <w:shd w:val="clear" w:color="auto" w:fill="FFFFFF"/>
        </w:rPr>
        <w:t>старіння</w:t>
      </w:r>
      <w:proofErr w:type="spellEnd"/>
      <w:r w:rsidRPr="002D1C78">
        <w:rPr>
          <w:rStyle w:val="a3"/>
          <w:color w:val="auto"/>
          <w:u w:val="none"/>
          <w:shd w:val="clear" w:color="auto" w:fill="FFFFFF"/>
        </w:rPr>
        <w:t xml:space="preserve"> </w:t>
      </w:r>
      <w:proofErr w:type="spellStart"/>
      <w:r w:rsidRPr="002D1C78">
        <w:rPr>
          <w:rStyle w:val="a3"/>
          <w:color w:val="auto"/>
          <w:u w:val="none"/>
          <w:shd w:val="clear" w:color="auto" w:fill="FFFFFF"/>
        </w:rPr>
        <w:t>населення</w:t>
      </w:r>
      <w:proofErr w:type="spellEnd"/>
      <w:r w:rsidR="00E47C17">
        <w:fldChar w:fldCharType="end"/>
      </w:r>
      <w:r w:rsidRPr="002D1C78">
        <w:rPr>
          <w:shd w:val="clear" w:color="auto" w:fill="FFFFFF"/>
        </w:rPr>
        <w:t> </w:t>
      </w:r>
      <w:proofErr w:type="spellStart"/>
      <w:r w:rsidRPr="002D1C78">
        <w:rPr>
          <w:shd w:val="clear" w:color="auto" w:fill="FFFFFF"/>
        </w:rPr>
        <w:t>України</w:t>
      </w:r>
      <w:proofErr w:type="spellEnd"/>
      <w:r w:rsidRPr="002D1C78">
        <w:rPr>
          <w:shd w:val="clear" w:color="auto" w:fill="FFFFFF"/>
        </w:rPr>
        <w:t xml:space="preserve">. </w:t>
      </w:r>
      <w:proofErr w:type="spellStart"/>
      <w:r w:rsidRPr="002D1C78">
        <w:t>Сьогодні</w:t>
      </w:r>
      <w:proofErr w:type="spellEnd"/>
      <w:r w:rsidRPr="002D1C78">
        <w:t xml:space="preserve"> у </w:t>
      </w:r>
      <w:proofErr w:type="spellStart"/>
      <w:r w:rsidRPr="002D1C78">
        <w:t>світі</w:t>
      </w:r>
      <w:proofErr w:type="spellEnd"/>
      <w:r w:rsidRPr="002D1C78">
        <w:t xml:space="preserve"> </w:t>
      </w:r>
      <w:proofErr w:type="spellStart"/>
      <w:r w:rsidRPr="002D1C78">
        <w:t>проживає</w:t>
      </w:r>
      <w:proofErr w:type="spellEnd"/>
      <w:r w:rsidRPr="002D1C78">
        <w:t xml:space="preserve"> </w:t>
      </w:r>
      <w:proofErr w:type="spellStart"/>
      <w:r w:rsidRPr="002D1C78">
        <w:t>близько</w:t>
      </w:r>
      <w:proofErr w:type="spellEnd"/>
      <w:r w:rsidRPr="002D1C78">
        <w:t xml:space="preserve"> 700 </w:t>
      </w:r>
      <w:proofErr w:type="spellStart"/>
      <w:r w:rsidRPr="002D1C78">
        <w:t>мільйонів</w:t>
      </w:r>
      <w:proofErr w:type="spellEnd"/>
      <w:r w:rsidRPr="002D1C78">
        <w:t xml:space="preserve"> людей </w:t>
      </w:r>
      <w:r w:rsidRPr="002D1C78">
        <w:rPr>
          <w:lang w:val="uk-UA"/>
        </w:rPr>
        <w:t xml:space="preserve">віком </w:t>
      </w:r>
      <w:proofErr w:type="gramStart"/>
      <w:r w:rsidRPr="002D1C78">
        <w:rPr>
          <w:lang w:val="uk-UA"/>
        </w:rPr>
        <w:t xml:space="preserve">більше </w:t>
      </w:r>
      <w:r w:rsidRPr="002D1C78">
        <w:t xml:space="preserve"> 60</w:t>
      </w:r>
      <w:proofErr w:type="gramEnd"/>
      <w:r w:rsidRPr="002D1C78">
        <w:t xml:space="preserve"> </w:t>
      </w:r>
      <w:proofErr w:type="spellStart"/>
      <w:r w:rsidRPr="002D1C78">
        <w:t>років</w:t>
      </w:r>
      <w:proofErr w:type="spellEnd"/>
      <w:r w:rsidRPr="002D1C78">
        <w:rPr>
          <w:lang w:val="uk-UA"/>
        </w:rPr>
        <w:t xml:space="preserve"> (о</w:t>
      </w:r>
      <w:proofErr w:type="spellStart"/>
      <w:r w:rsidRPr="002D1C78">
        <w:t>чікується</w:t>
      </w:r>
      <w:proofErr w:type="spellEnd"/>
      <w:r w:rsidRPr="002D1C78">
        <w:t xml:space="preserve">, </w:t>
      </w:r>
      <w:proofErr w:type="spellStart"/>
      <w:r w:rsidRPr="002D1C78">
        <w:t>що</w:t>
      </w:r>
      <w:proofErr w:type="spellEnd"/>
      <w:r w:rsidRPr="002D1C78">
        <w:t xml:space="preserve"> до 2050 року </w:t>
      </w:r>
      <w:proofErr w:type="spellStart"/>
      <w:r w:rsidRPr="002D1C78">
        <w:t>їх</w:t>
      </w:r>
      <w:proofErr w:type="spellEnd"/>
      <w:r w:rsidRPr="002D1C78">
        <w:t xml:space="preserve"> </w:t>
      </w:r>
      <w:proofErr w:type="spellStart"/>
      <w:r w:rsidRPr="002D1C78">
        <w:t>кількість</w:t>
      </w:r>
      <w:proofErr w:type="spellEnd"/>
      <w:r w:rsidRPr="002D1C78">
        <w:t xml:space="preserve"> складе </w:t>
      </w:r>
      <w:proofErr w:type="spellStart"/>
      <w:r w:rsidRPr="002D1C78">
        <w:t>близько</w:t>
      </w:r>
      <w:proofErr w:type="spellEnd"/>
      <w:r w:rsidRPr="002D1C78">
        <w:t xml:space="preserve"> 2 </w:t>
      </w:r>
      <w:proofErr w:type="spellStart"/>
      <w:r w:rsidRPr="002D1C78">
        <w:t>мільярдів</w:t>
      </w:r>
      <w:proofErr w:type="spellEnd"/>
      <w:r w:rsidRPr="002D1C78">
        <w:t xml:space="preserve"> </w:t>
      </w:r>
      <w:proofErr w:type="spellStart"/>
      <w:r w:rsidRPr="002D1C78">
        <w:t>або</w:t>
      </w:r>
      <w:proofErr w:type="spellEnd"/>
      <w:r w:rsidRPr="002D1C78">
        <w:t xml:space="preserve"> 20% </w:t>
      </w:r>
      <w:proofErr w:type="spellStart"/>
      <w:r w:rsidRPr="002D1C78">
        <w:t>прогнозованого</w:t>
      </w:r>
      <w:proofErr w:type="spellEnd"/>
      <w:r w:rsidRPr="002D1C78">
        <w:t xml:space="preserve"> </w:t>
      </w:r>
      <w:proofErr w:type="spellStart"/>
      <w:r w:rsidRPr="002D1C78">
        <w:t>населення</w:t>
      </w:r>
      <w:proofErr w:type="spellEnd"/>
      <w:r w:rsidRPr="002D1C78">
        <w:t xml:space="preserve"> </w:t>
      </w:r>
      <w:proofErr w:type="spellStart"/>
      <w:r w:rsidRPr="002D1C78">
        <w:t>Землі</w:t>
      </w:r>
      <w:proofErr w:type="spellEnd"/>
      <w:r w:rsidRPr="002D1C78">
        <w:rPr>
          <w:lang w:val="uk-UA"/>
        </w:rPr>
        <w:t>)</w:t>
      </w:r>
      <w:r w:rsidRPr="002D1C78">
        <w:t>.</w:t>
      </w:r>
      <w:r w:rsidRPr="002D1C78">
        <w:rPr>
          <w:lang w:val="uk-UA"/>
        </w:rPr>
        <w:t xml:space="preserve"> </w:t>
      </w:r>
      <w:r w:rsidRPr="002D1C78">
        <w:rPr>
          <w:shd w:val="clear" w:color="auto" w:fill="FFFFFF"/>
          <w:lang w:val="uk-UA"/>
        </w:rPr>
        <w:t xml:space="preserve">За даними статистики, станом </w:t>
      </w:r>
      <w:r w:rsidRPr="002D1C78">
        <w:rPr>
          <w:shd w:val="clear" w:color="auto" w:fill="FFFFFF"/>
        </w:rPr>
        <w:t>на почат</w:t>
      </w:r>
      <w:proofErr w:type="spellStart"/>
      <w:r w:rsidRPr="002D1C78">
        <w:rPr>
          <w:shd w:val="clear" w:color="auto" w:fill="FFFFFF"/>
          <w:lang w:val="uk-UA"/>
        </w:rPr>
        <w:t>ок</w:t>
      </w:r>
      <w:proofErr w:type="spellEnd"/>
      <w:r w:rsidRPr="002D1C78">
        <w:rPr>
          <w:shd w:val="clear" w:color="auto" w:fill="FFFFFF"/>
        </w:rPr>
        <w:t xml:space="preserve"> XXI </w:t>
      </w:r>
      <w:proofErr w:type="spellStart"/>
      <w:r w:rsidRPr="002D1C78">
        <w:rPr>
          <w:shd w:val="clear" w:color="auto" w:fill="FFFFFF"/>
        </w:rPr>
        <w:t>ст</w:t>
      </w:r>
      <w:proofErr w:type="spellEnd"/>
      <w:r w:rsidRPr="002D1C78">
        <w:rPr>
          <w:shd w:val="clear" w:color="auto" w:fill="FFFFFF"/>
          <w:lang w:val="uk-UA"/>
        </w:rPr>
        <w:t>.,</w:t>
      </w:r>
      <w:r w:rsidRPr="002D1C78">
        <w:rPr>
          <w:shd w:val="clear" w:color="auto" w:fill="FFFFFF"/>
        </w:rPr>
        <w:t xml:space="preserve"> </w:t>
      </w:r>
      <w:proofErr w:type="spellStart"/>
      <w:r w:rsidRPr="002D1C78">
        <w:rPr>
          <w:shd w:val="clear" w:color="auto" w:fill="FFFFFF"/>
        </w:rPr>
        <w:t>частка</w:t>
      </w:r>
      <w:proofErr w:type="spellEnd"/>
      <w:r w:rsidRPr="002D1C78">
        <w:rPr>
          <w:shd w:val="clear" w:color="auto" w:fill="FFFFFF"/>
        </w:rPr>
        <w:t xml:space="preserve"> </w:t>
      </w:r>
      <w:proofErr w:type="spellStart"/>
      <w:r w:rsidRPr="002D1C78">
        <w:rPr>
          <w:shd w:val="clear" w:color="auto" w:fill="FFFFFF"/>
        </w:rPr>
        <w:t>дітей</w:t>
      </w:r>
      <w:proofErr w:type="spellEnd"/>
      <w:r w:rsidRPr="002D1C78">
        <w:rPr>
          <w:shd w:val="clear" w:color="auto" w:fill="FFFFFF"/>
        </w:rPr>
        <w:t xml:space="preserve"> </w:t>
      </w:r>
      <w:proofErr w:type="spellStart"/>
      <w:r w:rsidRPr="002D1C78">
        <w:rPr>
          <w:shd w:val="clear" w:color="auto" w:fill="FFFFFF"/>
        </w:rPr>
        <w:t>знизилась</w:t>
      </w:r>
      <w:proofErr w:type="spellEnd"/>
      <w:r w:rsidRPr="002D1C78">
        <w:rPr>
          <w:shd w:val="clear" w:color="auto" w:fill="FFFFFF"/>
        </w:rPr>
        <w:t xml:space="preserve"> до 15%</w:t>
      </w:r>
      <w:r w:rsidRPr="002D1C78">
        <w:rPr>
          <w:shd w:val="clear" w:color="auto" w:fill="FFFFFF"/>
          <w:lang w:val="uk-UA"/>
        </w:rPr>
        <w:t>,</w:t>
      </w:r>
      <w:r w:rsidRPr="002D1C78">
        <w:rPr>
          <w:shd w:val="clear" w:color="auto" w:fill="FFFFFF"/>
        </w:rPr>
        <w:t xml:space="preserve"> </w:t>
      </w:r>
      <w:r w:rsidRPr="002D1C78">
        <w:rPr>
          <w:shd w:val="clear" w:color="auto" w:fill="FFFFFF"/>
          <w:lang w:val="uk-UA"/>
        </w:rPr>
        <w:t>ч</w:t>
      </w:r>
      <w:proofErr w:type="spellStart"/>
      <w:r w:rsidRPr="002D1C78">
        <w:rPr>
          <w:shd w:val="clear" w:color="auto" w:fill="FFFFFF"/>
        </w:rPr>
        <w:t>астка</w:t>
      </w:r>
      <w:proofErr w:type="spellEnd"/>
      <w:r w:rsidRPr="002D1C78">
        <w:rPr>
          <w:shd w:val="clear" w:color="auto" w:fill="FFFFFF"/>
        </w:rPr>
        <w:t xml:space="preserve"> </w:t>
      </w:r>
      <w:proofErr w:type="spellStart"/>
      <w:r w:rsidRPr="002D1C78">
        <w:rPr>
          <w:shd w:val="clear" w:color="auto" w:fill="FFFFFF"/>
        </w:rPr>
        <w:t>працездатного</w:t>
      </w:r>
      <w:proofErr w:type="spellEnd"/>
      <w:r w:rsidRPr="002D1C78">
        <w:rPr>
          <w:shd w:val="clear" w:color="auto" w:fill="FFFFFF"/>
        </w:rPr>
        <w:t xml:space="preserve"> </w:t>
      </w:r>
      <w:proofErr w:type="spellStart"/>
      <w:r w:rsidRPr="002D1C78">
        <w:rPr>
          <w:shd w:val="clear" w:color="auto" w:fill="FFFFFF"/>
        </w:rPr>
        <w:t>населення</w:t>
      </w:r>
      <w:proofErr w:type="spellEnd"/>
      <w:r w:rsidRPr="002D1C78">
        <w:rPr>
          <w:shd w:val="clear" w:color="auto" w:fill="FFFFFF"/>
        </w:rPr>
        <w:t xml:space="preserve"> колива</w:t>
      </w:r>
      <w:proofErr w:type="spellStart"/>
      <w:r w:rsidRPr="002D1C78">
        <w:rPr>
          <w:shd w:val="clear" w:color="auto" w:fill="FFFFFF"/>
          <w:lang w:val="uk-UA"/>
        </w:rPr>
        <w:t>ється</w:t>
      </w:r>
      <w:proofErr w:type="spellEnd"/>
      <w:r w:rsidRPr="002D1C78">
        <w:rPr>
          <w:shd w:val="clear" w:color="auto" w:fill="FFFFFF"/>
        </w:rPr>
        <w:t xml:space="preserve"> у межах   60% </w:t>
      </w:r>
      <w:proofErr w:type="gramStart"/>
      <w:r w:rsidRPr="002D1C78">
        <w:rPr>
          <w:shd w:val="clear" w:color="auto" w:fill="FFFFFF"/>
        </w:rPr>
        <w:t>—  62</w:t>
      </w:r>
      <w:proofErr w:type="gramEnd"/>
      <w:r w:rsidRPr="002D1C78">
        <w:rPr>
          <w:shd w:val="clear" w:color="auto" w:fill="FFFFFF"/>
        </w:rPr>
        <w:t xml:space="preserve">%, </w:t>
      </w:r>
      <w:r w:rsidRPr="002D1C78">
        <w:rPr>
          <w:shd w:val="clear" w:color="auto" w:fill="FFFFFF"/>
          <w:lang w:val="uk-UA"/>
        </w:rPr>
        <w:t xml:space="preserve">а </w:t>
      </w:r>
      <w:proofErr w:type="spellStart"/>
      <w:r w:rsidRPr="002D1C78">
        <w:rPr>
          <w:shd w:val="clear" w:color="auto" w:fill="FFFFFF"/>
        </w:rPr>
        <w:t>частк</w:t>
      </w:r>
      <w:proofErr w:type="spellEnd"/>
      <w:r w:rsidRPr="002D1C78">
        <w:rPr>
          <w:shd w:val="clear" w:color="auto" w:fill="FFFFFF"/>
          <w:lang w:val="uk-UA"/>
        </w:rPr>
        <w:t>а</w:t>
      </w:r>
      <w:r w:rsidRPr="002D1C78">
        <w:rPr>
          <w:shd w:val="clear" w:color="auto" w:fill="FFFFFF"/>
        </w:rPr>
        <w:t xml:space="preserve"> </w:t>
      </w:r>
      <w:proofErr w:type="spellStart"/>
      <w:r w:rsidRPr="002D1C78">
        <w:rPr>
          <w:shd w:val="clear" w:color="auto" w:fill="FFFFFF"/>
        </w:rPr>
        <w:t>населення</w:t>
      </w:r>
      <w:proofErr w:type="spellEnd"/>
      <w:r w:rsidRPr="002D1C78">
        <w:rPr>
          <w:shd w:val="clear" w:color="auto" w:fill="FFFFFF"/>
        </w:rPr>
        <w:t xml:space="preserve"> </w:t>
      </w:r>
      <w:proofErr w:type="spellStart"/>
      <w:r w:rsidRPr="002D1C78">
        <w:rPr>
          <w:shd w:val="clear" w:color="auto" w:fill="FFFFFF"/>
        </w:rPr>
        <w:t>старш</w:t>
      </w:r>
      <w:r w:rsidRPr="002D1C78">
        <w:rPr>
          <w:shd w:val="clear" w:color="auto" w:fill="FFFFFF"/>
          <w:lang w:val="uk-UA"/>
        </w:rPr>
        <w:t>их</w:t>
      </w:r>
      <w:proofErr w:type="spellEnd"/>
      <w:r w:rsidRPr="002D1C78">
        <w:rPr>
          <w:shd w:val="clear" w:color="auto" w:fill="FFFFFF"/>
          <w:lang w:val="uk-UA"/>
        </w:rPr>
        <w:t xml:space="preserve"> вікових груп</w:t>
      </w:r>
      <w:r w:rsidRPr="002D1C78">
        <w:rPr>
          <w:shd w:val="clear" w:color="auto" w:fill="FFFFFF"/>
        </w:rPr>
        <w:t xml:space="preserve">  — </w:t>
      </w:r>
      <w:r w:rsidRPr="002D1C78">
        <w:rPr>
          <w:shd w:val="clear" w:color="auto" w:fill="FFFFFF"/>
          <w:lang w:val="uk-UA"/>
        </w:rPr>
        <w:t xml:space="preserve">зросла </w:t>
      </w:r>
      <w:proofErr w:type="spellStart"/>
      <w:r w:rsidRPr="002D1C78">
        <w:rPr>
          <w:shd w:val="clear" w:color="auto" w:fill="FFFFFF"/>
        </w:rPr>
        <w:t>від</w:t>
      </w:r>
      <w:proofErr w:type="spellEnd"/>
      <w:r w:rsidRPr="002D1C78">
        <w:rPr>
          <w:shd w:val="clear" w:color="auto" w:fill="FFFFFF"/>
        </w:rPr>
        <w:t xml:space="preserve"> 3-4% до 21%</w:t>
      </w:r>
      <w:r w:rsidRPr="002D1C78">
        <w:rPr>
          <w:shd w:val="clear" w:color="auto" w:fill="FFFFFF"/>
          <w:lang w:val="uk-UA"/>
        </w:rPr>
        <w:t>.</w:t>
      </w:r>
      <w:r w:rsidRPr="002D1C78">
        <w:t xml:space="preserve"> </w:t>
      </w:r>
    </w:p>
    <w:p w:rsidR="00CF78D3" w:rsidRDefault="00CE6FFC" w:rsidP="002D1C78">
      <w:pPr>
        <w:ind w:right="-567" w:firstLine="426"/>
        <w:jc w:val="both"/>
        <w:rPr>
          <w:lang w:val="uk-UA"/>
        </w:rPr>
      </w:pPr>
      <w:r w:rsidRPr="002D1C78">
        <w:t xml:space="preserve">Темп і характер </w:t>
      </w:r>
      <w:proofErr w:type="spellStart"/>
      <w:r w:rsidRPr="002D1C78">
        <w:t>старіння</w:t>
      </w:r>
      <w:proofErr w:type="spellEnd"/>
      <w:r w:rsidRPr="002D1C78">
        <w:t xml:space="preserve"> </w:t>
      </w:r>
      <w:proofErr w:type="spellStart"/>
      <w:r w:rsidRPr="002D1C78">
        <w:t>людини</w:t>
      </w:r>
      <w:proofErr w:type="spellEnd"/>
      <w:r w:rsidRPr="002D1C78">
        <w:t xml:space="preserve"> </w:t>
      </w:r>
      <w:r w:rsidRPr="002D1C78">
        <w:rPr>
          <w:lang w:val="uk-UA"/>
        </w:rPr>
        <w:t xml:space="preserve">можуть залежати як від </w:t>
      </w:r>
      <w:r w:rsidRPr="002D1C78">
        <w:t xml:space="preserve"> </w:t>
      </w:r>
      <w:proofErr w:type="spellStart"/>
      <w:r w:rsidRPr="002D1C78">
        <w:t>вроджени</w:t>
      </w:r>
      <w:proofErr w:type="spellEnd"/>
      <w:r w:rsidRPr="002D1C78">
        <w:rPr>
          <w:lang w:val="uk-UA"/>
        </w:rPr>
        <w:t>х</w:t>
      </w:r>
      <w:r w:rsidRPr="002D1C78">
        <w:t xml:space="preserve"> фактор</w:t>
      </w:r>
      <w:proofErr w:type="spellStart"/>
      <w:r w:rsidRPr="002D1C78">
        <w:rPr>
          <w:lang w:val="uk-UA"/>
        </w:rPr>
        <w:t>ів</w:t>
      </w:r>
      <w:proofErr w:type="spellEnd"/>
      <w:r w:rsidRPr="002D1C78">
        <w:t xml:space="preserve">, так і </w:t>
      </w:r>
      <w:r w:rsidRPr="002D1C78">
        <w:rPr>
          <w:lang w:val="uk-UA"/>
        </w:rPr>
        <w:t>бути по</w:t>
      </w:r>
      <w:proofErr w:type="spellStart"/>
      <w:r w:rsidRPr="002D1C78">
        <w:t>в’язан</w:t>
      </w:r>
      <w:r w:rsidRPr="002D1C78">
        <w:rPr>
          <w:lang w:val="uk-UA"/>
        </w:rPr>
        <w:t>ими</w:t>
      </w:r>
      <w:proofErr w:type="spellEnd"/>
      <w:r w:rsidRPr="002D1C78">
        <w:t xml:space="preserve"> </w:t>
      </w:r>
      <w:r w:rsidRPr="002D1C78">
        <w:rPr>
          <w:lang w:val="uk-UA"/>
        </w:rPr>
        <w:t xml:space="preserve">з </w:t>
      </w:r>
      <w:proofErr w:type="spellStart"/>
      <w:r w:rsidRPr="002D1C78">
        <w:t>впливом</w:t>
      </w:r>
      <w:proofErr w:type="spellEnd"/>
      <w:r w:rsidRPr="002D1C78">
        <w:t xml:space="preserve"> </w:t>
      </w:r>
      <w:r w:rsidRPr="002D1C78">
        <w:rPr>
          <w:lang w:val="uk-UA"/>
        </w:rPr>
        <w:t>факторів довкілля</w:t>
      </w:r>
      <w:r w:rsidRPr="002D1C78">
        <w:t xml:space="preserve">. </w:t>
      </w:r>
      <w:proofErr w:type="spellStart"/>
      <w:r w:rsidRPr="002D1C78">
        <w:t>Умовно</w:t>
      </w:r>
      <w:proofErr w:type="spellEnd"/>
      <w:r w:rsidRPr="002D1C78">
        <w:t xml:space="preserve"> </w:t>
      </w:r>
      <w:proofErr w:type="spellStart"/>
      <w:r w:rsidRPr="002D1C78">
        <w:t>розрізняють</w:t>
      </w:r>
      <w:proofErr w:type="spellEnd"/>
      <w:r w:rsidRPr="002D1C78">
        <w:t xml:space="preserve"> </w:t>
      </w:r>
      <w:proofErr w:type="spellStart"/>
      <w:r w:rsidRPr="002D1C78">
        <w:t>нормальне</w:t>
      </w:r>
      <w:proofErr w:type="spellEnd"/>
      <w:r w:rsidRPr="002D1C78">
        <w:t xml:space="preserve">, </w:t>
      </w:r>
      <w:proofErr w:type="spellStart"/>
      <w:r w:rsidRPr="002D1C78">
        <w:t>чи</w:t>
      </w:r>
      <w:proofErr w:type="spellEnd"/>
      <w:r w:rsidRPr="002D1C78">
        <w:t xml:space="preserve"> </w:t>
      </w:r>
      <w:proofErr w:type="spellStart"/>
      <w:r w:rsidRPr="002D1C78">
        <w:t>фізіологічне</w:t>
      </w:r>
      <w:proofErr w:type="spellEnd"/>
      <w:r w:rsidRPr="002D1C78">
        <w:t xml:space="preserve">, та </w:t>
      </w:r>
      <w:proofErr w:type="spellStart"/>
      <w:r w:rsidRPr="002D1C78">
        <w:t>передчасне</w:t>
      </w:r>
      <w:proofErr w:type="spellEnd"/>
      <w:r w:rsidRPr="002D1C78">
        <w:t xml:space="preserve"> </w:t>
      </w:r>
      <w:proofErr w:type="spellStart"/>
      <w:r w:rsidRPr="002D1C78">
        <w:t>старіння</w:t>
      </w:r>
      <w:proofErr w:type="spellEnd"/>
      <w:r w:rsidRPr="002D1C78">
        <w:t xml:space="preserve">. При </w:t>
      </w:r>
      <w:proofErr w:type="spellStart"/>
      <w:r w:rsidRPr="002D1C78">
        <w:t>фізіологічному</w:t>
      </w:r>
      <w:proofErr w:type="spellEnd"/>
      <w:r w:rsidRPr="002D1C78">
        <w:t xml:space="preserve"> </w:t>
      </w:r>
      <w:proofErr w:type="spellStart"/>
      <w:r w:rsidRPr="002D1C78">
        <w:t>старінні</w:t>
      </w:r>
      <w:proofErr w:type="spellEnd"/>
      <w:r w:rsidRPr="002D1C78">
        <w:t xml:space="preserve"> </w:t>
      </w:r>
      <w:proofErr w:type="spellStart"/>
      <w:r w:rsidRPr="002D1C78">
        <w:t>людина</w:t>
      </w:r>
      <w:proofErr w:type="spellEnd"/>
      <w:r w:rsidRPr="002D1C78">
        <w:t xml:space="preserve"> до </w:t>
      </w:r>
      <w:proofErr w:type="spellStart"/>
      <w:r w:rsidRPr="002D1C78">
        <w:t>глибокої</w:t>
      </w:r>
      <w:proofErr w:type="spellEnd"/>
      <w:r w:rsidRPr="002D1C78">
        <w:t xml:space="preserve"> </w:t>
      </w:r>
      <w:proofErr w:type="spellStart"/>
      <w:r w:rsidRPr="002D1C78">
        <w:t>старості</w:t>
      </w:r>
      <w:proofErr w:type="spellEnd"/>
      <w:r w:rsidRPr="002D1C78">
        <w:t xml:space="preserve"> </w:t>
      </w:r>
      <w:proofErr w:type="spellStart"/>
      <w:r w:rsidRPr="002D1C78">
        <w:t>залишається</w:t>
      </w:r>
      <w:proofErr w:type="spellEnd"/>
      <w:r w:rsidRPr="002D1C78">
        <w:t xml:space="preserve"> практично здоровою, вона </w:t>
      </w:r>
      <w:proofErr w:type="spellStart"/>
      <w:r w:rsidRPr="002D1C78">
        <w:t>здатна</w:t>
      </w:r>
      <w:proofErr w:type="spellEnd"/>
      <w:r w:rsidRPr="002D1C78">
        <w:t xml:space="preserve"> до </w:t>
      </w:r>
      <w:proofErr w:type="spellStart"/>
      <w:r w:rsidRPr="002D1C78">
        <w:t>самообслуговування</w:t>
      </w:r>
      <w:proofErr w:type="spellEnd"/>
      <w:r w:rsidRPr="002D1C78">
        <w:t xml:space="preserve">, </w:t>
      </w:r>
      <w:proofErr w:type="spellStart"/>
      <w:r w:rsidRPr="002D1C78">
        <w:t>зберігає</w:t>
      </w:r>
      <w:proofErr w:type="spellEnd"/>
      <w:r w:rsidRPr="002D1C78">
        <w:t xml:space="preserve"> </w:t>
      </w:r>
      <w:proofErr w:type="spellStart"/>
      <w:r w:rsidRPr="002D1C78">
        <w:t>активність</w:t>
      </w:r>
      <w:proofErr w:type="spellEnd"/>
      <w:r w:rsidRPr="002D1C78">
        <w:t xml:space="preserve"> та </w:t>
      </w:r>
      <w:proofErr w:type="spellStart"/>
      <w:r w:rsidRPr="002D1C78">
        <w:t>інтерес</w:t>
      </w:r>
      <w:proofErr w:type="spellEnd"/>
      <w:r w:rsidRPr="002D1C78">
        <w:t xml:space="preserve"> до </w:t>
      </w:r>
      <w:proofErr w:type="spellStart"/>
      <w:r w:rsidRPr="002D1C78">
        <w:t>всього</w:t>
      </w:r>
      <w:proofErr w:type="spellEnd"/>
      <w:r w:rsidRPr="002D1C78">
        <w:t xml:space="preserve">, </w:t>
      </w:r>
      <w:proofErr w:type="spellStart"/>
      <w:r w:rsidRPr="002D1C78">
        <w:t>що</w:t>
      </w:r>
      <w:proofErr w:type="spellEnd"/>
      <w:r w:rsidRPr="002D1C78">
        <w:t xml:space="preserve"> </w:t>
      </w:r>
      <w:proofErr w:type="spellStart"/>
      <w:r w:rsidRPr="002D1C78">
        <w:t>її</w:t>
      </w:r>
      <w:proofErr w:type="spellEnd"/>
      <w:r w:rsidRPr="002D1C78">
        <w:t xml:space="preserve"> </w:t>
      </w:r>
      <w:proofErr w:type="spellStart"/>
      <w:r w:rsidRPr="002D1C78">
        <w:t>оточує</w:t>
      </w:r>
      <w:proofErr w:type="spellEnd"/>
      <w:r w:rsidRPr="002D1C78">
        <w:t>.</w:t>
      </w:r>
      <w:r w:rsidRPr="002D1C78">
        <w:rPr>
          <w:lang w:val="uk-UA"/>
        </w:rPr>
        <w:t xml:space="preserve"> Передчасне старіння характеризується раннім розвитком вікових змін, воно в значній мірі обумовлено перенесеними захворюваннями та впливом негативних факторів довкілля. Для осіб старших вікових груп (60 років і більше) старість – час підведення підсумків і осмислення пережитого, адже протягом життя тривають багатовимірні процеси росту (придбань) і занепаду (втрат), які визначаються складною взаємодією зовнішнього (соціального середовища) і внутрішнього (біологічного) факторів. Мають вплив і ряд стресових факторів професійно-побутового спрямування: відхід від активної діяльності, відсутність чіткого життєвого ритму, обмеження спілкування, звуження простору діяльності, </w:t>
      </w:r>
    </w:p>
    <w:p w:rsidR="00CF78D3" w:rsidRDefault="00CF78D3" w:rsidP="002D1C78">
      <w:pPr>
        <w:ind w:right="-567" w:firstLine="426"/>
        <w:jc w:val="both"/>
        <w:rPr>
          <w:lang w:val="uk-UA"/>
        </w:rPr>
      </w:pPr>
      <w:r>
        <w:rPr>
          <w:lang w:val="uk-UA"/>
        </w:rPr>
        <w:t xml:space="preserve">                                                                         157</w:t>
      </w:r>
    </w:p>
    <w:p w:rsidR="00CE6FFC" w:rsidRPr="002D1C78" w:rsidRDefault="00CE6FFC" w:rsidP="00CF78D3">
      <w:pPr>
        <w:ind w:right="-567"/>
        <w:jc w:val="both"/>
        <w:rPr>
          <w:lang w:val="uk-UA"/>
        </w:rPr>
      </w:pPr>
      <w:r w:rsidRPr="002D1C78">
        <w:rPr>
          <w:lang w:val="uk-UA"/>
        </w:rPr>
        <w:lastRenderedPageBreak/>
        <w:t>занурення людини у свій внутрішній світ, самотніст</w:t>
      </w:r>
      <w:r w:rsidR="00154D45">
        <w:rPr>
          <w:lang w:val="uk-UA"/>
        </w:rPr>
        <w:t>ь з відчуттям дискомфорту [1, 2</w:t>
      </w:r>
      <w:r w:rsidRPr="002D1C78">
        <w:rPr>
          <w:lang w:val="uk-UA"/>
        </w:rPr>
        <w:t>].</w:t>
      </w:r>
    </w:p>
    <w:p w:rsidR="00CE6FFC" w:rsidRPr="002D1C78" w:rsidRDefault="00CE6FFC" w:rsidP="002D1C78">
      <w:pPr>
        <w:ind w:right="-567" w:firstLine="426"/>
        <w:jc w:val="both"/>
        <w:rPr>
          <w:lang w:val="uk-UA"/>
        </w:rPr>
      </w:pPr>
      <w:r w:rsidRPr="00154D45">
        <w:rPr>
          <w:lang w:val="uk-UA"/>
        </w:rPr>
        <w:t>На біологічному рівні старіння виникає в результаті впливу накопичених</w:t>
      </w:r>
      <w:r w:rsidRPr="002D1C78">
        <w:t> </w:t>
      </w:r>
      <w:r w:rsidR="00154D45" w:rsidRPr="00154D45">
        <w:rPr>
          <w:lang w:val="uk-UA"/>
        </w:rPr>
        <w:t xml:space="preserve">з </w:t>
      </w:r>
      <w:proofErr w:type="spellStart"/>
      <w:r w:rsidR="00154D45" w:rsidRPr="00154D45">
        <w:rPr>
          <w:lang w:val="uk-UA"/>
        </w:rPr>
        <w:t>часом</w:t>
      </w:r>
      <w:r w:rsidR="00154D45">
        <w:rPr>
          <w:lang w:val="uk-UA"/>
        </w:rPr>
        <w:t>в</w:t>
      </w:r>
      <w:proofErr w:type="spellEnd"/>
      <w:r w:rsidR="00154D45">
        <w:rPr>
          <w:lang w:val="uk-UA"/>
        </w:rPr>
        <w:t xml:space="preserve"> організмі людини </w:t>
      </w:r>
      <w:r w:rsidRPr="00154D45">
        <w:rPr>
          <w:lang w:val="uk-UA"/>
        </w:rPr>
        <w:t xml:space="preserve">різноманітних молекулярних та клітинних пошкоджень. Це призводить до поступового зниження фізичної та розумової працездатності, </w:t>
      </w:r>
      <w:r w:rsidRPr="002D1C78">
        <w:rPr>
          <w:lang w:val="uk-UA"/>
        </w:rPr>
        <w:t xml:space="preserve">переходу організму у стан перед хвороби («третій стан»), </w:t>
      </w:r>
      <w:r w:rsidRPr="00154D45">
        <w:rPr>
          <w:lang w:val="uk-UA"/>
        </w:rPr>
        <w:t>зростання ризику захворювань і, зрештою, смерті</w:t>
      </w:r>
      <w:r w:rsidRPr="002D1C78">
        <w:rPr>
          <w:lang w:val="uk-UA"/>
        </w:rPr>
        <w:t xml:space="preserve"> (</w:t>
      </w:r>
      <w:r w:rsidRPr="00154D45">
        <w:rPr>
          <w:lang w:val="uk-UA"/>
        </w:rPr>
        <w:t>ці зміни не є ні лінійними, ні</w:t>
      </w:r>
      <w:r w:rsidR="00154D45" w:rsidRPr="00154D45">
        <w:rPr>
          <w:lang w:val="uk-UA"/>
        </w:rPr>
        <w:t xml:space="preserve"> послідовними, і вони лише слаб</w:t>
      </w:r>
      <w:r w:rsidR="00154D45">
        <w:rPr>
          <w:lang w:val="uk-UA"/>
        </w:rPr>
        <w:t>ко</w:t>
      </w:r>
      <w:r w:rsidRPr="00154D45">
        <w:rPr>
          <w:lang w:val="uk-UA"/>
        </w:rPr>
        <w:t xml:space="preserve"> пов’язані з віком людини в роках</w:t>
      </w:r>
      <w:r w:rsidRPr="002D1C78">
        <w:rPr>
          <w:lang w:val="uk-UA"/>
        </w:rPr>
        <w:t>)</w:t>
      </w:r>
      <w:r w:rsidRPr="00154D45">
        <w:rPr>
          <w:lang w:val="uk-UA"/>
        </w:rPr>
        <w:t>.</w:t>
      </w:r>
      <w:r w:rsidRPr="002D1C78">
        <w:rPr>
          <w:lang w:val="uk-UA"/>
        </w:rPr>
        <w:t xml:space="preserve"> З віком зменшення рухової активності зумовлює зниження енерговитрат, наслідком чого є недостатня стимуляція процесів відновлення, в організмі людини порушуються нервово-рефлекторні зв</w:t>
      </w:r>
      <w:r w:rsidR="00154D45" w:rsidRPr="002D1C78">
        <w:rPr>
          <w:lang w:val="uk-UA"/>
        </w:rPr>
        <w:t>’</w:t>
      </w:r>
      <w:r w:rsidRPr="002D1C78">
        <w:rPr>
          <w:lang w:val="uk-UA"/>
        </w:rPr>
        <w:t>язки, закладені природою і закріплені в процесі фізичної праці, що приводить до розладу регуляції діяльності серцево-судинної і інших систем, порушення обміну речовин.</w:t>
      </w:r>
    </w:p>
    <w:p w:rsidR="00CE6FFC" w:rsidRPr="002D1C78" w:rsidRDefault="00CE6FFC" w:rsidP="002D1C78">
      <w:pPr>
        <w:ind w:right="-567" w:firstLine="426"/>
        <w:jc w:val="both"/>
        <w:rPr>
          <w:lang w:val="uk-UA"/>
        </w:rPr>
      </w:pPr>
      <w:r w:rsidRPr="002D1C78">
        <w:rPr>
          <w:lang w:val="uk-UA"/>
        </w:rPr>
        <w:t>Науковими дослідженнями встановлено,   що у  віці старше 60 років,     в групі  осіб, які ведуть “сидячий” спосіб життя,   смертність  в  результаті   серцево-судинних     захворювань спостерігається в 2-3 рази частіше, ніж у фізично активних людей. Побутова робота сидячи або стоячи, з різким обмеженням рухової активності, необхідність тривалої підтримки однієї пози збільшують статичне навантаження на організм. Висока питома вага гіпокінезії та гіподинамії в житті дорослих людей, особливо осіб старших вікових груп, призводить до м'язової гіпотрофії і послаблення суглобового та зв</w:t>
      </w:r>
      <w:r w:rsidR="00154D45" w:rsidRPr="002D1C78">
        <w:rPr>
          <w:lang w:val="uk-UA"/>
        </w:rPr>
        <w:t>’</w:t>
      </w:r>
      <w:r w:rsidR="00494390">
        <w:rPr>
          <w:lang w:val="uk-UA"/>
        </w:rPr>
        <w:t>язкового апарату [1, 2, 3</w:t>
      </w:r>
      <w:r w:rsidRPr="002D1C78">
        <w:rPr>
          <w:lang w:val="uk-UA"/>
        </w:rPr>
        <w:t>].</w:t>
      </w:r>
    </w:p>
    <w:p w:rsidR="00CE6FFC" w:rsidRPr="002D1C78" w:rsidRDefault="00CE6FFC" w:rsidP="002D1C78">
      <w:pPr>
        <w:ind w:right="-567" w:firstLine="426"/>
        <w:jc w:val="both"/>
        <w:rPr>
          <w:lang w:val="uk-UA"/>
        </w:rPr>
      </w:pPr>
      <w:r w:rsidRPr="002D1C78">
        <w:rPr>
          <w:lang w:val="uk-UA"/>
        </w:rPr>
        <w:t xml:space="preserve">Зміни процесів кисневого забезпечення (дихання) м’язової тканини спричинюють порушення процесів газообміну, зниження основного обміну що, в свою чергу, послаблює легеневу вентиляцію. Обмеження об’єму м’язової діяльності призводить до послаблення потоків інформації, що надходять по нервах багатьма аферентними та еферентними шляхами, відбувається ніби «фізіологічна </w:t>
      </w:r>
      <w:proofErr w:type="spellStart"/>
      <w:r w:rsidRPr="002D1C78">
        <w:rPr>
          <w:lang w:val="uk-UA"/>
        </w:rPr>
        <w:t>денервація</w:t>
      </w:r>
      <w:proofErr w:type="spellEnd"/>
      <w:r w:rsidRPr="002D1C78">
        <w:rPr>
          <w:lang w:val="uk-UA"/>
        </w:rPr>
        <w:t xml:space="preserve">» м’язів (виразні атрофічні і дистрофічні зміни, значно зменшується сила м’язів і м’язовий тонус, спостерігається розлад рухових навиків та координації рухів). За умови низької рухової активності вплив м’язів на кістки послаблюється і вони можуть змінити свої розміри і структуру. </w:t>
      </w:r>
      <w:proofErr w:type="spellStart"/>
      <w:r w:rsidRPr="002D1C78">
        <w:t>Виникають</w:t>
      </w:r>
      <w:proofErr w:type="spellEnd"/>
      <w:r w:rsidRPr="002D1C78">
        <w:t xml:space="preserve"> </w:t>
      </w:r>
      <w:proofErr w:type="spellStart"/>
      <w:r w:rsidRPr="002D1C78">
        <w:t>комплексні</w:t>
      </w:r>
      <w:proofErr w:type="spellEnd"/>
      <w:r w:rsidRPr="002D1C78">
        <w:t xml:space="preserve"> </w:t>
      </w:r>
      <w:proofErr w:type="spellStart"/>
      <w:r w:rsidRPr="002D1C78">
        <w:t>зміни</w:t>
      </w:r>
      <w:proofErr w:type="spellEnd"/>
      <w:r w:rsidRPr="002D1C78">
        <w:t xml:space="preserve"> </w:t>
      </w:r>
      <w:proofErr w:type="spellStart"/>
      <w:r w:rsidRPr="002D1C78">
        <w:t>білково</w:t>
      </w:r>
      <w:proofErr w:type="spellEnd"/>
      <w:r w:rsidRPr="002D1C78">
        <w:t>-фосфорно-</w:t>
      </w:r>
      <w:proofErr w:type="spellStart"/>
      <w:r w:rsidRPr="002D1C78">
        <w:t>кальцієвого</w:t>
      </w:r>
      <w:proofErr w:type="spellEnd"/>
      <w:r w:rsidRPr="002D1C78">
        <w:t xml:space="preserve"> </w:t>
      </w:r>
      <w:proofErr w:type="spellStart"/>
      <w:r w:rsidRPr="002D1C78">
        <w:t>обміну</w:t>
      </w:r>
      <w:proofErr w:type="spellEnd"/>
      <w:r w:rsidRPr="002D1C78">
        <w:t xml:space="preserve"> в </w:t>
      </w:r>
      <w:proofErr w:type="spellStart"/>
      <w:r w:rsidRPr="002D1C78">
        <w:t>кістках</w:t>
      </w:r>
      <w:proofErr w:type="spellEnd"/>
      <w:r w:rsidRPr="002D1C78">
        <w:t xml:space="preserve"> та </w:t>
      </w:r>
      <w:proofErr w:type="spellStart"/>
      <w:r w:rsidRPr="002D1C78">
        <w:t>інших</w:t>
      </w:r>
      <w:proofErr w:type="spellEnd"/>
      <w:r w:rsidRPr="002D1C78">
        <w:t xml:space="preserve"> тканинах. </w:t>
      </w:r>
      <w:r w:rsidRPr="002D1C78">
        <w:rPr>
          <w:lang w:val="uk-UA"/>
        </w:rPr>
        <w:t>Такі</w:t>
      </w:r>
      <w:r w:rsidRPr="002D1C78">
        <w:t xml:space="preserve"> </w:t>
      </w:r>
      <w:proofErr w:type="spellStart"/>
      <w:r w:rsidRPr="002D1C78">
        <w:t>порушення</w:t>
      </w:r>
      <w:proofErr w:type="spellEnd"/>
      <w:r w:rsidRPr="002D1C78">
        <w:t xml:space="preserve"> </w:t>
      </w:r>
      <w:proofErr w:type="spellStart"/>
      <w:r w:rsidRPr="002D1C78">
        <w:t>мають</w:t>
      </w:r>
      <w:proofErr w:type="spellEnd"/>
      <w:r w:rsidRPr="002D1C78">
        <w:t xml:space="preserve"> не </w:t>
      </w:r>
      <w:proofErr w:type="spellStart"/>
      <w:r w:rsidRPr="002D1C78">
        <w:t>локальний</w:t>
      </w:r>
      <w:proofErr w:type="spellEnd"/>
      <w:r w:rsidRPr="002D1C78">
        <w:t xml:space="preserve">, а </w:t>
      </w:r>
      <w:proofErr w:type="spellStart"/>
      <w:r w:rsidRPr="002D1C78">
        <w:t>системний</w:t>
      </w:r>
      <w:proofErr w:type="spellEnd"/>
      <w:r w:rsidRPr="002D1C78">
        <w:t xml:space="preserve"> характер та </w:t>
      </w:r>
      <w:proofErr w:type="spellStart"/>
      <w:r w:rsidRPr="002D1C78">
        <w:t>можуть</w:t>
      </w:r>
      <w:proofErr w:type="spellEnd"/>
      <w:r w:rsidRPr="002D1C78">
        <w:t xml:space="preserve"> стати причиною </w:t>
      </w:r>
      <w:proofErr w:type="spellStart"/>
      <w:r w:rsidRPr="002D1C78">
        <w:t>втрати</w:t>
      </w:r>
      <w:proofErr w:type="spellEnd"/>
      <w:r w:rsidRPr="002D1C78">
        <w:t xml:space="preserve"> </w:t>
      </w:r>
      <w:proofErr w:type="spellStart"/>
      <w:r w:rsidRPr="002D1C78">
        <w:t>міцності</w:t>
      </w:r>
      <w:proofErr w:type="spellEnd"/>
      <w:r w:rsidRPr="002D1C78">
        <w:t xml:space="preserve"> </w:t>
      </w:r>
      <w:proofErr w:type="spellStart"/>
      <w:r w:rsidRPr="002D1C78">
        <w:t>зубів</w:t>
      </w:r>
      <w:proofErr w:type="spellEnd"/>
      <w:r w:rsidRPr="002D1C78">
        <w:t xml:space="preserve"> і </w:t>
      </w:r>
      <w:proofErr w:type="spellStart"/>
      <w:r w:rsidRPr="002D1C78">
        <w:t>розвитку</w:t>
      </w:r>
      <w:proofErr w:type="spellEnd"/>
      <w:r w:rsidRPr="002D1C78">
        <w:t xml:space="preserve"> </w:t>
      </w:r>
      <w:proofErr w:type="spellStart"/>
      <w:r w:rsidRPr="002D1C78">
        <w:t>карієсу</w:t>
      </w:r>
      <w:proofErr w:type="spellEnd"/>
      <w:r w:rsidRPr="002D1C78">
        <w:rPr>
          <w:lang w:val="uk-UA"/>
        </w:rPr>
        <w:t>, підвищення ламкості кісток загалом. В</w:t>
      </w:r>
      <w:r w:rsidRPr="002D1C78">
        <w:t xml:space="preserve"> </w:t>
      </w:r>
      <w:proofErr w:type="spellStart"/>
      <w:r w:rsidRPr="002D1C78">
        <w:t>результаті</w:t>
      </w:r>
      <w:proofErr w:type="spellEnd"/>
      <w:r w:rsidRPr="002D1C78">
        <w:t xml:space="preserve"> </w:t>
      </w:r>
      <w:proofErr w:type="spellStart"/>
      <w:r w:rsidRPr="002D1C78">
        <w:t>порушення</w:t>
      </w:r>
      <w:proofErr w:type="spellEnd"/>
      <w:r w:rsidRPr="002D1C78">
        <w:t xml:space="preserve"> </w:t>
      </w:r>
      <w:proofErr w:type="spellStart"/>
      <w:r w:rsidRPr="002D1C78">
        <w:t>процесів</w:t>
      </w:r>
      <w:proofErr w:type="spellEnd"/>
      <w:r w:rsidRPr="002D1C78">
        <w:t xml:space="preserve"> </w:t>
      </w:r>
      <w:proofErr w:type="spellStart"/>
      <w:r w:rsidRPr="002D1C78">
        <w:t>енергетичного</w:t>
      </w:r>
      <w:proofErr w:type="spellEnd"/>
      <w:r w:rsidRPr="002D1C78">
        <w:t xml:space="preserve"> </w:t>
      </w:r>
      <w:proofErr w:type="spellStart"/>
      <w:r w:rsidRPr="002D1C78">
        <w:t>обміну</w:t>
      </w:r>
      <w:proofErr w:type="spellEnd"/>
      <w:r w:rsidRPr="002D1C78">
        <w:t xml:space="preserve">, </w:t>
      </w:r>
      <w:proofErr w:type="spellStart"/>
      <w:r w:rsidRPr="002D1C78">
        <w:t>біологічного</w:t>
      </w:r>
      <w:proofErr w:type="spellEnd"/>
      <w:r w:rsidRPr="002D1C78">
        <w:t xml:space="preserve"> </w:t>
      </w:r>
      <w:proofErr w:type="spellStart"/>
      <w:r w:rsidRPr="002D1C78">
        <w:t>окислення</w:t>
      </w:r>
      <w:proofErr w:type="spellEnd"/>
      <w:r w:rsidRPr="002D1C78">
        <w:t xml:space="preserve"> та </w:t>
      </w:r>
      <w:proofErr w:type="spellStart"/>
      <w:r w:rsidRPr="002D1C78">
        <w:t>загального</w:t>
      </w:r>
      <w:proofErr w:type="spellEnd"/>
      <w:r w:rsidRPr="002D1C78">
        <w:t xml:space="preserve"> </w:t>
      </w:r>
      <w:proofErr w:type="spellStart"/>
      <w:r w:rsidRPr="002D1C78">
        <w:t>газообміну</w:t>
      </w:r>
      <w:proofErr w:type="spellEnd"/>
      <w:r w:rsidRPr="002D1C78">
        <w:t xml:space="preserve"> </w:t>
      </w:r>
      <w:proofErr w:type="spellStart"/>
      <w:r w:rsidRPr="002D1C78">
        <w:t>спостерігається</w:t>
      </w:r>
      <w:proofErr w:type="spellEnd"/>
      <w:r w:rsidRPr="002D1C78">
        <w:t xml:space="preserve"> </w:t>
      </w:r>
      <w:proofErr w:type="spellStart"/>
      <w:r w:rsidRPr="002D1C78">
        <w:t>різке</w:t>
      </w:r>
      <w:proofErr w:type="spellEnd"/>
      <w:r w:rsidRPr="002D1C78">
        <w:t xml:space="preserve"> </w:t>
      </w:r>
      <w:proofErr w:type="spellStart"/>
      <w:r w:rsidRPr="002D1C78">
        <w:t>зн</w:t>
      </w:r>
      <w:r w:rsidR="00494390">
        <w:t>иження</w:t>
      </w:r>
      <w:proofErr w:type="spellEnd"/>
      <w:r w:rsidR="00494390">
        <w:t xml:space="preserve"> </w:t>
      </w:r>
      <w:proofErr w:type="spellStart"/>
      <w:r w:rsidR="00494390">
        <w:t>працездатності</w:t>
      </w:r>
      <w:proofErr w:type="spellEnd"/>
      <w:r w:rsidR="00494390">
        <w:t xml:space="preserve"> </w:t>
      </w:r>
      <w:proofErr w:type="spellStart"/>
      <w:r w:rsidR="00494390">
        <w:t>організму</w:t>
      </w:r>
      <w:proofErr w:type="spellEnd"/>
      <w:r w:rsidR="00494390">
        <w:t>.</w:t>
      </w:r>
    </w:p>
    <w:p w:rsidR="00CE6FFC" w:rsidRPr="002D1C78" w:rsidRDefault="00CE6FFC" w:rsidP="002D1C78">
      <w:pPr>
        <w:ind w:right="-567" w:firstLine="426"/>
        <w:jc w:val="both"/>
        <w:rPr>
          <w:lang w:val="uk-UA"/>
        </w:rPr>
      </w:pPr>
      <w:proofErr w:type="spellStart"/>
      <w:r w:rsidRPr="002D1C78">
        <w:t>Вік</w:t>
      </w:r>
      <w:proofErr w:type="spellEnd"/>
      <w:r w:rsidRPr="002D1C78">
        <w:t xml:space="preserve"> </w:t>
      </w:r>
      <w:proofErr w:type="spellStart"/>
      <w:r w:rsidRPr="002D1C78">
        <w:t>впливає</w:t>
      </w:r>
      <w:proofErr w:type="spellEnd"/>
      <w:r w:rsidRPr="002D1C78">
        <w:t xml:space="preserve"> на </w:t>
      </w:r>
      <w:proofErr w:type="spellStart"/>
      <w:r w:rsidRPr="002D1C78">
        <w:t>структурні</w:t>
      </w:r>
      <w:proofErr w:type="spellEnd"/>
      <w:r w:rsidRPr="002D1C78">
        <w:t xml:space="preserve"> </w:t>
      </w:r>
      <w:proofErr w:type="spellStart"/>
      <w:r w:rsidRPr="002D1C78">
        <w:t>зміни</w:t>
      </w:r>
      <w:proofErr w:type="spellEnd"/>
      <w:r w:rsidRPr="002D1C78">
        <w:t xml:space="preserve"> </w:t>
      </w:r>
      <w:proofErr w:type="spellStart"/>
      <w:r w:rsidRPr="002D1C78">
        <w:t>м’язової</w:t>
      </w:r>
      <w:proofErr w:type="spellEnd"/>
      <w:r w:rsidRPr="002D1C78">
        <w:t xml:space="preserve"> </w:t>
      </w:r>
      <w:proofErr w:type="spellStart"/>
      <w:r w:rsidRPr="002D1C78">
        <w:t>тканини</w:t>
      </w:r>
      <w:proofErr w:type="spellEnd"/>
      <w:r w:rsidRPr="002D1C78">
        <w:t xml:space="preserve"> </w:t>
      </w:r>
      <w:proofErr w:type="spellStart"/>
      <w:r w:rsidRPr="002D1C78">
        <w:t>серця</w:t>
      </w:r>
      <w:proofErr w:type="spellEnd"/>
      <w:r w:rsidRPr="002D1C78">
        <w:t xml:space="preserve">, на </w:t>
      </w:r>
      <w:proofErr w:type="spellStart"/>
      <w:r w:rsidRPr="002D1C78">
        <w:t>кровопостачання</w:t>
      </w:r>
      <w:proofErr w:type="spellEnd"/>
      <w:r w:rsidRPr="002D1C78">
        <w:t xml:space="preserve"> </w:t>
      </w:r>
      <w:proofErr w:type="spellStart"/>
      <w:r w:rsidRPr="002D1C78">
        <w:t>серцевого</w:t>
      </w:r>
      <w:proofErr w:type="spellEnd"/>
      <w:r w:rsidRPr="002D1C78">
        <w:t xml:space="preserve"> </w:t>
      </w:r>
      <w:proofErr w:type="spellStart"/>
      <w:r w:rsidRPr="002D1C78">
        <w:t>м’язу</w:t>
      </w:r>
      <w:proofErr w:type="spellEnd"/>
      <w:r w:rsidRPr="002D1C78">
        <w:t xml:space="preserve">, на </w:t>
      </w:r>
      <w:proofErr w:type="spellStart"/>
      <w:r w:rsidRPr="002D1C78">
        <w:t>еластичність</w:t>
      </w:r>
      <w:proofErr w:type="spellEnd"/>
      <w:r w:rsidRPr="002D1C78">
        <w:t xml:space="preserve"> </w:t>
      </w:r>
      <w:proofErr w:type="spellStart"/>
      <w:r w:rsidRPr="002D1C78">
        <w:t>стінок</w:t>
      </w:r>
      <w:proofErr w:type="spellEnd"/>
      <w:r w:rsidRPr="002D1C78">
        <w:t xml:space="preserve"> </w:t>
      </w:r>
      <w:proofErr w:type="spellStart"/>
      <w:r w:rsidRPr="002D1C78">
        <w:t>його</w:t>
      </w:r>
      <w:proofErr w:type="spellEnd"/>
      <w:r w:rsidRPr="002D1C78">
        <w:t xml:space="preserve"> </w:t>
      </w:r>
      <w:proofErr w:type="spellStart"/>
      <w:r w:rsidRPr="002D1C78">
        <w:t>судин</w:t>
      </w:r>
      <w:proofErr w:type="spellEnd"/>
      <w:r w:rsidRPr="002D1C78">
        <w:t xml:space="preserve">. При </w:t>
      </w:r>
      <w:proofErr w:type="spellStart"/>
      <w:r w:rsidRPr="002D1C78">
        <w:t>значній</w:t>
      </w:r>
      <w:proofErr w:type="spellEnd"/>
      <w:r w:rsidRPr="002D1C78">
        <w:t xml:space="preserve"> </w:t>
      </w:r>
      <w:proofErr w:type="spellStart"/>
      <w:r w:rsidRPr="002D1C78">
        <w:t>недостатності</w:t>
      </w:r>
      <w:proofErr w:type="spellEnd"/>
      <w:r w:rsidRPr="002D1C78">
        <w:t xml:space="preserve"> </w:t>
      </w:r>
      <w:proofErr w:type="spellStart"/>
      <w:r w:rsidRPr="002D1C78">
        <w:t>кровопостачання</w:t>
      </w:r>
      <w:proofErr w:type="spellEnd"/>
      <w:r w:rsidRPr="002D1C78">
        <w:t xml:space="preserve"> </w:t>
      </w:r>
      <w:proofErr w:type="spellStart"/>
      <w:r w:rsidRPr="002D1C78">
        <w:t>серцевого</w:t>
      </w:r>
      <w:proofErr w:type="spellEnd"/>
      <w:r w:rsidRPr="002D1C78">
        <w:t xml:space="preserve"> </w:t>
      </w:r>
      <w:proofErr w:type="spellStart"/>
      <w:r w:rsidRPr="002D1C78">
        <w:t>м’яз</w:t>
      </w:r>
      <w:proofErr w:type="spellEnd"/>
      <w:r w:rsidRPr="002D1C78">
        <w:rPr>
          <w:lang w:val="uk-UA"/>
        </w:rPr>
        <w:t>у</w:t>
      </w:r>
      <w:r w:rsidRPr="002D1C78">
        <w:t xml:space="preserve"> </w:t>
      </w:r>
      <w:proofErr w:type="spellStart"/>
      <w:r w:rsidRPr="002D1C78">
        <w:t>фізичні</w:t>
      </w:r>
      <w:proofErr w:type="spellEnd"/>
      <w:r w:rsidRPr="002D1C78">
        <w:t xml:space="preserve"> </w:t>
      </w:r>
      <w:proofErr w:type="spellStart"/>
      <w:r w:rsidRPr="002D1C78">
        <w:t>вправи</w:t>
      </w:r>
      <w:proofErr w:type="spellEnd"/>
      <w:r w:rsidRPr="002D1C78">
        <w:t xml:space="preserve"> </w:t>
      </w:r>
      <w:proofErr w:type="spellStart"/>
      <w:r w:rsidRPr="002D1C78">
        <w:t>викликають</w:t>
      </w:r>
      <w:proofErr w:type="spellEnd"/>
      <w:r w:rsidRPr="002D1C78">
        <w:t xml:space="preserve"> </w:t>
      </w:r>
      <w:proofErr w:type="spellStart"/>
      <w:r w:rsidRPr="002D1C78">
        <w:t>задишку</w:t>
      </w:r>
      <w:proofErr w:type="spellEnd"/>
      <w:r w:rsidRPr="002D1C78">
        <w:t xml:space="preserve"> й </w:t>
      </w:r>
      <w:proofErr w:type="spellStart"/>
      <w:r w:rsidRPr="002D1C78">
        <w:t>болі</w:t>
      </w:r>
      <w:proofErr w:type="spellEnd"/>
      <w:r w:rsidRPr="002D1C78">
        <w:t xml:space="preserve"> в </w:t>
      </w:r>
      <w:proofErr w:type="spellStart"/>
      <w:r w:rsidRPr="002D1C78">
        <w:t>серці</w:t>
      </w:r>
      <w:proofErr w:type="spellEnd"/>
      <w:r w:rsidRPr="002D1C78">
        <w:t xml:space="preserve">. У </w:t>
      </w:r>
      <w:proofErr w:type="spellStart"/>
      <w:r w:rsidRPr="002D1C78">
        <w:t>процесі</w:t>
      </w:r>
      <w:proofErr w:type="spellEnd"/>
      <w:r w:rsidRPr="002D1C78">
        <w:t xml:space="preserve"> </w:t>
      </w:r>
      <w:proofErr w:type="spellStart"/>
      <w:r w:rsidRPr="002D1C78">
        <w:t>старіння</w:t>
      </w:r>
      <w:proofErr w:type="spellEnd"/>
      <w:r w:rsidRPr="002D1C78">
        <w:t xml:space="preserve"> </w:t>
      </w:r>
      <w:proofErr w:type="spellStart"/>
      <w:r w:rsidRPr="002D1C78">
        <w:t>стає</w:t>
      </w:r>
      <w:proofErr w:type="spellEnd"/>
      <w:r w:rsidRPr="002D1C78">
        <w:t xml:space="preserve"> </w:t>
      </w:r>
      <w:proofErr w:type="spellStart"/>
      <w:r w:rsidRPr="002D1C78">
        <w:t>більш</w:t>
      </w:r>
      <w:proofErr w:type="spellEnd"/>
      <w:r w:rsidRPr="002D1C78">
        <w:t xml:space="preserve"> </w:t>
      </w:r>
      <w:proofErr w:type="spellStart"/>
      <w:r w:rsidRPr="002D1C78">
        <w:t>тривалою</w:t>
      </w:r>
      <w:proofErr w:type="spellEnd"/>
      <w:r w:rsidRPr="002D1C78">
        <w:t xml:space="preserve"> </w:t>
      </w:r>
      <w:proofErr w:type="spellStart"/>
      <w:r w:rsidRPr="002D1C78">
        <w:t>стадія</w:t>
      </w:r>
      <w:proofErr w:type="spellEnd"/>
      <w:r w:rsidRPr="002D1C78">
        <w:t xml:space="preserve"> </w:t>
      </w:r>
      <w:proofErr w:type="spellStart"/>
      <w:r w:rsidRPr="002D1C78">
        <w:t>впрацьовування</w:t>
      </w:r>
      <w:proofErr w:type="spellEnd"/>
      <w:r w:rsidRPr="002D1C78">
        <w:t xml:space="preserve"> </w:t>
      </w:r>
      <w:proofErr w:type="spellStart"/>
      <w:r w:rsidRPr="002D1C78">
        <w:t>організму</w:t>
      </w:r>
      <w:proofErr w:type="spellEnd"/>
      <w:r w:rsidRPr="002D1C78">
        <w:t xml:space="preserve"> на початковому </w:t>
      </w:r>
      <w:proofErr w:type="spellStart"/>
      <w:r w:rsidRPr="002D1C78">
        <w:t>етапі</w:t>
      </w:r>
      <w:proofErr w:type="spellEnd"/>
      <w:r w:rsidRPr="002D1C78">
        <w:t xml:space="preserve"> </w:t>
      </w:r>
      <w:r w:rsidRPr="002D1C78">
        <w:rPr>
          <w:lang w:val="uk-UA"/>
        </w:rPr>
        <w:t>роботи (особливо побутової, ранком)</w:t>
      </w:r>
      <w:r w:rsidRPr="002D1C78">
        <w:t xml:space="preserve">, </w:t>
      </w:r>
      <w:proofErr w:type="spellStart"/>
      <w:r w:rsidRPr="002D1C78">
        <w:t>збільшується</w:t>
      </w:r>
      <w:proofErr w:type="spellEnd"/>
      <w:r w:rsidRPr="002D1C78">
        <w:t xml:space="preserve"> </w:t>
      </w:r>
      <w:proofErr w:type="spellStart"/>
      <w:r w:rsidRPr="002D1C78">
        <w:t>тривалість</w:t>
      </w:r>
      <w:proofErr w:type="spellEnd"/>
      <w:r w:rsidRPr="002D1C78">
        <w:t xml:space="preserve"> </w:t>
      </w:r>
      <w:proofErr w:type="spellStart"/>
      <w:r w:rsidRPr="002D1C78">
        <w:t>відновлювальних</w:t>
      </w:r>
      <w:proofErr w:type="spellEnd"/>
      <w:r w:rsidRPr="002D1C78">
        <w:t xml:space="preserve"> </w:t>
      </w:r>
      <w:proofErr w:type="spellStart"/>
      <w:r w:rsidRPr="002D1C78">
        <w:t>процесів</w:t>
      </w:r>
      <w:proofErr w:type="spellEnd"/>
      <w:r w:rsidRPr="002D1C78">
        <w:t xml:space="preserve">. </w:t>
      </w:r>
      <w:proofErr w:type="spellStart"/>
      <w:r w:rsidRPr="002D1C78">
        <w:t>Можливості</w:t>
      </w:r>
      <w:proofErr w:type="spellEnd"/>
      <w:r w:rsidRPr="002D1C78">
        <w:t xml:space="preserve"> </w:t>
      </w:r>
      <w:proofErr w:type="spellStart"/>
      <w:r w:rsidRPr="002D1C78">
        <w:t>серцево-судинної</w:t>
      </w:r>
      <w:proofErr w:type="spellEnd"/>
      <w:r w:rsidRPr="002D1C78">
        <w:rPr>
          <w:lang w:val="uk-UA"/>
        </w:rPr>
        <w:t xml:space="preserve"> (ССС)</w:t>
      </w:r>
      <w:r w:rsidRPr="002D1C78">
        <w:t xml:space="preserve"> та </w:t>
      </w:r>
      <w:proofErr w:type="spellStart"/>
      <w:r w:rsidRPr="002D1C78">
        <w:t>дихальної</w:t>
      </w:r>
      <w:proofErr w:type="spellEnd"/>
      <w:r w:rsidRPr="002D1C78">
        <w:t xml:space="preserve"> систем </w:t>
      </w:r>
      <w:proofErr w:type="spellStart"/>
      <w:r w:rsidRPr="002D1C78">
        <w:t>пристосовуватись</w:t>
      </w:r>
      <w:proofErr w:type="spellEnd"/>
      <w:r w:rsidRPr="002D1C78">
        <w:t xml:space="preserve"> до умов </w:t>
      </w:r>
      <w:proofErr w:type="spellStart"/>
      <w:r w:rsidRPr="002D1C78">
        <w:t>напруженої</w:t>
      </w:r>
      <w:proofErr w:type="spellEnd"/>
      <w:r w:rsidRPr="002D1C78">
        <w:t xml:space="preserve"> </w:t>
      </w:r>
      <w:proofErr w:type="spellStart"/>
      <w:r w:rsidRPr="002D1C78">
        <w:t>м’язової</w:t>
      </w:r>
      <w:proofErr w:type="spellEnd"/>
      <w:r w:rsidRPr="002D1C78">
        <w:t xml:space="preserve"> </w:t>
      </w:r>
      <w:proofErr w:type="spellStart"/>
      <w:r w:rsidRPr="002D1C78">
        <w:t>діяльності</w:t>
      </w:r>
      <w:proofErr w:type="spellEnd"/>
      <w:r w:rsidRPr="002D1C78">
        <w:t xml:space="preserve"> </w:t>
      </w:r>
      <w:proofErr w:type="spellStart"/>
      <w:r w:rsidRPr="002D1C78">
        <w:t>значно</w:t>
      </w:r>
      <w:proofErr w:type="spellEnd"/>
      <w:r w:rsidRPr="002D1C78">
        <w:t xml:space="preserve"> </w:t>
      </w:r>
      <w:proofErr w:type="spellStart"/>
      <w:r w:rsidRPr="002D1C78">
        <w:t>обмеж</w:t>
      </w:r>
      <w:r w:rsidRPr="002D1C78">
        <w:rPr>
          <w:lang w:val="uk-UA"/>
        </w:rPr>
        <w:t>уються</w:t>
      </w:r>
      <w:proofErr w:type="spellEnd"/>
      <w:r w:rsidRPr="002D1C78">
        <w:t xml:space="preserve"> </w:t>
      </w:r>
      <w:r w:rsidRPr="002D1C78">
        <w:rPr>
          <w:lang w:val="uk-UA"/>
        </w:rPr>
        <w:t>(погіршення адаптації ССС до стандартних фізичних навантажень як фактор ризику функціональної патології серця), зменшується ЖЄЛ, змінюється маса тіла, рівень холестерину в крові підвищуються. Рівень загальної захворюваності в умовах гіпокінезії підвищується в 2 рази, що пов</w:t>
      </w:r>
      <w:r w:rsidR="00154D45" w:rsidRPr="002D1C78">
        <w:rPr>
          <w:lang w:val="uk-UA"/>
        </w:rPr>
        <w:t>’</w:t>
      </w:r>
      <w:r w:rsidRPr="002D1C78">
        <w:rPr>
          <w:lang w:val="uk-UA"/>
        </w:rPr>
        <w:t>язано зі зниженням загальної неспецифічної резистентності.</w:t>
      </w:r>
    </w:p>
    <w:p w:rsidR="00CF78D3" w:rsidRDefault="00CE6FFC" w:rsidP="002D1C78">
      <w:pPr>
        <w:ind w:right="-567" w:firstLine="426"/>
        <w:jc w:val="both"/>
      </w:pPr>
      <w:r w:rsidRPr="002D1C78">
        <w:rPr>
          <w:lang w:val="uk-UA"/>
        </w:rPr>
        <w:t xml:space="preserve"> Вікові зміни викликають порушення функціонального стану ЦНС (зниження тонусу, астенія − одна з головних причин зниження адаптаційних можливостей організму). Після 60 років починає зменшуватися збудливість кори головного мозку та рухливість нервових процесів, знижується сила процесів збудження та гальмування, що пов’язано зі швидким виснаженням нервових клітин. Відбувається загальне зниження пам’яті, суттєво знижується обсяг уваги. Здатність до концентрації уваги з віком змінюється менше, ступінь вікових зрушень різних видів пам’яті не є однаковою: найменші зміни характерні для моторної пам’яті (висока здатність відтворити комплекс послідовних рухів). </w:t>
      </w:r>
      <w:proofErr w:type="spellStart"/>
      <w:r w:rsidRPr="002D1C78">
        <w:t>Вікові</w:t>
      </w:r>
      <w:proofErr w:type="spellEnd"/>
      <w:r w:rsidRPr="002D1C78">
        <w:t xml:space="preserve"> морфо-</w:t>
      </w:r>
      <w:proofErr w:type="spellStart"/>
      <w:r w:rsidRPr="002D1C78">
        <w:t>функціональні</w:t>
      </w:r>
      <w:proofErr w:type="spellEnd"/>
      <w:r w:rsidRPr="002D1C78">
        <w:t xml:space="preserve"> </w:t>
      </w:r>
      <w:proofErr w:type="spellStart"/>
      <w:r w:rsidRPr="002D1C78">
        <w:t>зміни</w:t>
      </w:r>
      <w:proofErr w:type="spellEnd"/>
      <w:r w:rsidRPr="002D1C78">
        <w:t xml:space="preserve"> </w:t>
      </w:r>
      <w:proofErr w:type="spellStart"/>
      <w:r w:rsidRPr="002D1C78">
        <w:t>призводять</w:t>
      </w:r>
      <w:proofErr w:type="spellEnd"/>
      <w:r w:rsidRPr="002D1C78">
        <w:t xml:space="preserve"> до </w:t>
      </w:r>
      <w:proofErr w:type="spellStart"/>
      <w:r w:rsidRPr="002D1C78">
        <w:t>зниження</w:t>
      </w:r>
      <w:proofErr w:type="spellEnd"/>
      <w:r w:rsidRPr="002D1C78">
        <w:t xml:space="preserve"> </w:t>
      </w:r>
      <w:proofErr w:type="spellStart"/>
      <w:r w:rsidRPr="002D1C78">
        <w:t>працездатності</w:t>
      </w:r>
      <w:proofErr w:type="spellEnd"/>
      <w:r w:rsidRPr="002D1C78">
        <w:t xml:space="preserve"> і </w:t>
      </w:r>
      <w:proofErr w:type="spellStart"/>
      <w:r w:rsidRPr="002D1C78">
        <w:t>окремих</w:t>
      </w:r>
      <w:proofErr w:type="spellEnd"/>
      <w:r w:rsidRPr="002D1C78">
        <w:t xml:space="preserve"> </w:t>
      </w:r>
      <w:proofErr w:type="spellStart"/>
      <w:r w:rsidRPr="002D1C78">
        <w:t>фізичних</w:t>
      </w:r>
      <w:proofErr w:type="spellEnd"/>
      <w:r w:rsidRPr="002D1C78">
        <w:t xml:space="preserve"> </w:t>
      </w:r>
      <w:proofErr w:type="spellStart"/>
      <w:r w:rsidRPr="002D1C78">
        <w:t>якостей</w:t>
      </w:r>
      <w:proofErr w:type="spellEnd"/>
      <w:r w:rsidRPr="002D1C78">
        <w:t xml:space="preserve">. </w:t>
      </w:r>
      <w:proofErr w:type="spellStart"/>
      <w:r w:rsidRPr="002D1C78">
        <w:t>Падають</w:t>
      </w:r>
      <w:proofErr w:type="spellEnd"/>
      <w:r w:rsidRPr="002D1C78">
        <w:t xml:space="preserve"> </w:t>
      </w:r>
      <w:proofErr w:type="spellStart"/>
      <w:r w:rsidRPr="002D1C78">
        <w:t>показники</w:t>
      </w:r>
      <w:proofErr w:type="spellEnd"/>
      <w:r w:rsidRPr="002D1C78">
        <w:t xml:space="preserve"> </w:t>
      </w:r>
      <w:proofErr w:type="spellStart"/>
      <w:r w:rsidRPr="002D1C78">
        <w:t>швидкості</w:t>
      </w:r>
      <w:proofErr w:type="spellEnd"/>
      <w:r w:rsidRPr="002D1C78">
        <w:t xml:space="preserve"> і </w:t>
      </w:r>
      <w:proofErr w:type="spellStart"/>
      <w:r w:rsidRPr="002D1C78">
        <w:t>точності</w:t>
      </w:r>
      <w:proofErr w:type="spellEnd"/>
      <w:r w:rsidRPr="002D1C78">
        <w:t xml:space="preserve"> </w:t>
      </w:r>
      <w:proofErr w:type="spellStart"/>
      <w:r w:rsidRPr="002D1C78">
        <w:t>рухів</w:t>
      </w:r>
      <w:proofErr w:type="spellEnd"/>
      <w:r w:rsidRPr="002D1C78">
        <w:t xml:space="preserve">, </w:t>
      </w:r>
      <w:proofErr w:type="spellStart"/>
      <w:r w:rsidRPr="002D1C78">
        <w:t>менш</w:t>
      </w:r>
      <w:proofErr w:type="spellEnd"/>
      <w:r w:rsidRPr="002D1C78">
        <w:t xml:space="preserve"> </w:t>
      </w:r>
      <w:proofErr w:type="spellStart"/>
      <w:r w:rsidRPr="002D1C78">
        <w:t>досконалою</w:t>
      </w:r>
      <w:proofErr w:type="spellEnd"/>
      <w:r w:rsidRPr="002D1C78">
        <w:t xml:space="preserve"> </w:t>
      </w:r>
      <w:proofErr w:type="spellStart"/>
      <w:r w:rsidRPr="002D1C78">
        <w:t>стає</w:t>
      </w:r>
      <w:proofErr w:type="spellEnd"/>
      <w:r w:rsidRPr="002D1C78">
        <w:t xml:space="preserve"> </w:t>
      </w:r>
      <w:proofErr w:type="spellStart"/>
      <w:r w:rsidRPr="002D1C78">
        <w:t>координація</w:t>
      </w:r>
      <w:proofErr w:type="spellEnd"/>
      <w:r w:rsidRPr="002D1C78">
        <w:t xml:space="preserve"> </w:t>
      </w:r>
      <w:proofErr w:type="spellStart"/>
      <w:r w:rsidRPr="002D1C78">
        <w:t>рухів</w:t>
      </w:r>
      <w:proofErr w:type="spellEnd"/>
      <w:r w:rsidRPr="002D1C78">
        <w:t xml:space="preserve">, </w:t>
      </w:r>
      <w:proofErr w:type="spellStart"/>
      <w:r w:rsidRPr="002D1C78">
        <w:t>поступово</w:t>
      </w:r>
      <w:proofErr w:type="spellEnd"/>
      <w:r w:rsidRPr="002D1C78">
        <w:t xml:space="preserve"> </w:t>
      </w:r>
      <w:proofErr w:type="spellStart"/>
      <w:r w:rsidRPr="002D1C78">
        <w:t>зменшується</w:t>
      </w:r>
      <w:proofErr w:type="spellEnd"/>
    </w:p>
    <w:p w:rsidR="00CF78D3" w:rsidRDefault="00CF78D3" w:rsidP="002D1C78">
      <w:pPr>
        <w:ind w:right="-567" w:firstLine="426"/>
        <w:jc w:val="both"/>
      </w:pPr>
      <w:r>
        <w:rPr>
          <w:lang w:val="uk-UA"/>
        </w:rPr>
        <w:t xml:space="preserve">                                                                    158</w:t>
      </w:r>
      <w:r w:rsidR="00CE6FFC" w:rsidRPr="002D1C78">
        <w:t xml:space="preserve"> </w:t>
      </w:r>
    </w:p>
    <w:p w:rsidR="00CE6FFC" w:rsidRPr="002D1C78" w:rsidRDefault="00CE6FFC" w:rsidP="002D1C78">
      <w:pPr>
        <w:ind w:right="-567" w:firstLine="426"/>
        <w:jc w:val="both"/>
        <w:rPr>
          <w:lang w:val="uk-UA"/>
        </w:rPr>
      </w:pPr>
      <w:proofErr w:type="spellStart"/>
      <w:r w:rsidRPr="002D1C78">
        <w:lastRenderedPageBreak/>
        <w:t>їх</w:t>
      </w:r>
      <w:proofErr w:type="spellEnd"/>
      <w:r w:rsidRPr="002D1C78">
        <w:t xml:space="preserve"> </w:t>
      </w:r>
      <w:proofErr w:type="spellStart"/>
      <w:r w:rsidRPr="002D1C78">
        <w:t>амплітуда</w:t>
      </w:r>
      <w:proofErr w:type="spellEnd"/>
      <w:r w:rsidRPr="002D1C78">
        <w:t xml:space="preserve">. Так, у </w:t>
      </w:r>
      <w:proofErr w:type="spellStart"/>
      <w:r w:rsidRPr="002D1C78">
        <w:t>осіб</w:t>
      </w:r>
      <w:proofErr w:type="spellEnd"/>
      <w:r w:rsidRPr="002D1C78">
        <w:t xml:space="preserve"> </w:t>
      </w:r>
      <w:r w:rsidRPr="002D1C78">
        <w:rPr>
          <w:lang w:val="uk-UA"/>
        </w:rPr>
        <w:t>старших вікових груп</w:t>
      </w:r>
      <w:r w:rsidRPr="002D1C78">
        <w:t xml:space="preserve"> </w:t>
      </w:r>
      <w:proofErr w:type="spellStart"/>
      <w:r w:rsidRPr="002D1C78">
        <w:t>значно</w:t>
      </w:r>
      <w:proofErr w:type="spellEnd"/>
      <w:r w:rsidRPr="002D1C78">
        <w:t xml:space="preserve"> </w:t>
      </w:r>
      <w:proofErr w:type="spellStart"/>
      <w:r w:rsidRPr="002D1C78">
        <w:t>зменшуються</w:t>
      </w:r>
      <w:proofErr w:type="spellEnd"/>
      <w:r w:rsidRPr="002D1C78">
        <w:t xml:space="preserve"> </w:t>
      </w:r>
      <w:proofErr w:type="spellStart"/>
      <w:r w:rsidRPr="002D1C78">
        <w:t>показники</w:t>
      </w:r>
      <w:proofErr w:type="spellEnd"/>
      <w:r w:rsidRPr="002D1C78">
        <w:t xml:space="preserve"> </w:t>
      </w:r>
      <w:proofErr w:type="spellStart"/>
      <w:r w:rsidRPr="002D1C78">
        <w:t>психомоторної</w:t>
      </w:r>
      <w:proofErr w:type="spellEnd"/>
      <w:r w:rsidRPr="002D1C78">
        <w:t xml:space="preserve"> </w:t>
      </w:r>
      <w:proofErr w:type="spellStart"/>
      <w:r w:rsidRPr="002D1C78">
        <w:t>реакції</w:t>
      </w:r>
      <w:proofErr w:type="spellEnd"/>
      <w:r w:rsidRPr="002D1C78">
        <w:t xml:space="preserve"> і </w:t>
      </w:r>
      <w:proofErr w:type="spellStart"/>
      <w:r w:rsidRPr="002D1C78">
        <w:t>частоти</w:t>
      </w:r>
      <w:proofErr w:type="spellEnd"/>
      <w:r w:rsidRPr="002D1C78">
        <w:t xml:space="preserve"> </w:t>
      </w:r>
      <w:proofErr w:type="spellStart"/>
      <w:r w:rsidRPr="002D1C78">
        <w:t>рухів</w:t>
      </w:r>
      <w:proofErr w:type="spellEnd"/>
      <w:r w:rsidRPr="002D1C78">
        <w:t xml:space="preserve">, </w:t>
      </w:r>
      <w:proofErr w:type="spellStart"/>
      <w:r w:rsidRPr="002D1C78">
        <w:t>погіршуються</w:t>
      </w:r>
      <w:proofErr w:type="spellEnd"/>
      <w:r w:rsidRPr="002D1C78">
        <w:t xml:space="preserve"> </w:t>
      </w:r>
      <w:proofErr w:type="spellStart"/>
      <w:r w:rsidRPr="002D1C78">
        <w:t>силові</w:t>
      </w:r>
      <w:proofErr w:type="spellEnd"/>
      <w:r w:rsidRPr="002D1C78">
        <w:t xml:space="preserve"> </w:t>
      </w:r>
      <w:proofErr w:type="spellStart"/>
      <w:r w:rsidRPr="002D1C78">
        <w:t>показники</w:t>
      </w:r>
      <w:proofErr w:type="spellEnd"/>
      <w:r w:rsidRPr="002D1C78">
        <w:rPr>
          <w:lang w:val="uk-UA"/>
        </w:rPr>
        <w:t>. Серед важливих особливостей психіки осіб похилого віку треба відзначити підвищену здатність до психогенних реакцій, що потребує від фахівців особлив</w:t>
      </w:r>
      <w:r w:rsidR="00494390">
        <w:rPr>
          <w:lang w:val="uk-UA"/>
        </w:rPr>
        <w:t xml:space="preserve">ого відношення до старших людей </w:t>
      </w:r>
      <w:r w:rsidR="00494390" w:rsidRPr="002D1C78">
        <w:rPr>
          <w:lang w:val="uk-UA"/>
        </w:rPr>
        <w:t>[1</w:t>
      </w:r>
      <w:r w:rsidR="00494390">
        <w:rPr>
          <w:lang w:val="uk-UA"/>
        </w:rPr>
        <w:t>, 2, 3</w:t>
      </w:r>
      <w:r w:rsidR="00494390" w:rsidRPr="002D1C78">
        <w:rPr>
          <w:lang w:val="uk-UA"/>
        </w:rPr>
        <w:t>].</w:t>
      </w:r>
    </w:p>
    <w:p w:rsidR="00CE6FFC" w:rsidRPr="002D1C78" w:rsidRDefault="00CE6FFC" w:rsidP="002D1C78">
      <w:pPr>
        <w:ind w:right="-567" w:firstLine="426"/>
        <w:jc w:val="both"/>
        <w:rPr>
          <w:lang w:val="uk-UA"/>
        </w:rPr>
      </w:pPr>
      <w:r w:rsidRPr="002D1C78">
        <w:rPr>
          <w:lang w:val="uk-UA"/>
        </w:rPr>
        <w:t xml:space="preserve">Кожен може старіти "здорово". </w:t>
      </w:r>
      <w:r w:rsidR="00822BC6" w:rsidRPr="002D1C78">
        <w:t xml:space="preserve">Для </w:t>
      </w:r>
      <w:proofErr w:type="spellStart"/>
      <w:r w:rsidR="00822BC6" w:rsidRPr="002D1C78">
        <w:t>ц</w:t>
      </w:r>
      <w:r w:rsidRPr="002D1C78">
        <w:t>ього</w:t>
      </w:r>
      <w:proofErr w:type="spellEnd"/>
      <w:r w:rsidRPr="002D1C78">
        <w:t xml:space="preserve"> </w:t>
      </w:r>
      <w:proofErr w:type="spellStart"/>
      <w:r w:rsidRPr="002D1C78">
        <w:t>відсутність</w:t>
      </w:r>
      <w:proofErr w:type="spellEnd"/>
      <w:r w:rsidRPr="002D1C78">
        <w:t xml:space="preserve"> </w:t>
      </w:r>
      <w:proofErr w:type="spellStart"/>
      <w:r w:rsidRPr="002D1C78">
        <w:t>захворювань</w:t>
      </w:r>
      <w:proofErr w:type="spellEnd"/>
      <w:r w:rsidRPr="002D1C78">
        <w:t xml:space="preserve"> та </w:t>
      </w:r>
      <w:proofErr w:type="spellStart"/>
      <w:r w:rsidRPr="002D1C78">
        <w:t>вад</w:t>
      </w:r>
      <w:proofErr w:type="spellEnd"/>
      <w:r w:rsidRPr="002D1C78">
        <w:t xml:space="preserve"> не є </w:t>
      </w:r>
      <w:proofErr w:type="spellStart"/>
      <w:r w:rsidRPr="002D1C78">
        <w:t>обов’язковою</w:t>
      </w:r>
      <w:proofErr w:type="spellEnd"/>
      <w:r w:rsidRPr="002D1C78">
        <w:t xml:space="preserve"> </w:t>
      </w:r>
      <w:proofErr w:type="spellStart"/>
      <w:r w:rsidRPr="002D1C78">
        <w:t>умовою</w:t>
      </w:r>
      <w:proofErr w:type="spellEnd"/>
      <w:r w:rsidRPr="002D1C78">
        <w:t xml:space="preserve">. </w:t>
      </w:r>
      <w:proofErr w:type="spellStart"/>
      <w:r w:rsidRPr="002D1C78">
        <w:t>Багато</w:t>
      </w:r>
      <w:proofErr w:type="spellEnd"/>
      <w:r w:rsidRPr="002D1C78">
        <w:t xml:space="preserve"> людей </w:t>
      </w:r>
      <w:r w:rsidRPr="002D1C78">
        <w:rPr>
          <w:lang w:val="uk-UA"/>
        </w:rPr>
        <w:t>старших вікових груп</w:t>
      </w:r>
      <w:r w:rsidRPr="002D1C78">
        <w:t xml:space="preserve"> </w:t>
      </w:r>
      <w:proofErr w:type="spellStart"/>
      <w:r w:rsidRPr="002D1C78">
        <w:t>мають</w:t>
      </w:r>
      <w:proofErr w:type="spellEnd"/>
      <w:r w:rsidRPr="002D1C78">
        <w:t xml:space="preserve"> </w:t>
      </w:r>
      <w:proofErr w:type="spellStart"/>
      <w:r w:rsidRPr="002D1C78">
        <w:t>одне</w:t>
      </w:r>
      <w:proofErr w:type="spellEnd"/>
      <w:r w:rsidRPr="002D1C78">
        <w:t xml:space="preserve"> </w:t>
      </w:r>
      <w:proofErr w:type="spellStart"/>
      <w:r w:rsidRPr="002D1C78">
        <w:t>або</w:t>
      </w:r>
      <w:proofErr w:type="spellEnd"/>
      <w:r w:rsidRPr="002D1C78">
        <w:t xml:space="preserve"> </w:t>
      </w:r>
      <w:proofErr w:type="spellStart"/>
      <w:r w:rsidRPr="002D1C78">
        <w:t>декілька</w:t>
      </w:r>
      <w:proofErr w:type="spellEnd"/>
      <w:r w:rsidRPr="002D1C78">
        <w:t xml:space="preserve"> </w:t>
      </w:r>
      <w:proofErr w:type="spellStart"/>
      <w:r w:rsidRPr="002D1C78">
        <w:t>захворювань</w:t>
      </w:r>
      <w:proofErr w:type="spellEnd"/>
      <w:r w:rsidRPr="002D1C78">
        <w:t xml:space="preserve">, </w:t>
      </w:r>
      <w:proofErr w:type="spellStart"/>
      <w:r w:rsidRPr="002D1C78">
        <w:t>які</w:t>
      </w:r>
      <w:proofErr w:type="spellEnd"/>
      <w:r w:rsidRPr="002D1C78">
        <w:t xml:space="preserve">, </w:t>
      </w:r>
      <w:proofErr w:type="spellStart"/>
      <w:r w:rsidRPr="002D1C78">
        <w:t>якщо</w:t>
      </w:r>
      <w:proofErr w:type="spellEnd"/>
      <w:r w:rsidRPr="002D1C78">
        <w:t xml:space="preserve"> добре </w:t>
      </w:r>
      <w:proofErr w:type="spellStart"/>
      <w:r w:rsidRPr="002D1C78">
        <w:t>контролюються</w:t>
      </w:r>
      <w:proofErr w:type="spellEnd"/>
      <w:r w:rsidRPr="002D1C78">
        <w:t xml:space="preserve">, мало </w:t>
      </w:r>
      <w:proofErr w:type="spellStart"/>
      <w:r w:rsidRPr="002D1C78">
        <w:t>впливають</w:t>
      </w:r>
      <w:proofErr w:type="spellEnd"/>
      <w:r w:rsidRPr="002D1C78">
        <w:t xml:space="preserve"> на </w:t>
      </w:r>
      <w:proofErr w:type="spellStart"/>
      <w:r w:rsidRPr="002D1C78">
        <w:t>їхнє</w:t>
      </w:r>
      <w:proofErr w:type="spellEnd"/>
      <w:r w:rsidRPr="002D1C78">
        <w:t xml:space="preserve"> </w:t>
      </w:r>
      <w:proofErr w:type="spellStart"/>
      <w:r w:rsidRPr="002D1C78">
        <w:t>самопочуття</w:t>
      </w:r>
      <w:proofErr w:type="spellEnd"/>
      <w:r w:rsidRPr="002D1C78">
        <w:t xml:space="preserve">. ВООЗ </w:t>
      </w:r>
      <w:proofErr w:type="spellStart"/>
      <w:r w:rsidRPr="002D1C78">
        <w:t>визначає</w:t>
      </w:r>
      <w:proofErr w:type="spellEnd"/>
      <w:r w:rsidRPr="002D1C78">
        <w:t xml:space="preserve"> </w:t>
      </w:r>
      <w:proofErr w:type="spellStart"/>
      <w:r w:rsidRPr="002D1C78">
        <w:t>здорове</w:t>
      </w:r>
      <w:proofErr w:type="spellEnd"/>
      <w:r w:rsidRPr="002D1C78">
        <w:t xml:space="preserve"> </w:t>
      </w:r>
      <w:proofErr w:type="spellStart"/>
      <w:r w:rsidRPr="002D1C78">
        <w:t>старіння</w:t>
      </w:r>
      <w:proofErr w:type="spellEnd"/>
      <w:r w:rsidRPr="002D1C78">
        <w:t xml:space="preserve"> "як </w:t>
      </w:r>
      <w:proofErr w:type="spellStart"/>
      <w:r w:rsidRPr="002D1C78">
        <w:t>процес</w:t>
      </w:r>
      <w:proofErr w:type="spellEnd"/>
      <w:r w:rsidRPr="002D1C78">
        <w:t xml:space="preserve"> </w:t>
      </w:r>
      <w:proofErr w:type="spellStart"/>
      <w:r w:rsidRPr="002D1C78">
        <w:t>розвитку</w:t>
      </w:r>
      <w:proofErr w:type="spellEnd"/>
      <w:r w:rsidRPr="002D1C78">
        <w:t xml:space="preserve"> та </w:t>
      </w:r>
      <w:proofErr w:type="spellStart"/>
      <w:r w:rsidRPr="002D1C78">
        <w:t>підтримання</w:t>
      </w:r>
      <w:proofErr w:type="spellEnd"/>
      <w:r w:rsidRPr="002D1C78">
        <w:t xml:space="preserve"> </w:t>
      </w:r>
      <w:proofErr w:type="spellStart"/>
      <w:r w:rsidRPr="002D1C78">
        <w:t>свої</w:t>
      </w:r>
      <w:proofErr w:type="spellEnd"/>
      <w:r w:rsidRPr="002D1C78">
        <w:t xml:space="preserve"> </w:t>
      </w:r>
      <w:proofErr w:type="spellStart"/>
      <w:r w:rsidRPr="002D1C78">
        <w:t>функціональних</w:t>
      </w:r>
      <w:proofErr w:type="spellEnd"/>
      <w:r w:rsidRPr="002D1C78">
        <w:t xml:space="preserve"> </w:t>
      </w:r>
      <w:proofErr w:type="spellStart"/>
      <w:r w:rsidRPr="002D1C78">
        <w:t>можливостей</w:t>
      </w:r>
      <w:proofErr w:type="spellEnd"/>
      <w:r w:rsidRPr="002D1C78">
        <w:t xml:space="preserve">, </w:t>
      </w:r>
      <w:proofErr w:type="spellStart"/>
      <w:r w:rsidRPr="002D1C78">
        <w:t>що</w:t>
      </w:r>
      <w:proofErr w:type="spellEnd"/>
      <w:r w:rsidRPr="002D1C78">
        <w:t xml:space="preserve"> </w:t>
      </w:r>
      <w:proofErr w:type="spellStart"/>
      <w:r w:rsidRPr="002D1C78">
        <w:t>забезпечують</w:t>
      </w:r>
      <w:proofErr w:type="spellEnd"/>
      <w:r w:rsidRPr="002D1C78">
        <w:t xml:space="preserve"> </w:t>
      </w:r>
      <w:proofErr w:type="spellStart"/>
      <w:r w:rsidRPr="002D1C78">
        <w:t>хороше</w:t>
      </w:r>
      <w:proofErr w:type="spellEnd"/>
      <w:r w:rsidRPr="002D1C78">
        <w:t xml:space="preserve"> </w:t>
      </w:r>
      <w:proofErr w:type="spellStart"/>
      <w:r w:rsidRPr="002D1C78">
        <w:t>самопочуття</w:t>
      </w:r>
      <w:proofErr w:type="spellEnd"/>
      <w:r w:rsidRPr="002D1C78">
        <w:t xml:space="preserve"> у старшому </w:t>
      </w:r>
      <w:proofErr w:type="spellStart"/>
      <w:r w:rsidRPr="002D1C78">
        <w:t>віці</w:t>
      </w:r>
      <w:proofErr w:type="spellEnd"/>
      <w:r w:rsidRPr="002D1C78">
        <w:t xml:space="preserve">". </w:t>
      </w:r>
      <w:proofErr w:type="spellStart"/>
      <w:r w:rsidRPr="002D1C78">
        <w:t>Можливість</w:t>
      </w:r>
      <w:proofErr w:type="spellEnd"/>
      <w:r w:rsidRPr="002D1C78">
        <w:t xml:space="preserve"> до </w:t>
      </w:r>
      <w:proofErr w:type="spellStart"/>
      <w:r w:rsidRPr="002D1C78">
        <w:t>функціонування</w:t>
      </w:r>
      <w:proofErr w:type="spellEnd"/>
      <w:r w:rsidRPr="002D1C78">
        <w:t xml:space="preserve"> - </w:t>
      </w:r>
      <w:proofErr w:type="spellStart"/>
      <w:r w:rsidRPr="002D1C78">
        <w:t>це</w:t>
      </w:r>
      <w:proofErr w:type="spellEnd"/>
      <w:r w:rsidRPr="002D1C78">
        <w:t xml:space="preserve"> </w:t>
      </w:r>
      <w:proofErr w:type="spellStart"/>
      <w:r w:rsidRPr="002D1C78">
        <w:t>наявність</w:t>
      </w:r>
      <w:proofErr w:type="spellEnd"/>
      <w:r w:rsidRPr="002D1C78">
        <w:t xml:space="preserve"> </w:t>
      </w:r>
      <w:proofErr w:type="spellStart"/>
      <w:r w:rsidRPr="002D1C78">
        <w:t>можливостей</w:t>
      </w:r>
      <w:proofErr w:type="spellEnd"/>
      <w:r w:rsidRPr="002D1C78">
        <w:t xml:space="preserve">, </w:t>
      </w:r>
      <w:proofErr w:type="spellStart"/>
      <w:r w:rsidRPr="002D1C78">
        <w:t>які</w:t>
      </w:r>
      <w:proofErr w:type="spellEnd"/>
      <w:r w:rsidRPr="002D1C78">
        <w:t xml:space="preserve"> </w:t>
      </w:r>
      <w:proofErr w:type="spellStart"/>
      <w:r w:rsidRPr="002D1C78">
        <w:t>дозволяють</w:t>
      </w:r>
      <w:proofErr w:type="spellEnd"/>
      <w:r w:rsidRPr="002D1C78">
        <w:t xml:space="preserve"> людям бути і </w:t>
      </w:r>
      <w:proofErr w:type="spellStart"/>
      <w:r w:rsidRPr="002D1C78">
        <w:t>робити</w:t>
      </w:r>
      <w:proofErr w:type="spellEnd"/>
      <w:r w:rsidRPr="002D1C78">
        <w:t xml:space="preserve"> те, </w:t>
      </w:r>
      <w:proofErr w:type="spellStart"/>
      <w:r w:rsidRPr="002D1C78">
        <w:t>що</w:t>
      </w:r>
      <w:proofErr w:type="spellEnd"/>
      <w:r w:rsidRPr="002D1C78">
        <w:t xml:space="preserve"> вони </w:t>
      </w:r>
      <w:proofErr w:type="spellStart"/>
      <w:r w:rsidRPr="002D1C78">
        <w:t>цінують</w:t>
      </w:r>
      <w:proofErr w:type="spellEnd"/>
      <w:r w:rsidRPr="002D1C78">
        <w:t xml:space="preserve"> та </w:t>
      </w:r>
      <w:proofErr w:type="spellStart"/>
      <w:r w:rsidRPr="002D1C78">
        <w:t>люблять</w:t>
      </w:r>
      <w:proofErr w:type="spellEnd"/>
      <w:r w:rsidRPr="002D1C78">
        <w:t>. </w:t>
      </w:r>
      <w:proofErr w:type="spellStart"/>
      <w:r w:rsidRPr="002D1C78">
        <w:t>Кожна</w:t>
      </w:r>
      <w:proofErr w:type="spellEnd"/>
      <w:r w:rsidRPr="002D1C78">
        <w:t xml:space="preserve"> </w:t>
      </w:r>
      <w:proofErr w:type="spellStart"/>
      <w:r w:rsidRPr="002D1C78">
        <w:t>людина</w:t>
      </w:r>
      <w:proofErr w:type="spellEnd"/>
      <w:r w:rsidRPr="002D1C78">
        <w:rPr>
          <w:lang w:val="uk-UA"/>
        </w:rPr>
        <w:t>,</w:t>
      </w:r>
      <w:r w:rsidRPr="002D1C78">
        <w:t xml:space="preserve"> в </w:t>
      </w:r>
      <w:proofErr w:type="spellStart"/>
      <w:r w:rsidRPr="002D1C78">
        <w:t>кожній</w:t>
      </w:r>
      <w:proofErr w:type="spellEnd"/>
      <w:r w:rsidRPr="002D1C78">
        <w:t xml:space="preserve"> </w:t>
      </w:r>
      <w:proofErr w:type="spellStart"/>
      <w:r w:rsidRPr="002D1C78">
        <w:t>країні</w:t>
      </w:r>
      <w:proofErr w:type="spellEnd"/>
      <w:r w:rsidRPr="002D1C78">
        <w:t xml:space="preserve"> </w:t>
      </w:r>
      <w:proofErr w:type="spellStart"/>
      <w:r w:rsidRPr="002D1C78">
        <w:t>світ</w:t>
      </w:r>
      <w:proofErr w:type="spellEnd"/>
      <w:r w:rsidRPr="002D1C78">
        <w:rPr>
          <w:lang w:val="uk-UA"/>
        </w:rPr>
        <w:t>у,</w:t>
      </w:r>
      <w:r w:rsidRPr="002D1C78">
        <w:t xml:space="preserve"> повинна </w:t>
      </w:r>
      <w:proofErr w:type="spellStart"/>
      <w:r w:rsidRPr="002D1C78">
        <w:t>мати</w:t>
      </w:r>
      <w:proofErr w:type="spellEnd"/>
      <w:r w:rsidRPr="002D1C78">
        <w:t xml:space="preserve"> </w:t>
      </w:r>
      <w:proofErr w:type="spellStart"/>
      <w:r w:rsidRPr="002D1C78">
        <w:t>можливість</w:t>
      </w:r>
      <w:proofErr w:type="spellEnd"/>
      <w:r w:rsidRPr="002D1C78">
        <w:t xml:space="preserve"> </w:t>
      </w:r>
      <w:proofErr w:type="spellStart"/>
      <w:r w:rsidRPr="002D1C78">
        <w:t>прожити</w:t>
      </w:r>
      <w:proofErr w:type="spellEnd"/>
      <w:r w:rsidRPr="002D1C78">
        <w:t xml:space="preserve"> </w:t>
      </w:r>
      <w:proofErr w:type="spellStart"/>
      <w:r w:rsidRPr="002D1C78">
        <w:t>довге</w:t>
      </w:r>
      <w:proofErr w:type="spellEnd"/>
      <w:r w:rsidRPr="002D1C78">
        <w:t xml:space="preserve"> та </w:t>
      </w:r>
      <w:proofErr w:type="spellStart"/>
      <w:r w:rsidRPr="002D1C78">
        <w:t>здорове</w:t>
      </w:r>
      <w:proofErr w:type="spellEnd"/>
      <w:r w:rsidRPr="002D1C78">
        <w:t xml:space="preserve"> </w:t>
      </w:r>
      <w:proofErr w:type="spellStart"/>
      <w:r w:rsidRPr="002D1C78">
        <w:t>життя</w:t>
      </w:r>
      <w:proofErr w:type="spellEnd"/>
      <w:r w:rsidRPr="002D1C78">
        <w:t xml:space="preserve">. </w:t>
      </w:r>
      <w:proofErr w:type="spellStart"/>
      <w:r w:rsidRPr="002D1C78">
        <w:t>Середовище</w:t>
      </w:r>
      <w:proofErr w:type="spellEnd"/>
      <w:r w:rsidRPr="002D1C78">
        <w:t xml:space="preserve"> </w:t>
      </w:r>
      <w:proofErr w:type="spellStart"/>
      <w:r w:rsidRPr="002D1C78">
        <w:t>має</w:t>
      </w:r>
      <w:proofErr w:type="spellEnd"/>
      <w:r w:rsidRPr="002D1C78">
        <w:t xml:space="preserve"> великий </w:t>
      </w:r>
      <w:proofErr w:type="spellStart"/>
      <w:r w:rsidRPr="002D1C78">
        <w:t>вплив</w:t>
      </w:r>
      <w:proofErr w:type="spellEnd"/>
      <w:r w:rsidRPr="002D1C78">
        <w:t xml:space="preserve"> на </w:t>
      </w:r>
      <w:proofErr w:type="spellStart"/>
      <w:r w:rsidRPr="002D1C78">
        <w:t>поведінку</w:t>
      </w:r>
      <w:proofErr w:type="spellEnd"/>
      <w:r w:rsidRPr="002D1C78">
        <w:rPr>
          <w:lang w:val="uk-UA"/>
        </w:rPr>
        <w:t>,</w:t>
      </w:r>
      <w:r w:rsidRPr="002D1C78">
        <w:t xml:space="preserve"> </w:t>
      </w:r>
      <w:proofErr w:type="spellStart"/>
      <w:r w:rsidRPr="002D1C78">
        <w:t>ризики</w:t>
      </w:r>
      <w:proofErr w:type="spellEnd"/>
      <w:r w:rsidRPr="002D1C78">
        <w:t xml:space="preserve"> для здоров</w:t>
      </w:r>
      <w:r w:rsidR="00154D45" w:rsidRPr="002D1C78">
        <w:rPr>
          <w:lang w:val="uk-UA"/>
        </w:rPr>
        <w:t>’</w:t>
      </w:r>
      <w:r w:rsidRPr="002D1C78">
        <w:t xml:space="preserve">я, на доступ до </w:t>
      </w:r>
      <w:proofErr w:type="spellStart"/>
      <w:r w:rsidRPr="002D1C78">
        <w:t>якісної</w:t>
      </w:r>
      <w:proofErr w:type="spellEnd"/>
      <w:r w:rsidRPr="002D1C78">
        <w:t xml:space="preserve"> </w:t>
      </w:r>
      <w:proofErr w:type="spellStart"/>
      <w:r w:rsidRPr="002D1C78">
        <w:t>медичної</w:t>
      </w:r>
      <w:proofErr w:type="spellEnd"/>
      <w:r w:rsidRPr="002D1C78">
        <w:t xml:space="preserve"> та </w:t>
      </w:r>
      <w:proofErr w:type="spellStart"/>
      <w:r w:rsidRPr="002D1C78">
        <w:t>соціальної</w:t>
      </w:r>
      <w:proofErr w:type="spellEnd"/>
      <w:r w:rsidRPr="002D1C78">
        <w:t xml:space="preserve"> </w:t>
      </w:r>
      <w:proofErr w:type="spellStart"/>
      <w:r w:rsidRPr="002D1C78">
        <w:t>допомоги</w:t>
      </w:r>
      <w:proofErr w:type="spellEnd"/>
      <w:r w:rsidRPr="002D1C78">
        <w:t xml:space="preserve"> та на </w:t>
      </w:r>
      <w:proofErr w:type="spellStart"/>
      <w:r w:rsidRPr="002D1C78">
        <w:t>можливості</w:t>
      </w:r>
      <w:proofErr w:type="spellEnd"/>
      <w:r w:rsidRPr="002D1C78">
        <w:t xml:space="preserve">, </w:t>
      </w:r>
      <w:proofErr w:type="spellStart"/>
      <w:r w:rsidRPr="002D1C78">
        <w:t>які</w:t>
      </w:r>
      <w:proofErr w:type="spellEnd"/>
      <w:r w:rsidRPr="002D1C78">
        <w:t xml:space="preserve"> </w:t>
      </w:r>
      <w:proofErr w:type="spellStart"/>
      <w:r w:rsidRPr="002D1C78">
        <w:t>доступні</w:t>
      </w:r>
      <w:proofErr w:type="spellEnd"/>
      <w:r w:rsidRPr="002D1C78">
        <w:t xml:space="preserve"> в </w:t>
      </w:r>
      <w:proofErr w:type="spellStart"/>
      <w:r w:rsidRPr="002D1C78">
        <w:t>старості</w:t>
      </w:r>
      <w:proofErr w:type="spellEnd"/>
      <w:r w:rsidRPr="002D1C78">
        <w:t xml:space="preserve">. </w:t>
      </w:r>
    </w:p>
    <w:p w:rsidR="00CE6FFC" w:rsidRPr="002D1C78" w:rsidRDefault="00CE6FFC" w:rsidP="002D1C78">
      <w:pPr>
        <w:ind w:right="-567" w:firstLine="426"/>
        <w:jc w:val="both"/>
        <w:rPr>
          <w:lang w:val="uk-UA"/>
        </w:rPr>
      </w:pPr>
      <w:r w:rsidRPr="002D1C78">
        <w:rPr>
          <w:lang w:val="uk-UA"/>
        </w:rPr>
        <w:t>Для підтримки якості життя важливо забезпечити активну участь людей літнього віку в житті суспільства з наданням доступу до знань, підтримкою, солідарності між представниками різних поколінь, гарантуванням соціального захисту. Зростає кількість людей, які потребують відновлювальних антистресових програм і хочуть підтримувати гарну фізичну форму (і це не тільки молодь, але і люди середнього та старшого віку), які не байдужі до активного фізичного відпочинку, хочуть і можуть використовувати методики оздоровчої ходьби, різноманітні р</w:t>
      </w:r>
      <w:r w:rsidR="00154D45">
        <w:rPr>
          <w:lang w:val="uk-UA"/>
        </w:rPr>
        <w:t>екреаційні вправи, ігри тощо [</w:t>
      </w:r>
      <w:r w:rsidR="00494390">
        <w:rPr>
          <w:lang w:val="uk-UA"/>
        </w:rPr>
        <w:t>2, 3, 4</w:t>
      </w:r>
      <w:r w:rsidRPr="002D1C78">
        <w:rPr>
          <w:lang w:val="uk-UA"/>
        </w:rPr>
        <w:t xml:space="preserve">]. </w:t>
      </w:r>
    </w:p>
    <w:p w:rsidR="00CE6FFC" w:rsidRPr="002D1C78" w:rsidRDefault="00CE6FFC" w:rsidP="002D1C78">
      <w:pPr>
        <w:ind w:right="-567" w:firstLine="426"/>
        <w:jc w:val="both"/>
        <w:rPr>
          <w:lang w:val="uk-UA"/>
        </w:rPr>
      </w:pPr>
      <w:r w:rsidRPr="002D1C78">
        <w:rPr>
          <w:lang w:val="uk-UA"/>
        </w:rPr>
        <w:t>Провідним завданням оздоровчо-рекреаційної рухової активності є протистояння зростаюч</w:t>
      </w:r>
      <w:r w:rsidR="00822BC6" w:rsidRPr="002D1C78">
        <w:rPr>
          <w:lang w:val="uk-UA"/>
        </w:rPr>
        <w:t xml:space="preserve">ої серед населення гіподинамії. </w:t>
      </w:r>
      <w:r w:rsidRPr="002D1C78">
        <w:rPr>
          <w:lang w:val="uk-UA"/>
        </w:rPr>
        <w:t xml:space="preserve">Рекреаційно-оздоровчі технології зорієнтовані на підвищення культури здорового способу життя, вони допомагають зняти фізичну та інтелектуальну напругу, ураховують можливості та зацікавлення людини, створюють оптимальні умови для творчої реалізації та відповідають рекреаційним потребам учасників. При використанні технологій оздоровчо-рекреаційної рухової активності як соціального явища, важливе значення мають: </w:t>
      </w:r>
    </w:p>
    <w:p w:rsidR="00CE6FFC" w:rsidRPr="002D1C78" w:rsidRDefault="00CE6FFC" w:rsidP="002D1C78">
      <w:pPr>
        <w:ind w:right="-567" w:firstLine="426"/>
        <w:jc w:val="both"/>
        <w:rPr>
          <w:lang w:val="uk-UA"/>
        </w:rPr>
      </w:pPr>
      <w:r w:rsidRPr="002D1C78">
        <w:rPr>
          <w:lang w:val="uk-UA"/>
        </w:rPr>
        <w:t xml:space="preserve">-доступність організованої рухової активності; </w:t>
      </w:r>
    </w:p>
    <w:p w:rsidR="00CE6FFC" w:rsidRPr="002D1C78" w:rsidRDefault="00CE6FFC" w:rsidP="002D1C78">
      <w:pPr>
        <w:ind w:right="-567" w:firstLine="426"/>
        <w:jc w:val="both"/>
        <w:rPr>
          <w:lang w:val="uk-UA"/>
        </w:rPr>
      </w:pPr>
      <w:r w:rsidRPr="002D1C78">
        <w:rPr>
          <w:lang w:val="uk-UA"/>
        </w:rPr>
        <w:t xml:space="preserve">-можливості проведення занять у вільний час (вільний відбудь-якої  діяльності: навчання, побутові справи, виробництво тощо), тобто під час дозвілля; </w:t>
      </w:r>
    </w:p>
    <w:p w:rsidR="00CE6FFC" w:rsidRPr="002D1C78" w:rsidRDefault="00CE6FFC" w:rsidP="002D1C78">
      <w:pPr>
        <w:ind w:right="-567" w:firstLine="426"/>
        <w:jc w:val="both"/>
        <w:rPr>
          <w:lang w:val="uk-UA"/>
        </w:rPr>
      </w:pPr>
      <w:r w:rsidRPr="002D1C78">
        <w:rPr>
          <w:lang w:val="uk-UA"/>
        </w:rPr>
        <w:t xml:space="preserve">-проведення занять самостійно або у формальних та не формальних групах, як правило, за визначеною методикою або під керівництвом фахівця; </w:t>
      </w:r>
    </w:p>
    <w:p w:rsidR="00CE6FFC" w:rsidRPr="002D1C78" w:rsidRDefault="00CE6FFC" w:rsidP="002D1C78">
      <w:pPr>
        <w:ind w:right="-567" w:firstLine="426"/>
        <w:jc w:val="both"/>
        <w:rPr>
          <w:lang w:val="uk-UA"/>
        </w:rPr>
      </w:pPr>
      <w:r w:rsidRPr="002D1C78">
        <w:rPr>
          <w:lang w:val="uk-UA"/>
        </w:rPr>
        <w:t>-спрямованість на відновлення працездатності, збереження здоров’я людини та п</w:t>
      </w:r>
      <w:r w:rsidR="00154D45">
        <w:rPr>
          <w:lang w:val="uk-UA"/>
        </w:rPr>
        <w:t>окращення якості її життя</w:t>
      </w:r>
      <w:r w:rsidRPr="002D1C78">
        <w:rPr>
          <w:lang w:val="uk-UA"/>
        </w:rPr>
        <w:t>.</w:t>
      </w:r>
    </w:p>
    <w:p w:rsidR="00CE6FFC" w:rsidRPr="002D1C78" w:rsidRDefault="00822BC6" w:rsidP="002D1C78">
      <w:pPr>
        <w:ind w:right="-567" w:firstLine="426"/>
        <w:jc w:val="both"/>
        <w:rPr>
          <w:lang w:val="uk-UA"/>
        </w:rPr>
      </w:pPr>
      <w:r w:rsidRPr="002D1C78">
        <w:rPr>
          <w:lang w:val="uk-UA"/>
        </w:rPr>
        <w:t>Фізична</w:t>
      </w:r>
      <w:r w:rsidR="00CE6FFC" w:rsidRPr="002D1C78">
        <w:rPr>
          <w:lang w:val="uk-UA"/>
        </w:rPr>
        <w:t xml:space="preserve"> </w:t>
      </w:r>
      <w:r w:rsidRPr="002D1C78">
        <w:rPr>
          <w:lang w:val="uk-UA"/>
        </w:rPr>
        <w:t xml:space="preserve">терапія </w:t>
      </w:r>
      <w:r w:rsidR="00CE6FFC" w:rsidRPr="002D1C78">
        <w:rPr>
          <w:lang w:val="uk-UA"/>
        </w:rPr>
        <w:t>− це процес використання засобів, форм і методів фізичної культури</w:t>
      </w:r>
      <w:r w:rsidRPr="002D1C78">
        <w:rPr>
          <w:lang w:val="uk-UA"/>
        </w:rPr>
        <w:t>,</w:t>
      </w:r>
      <w:r w:rsidR="00CE6FFC" w:rsidRPr="002D1C78">
        <w:rPr>
          <w:lang w:val="uk-UA"/>
        </w:rPr>
        <w:t xml:space="preserve"> спрямованих на відновлення фізичних сил, задоволення потреб від активного відпочинку, розваг, вдосконалення особистості у в</w:t>
      </w:r>
      <w:r w:rsidRPr="002D1C78">
        <w:rPr>
          <w:lang w:val="uk-UA"/>
        </w:rPr>
        <w:t xml:space="preserve">ільний і спеціально призначений </w:t>
      </w:r>
      <w:r w:rsidR="00CE6FFC" w:rsidRPr="002D1C78">
        <w:rPr>
          <w:lang w:val="uk-UA"/>
        </w:rPr>
        <w:t xml:space="preserve">час. </w:t>
      </w:r>
      <w:r w:rsidRPr="002D1C78">
        <w:rPr>
          <w:lang w:val="uk-UA"/>
        </w:rPr>
        <w:t xml:space="preserve">Це </w:t>
      </w:r>
      <w:r w:rsidR="00CE6FFC" w:rsidRPr="002D1C78">
        <w:rPr>
          <w:lang w:val="uk-UA"/>
        </w:rPr>
        <w:t>оздоровчі технології</w:t>
      </w:r>
      <w:r w:rsidRPr="002D1C78">
        <w:rPr>
          <w:lang w:val="uk-UA"/>
        </w:rPr>
        <w:t>, зорієнтовані</w:t>
      </w:r>
      <w:r w:rsidR="00CE6FFC" w:rsidRPr="002D1C78">
        <w:rPr>
          <w:lang w:val="uk-UA"/>
        </w:rPr>
        <w:t xml:space="preserve"> на підвищення культури здорового способу життя, вони допомагають зняти фізичну та інтелектуальну напругу, ураховують можливості та зацікавлення людини, створюють оптимальні умови для творчої реалізації та відповідають рекреаційним потребам учасників. Актуальність і пріоритетність розвитку засобів рекреації та фізичної терапії для населення обумовлені необхідністю профілактики захворювань та оз</w:t>
      </w:r>
      <w:r w:rsidR="00154D45">
        <w:rPr>
          <w:lang w:val="uk-UA"/>
        </w:rPr>
        <w:t>доровлення населення [2, 3</w:t>
      </w:r>
      <w:r w:rsidR="00494390">
        <w:rPr>
          <w:lang w:val="uk-UA"/>
        </w:rPr>
        <w:t>, 4</w:t>
      </w:r>
      <w:r w:rsidR="00CE6FFC" w:rsidRPr="002D1C78">
        <w:rPr>
          <w:lang w:val="uk-UA"/>
        </w:rPr>
        <w:t xml:space="preserve">]. </w:t>
      </w:r>
    </w:p>
    <w:p w:rsidR="00CE6FFC" w:rsidRPr="002D1C78" w:rsidRDefault="00CE6FFC" w:rsidP="00154D45">
      <w:pPr>
        <w:ind w:right="-567" w:firstLine="426"/>
        <w:jc w:val="both"/>
        <w:rPr>
          <w:lang w:val="uk-UA"/>
        </w:rPr>
      </w:pPr>
      <w:r w:rsidRPr="002D1C78">
        <w:rPr>
          <w:b/>
          <w:bCs/>
          <w:lang w:val="uk-UA"/>
        </w:rPr>
        <w:t>Мета роботи.</w:t>
      </w:r>
      <w:r w:rsidRPr="002D1C78">
        <w:rPr>
          <w:lang w:val="uk-UA"/>
        </w:rPr>
        <w:t xml:space="preserve"> Вивчити особливості використання засобів рекреації, фізичної терапії серед осіб старших вікових груп. </w:t>
      </w:r>
      <w:r w:rsidRPr="002D1C78">
        <w:rPr>
          <w:bCs/>
          <w:lang w:val="uk-UA"/>
        </w:rPr>
        <w:t xml:space="preserve">Завдання дослідження: </w:t>
      </w:r>
      <w:r w:rsidRPr="002D1C78">
        <w:rPr>
          <w:lang w:val="uk-UA" w:eastAsia="uk-UA"/>
        </w:rPr>
        <w:t>р</w:t>
      </w:r>
      <w:r w:rsidRPr="002D1C78">
        <w:rPr>
          <w:lang w:val="uk-UA"/>
        </w:rPr>
        <w:t>озробити комплекс методик з використанням методик рекреації, фізичної терапії для осіб старшої вікової групи; вивчити особливості використання комплексу методик рекреації, фізичної терапії серед осіб старших вікових груп.</w:t>
      </w:r>
    </w:p>
    <w:p w:rsidR="00CF78D3" w:rsidRDefault="00822BC6" w:rsidP="002D1C78">
      <w:pPr>
        <w:ind w:right="-567" w:firstLine="426"/>
        <w:jc w:val="both"/>
        <w:rPr>
          <w:noProof/>
          <w:lang w:val="uk-UA"/>
        </w:rPr>
      </w:pPr>
      <w:r w:rsidRPr="002D1C78">
        <w:rPr>
          <w:b/>
          <w:bCs/>
          <w:lang w:val="uk-UA"/>
        </w:rPr>
        <w:t>Матеріали та методи.</w:t>
      </w:r>
      <w:r w:rsidRPr="002D1C78">
        <w:rPr>
          <w:noProof/>
          <w:lang w:val="uk-UA"/>
        </w:rPr>
        <w:t xml:space="preserve"> Для вирішення поставлених задач були проведені комплексні клініко-функціональні дослідження, було відібрано групу з 36 осіб віком 60-67 років, 27 (74</w:t>
      </w:r>
      <w:r w:rsidR="00CF78D3" w:rsidRPr="002D1C78">
        <w:rPr>
          <w:noProof/>
          <w:lang w:val="uk-UA"/>
        </w:rPr>
        <w:t>%)</w:t>
      </w:r>
    </w:p>
    <w:p w:rsidR="00CF78D3" w:rsidRDefault="00CF78D3" w:rsidP="002D1C78">
      <w:pPr>
        <w:ind w:right="-567" w:firstLine="426"/>
        <w:jc w:val="both"/>
        <w:rPr>
          <w:noProof/>
          <w:lang w:val="uk-UA"/>
        </w:rPr>
      </w:pPr>
      <w:r>
        <w:rPr>
          <w:noProof/>
          <w:lang w:val="uk-UA"/>
        </w:rPr>
        <w:t xml:space="preserve">                                                                  159</w:t>
      </w:r>
    </w:p>
    <w:p w:rsidR="00CE6FFC" w:rsidRPr="002D1C78" w:rsidRDefault="00822BC6" w:rsidP="00CF78D3">
      <w:pPr>
        <w:ind w:right="-567"/>
        <w:jc w:val="both"/>
        <w:rPr>
          <w:noProof/>
          <w:lang w:val="uk-UA"/>
        </w:rPr>
      </w:pPr>
      <w:r w:rsidRPr="002D1C78">
        <w:rPr>
          <w:noProof/>
          <w:lang w:val="uk-UA"/>
        </w:rPr>
        <w:lastRenderedPageBreak/>
        <w:t>жінок та 9 (26 %) чоловіків. Всі обстежувані були розподілені на дві групи, приблизно однакові за станом свого здоров</w:t>
      </w:r>
      <w:r w:rsidRPr="002D1C78">
        <w:rPr>
          <w:lang w:val="uk-UA"/>
        </w:rPr>
        <w:t>’</w:t>
      </w:r>
      <w:r w:rsidRPr="002D1C78">
        <w:rPr>
          <w:noProof/>
          <w:lang w:val="uk-UA"/>
        </w:rPr>
        <w:t xml:space="preserve">я (протягом періоду нагляду): основна група (ОГ) – 22 особи, 17 (77%)жінок та 5 (23%) чоловіків; контрольна група (КГ) – 14 осіб, 10 (75%) жінок та 4 (25%) чоловіків. </w:t>
      </w:r>
      <w:r w:rsidR="00CE6FFC" w:rsidRPr="002D1C78">
        <w:rPr>
          <w:bCs/>
          <w:lang w:val="uk-UA"/>
        </w:rPr>
        <w:t>Об’єкт дослідження</w:t>
      </w:r>
      <w:r w:rsidR="00CE6FFC" w:rsidRPr="002D1C78">
        <w:rPr>
          <w:lang w:val="uk-UA"/>
        </w:rPr>
        <w:t xml:space="preserve"> – комплекс методик з використанням засобів рекреації, фізичної терапії для осіб старшої вікової групи. </w:t>
      </w:r>
      <w:r w:rsidR="00CE6FFC" w:rsidRPr="002D1C78">
        <w:rPr>
          <w:bCs/>
          <w:lang w:val="uk-UA"/>
        </w:rPr>
        <w:t>Предмет дослідження</w:t>
      </w:r>
      <w:r w:rsidR="00CE6FFC" w:rsidRPr="002D1C78">
        <w:rPr>
          <w:lang w:val="uk-UA"/>
        </w:rPr>
        <w:t xml:space="preserve"> – вплив  комплексу методик з використанням засобів рекреації, фізичної терапії для осіб старшої вікової групи.</w:t>
      </w:r>
    </w:p>
    <w:p w:rsidR="004B5CEF" w:rsidRPr="002D1C78" w:rsidRDefault="004B5CEF" w:rsidP="002D1C78">
      <w:pPr>
        <w:ind w:right="-567" w:firstLine="426"/>
        <w:jc w:val="both"/>
        <w:rPr>
          <w:lang w:val="uk-UA"/>
        </w:rPr>
      </w:pPr>
      <w:r w:rsidRPr="002D1C78">
        <w:rPr>
          <w:lang w:val="uk-UA"/>
        </w:rPr>
        <w:t>При розробці комплексу методик використовувалась мотивація до використання засобів рекреації та фізичної терапії: підвищення (відновлення) працездатності, покращення стану здоров’я загалом;  потреба в почутті задоволення від прояву м</w:t>
      </w:r>
      <w:r w:rsidR="00154D45" w:rsidRPr="002D1C78">
        <w:rPr>
          <w:lang w:val="uk-UA"/>
        </w:rPr>
        <w:t>’</w:t>
      </w:r>
      <w:r w:rsidRPr="002D1C78">
        <w:rPr>
          <w:lang w:val="uk-UA"/>
        </w:rPr>
        <w:t xml:space="preserve">язової активності;  потреба в насолоді своєю силою, </w:t>
      </w:r>
      <w:r w:rsidR="0006420D" w:rsidRPr="002D1C78">
        <w:rPr>
          <w:lang w:val="uk-UA"/>
        </w:rPr>
        <w:t>станом</w:t>
      </w:r>
      <w:r w:rsidRPr="002D1C78">
        <w:rPr>
          <w:lang w:val="uk-UA"/>
        </w:rPr>
        <w:t xml:space="preserve"> здоров’я;  потреба стати більш витривалим, швидким, спритним;  потреба в самовираженні, самоствердженні; прагнення через фізичні вправи  готувати себе до щоденної практичної  діяльності; </w:t>
      </w:r>
    </w:p>
    <w:p w:rsidR="00994CD8" w:rsidRPr="002D1C78" w:rsidRDefault="00994CD8" w:rsidP="002D1C78">
      <w:pPr>
        <w:ind w:right="-567" w:firstLine="567"/>
        <w:jc w:val="both"/>
        <w:rPr>
          <w:lang w:val="uk-UA"/>
        </w:rPr>
      </w:pPr>
      <w:r w:rsidRPr="002D1C78">
        <w:rPr>
          <w:lang w:val="uk-UA"/>
        </w:rPr>
        <w:t>Всім членам ОГ були запропоновані е</w:t>
      </w:r>
      <w:proofErr w:type="spellStart"/>
      <w:r w:rsidRPr="002D1C78">
        <w:t>лементи</w:t>
      </w:r>
      <w:proofErr w:type="spellEnd"/>
      <w:r w:rsidRPr="002D1C78">
        <w:t xml:space="preserve"> </w:t>
      </w:r>
      <w:proofErr w:type="spellStart"/>
      <w:r w:rsidRPr="002D1C78">
        <w:t>рухового</w:t>
      </w:r>
      <w:proofErr w:type="spellEnd"/>
      <w:r w:rsidRPr="002D1C78">
        <w:t xml:space="preserve"> режиму</w:t>
      </w:r>
      <w:r w:rsidRPr="002D1C78">
        <w:rPr>
          <w:lang w:val="uk-UA"/>
        </w:rPr>
        <w:t xml:space="preserve"> </w:t>
      </w:r>
      <w:r w:rsidRPr="002D1C78">
        <w:t xml:space="preserve">(в </w:t>
      </w:r>
      <w:proofErr w:type="spellStart"/>
      <w:r w:rsidRPr="002D1C78">
        <w:t>залежності</w:t>
      </w:r>
      <w:proofErr w:type="spellEnd"/>
      <w:r w:rsidRPr="002D1C78">
        <w:t xml:space="preserve"> </w:t>
      </w:r>
      <w:proofErr w:type="spellStart"/>
      <w:r w:rsidRPr="002D1C78">
        <w:t>від</w:t>
      </w:r>
      <w:proofErr w:type="spellEnd"/>
      <w:r w:rsidRPr="002D1C78">
        <w:t xml:space="preserve"> </w:t>
      </w:r>
      <w:proofErr w:type="spellStart"/>
      <w:r w:rsidRPr="002D1C78">
        <w:t>віку</w:t>
      </w:r>
      <w:proofErr w:type="spellEnd"/>
      <w:r w:rsidRPr="002D1C78">
        <w:t xml:space="preserve">, </w:t>
      </w:r>
      <w:proofErr w:type="spellStart"/>
      <w:r w:rsidRPr="002D1C78">
        <w:t>фізкультурно-спортивних</w:t>
      </w:r>
      <w:proofErr w:type="spellEnd"/>
      <w:r w:rsidRPr="002D1C78">
        <w:t xml:space="preserve"> </w:t>
      </w:r>
      <w:proofErr w:type="spellStart"/>
      <w:r w:rsidRPr="002D1C78">
        <w:t>інтересів</w:t>
      </w:r>
      <w:proofErr w:type="spellEnd"/>
      <w:r w:rsidRPr="002D1C78">
        <w:t xml:space="preserve"> та </w:t>
      </w:r>
      <w:proofErr w:type="spellStart"/>
      <w:r w:rsidRPr="002D1C78">
        <w:t>можливостей</w:t>
      </w:r>
      <w:proofErr w:type="spellEnd"/>
      <w:r w:rsidRPr="002D1C78">
        <w:rPr>
          <w:lang w:val="uk-UA"/>
        </w:rPr>
        <w:t>),</w:t>
      </w:r>
      <w:r w:rsidR="0006420D" w:rsidRPr="002D1C78">
        <w:t xml:space="preserve"> </w:t>
      </w:r>
      <w:proofErr w:type="spellStart"/>
      <w:r w:rsidR="0006420D" w:rsidRPr="002D1C78">
        <w:t>вибир</w:t>
      </w:r>
      <w:r w:rsidR="0006420D" w:rsidRPr="002D1C78">
        <w:rPr>
          <w:lang w:val="uk-UA"/>
        </w:rPr>
        <w:t>али</w:t>
      </w:r>
      <w:r w:rsidRPr="002D1C78">
        <w:rPr>
          <w:lang w:val="uk-UA"/>
        </w:rPr>
        <w:t>ся</w:t>
      </w:r>
      <w:proofErr w:type="spellEnd"/>
      <w:r w:rsidRPr="002D1C78">
        <w:t xml:space="preserve"> 3-4 </w:t>
      </w:r>
      <w:proofErr w:type="spellStart"/>
      <w:r w:rsidRPr="002D1C78">
        <w:t>елементи</w:t>
      </w:r>
      <w:proofErr w:type="spellEnd"/>
      <w:r w:rsidRPr="002D1C78">
        <w:rPr>
          <w:lang w:val="uk-UA"/>
        </w:rPr>
        <w:t>: р</w:t>
      </w:r>
      <w:proofErr w:type="spellStart"/>
      <w:r w:rsidRPr="002D1C78">
        <w:t>анкова</w:t>
      </w:r>
      <w:proofErr w:type="spellEnd"/>
      <w:r w:rsidRPr="002D1C78">
        <w:t xml:space="preserve"> </w:t>
      </w:r>
      <w:proofErr w:type="spellStart"/>
      <w:r w:rsidRPr="002D1C78">
        <w:t>гігієнічна</w:t>
      </w:r>
      <w:proofErr w:type="spellEnd"/>
      <w:r w:rsidRPr="002D1C78">
        <w:t xml:space="preserve"> </w:t>
      </w:r>
      <w:proofErr w:type="spellStart"/>
      <w:r w:rsidRPr="002D1C78">
        <w:t>гімнастика</w:t>
      </w:r>
      <w:proofErr w:type="spellEnd"/>
      <w:r w:rsidRPr="002D1C78">
        <w:t xml:space="preserve"> 15 </w:t>
      </w:r>
      <w:proofErr w:type="spellStart"/>
      <w:r w:rsidRPr="002D1C78">
        <w:t>хв</w:t>
      </w:r>
      <w:proofErr w:type="spellEnd"/>
      <w:r w:rsidRPr="002D1C78">
        <w:t xml:space="preserve">., </w:t>
      </w:r>
      <w:r w:rsidRPr="002D1C78">
        <w:rPr>
          <w:lang w:val="uk-UA"/>
        </w:rPr>
        <w:t>10-</w:t>
      </w:r>
      <w:r w:rsidRPr="002D1C78">
        <w:t>12</w:t>
      </w:r>
      <w:r w:rsidRPr="002D1C78">
        <w:rPr>
          <w:lang w:val="uk-UA"/>
        </w:rPr>
        <w:t xml:space="preserve"> </w:t>
      </w:r>
      <w:proofErr w:type="spellStart"/>
      <w:r w:rsidRPr="002D1C78">
        <w:t>вправ</w:t>
      </w:r>
      <w:proofErr w:type="spellEnd"/>
      <w:r w:rsidRPr="002D1C78">
        <w:rPr>
          <w:lang w:val="uk-UA"/>
        </w:rPr>
        <w:t>,</w:t>
      </w:r>
      <w:r w:rsidRPr="002D1C78">
        <w:t xml:space="preserve"> по 3 </w:t>
      </w:r>
      <w:proofErr w:type="spellStart"/>
      <w:r w:rsidRPr="002D1C78">
        <w:t>повторення</w:t>
      </w:r>
      <w:proofErr w:type="spellEnd"/>
      <w:r w:rsidRPr="002D1C78">
        <w:rPr>
          <w:lang w:val="uk-UA"/>
        </w:rPr>
        <w:t>; о</w:t>
      </w:r>
      <w:proofErr w:type="spellStart"/>
      <w:r w:rsidRPr="002D1C78">
        <w:t>здоровчо-профілактичний</w:t>
      </w:r>
      <w:proofErr w:type="spellEnd"/>
      <w:r w:rsidRPr="002D1C78">
        <w:t xml:space="preserve"> комплекс</w:t>
      </w:r>
      <w:r w:rsidRPr="002D1C78">
        <w:rPr>
          <w:lang w:val="uk-UA"/>
        </w:rPr>
        <w:t xml:space="preserve"> фізичних вправ</w:t>
      </w:r>
      <w:r w:rsidRPr="002D1C78">
        <w:t xml:space="preserve"> 25 </w:t>
      </w:r>
      <w:proofErr w:type="spellStart"/>
      <w:r w:rsidRPr="002D1C78">
        <w:t>хв</w:t>
      </w:r>
      <w:proofErr w:type="spellEnd"/>
      <w:r w:rsidRPr="002D1C78">
        <w:t xml:space="preserve">., 30-35 </w:t>
      </w:r>
      <w:proofErr w:type="spellStart"/>
      <w:r w:rsidRPr="002D1C78">
        <w:t>вправ</w:t>
      </w:r>
      <w:proofErr w:type="spellEnd"/>
      <w:r w:rsidRPr="002D1C78">
        <w:rPr>
          <w:lang w:val="uk-UA"/>
        </w:rPr>
        <w:t>,</w:t>
      </w:r>
      <w:r w:rsidRPr="002D1C78">
        <w:t xml:space="preserve"> у </w:t>
      </w:r>
      <w:proofErr w:type="spellStart"/>
      <w:r w:rsidRPr="002D1C78">
        <w:t>середньому</w:t>
      </w:r>
      <w:proofErr w:type="spellEnd"/>
      <w:r w:rsidRPr="002D1C78">
        <w:t xml:space="preserve"> </w:t>
      </w:r>
      <w:proofErr w:type="spellStart"/>
      <w:r w:rsidRPr="002D1C78">
        <w:t>темпі</w:t>
      </w:r>
      <w:proofErr w:type="spellEnd"/>
      <w:r w:rsidRPr="002D1C78">
        <w:t>. </w:t>
      </w:r>
      <w:proofErr w:type="spellStart"/>
      <w:r w:rsidRPr="002D1C78">
        <w:t>Співвідношення</w:t>
      </w:r>
      <w:proofErr w:type="spellEnd"/>
      <w:r w:rsidRPr="002D1C78">
        <w:t xml:space="preserve"> </w:t>
      </w:r>
      <w:proofErr w:type="spellStart"/>
      <w:r w:rsidRPr="002D1C78">
        <w:t>дихальних</w:t>
      </w:r>
      <w:proofErr w:type="spellEnd"/>
      <w:r w:rsidRPr="002D1C78">
        <w:t xml:space="preserve"> та </w:t>
      </w:r>
      <w:proofErr w:type="spellStart"/>
      <w:r w:rsidRPr="002D1C78">
        <w:t>загально-зміцнювальних</w:t>
      </w:r>
      <w:proofErr w:type="spellEnd"/>
      <w:r w:rsidRPr="002D1C78">
        <w:t xml:space="preserve"> </w:t>
      </w:r>
      <w:proofErr w:type="spellStart"/>
      <w:r w:rsidRPr="002D1C78">
        <w:t>вправ</w:t>
      </w:r>
      <w:proofErr w:type="spellEnd"/>
      <w:r w:rsidRPr="002D1C78">
        <w:t xml:space="preserve"> 1:2</w:t>
      </w:r>
      <w:r w:rsidRPr="002D1C78">
        <w:rPr>
          <w:lang w:val="uk-UA"/>
        </w:rPr>
        <w:t>; д</w:t>
      </w:r>
      <w:proofErr w:type="spellStart"/>
      <w:r w:rsidRPr="002D1C78">
        <w:t>озована</w:t>
      </w:r>
      <w:proofErr w:type="spellEnd"/>
      <w:r w:rsidRPr="002D1C78">
        <w:t xml:space="preserve"> ходьба (</w:t>
      </w:r>
      <w:r w:rsidRPr="002D1C78">
        <w:rPr>
          <w:lang w:val="uk-UA"/>
        </w:rPr>
        <w:t xml:space="preserve">як варіант скандинавська ходьба), </w:t>
      </w:r>
      <w:proofErr w:type="spellStart"/>
      <w:r w:rsidRPr="002D1C78">
        <w:t>теренкур</w:t>
      </w:r>
      <w:proofErr w:type="spellEnd"/>
      <w:r w:rsidRPr="002D1C78">
        <w:t xml:space="preserve"> 2-2,5 км </w:t>
      </w:r>
      <w:proofErr w:type="gramStart"/>
      <w:r w:rsidRPr="002D1C78">
        <w:t>у темпах</w:t>
      </w:r>
      <w:proofErr w:type="gramEnd"/>
      <w:r w:rsidRPr="002D1C78">
        <w:t xml:space="preserve"> </w:t>
      </w:r>
      <w:r w:rsidRPr="002D1C78">
        <w:rPr>
          <w:lang w:val="uk-UA"/>
        </w:rPr>
        <w:t xml:space="preserve">поступового збільшення від </w:t>
      </w:r>
      <w:r w:rsidRPr="002D1C78">
        <w:t xml:space="preserve">70-90 </w:t>
      </w:r>
      <w:proofErr w:type="spellStart"/>
      <w:r w:rsidRPr="002D1C78">
        <w:t>кроків</w:t>
      </w:r>
      <w:proofErr w:type="spellEnd"/>
      <w:r w:rsidRPr="002D1C78">
        <w:t xml:space="preserve"> </w:t>
      </w:r>
      <w:r w:rsidRPr="002D1C78">
        <w:rPr>
          <w:lang w:val="uk-UA"/>
        </w:rPr>
        <w:t>/</w:t>
      </w:r>
      <w:proofErr w:type="spellStart"/>
      <w:r w:rsidRPr="002D1C78">
        <w:t>хв</w:t>
      </w:r>
      <w:proofErr w:type="spellEnd"/>
      <w:r w:rsidRPr="002D1C78">
        <w:rPr>
          <w:lang w:val="uk-UA"/>
        </w:rPr>
        <w:t>.</w:t>
      </w:r>
      <w:r w:rsidRPr="002D1C78">
        <w:t xml:space="preserve"> </w:t>
      </w:r>
      <w:r w:rsidRPr="002D1C78">
        <w:rPr>
          <w:lang w:val="uk-UA"/>
        </w:rPr>
        <w:t>до</w:t>
      </w:r>
      <w:r w:rsidRPr="002D1C78">
        <w:t xml:space="preserve"> 90-120 </w:t>
      </w:r>
      <w:proofErr w:type="spellStart"/>
      <w:r w:rsidRPr="002D1C78">
        <w:t>кроків</w:t>
      </w:r>
      <w:proofErr w:type="spellEnd"/>
      <w:r w:rsidRPr="002D1C78">
        <w:rPr>
          <w:lang w:val="uk-UA"/>
        </w:rPr>
        <w:t>/</w:t>
      </w:r>
      <w:r w:rsidRPr="002D1C78">
        <w:t xml:space="preserve"> </w:t>
      </w:r>
      <w:proofErr w:type="spellStart"/>
      <w:r w:rsidRPr="002D1C78">
        <w:t>хв</w:t>
      </w:r>
      <w:proofErr w:type="spellEnd"/>
      <w:r w:rsidRPr="002D1C78">
        <w:t>.</w:t>
      </w:r>
      <w:r w:rsidRPr="002D1C78">
        <w:rPr>
          <w:lang w:val="uk-UA"/>
        </w:rPr>
        <w:t>; х</w:t>
      </w:r>
      <w:proofErr w:type="spellStart"/>
      <w:r w:rsidRPr="002D1C78">
        <w:t>одьба</w:t>
      </w:r>
      <w:proofErr w:type="spellEnd"/>
      <w:r w:rsidRPr="002D1C78">
        <w:t xml:space="preserve"> по сходах у </w:t>
      </w:r>
      <w:proofErr w:type="spellStart"/>
      <w:r w:rsidRPr="002D1C78">
        <w:t>темпі</w:t>
      </w:r>
      <w:proofErr w:type="spellEnd"/>
      <w:r w:rsidRPr="002D1C78">
        <w:t xml:space="preserve"> 16-20 </w:t>
      </w:r>
      <w:proofErr w:type="spellStart"/>
      <w:r w:rsidRPr="002D1C78">
        <w:t>сходинок</w:t>
      </w:r>
      <w:proofErr w:type="spellEnd"/>
      <w:r w:rsidRPr="002D1C78">
        <w:t xml:space="preserve"> за </w:t>
      </w:r>
      <w:proofErr w:type="spellStart"/>
      <w:r w:rsidRPr="002D1C78">
        <w:t>хв</w:t>
      </w:r>
      <w:proofErr w:type="spellEnd"/>
      <w:r w:rsidRPr="002D1C78">
        <w:t>. (</w:t>
      </w:r>
      <w:proofErr w:type="spellStart"/>
      <w:r w:rsidRPr="002D1C78">
        <w:t>підйом</w:t>
      </w:r>
      <w:proofErr w:type="spellEnd"/>
      <w:r w:rsidRPr="002D1C78">
        <w:t xml:space="preserve">) та 50-60 </w:t>
      </w:r>
      <w:proofErr w:type="spellStart"/>
      <w:r w:rsidRPr="002D1C78">
        <w:t>сходинок</w:t>
      </w:r>
      <w:proofErr w:type="spellEnd"/>
      <w:r w:rsidRPr="002D1C78">
        <w:t xml:space="preserve"> за </w:t>
      </w:r>
      <w:proofErr w:type="spellStart"/>
      <w:r w:rsidRPr="002D1C78">
        <w:t>хв</w:t>
      </w:r>
      <w:proofErr w:type="spellEnd"/>
      <w:r w:rsidRPr="002D1C78">
        <w:t>. (спуск)</w:t>
      </w:r>
      <w:r w:rsidRPr="002D1C78">
        <w:rPr>
          <w:lang w:val="uk-UA"/>
        </w:rPr>
        <w:t>,</w:t>
      </w:r>
      <w:r w:rsidRPr="002D1C78">
        <w:t xml:space="preserve"> 10-15 </w:t>
      </w:r>
      <w:proofErr w:type="spellStart"/>
      <w:r w:rsidRPr="002D1C78">
        <w:t>хв</w:t>
      </w:r>
      <w:proofErr w:type="spellEnd"/>
      <w:r w:rsidRPr="002D1C78">
        <w:t xml:space="preserve">. з </w:t>
      </w:r>
      <w:proofErr w:type="spellStart"/>
      <w:r w:rsidRPr="002D1C78">
        <w:t>відпочинком</w:t>
      </w:r>
      <w:proofErr w:type="spellEnd"/>
      <w:r w:rsidRPr="002D1C78">
        <w:t xml:space="preserve"> на </w:t>
      </w:r>
      <w:proofErr w:type="spellStart"/>
      <w:r w:rsidRPr="002D1C78">
        <w:t>майданчиках</w:t>
      </w:r>
      <w:proofErr w:type="spellEnd"/>
      <w:r w:rsidRPr="002D1C78">
        <w:rPr>
          <w:lang w:val="uk-UA"/>
        </w:rPr>
        <w:t>; б</w:t>
      </w:r>
      <w:proofErr w:type="spellStart"/>
      <w:r w:rsidRPr="002D1C78">
        <w:t>іг</w:t>
      </w:r>
      <w:proofErr w:type="spellEnd"/>
      <w:r w:rsidRPr="002D1C78">
        <w:t xml:space="preserve"> на </w:t>
      </w:r>
      <w:proofErr w:type="spellStart"/>
      <w:r w:rsidRPr="002D1C78">
        <w:t>місці</w:t>
      </w:r>
      <w:proofErr w:type="spellEnd"/>
      <w:r w:rsidRPr="002D1C78">
        <w:t xml:space="preserve"> в </w:t>
      </w:r>
      <w:proofErr w:type="spellStart"/>
      <w:r w:rsidRPr="002D1C78">
        <w:t>темпі</w:t>
      </w:r>
      <w:proofErr w:type="spellEnd"/>
      <w:r w:rsidRPr="002D1C78">
        <w:t xml:space="preserve"> </w:t>
      </w:r>
      <w:r w:rsidRPr="002D1C78">
        <w:rPr>
          <w:lang w:val="uk-UA"/>
        </w:rPr>
        <w:t>100-</w:t>
      </w:r>
      <w:r w:rsidRPr="002D1C78">
        <w:t>150</w:t>
      </w:r>
      <w:r w:rsidRPr="002D1C78">
        <w:rPr>
          <w:lang w:val="uk-UA"/>
        </w:rPr>
        <w:t xml:space="preserve"> </w:t>
      </w:r>
      <w:proofErr w:type="spellStart"/>
      <w:r w:rsidRPr="002D1C78">
        <w:t>кроків</w:t>
      </w:r>
      <w:proofErr w:type="spellEnd"/>
      <w:r w:rsidRPr="002D1C78">
        <w:t xml:space="preserve"> за </w:t>
      </w:r>
      <w:proofErr w:type="spellStart"/>
      <w:r w:rsidRPr="002D1C78">
        <w:t>хв</w:t>
      </w:r>
      <w:proofErr w:type="spellEnd"/>
      <w:r w:rsidRPr="002D1C78">
        <w:t xml:space="preserve">., </w:t>
      </w:r>
      <w:proofErr w:type="spellStart"/>
      <w:r w:rsidRPr="002D1C78">
        <w:t>злегка</w:t>
      </w:r>
      <w:proofErr w:type="spellEnd"/>
      <w:r w:rsidRPr="002D1C78">
        <w:t xml:space="preserve"> </w:t>
      </w:r>
      <w:proofErr w:type="spellStart"/>
      <w:r w:rsidRPr="002D1C78">
        <w:t>відриваючи</w:t>
      </w:r>
      <w:proofErr w:type="spellEnd"/>
      <w:r w:rsidRPr="002D1C78">
        <w:t xml:space="preserve"> носки </w:t>
      </w:r>
      <w:proofErr w:type="spellStart"/>
      <w:r w:rsidRPr="002D1C78">
        <w:t>від</w:t>
      </w:r>
      <w:proofErr w:type="spellEnd"/>
      <w:r w:rsidRPr="002D1C78">
        <w:t xml:space="preserve"> </w:t>
      </w:r>
      <w:proofErr w:type="spellStart"/>
      <w:r w:rsidRPr="002D1C78">
        <w:t>підлоги</w:t>
      </w:r>
      <w:proofErr w:type="spellEnd"/>
      <w:r w:rsidRPr="002D1C78">
        <w:t xml:space="preserve"> 8-10 </w:t>
      </w:r>
      <w:proofErr w:type="spellStart"/>
      <w:r w:rsidRPr="002D1C78">
        <w:t>хв</w:t>
      </w:r>
      <w:proofErr w:type="spellEnd"/>
      <w:r w:rsidRPr="002D1C78">
        <w:t>.</w:t>
      </w:r>
      <w:r w:rsidRPr="002D1C78">
        <w:rPr>
          <w:lang w:val="uk-UA"/>
        </w:rPr>
        <w:t xml:space="preserve"> (підхід індивідуальний); виконання фізичних вправ протягом дня, по 20-30 хв., зі збільшенням частоти пульсу не більше, ніж на 25%, як варіант - танці (темп нижче за середній) 20-30 хв.; парні, групові ігри (1-2 рази на тижд</w:t>
      </w:r>
      <w:r w:rsidR="00154D45">
        <w:rPr>
          <w:lang w:val="uk-UA"/>
        </w:rPr>
        <w:t xml:space="preserve">ень), з урахуванням інтересів, </w:t>
      </w:r>
      <w:r w:rsidRPr="002D1C78">
        <w:rPr>
          <w:lang w:val="uk-UA"/>
        </w:rPr>
        <w:t>20-30 хв. (волейбол, бадмінтон, настільний теніс, баскетбол); б</w:t>
      </w:r>
      <w:proofErr w:type="spellStart"/>
      <w:r w:rsidRPr="002D1C78">
        <w:t>лизький</w:t>
      </w:r>
      <w:proofErr w:type="spellEnd"/>
      <w:r w:rsidRPr="002D1C78">
        <w:t xml:space="preserve"> туризм </w:t>
      </w:r>
      <w:r w:rsidRPr="002D1C78">
        <w:rPr>
          <w:lang w:val="uk-UA"/>
        </w:rPr>
        <w:t>(від 3-5 км до 5-7</w:t>
      </w:r>
      <w:r w:rsidRPr="002D1C78">
        <w:t xml:space="preserve"> км</w:t>
      </w:r>
      <w:r w:rsidRPr="002D1C78">
        <w:rPr>
          <w:lang w:val="uk-UA"/>
        </w:rPr>
        <w:t>),  туризм одного дня</w:t>
      </w:r>
      <w:r w:rsidRPr="002D1C78">
        <w:t xml:space="preserve"> один</w:t>
      </w:r>
      <w:r w:rsidRPr="002D1C78">
        <w:rPr>
          <w:lang w:val="uk-UA"/>
        </w:rPr>
        <w:t xml:space="preserve">-два </w:t>
      </w:r>
      <w:r w:rsidRPr="002D1C78">
        <w:t xml:space="preserve"> раз</w:t>
      </w:r>
      <w:r w:rsidRPr="002D1C78">
        <w:rPr>
          <w:lang w:val="uk-UA"/>
        </w:rPr>
        <w:t>и</w:t>
      </w:r>
      <w:r w:rsidRPr="002D1C78">
        <w:t xml:space="preserve"> на </w:t>
      </w:r>
      <w:proofErr w:type="spellStart"/>
      <w:r w:rsidRPr="002D1C78">
        <w:t>місяць</w:t>
      </w:r>
      <w:proofErr w:type="spellEnd"/>
      <w:r w:rsidRPr="002D1C78">
        <w:rPr>
          <w:lang w:val="uk-UA"/>
        </w:rPr>
        <w:t>;</w:t>
      </w:r>
    </w:p>
    <w:p w:rsidR="00CE6FFC" w:rsidRPr="002D1C78" w:rsidRDefault="001A780E" w:rsidP="002D1C78">
      <w:pPr>
        <w:ind w:right="-567" w:firstLine="426"/>
        <w:jc w:val="both"/>
        <w:rPr>
          <w:lang w:val="uk-UA"/>
        </w:rPr>
      </w:pPr>
      <w:proofErr w:type="spellStart"/>
      <w:r w:rsidRPr="002D1C78">
        <w:t>Оцінювання</w:t>
      </w:r>
      <w:proofErr w:type="spellEnd"/>
      <w:r w:rsidRPr="002D1C78">
        <w:t xml:space="preserve"> </w:t>
      </w:r>
      <w:proofErr w:type="spellStart"/>
      <w:r w:rsidRPr="002D1C78">
        <w:t>ефективності</w:t>
      </w:r>
      <w:proofErr w:type="spellEnd"/>
      <w:r w:rsidRPr="002D1C78">
        <w:t xml:space="preserve"> курсу (циклу) </w:t>
      </w:r>
      <w:proofErr w:type="spellStart"/>
      <w:r w:rsidRPr="002D1C78">
        <w:t>оздоровчих</w:t>
      </w:r>
      <w:proofErr w:type="spellEnd"/>
      <w:r w:rsidRPr="002D1C78">
        <w:t xml:space="preserve"> занять проводи</w:t>
      </w:r>
      <w:proofErr w:type="spellStart"/>
      <w:r w:rsidRPr="002D1C78">
        <w:rPr>
          <w:lang w:val="uk-UA"/>
        </w:rPr>
        <w:t>ло</w:t>
      </w:r>
      <w:r w:rsidRPr="002D1C78">
        <w:t>ся</w:t>
      </w:r>
      <w:proofErr w:type="spellEnd"/>
      <w:r w:rsidRPr="002D1C78">
        <w:t xml:space="preserve"> </w:t>
      </w:r>
      <w:r w:rsidRPr="002D1C78">
        <w:rPr>
          <w:lang w:val="uk-UA"/>
        </w:rPr>
        <w:t xml:space="preserve">шляхом </w:t>
      </w:r>
      <w:r w:rsidRPr="002D1C78">
        <w:t xml:space="preserve">поточного </w:t>
      </w:r>
      <w:proofErr w:type="spellStart"/>
      <w:r w:rsidRPr="002D1C78">
        <w:t>лікарськ</w:t>
      </w:r>
      <w:proofErr w:type="spellEnd"/>
      <w:r w:rsidR="00154D45">
        <w:rPr>
          <w:lang w:val="uk-UA"/>
        </w:rPr>
        <w:t>о-</w:t>
      </w:r>
      <w:proofErr w:type="spellStart"/>
      <w:r w:rsidRPr="002D1C78">
        <w:t>педагогічного</w:t>
      </w:r>
      <w:proofErr w:type="spellEnd"/>
      <w:r w:rsidRPr="002D1C78">
        <w:t xml:space="preserve"> контролю. До </w:t>
      </w:r>
      <w:proofErr w:type="spellStart"/>
      <w:r w:rsidRPr="002D1C78">
        <w:t>суто</w:t>
      </w:r>
      <w:proofErr w:type="spellEnd"/>
      <w:r w:rsidRPr="002D1C78">
        <w:t xml:space="preserve"> </w:t>
      </w:r>
      <w:proofErr w:type="spellStart"/>
      <w:r w:rsidRPr="002D1C78">
        <w:t>педагогічних</w:t>
      </w:r>
      <w:proofErr w:type="spellEnd"/>
      <w:r w:rsidRPr="002D1C78">
        <w:t xml:space="preserve"> </w:t>
      </w:r>
      <w:proofErr w:type="spellStart"/>
      <w:r w:rsidRPr="002D1C78">
        <w:t>засобів</w:t>
      </w:r>
      <w:proofErr w:type="spellEnd"/>
      <w:r w:rsidRPr="002D1C78">
        <w:t xml:space="preserve"> </w:t>
      </w:r>
      <w:proofErr w:type="spellStart"/>
      <w:r w:rsidRPr="002D1C78">
        <w:t>відновлення</w:t>
      </w:r>
      <w:proofErr w:type="spellEnd"/>
      <w:r w:rsidRPr="002D1C78">
        <w:t xml:space="preserve"> </w:t>
      </w:r>
      <w:proofErr w:type="spellStart"/>
      <w:r w:rsidRPr="002D1C78">
        <w:t>належ</w:t>
      </w:r>
      <w:r w:rsidRPr="002D1C78">
        <w:rPr>
          <w:lang w:val="uk-UA"/>
        </w:rPr>
        <w:t>али</w:t>
      </w:r>
      <w:proofErr w:type="spellEnd"/>
      <w:r w:rsidRPr="002D1C78">
        <w:t>:</w:t>
      </w:r>
      <w:r w:rsidRPr="002D1C78">
        <w:rPr>
          <w:lang w:val="uk-UA"/>
        </w:rPr>
        <w:t xml:space="preserve"> </w:t>
      </w:r>
      <w:proofErr w:type="spellStart"/>
      <w:r w:rsidRPr="002D1C78">
        <w:t>раціональне</w:t>
      </w:r>
      <w:proofErr w:type="spellEnd"/>
      <w:r w:rsidRPr="002D1C78">
        <w:t xml:space="preserve"> </w:t>
      </w:r>
      <w:proofErr w:type="spellStart"/>
      <w:r w:rsidRPr="002D1C78">
        <w:t>поєднання</w:t>
      </w:r>
      <w:proofErr w:type="spellEnd"/>
      <w:r w:rsidRPr="002D1C78">
        <w:t xml:space="preserve"> </w:t>
      </w:r>
      <w:proofErr w:type="spellStart"/>
      <w:r w:rsidRPr="002D1C78">
        <w:t>обсягу</w:t>
      </w:r>
      <w:proofErr w:type="spellEnd"/>
      <w:r w:rsidRPr="002D1C78">
        <w:t xml:space="preserve">, </w:t>
      </w:r>
      <w:proofErr w:type="spellStart"/>
      <w:r w:rsidRPr="002D1C78">
        <w:t>інтенсивності</w:t>
      </w:r>
      <w:proofErr w:type="spellEnd"/>
      <w:r w:rsidRPr="002D1C78">
        <w:t xml:space="preserve"> </w:t>
      </w:r>
      <w:proofErr w:type="spellStart"/>
      <w:r w:rsidRPr="002D1C78">
        <w:t>навантажень</w:t>
      </w:r>
      <w:proofErr w:type="spellEnd"/>
      <w:r w:rsidRPr="002D1C78">
        <w:t xml:space="preserve">, </w:t>
      </w:r>
      <w:proofErr w:type="spellStart"/>
      <w:r w:rsidRPr="002D1C78">
        <w:t>статичних</w:t>
      </w:r>
      <w:proofErr w:type="spellEnd"/>
      <w:r w:rsidRPr="002D1C78">
        <w:t xml:space="preserve"> і</w:t>
      </w:r>
      <w:r w:rsidRPr="002D1C78">
        <w:rPr>
          <w:lang w:val="uk-UA"/>
        </w:rPr>
        <w:t xml:space="preserve"> </w:t>
      </w:r>
      <w:proofErr w:type="spellStart"/>
      <w:r w:rsidRPr="002D1C78">
        <w:t>динамічних</w:t>
      </w:r>
      <w:proofErr w:type="spellEnd"/>
      <w:r w:rsidRPr="002D1C78">
        <w:t xml:space="preserve"> </w:t>
      </w:r>
      <w:proofErr w:type="spellStart"/>
      <w:r w:rsidRPr="002D1C78">
        <w:t>навантажень</w:t>
      </w:r>
      <w:proofErr w:type="spellEnd"/>
      <w:r w:rsidRPr="002D1C78">
        <w:t xml:space="preserve">; </w:t>
      </w:r>
      <w:r w:rsidRPr="002D1C78">
        <w:rPr>
          <w:lang w:val="uk-UA"/>
        </w:rPr>
        <w:t>правильне проведення заняття та забезпечення нормальних умов для     фізичної активності (фізичні вправи, ходьба, теренкур, туристичні походи одного дня тощо); індивідуальний підхід до впровадження   методик   фізичного навантаження (наприклад, швидкість ходьби, частота повторів при виконанні фізичних вправ, кратність виконання фізичних вправ протягом дня, варіант проведення теренкуру тощо),   внесення   відповідних   змін   у тренування; раціональне поєднання навантаження і відпочинку; введення днів профілактичного відпочинку. Враховували динаміку суб’єктивних відчуттів, а також окремих об’єктивних показників стану здоров’я. Методи дослідження</w:t>
      </w:r>
      <w:r w:rsidR="00CE6FFC" w:rsidRPr="002D1C78">
        <w:rPr>
          <w:noProof/>
          <w:lang w:val="uk-UA"/>
        </w:rPr>
        <w:t>: анамнез життя, самопочуття</w:t>
      </w:r>
      <w:r w:rsidR="00CE6FFC" w:rsidRPr="002D1C78">
        <w:rPr>
          <w:lang w:val="uk-UA"/>
        </w:rPr>
        <w:t xml:space="preserve">, виявлення можливих скарг з боку </w:t>
      </w:r>
      <w:r w:rsidRPr="002D1C78">
        <w:rPr>
          <w:lang w:val="uk-UA"/>
        </w:rPr>
        <w:t xml:space="preserve">окремих </w:t>
      </w:r>
      <w:r w:rsidR="00CE6FFC" w:rsidRPr="002D1C78">
        <w:rPr>
          <w:lang w:val="uk-UA"/>
        </w:rPr>
        <w:t xml:space="preserve">органів та систем. Об’єктивне обстеження (загальний огляд), </w:t>
      </w:r>
      <w:proofErr w:type="spellStart"/>
      <w:r w:rsidR="00CE6FFC" w:rsidRPr="002D1C78">
        <w:rPr>
          <w:lang w:val="uk-UA"/>
        </w:rPr>
        <w:t>фізикальне</w:t>
      </w:r>
      <w:proofErr w:type="spellEnd"/>
      <w:r w:rsidR="00CE6FFC" w:rsidRPr="002D1C78">
        <w:rPr>
          <w:lang w:val="uk-UA"/>
        </w:rPr>
        <w:t xml:space="preserve"> обстеження, </w:t>
      </w:r>
      <w:r w:rsidRPr="002D1C78">
        <w:rPr>
          <w:lang w:val="uk-UA"/>
        </w:rPr>
        <w:t xml:space="preserve">вимірювання пульсу, артеріального тиску, проведення функціональних проб, тестів (проба </w:t>
      </w:r>
      <w:proofErr w:type="spellStart"/>
      <w:r w:rsidRPr="002D1C78">
        <w:rPr>
          <w:lang w:val="uk-UA"/>
        </w:rPr>
        <w:t>Штанге</w:t>
      </w:r>
      <w:proofErr w:type="spellEnd"/>
      <w:r w:rsidRPr="002D1C78">
        <w:rPr>
          <w:lang w:val="uk-UA"/>
        </w:rPr>
        <w:t xml:space="preserve">, проба </w:t>
      </w:r>
      <w:proofErr w:type="spellStart"/>
      <w:r w:rsidRPr="002D1C78">
        <w:rPr>
          <w:lang w:val="uk-UA"/>
        </w:rPr>
        <w:t>Генчі</w:t>
      </w:r>
      <w:proofErr w:type="spellEnd"/>
      <w:r w:rsidRPr="002D1C78">
        <w:rPr>
          <w:lang w:val="uk-UA"/>
        </w:rPr>
        <w:t xml:space="preserve">, індекс гіпоксії (ІГ), </w:t>
      </w:r>
      <w:r w:rsidR="002D1C78" w:rsidRPr="002D1C78">
        <w:rPr>
          <w:lang w:val="uk-UA"/>
        </w:rPr>
        <w:t xml:space="preserve">індекс фізичного стану, індекс маси тіла, </w:t>
      </w:r>
      <w:r w:rsidRPr="002D1C78">
        <w:rPr>
          <w:lang w:val="uk-UA"/>
        </w:rPr>
        <w:t xml:space="preserve">індекс </w:t>
      </w:r>
      <w:proofErr w:type="spellStart"/>
      <w:r w:rsidRPr="002D1C78">
        <w:rPr>
          <w:lang w:val="uk-UA"/>
        </w:rPr>
        <w:t>Скібінської</w:t>
      </w:r>
      <w:proofErr w:type="spellEnd"/>
      <w:r w:rsidRPr="002D1C78">
        <w:rPr>
          <w:lang w:val="uk-UA"/>
        </w:rPr>
        <w:t xml:space="preserve"> (ІС), індекс Робінсона (ІР),  коефіцієнт витривалості  серцево – судинної системи за формулою </w:t>
      </w:r>
      <w:proofErr w:type="spellStart"/>
      <w:r w:rsidRPr="002D1C78">
        <w:rPr>
          <w:lang w:val="uk-UA"/>
        </w:rPr>
        <w:t>Кваса</w:t>
      </w:r>
      <w:proofErr w:type="spellEnd"/>
      <w:r w:rsidRPr="002D1C78">
        <w:rPr>
          <w:lang w:val="uk-UA"/>
        </w:rPr>
        <w:t xml:space="preserve">,  індекс </w:t>
      </w:r>
      <w:proofErr w:type="spellStart"/>
      <w:r w:rsidRPr="002D1C78">
        <w:rPr>
          <w:lang w:val="uk-UA"/>
        </w:rPr>
        <w:t>Кердо</w:t>
      </w:r>
      <w:proofErr w:type="spellEnd"/>
      <w:r w:rsidRPr="002D1C78">
        <w:rPr>
          <w:lang w:val="uk-UA"/>
        </w:rPr>
        <w:t xml:space="preserve"> (ІК), коефіцієнт економізації кровообігу (КЕК)</w:t>
      </w:r>
      <w:r w:rsidR="00CE6FFC" w:rsidRPr="002D1C78">
        <w:rPr>
          <w:lang w:val="uk-UA"/>
        </w:rPr>
        <w:t>, анкетування.</w:t>
      </w:r>
    </w:p>
    <w:p w:rsidR="002D1C78" w:rsidRPr="002D1C78" w:rsidRDefault="001A780E" w:rsidP="002D1C78">
      <w:pPr>
        <w:ind w:right="-567" w:firstLine="426"/>
        <w:jc w:val="both"/>
        <w:rPr>
          <w:lang w:val="uk-UA"/>
        </w:rPr>
      </w:pPr>
      <w:r w:rsidRPr="002D1C78">
        <w:rPr>
          <w:lang w:val="uk-UA"/>
        </w:rPr>
        <w:tab/>
      </w:r>
      <w:r w:rsidRPr="002D1C78">
        <w:rPr>
          <w:b/>
          <w:lang w:val="uk-UA"/>
        </w:rPr>
        <w:t>Результати дослідження</w:t>
      </w:r>
      <w:r w:rsidRPr="002D1C78">
        <w:rPr>
          <w:lang w:val="uk-UA"/>
        </w:rPr>
        <w:t xml:space="preserve">. </w:t>
      </w:r>
      <w:r w:rsidR="002D1C78" w:rsidRPr="002D1C78">
        <w:rPr>
          <w:lang w:val="uk-UA"/>
        </w:rPr>
        <w:t xml:space="preserve">До початку оздоровлення всі особи в контрольній та основній групах (КГ та ОГ), як жінки, так і чоловіки, не вважали себе (на момент обстеження) хворими, щоб пройти запропоноване обстеження та комплекс оздоровлення. Загалом 60% опитаних (приблизно однаково в обох групах), вважали, що ведуть здоровий спосіб життя: здорове (на їхній погляд) харчування (70% вживали в основному їжу, приготовану в домашніх умовах), достатню за обсягами фізичну активність (50% опитаних виконували вправи ранкової гімнастики щодня по 10 хвилин), пішохідні прогулянки до магазинів, на базар, що були розташовані недалеко від домівки. </w:t>
      </w:r>
    </w:p>
    <w:p w:rsidR="00CF78D3" w:rsidRDefault="002D1C78" w:rsidP="002D1C78">
      <w:pPr>
        <w:ind w:right="-567" w:firstLine="426"/>
        <w:jc w:val="both"/>
        <w:rPr>
          <w:lang w:val="uk-UA"/>
        </w:rPr>
      </w:pPr>
      <w:r w:rsidRPr="002D1C78">
        <w:rPr>
          <w:lang w:val="uk-UA"/>
        </w:rPr>
        <w:t xml:space="preserve">При більш детальному опитуванні (анамнез життя) з метою виявлення ознак захворювань </w:t>
      </w:r>
    </w:p>
    <w:p w:rsidR="00CF78D3" w:rsidRDefault="00CF78D3" w:rsidP="002D1C78">
      <w:pPr>
        <w:ind w:right="-567" w:firstLine="426"/>
        <w:jc w:val="both"/>
        <w:rPr>
          <w:lang w:val="uk-UA"/>
        </w:rPr>
      </w:pPr>
      <w:r>
        <w:rPr>
          <w:lang w:val="uk-UA"/>
        </w:rPr>
        <w:t xml:space="preserve">                                                               160</w:t>
      </w:r>
    </w:p>
    <w:p w:rsidR="002D1C78" w:rsidRPr="002D1C78" w:rsidRDefault="002D1C78" w:rsidP="00CF78D3">
      <w:pPr>
        <w:ind w:right="-567"/>
        <w:jc w:val="both"/>
        <w:rPr>
          <w:lang w:val="uk-UA"/>
        </w:rPr>
      </w:pPr>
      <w:r w:rsidRPr="002D1C78">
        <w:rPr>
          <w:lang w:val="uk-UA"/>
        </w:rPr>
        <w:lastRenderedPageBreak/>
        <w:t xml:space="preserve">внутрішніх органів було виявлено, що 12 (30%) осіб приблизно 1 раз на рік хворіють (після переохолодження) на бронхіт та (або) респіраторні інфекції верхніх дихальних шляхів (оздоровлення проводять самолікуванням, переважно народними засобами); 15 (42%) опитаних - відмічали ознаки незначних порушень з боку опорно – рухового апарату: важкість або дискомфорт в окремих суглобах нижніх кінцівок (коліна, </w:t>
      </w:r>
      <w:proofErr w:type="spellStart"/>
      <w:r w:rsidRPr="002D1C78">
        <w:rPr>
          <w:lang w:val="uk-UA"/>
        </w:rPr>
        <w:t>гомілково</w:t>
      </w:r>
      <w:proofErr w:type="spellEnd"/>
      <w:r w:rsidRPr="002D1C78">
        <w:rPr>
          <w:lang w:val="uk-UA"/>
        </w:rPr>
        <w:t xml:space="preserve"> – </w:t>
      </w:r>
      <w:proofErr w:type="spellStart"/>
      <w:r w:rsidRPr="002D1C78">
        <w:rPr>
          <w:lang w:val="uk-UA"/>
        </w:rPr>
        <w:t>стопні</w:t>
      </w:r>
      <w:proofErr w:type="spellEnd"/>
      <w:r w:rsidRPr="002D1C78">
        <w:rPr>
          <w:lang w:val="uk-UA"/>
        </w:rPr>
        <w:t xml:space="preserve"> суглоби) та окремих відділах хребта (у більшості випадків шийного та попереково-крижового) – при збільшеннях фізичних навантажень побутового характеру (прибирання, прання тощо); 10 (27%) осіб, всі жінки – головні болі при перепадах атмосферного тиску (при змінах погоди). </w:t>
      </w:r>
    </w:p>
    <w:p w:rsidR="002D1C78" w:rsidRPr="002D1C78" w:rsidRDefault="002D1C78" w:rsidP="002D1C78">
      <w:pPr>
        <w:ind w:right="-567" w:firstLine="426"/>
        <w:jc w:val="both"/>
        <w:rPr>
          <w:lang w:val="uk-UA"/>
        </w:rPr>
      </w:pPr>
      <w:r w:rsidRPr="002D1C78">
        <w:rPr>
          <w:lang w:val="uk-UA"/>
        </w:rPr>
        <w:t xml:space="preserve"> </w:t>
      </w:r>
      <w:r w:rsidRPr="002D1C78">
        <w:rPr>
          <w:lang w:val="uk-UA"/>
        </w:rPr>
        <w:tab/>
        <w:t xml:space="preserve">При дослідженні окремих показників фізичного розвитку всі особи (за індексом  </w:t>
      </w:r>
      <w:proofErr w:type="spellStart"/>
      <w:r w:rsidRPr="002D1C78">
        <w:rPr>
          <w:lang w:val="uk-UA"/>
        </w:rPr>
        <w:t>Пін’є</w:t>
      </w:r>
      <w:proofErr w:type="spellEnd"/>
      <w:r w:rsidRPr="002D1C78">
        <w:rPr>
          <w:lang w:val="uk-UA"/>
        </w:rPr>
        <w:t xml:space="preserve">) були нормальної статури. При розрахунку індексу маси тіла (ІМТ) було встановлено  у 4 </w:t>
      </w:r>
      <w:r w:rsidRPr="002D1C78">
        <w:t>(</w:t>
      </w:r>
      <w:r w:rsidRPr="002D1C78">
        <w:rPr>
          <w:lang w:val="uk-UA"/>
        </w:rPr>
        <w:t>25%</w:t>
      </w:r>
      <w:r w:rsidRPr="002D1C78">
        <w:t>)</w:t>
      </w:r>
      <w:r w:rsidRPr="002D1C78">
        <w:rPr>
          <w:lang w:val="uk-UA"/>
        </w:rPr>
        <w:t xml:space="preserve"> осіб в КГ</w:t>
      </w:r>
      <w:r w:rsidRPr="002D1C78">
        <w:t xml:space="preserve"> </w:t>
      </w:r>
      <w:r w:rsidRPr="002D1C78">
        <w:rPr>
          <w:lang w:val="uk-UA"/>
        </w:rPr>
        <w:t xml:space="preserve"> та у 6 </w:t>
      </w:r>
      <w:r w:rsidRPr="002D1C78">
        <w:t>(</w:t>
      </w:r>
      <w:r w:rsidRPr="002D1C78">
        <w:rPr>
          <w:lang w:val="uk-UA"/>
        </w:rPr>
        <w:t>27%</w:t>
      </w:r>
      <w:r w:rsidRPr="002D1C78">
        <w:t xml:space="preserve">) </w:t>
      </w:r>
      <w:r w:rsidRPr="002D1C78">
        <w:rPr>
          <w:lang w:val="uk-UA"/>
        </w:rPr>
        <w:t xml:space="preserve"> обстежених в ОГ  - ІМТ в межах норми – відповідно 25,0 </w:t>
      </w:r>
      <w:r w:rsidRPr="002D1C78">
        <w:rPr>
          <w:u w:val="single"/>
        </w:rPr>
        <w:t>+</w:t>
      </w:r>
      <w:r w:rsidRPr="002D1C78">
        <w:rPr>
          <w:lang w:val="uk-UA"/>
        </w:rPr>
        <w:t xml:space="preserve">  2,3 в КГ та  25,5 </w:t>
      </w:r>
      <w:r w:rsidRPr="002D1C78">
        <w:rPr>
          <w:u w:val="single"/>
        </w:rPr>
        <w:t>+</w:t>
      </w:r>
      <w:r w:rsidRPr="002D1C78">
        <w:rPr>
          <w:lang w:val="uk-UA"/>
        </w:rPr>
        <w:t xml:space="preserve">  2,0 в ОГ. В ОГ значення показників за індексом Робінсона при попередньому обстеженні теж були на середньому та низькому рівнях і склали відповідно: 85 </w:t>
      </w:r>
      <w:proofErr w:type="spellStart"/>
      <w:r w:rsidRPr="002D1C78">
        <w:rPr>
          <w:lang w:val="uk-UA"/>
        </w:rPr>
        <w:t>у.о</w:t>
      </w:r>
      <w:proofErr w:type="spellEnd"/>
      <w:r w:rsidRPr="002D1C78">
        <w:rPr>
          <w:lang w:val="uk-UA"/>
        </w:rPr>
        <w:t>. (11 осіб, 50%) та 98 у.</w:t>
      </w:r>
      <w:r w:rsidR="00494390">
        <w:rPr>
          <w:lang w:val="uk-UA"/>
        </w:rPr>
        <w:t xml:space="preserve"> </w:t>
      </w:r>
      <w:r w:rsidRPr="002D1C78">
        <w:rPr>
          <w:lang w:val="uk-UA"/>
        </w:rPr>
        <w:t xml:space="preserve">о. (11 осіб, 50%). В той же час у більшості відібраних – у 10 (73% ) осіб в КГ та у  16  (73%) осіб в ОГ при обстежені була зафіксована надлишкова вага -  відповідно  27,9 </w:t>
      </w:r>
      <w:r w:rsidRPr="002D1C78">
        <w:rPr>
          <w:u w:val="single"/>
        </w:rPr>
        <w:t>+</w:t>
      </w:r>
      <w:r w:rsidRPr="002D1C78">
        <w:rPr>
          <w:lang w:val="uk-UA"/>
        </w:rPr>
        <w:t xml:space="preserve"> 3,0  в КГ та 28,3 </w:t>
      </w:r>
      <w:r w:rsidRPr="002D1C78">
        <w:rPr>
          <w:u w:val="single"/>
        </w:rPr>
        <w:t>+</w:t>
      </w:r>
      <w:r w:rsidRPr="002D1C78">
        <w:rPr>
          <w:lang w:val="uk-UA"/>
        </w:rPr>
        <w:t xml:space="preserve"> 3,2  в ОГ. Індекс фізичного стану в КГ склав: низький:  0,340 - 3(21%) особи; - нижче за середній - 0, 520 (9 осіб, 67%);  - середній  0, 635 (2 особи, 12%). В ОГ індекс фізичного стану (у.</w:t>
      </w:r>
      <w:r w:rsidR="00494390">
        <w:rPr>
          <w:lang w:val="uk-UA"/>
        </w:rPr>
        <w:t xml:space="preserve"> </w:t>
      </w:r>
      <w:r w:rsidRPr="002D1C78">
        <w:rPr>
          <w:lang w:val="uk-UA"/>
        </w:rPr>
        <w:t>о.) відповідно дорівнював:  низький - 0,320  (4 особи, 18%); нижче за середній -  0, 500 (15 осіб, 69%);  середній  - 0, 630 (5 осіб, 13%).</w:t>
      </w:r>
    </w:p>
    <w:p w:rsidR="002D1C78" w:rsidRPr="002D1C78" w:rsidRDefault="002D1C78" w:rsidP="002D1C78">
      <w:pPr>
        <w:ind w:right="-567" w:firstLine="426"/>
        <w:jc w:val="both"/>
        <w:rPr>
          <w:lang w:val="uk-UA"/>
        </w:rPr>
      </w:pPr>
      <w:r w:rsidRPr="002D1C78">
        <w:rPr>
          <w:lang w:val="uk-UA"/>
        </w:rPr>
        <w:t>При розрахунках фізичного стану у осіб старших вікових груп   за показниками індексів та при проведенні проб були встановлено наступне. В КГ значення показника ІР загалом по групі склав: середній рівень – 88 у.</w:t>
      </w:r>
      <w:r w:rsidR="00494390">
        <w:rPr>
          <w:lang w:val="uk-UA"/>
        </w:rPr>
        <w:t xml:space="preserve"> </w:t>
      </w:r>
      <w:r w:rsidRPr="002D1C78">
        <w:rPr>
          <w:lang w:val="uk-UA"/>
        </w:rPr>
        <w:t>о. (8 осіб, 58%) поганий – 98 у.</w:t>
      </w:r>
      <w:r w:rsidR="00494390">
        <w:rPr>
          <w:lang w:val="uk-UA"/>
        </w:rPr>
        <w:t xml:space="preserve"> </w:t>
      </w:r>
      <w:r w:rsidRPr="002D1C78">
        <w:rPr>
          <w:lang w:val="uk-UA"/>
        </w:rPr>
        <w:t>о. (6 осіб, 42%). Аналіз результатів обстеження в КГ за показником ІС дав можливість встановити розподіл: функціональні резерви хороші:   36 у.</w:t>
      </w:r>
      <w:r w:rsidR="00494390">
        <w:rPr>
          <w:lang w:val="uk-UA"/>
        </w:rPr>
        <w:t xml:space="preserve"> </w:t>
      </w:r>
      <w:r w:rsidRPr="002D1C78">
        <w:rPr>
          <w:lang w:val="uk-UA"/>
        </w:rPr>
        <w:t>о. - 2 особи, 12%; функціональні резерви – задовільні: 28 у.</w:t>
      </w:r>
      <w:r w:rsidR="00494390">
        <w:rPr>
          <w:lang w:val="uk-UA"/>
        </w:rPr>
        <w:t xml:space="preserve"> </w:t>
      </w:r>
      <w:r w:rsidRPr="002D1C78">
        <w:rPr>
          <w:lang w:val="uk-UA"/>
        </w:rPr>
        <w:t>о. - 8 осіб, 59%); фун</w:t>
      </w:r>
      <w:r w:rsidR="00494390">
        <w:rPr>
          <w:lang w:val="uk-UA"/>
        </w:rPr>
        <w:t xml:space="preserve">кціональні резерви погані: 8 у. </w:t>
      </w:r>
      <w:r w:rsidRPr="002D1C78">
        <w:rPr>
          <w:lang w:val="uk-UA"/>
        </w:rPr>
        <w:t>о. - 4 особи, 25%). Результати обстеження в ОГ за показником ІС були розподілені відповідно: функціональні резерви хороші:   38 у.</w:t>
      </w:r>
      <w:r w:rsidR="00494390">
        <w:rPr>
          <w:lang w:val="uk-UA"/>
        </w:rPr>
        <w:t xml:space="preserve"> </w:t>
      </w:r>
      <w:r w:rsidRPr="002D1C78">
        <w:rPr>
          <w:lang w:val="uk-UA"/>
        </w:rPr>
        <w:t>о. - 4 особи, 18%; функціональні резерви задовільні: 27 у.</w:t>
      </w:r>
      <w:r w:rsidR="00494390">
        <w:rPr>
          <w:lang w:val="uk-UA"/>
        </w:rPr>
        <w:t xml:space="preserve"> </w:t>
      </w:r>
      <w:r w:rsidRPr="002D1C78">
        <w:rPr>
          <w:lang w:val="uk-UA"/>
        </w:rPr>
        <w:t xml:space="preserve">о. - 15 осіб, 69%; функціональні резерви погані: 9 </w:t>
      </w:r>
      <w:proofErr w:type="spellStart"/>
      <w:r w:rsidRPr="002D1C78">
        <w:rPr>
          <w:lang w:val="uk-UA"/>
        </w:rPr>
        <w:t>у.о</w:t>
      </w:r>
      <w:proofErr w:type="spellEnd"/>
      <w:r w:rsidRPr="002D1C78">
        <w:rPr>
          <w:lang w:val="uk-UA"/>
        </w:rPr>
        <w:t>. - 3 особи, 13%.</w:t>
      </w:r>
    </w:p>
    <w:p w:rsidR="002D1C78" w:rsidRPr="002D1C78" w:rsidRDefault="002D1C78" w:rsidP="002D1C78">
      <w:pPr>
        <w:ind w:right="-567" w:firstLine="426"/>
        <w:jc w:val="both"/>
        <w:rPr>
          <w:lang w:val="uk-UA"/>
        </w:rPr>
      </w:pPr>
      <w:r w:rsidRPr="002D1C78">
        <w:rPr>
          <w:lang w:val="uk-UA"/>
        </w:rPr>
        <w:t xml:space="preserve">    Показник індексу </w:t>
      </w:r>
      <w:proofErr w:type="spellStart"/>
      <w:r w:rsidRPr="002D1C78">
        <w:rPr>
          <w:lang w:val="uk-UA"/>
        </w:rPr>
        <w:t>Кердо</w:t>
      </w:r>
      <w:proofErr w:type="spellEnd"/>
      <w:r w:rsidRPr="002D1C78">
        <w:rPr>
          <w:lang w:val="uk-UA"/>
        </w:rPr>
        <w:t xml:space="preserve"> склав в КГ – 1,07, в ОГ - відповідно1,06. Коефіцієнт витривалості (норма 16 </w:t>
      </w:r>
      <w:proofErr w:type="spellStart"/>
      <w:r w:rsidRPr="002D1C78">
        <w:rPr>
          <w:lang w:val="uk-UA"/>
        </w:rPr>
        <w:t>у.о</w:t>
      </w:r>
      <w:proofErr w:type="spellEnd"/>
      <w:r w:rsidRPr="002D1C78">
        <w:rPr>
          <w:lang w:val="uk-UA"/>
        </w:rPr>
        <w:t xml:space="preserve">.) становив в ОГ: 17, 9у.о., в КГ - 17, 8 </w:t>
      </w:r>
      <w:proofErr w:type="spellStart"/>
      <w:r w:rsidRPr="002D1C78">
        <w:rPr>
          <w:lang w:val="uk-UA"/>
        </w:rPr>
        <w:t>у.о</w:t>
      </w:r>
      <w:proofErr w:type="spellEnd"/>
      <w:r w:rsidRPr="002D1C78">
        <w:rPr>
          <w:lang w:val="uk-UA"/>
        </w:rPr>
        <w:t xml:space="preserve">. Зміни  </w:t>
      </w:r>
      <w:proofErr w:type="spellStart"/>
      <w:r w:rsidRPr="002D1C78">
        <w:rPr>
          <w:lang w:val="uk-UA"/>
        </w:rPr>
        <w:t>заначених</w:t>
      </w:r>
      <w:proofErr w:type="spellEnd"/>
      <w:r w:rsidRPr="002D1C78">
        <w:rPr>
          <w:lang w:val="uk-UA"/>
        </w:rPr>
        <w:t xml:space="preserve"> показників в напрямку збільшення свідчили про зниження адаптації ССС  та дихальної системи до фізичного навантаження. Вивчення системи органів дихання показало не високі значення окремих показників у осіб старших вікових груп до початку використання комплексу рекреації та фізичної терапії: в ОГ, проба </w:t>
      </w:r>
      <w:proofErr w:type="spellStart"/>
      <w:r w:rsidRPr="002D1C78">
        <w:rPr>
          <w:lang w:val="uk-UA"/>
        </w:rPr>
        <w:t>Штанге</w:t>
      </w:r>
      <w:proofErr w:type="spellEnd"/>
      <w:r w:rsidRPr="002D1C78">
        <w:rPr>
          <w:lang w:val="uk-UA"/>
        </w:rPr>
        <w:t xml:space="preserve"> –  33,3 + 3,0 сек., проба </w:t>
      </w:r>
      <w:proofErr w:type="spellStart"/>
      <w:r w:rsidRPr="002D1C78">
        <w:rPr>
          <w:lang w:val="uk-UA"/>
        </w:rPr>
        <w:t>Генчі</w:t>
      </w:r>
      <w:proofErr w:type="spellEnd"/>
      <w:r w:rsidRPr="002D1C78">
        <w:rPr>
          <w:lang w:val="uk-UA"/>
        </w:rPr>
        <w:t xml:space="preserve"> – до 25,5 + 1,0 сек.; в КГ: проба </w:t>
      </w:r>
      <w:proofErr w:type="spellStart"/>
      <w:r w:rsidRPr="002D1C78">
        <w:rPr>
          <w:lang w:val="uk-UA"/>
        </w:rPr>
        <w:t>Штанге</w:t>
      </w:r>
      <w:proofErr w:type="spellEnd"/>
      <w:r w:rsidRPr="002D1C78">
        <w:rPr>
          <w:lang w:val="uk-UA"/>
        </w:rPr>
        <w:t xml:space="preserve"> –  34,7 </w:t>
      </w:r>
      <w:r w:rsidRPr="002D1C78">
        <w:rPr>
          <w:u w:val="single"/>
          <w:lang w:val="uk-UA"/>
        </w:rPr>
        <w:t>+</w:t>
      </w:r>
      <w:r w:rsidRPr="002D1C78">
        <w:rPr>
          <w:lang w:val="uk-UA"/>
        </w:rPr>
        <w:t xml:space="preserve"> 2,7 сек.,  проба </w:t>
      </w:r>
      <w:proofErr w:type="spellStart"/>
      <w:r w:rsidRPr="002D1C78">
        <w:rPr>
          <w:lang w:val="uk-UA"/>
        </w:rPr>
        <w:t>Генчі</w:t>
      </w:r>
      <w:proofErr w:type="spellEnd"/>
      <w:r w:rsidRPr="002D1C78">
        <w:rPr>
          <w:lang w:val="uk-UA"/>
        </w:rPr>
        <w:t xml:space="preserve"> –27,0 </w:t>
      </w:r>
      <w:r w:rsidRPr="002D1C78">
        <w:rPr>
          <w:u w:val="single"/>
          <w:lang w:val="uk-UA"/>
        </w:rPr>
        <w:t>+</w:t>
      </w:r>
      <w:r w:rsidRPr="002D1C78">
        <w:rPr>
          <w:lang w:val="uk-UA"/>
        </w:rPr>
        <w:t xml:space="preserve"> 1,0сек.</w:t>
      </w:r>
    </w:p>
    <w:p w:rsidR="002D1C78" w:rsidRPr="002D1C78" w:rsidRDefault="002D1C78" w:rsidP="002D1C78">
      <w:pPr>
        <w:ind w:right="-567" w:firstLine="426"/>
        <w:jc w:val="both"/>
        <w:rPr>
          <w:lang w:val="uk-UA"/>
        </w:rPr>
      </w:pPr>
      <w:r w:rsidRPr="002D1C78">
        <w:rPr>
          <w:lang w:val="uk-UA"/>
        </w:rPr>
        <w:tab/>
        <w:t xml:space="preserve"> Після курсу оздоровлення відмічено помірні позитивні зміни в показниках  функціональної активності ССС.  Повторне обстеження індексів показало: значення показника ІР загалом по групі осіб в КГ:  середній рівень – 87 у.</w:t>
      </w:r>
      <w:r w:rsidR="00494390">
        <w:rPr>
          <w:lang w:val="uk-UA"/>
        </w:rPr>
        <w:t xml:space="preserve"> </w:t>
      </w:r>
      <w:r w:rsidRPr="002D1C78">
        <w:rPr>
          <w:lang w:val="uk-UA"/>
        </w:rPr>
        <w:t>о., 8 осіб, 58%, поганий рівень – 96 у.</w:t>
      </w:r>
      <w:r w:rsidR="00494390">
        <w:rPr>
          <w:lang w:val="uk-UA"/>
        </w:rPr>
        <w:t xml:space="preserve"> </w:t>
      </w:r>
      <w:r w:rsidRPr="002D1C78">
        <w:rPr>
          <w:lang w:val="uk-UA"/>
        </w:rPr>
        <w:t xml:space="preserve">о., 6 осіб, 42%. В той же час в ОГ показники були кращими:  хороший рівень – </w:t>
      </w:r>
      <w:r w:rsidRPr="002D1C78">
        <w:t>90</w:t>
      </w:r>
      <w:r w:rsidR="00494390">
        <w:rPr>
          <w:lang w:val="uk-UA"/>
        </w:rPr>
        <w:t xml:space="preserve"> </w:t>
      </w:r>
      <w:r w:rsidRPr="002D1C78">
        <w:rPr>
          <w:lang w:val="uk-UA"/>
        </w:rPr>
        <w:t>у.</w:t>
      </w:r>
      <w:r w:rsidR="00494390">
        <w:rPr>
          <w:lang w:val="uk-UA"/>
        </w:rPr>
        <w:t xml:space="preserve"> </w:t>
      </w:r>
      <w:r w:rsidRPr="002D1C78">
        <w:rPr>
          <w:lang w:val="uk-UA"/>
        </w:rPr>
        <w:t xml:space="preserve">о., 6 осіб, 27%; середній рівень – </w:t>
      </w:r>
      <w:r w:rsidRPr="002D1C78">
        <w:t>95</w:t>
      </w:r>
      <w:r w:rsidRPr="002D1C78">
        <w:rPr>
          <w:lang w:val="uk-UA"/>
        </w:rPr>
        <w:t xml:space="preserve"> у.</w:t>
      </w:r>
      <w:r w:rsidR="00494390">
        <w:rPr>
          <w:lang w:val="uk-UA"/>
        </w:rPr>
        <w:t xml:space="preserve"> </w:t>
      </w:r>
      <w:r w:rsidRPr="002D1C78">
        <w:rPr>
          <w:lang w:val="uk-UA"/>
        </w:rPr>
        <w:t>о., 16 осіб, 73%.</w:t>
      </w:r>
    </w:p>
    <w:p w:rsidR="002D1C78" w:rsidRPr="002D1C78" w:rsidRDefault="002D1C78" w:rsidP="002D1C78">
      <w:pPr>
        <w:ind w:right="-567" w:firstLine="426"/>
        <w:jc w:val="both"/>
        <w:rPr>
          <w:lang w:val="uk-UA"/>
        </w:rPr>
      </w:pPr>
      <w:r w:rsidRPr="002D1C78">
        <w:rPr>
          <w:lang w:val="uk-UA"/>
        </w:rPr>
        <w:t xml:space="preserve">    Результати обстеження в ОГ за показником ІС були розподілені відповідно: функціональні резерви хороші:   45 у.</w:t>
      </w:r>
      <w:r w:rsidR="00494390">
        <w:rPr>
          <w:lang w:val="uk-UA"/>
        </w:rPr>
        <w:t xml:space="preserve"> </w:t>
      </w:r>
      <w:r w:rsidRPr="002D1C78">
        <w:rPr>
          <w:lang w:val="uk-UA"/>
        </w:rPr>
        <w:t xml:space="preserve">о. - 12 осіб, 54%; функціональні резерви задовільні: 30 </w:t>
      </w:r>
      <w:proofErr w:type="spellStart"/>
      <w:r w:rsidRPr="002D1C78">
        <w:rPr>
          <w:lang w:val="uk-UA"/>
        </w:rPr>
        <w:t>у.о</w:t>
      </w:r>
      <w:proofErr w:type="spellEnd"/>
      <w:r w:rsidRPr="002D1C78">
        <w:rPr>
          <w:lang w:val="uk-UA"/>
        </w:rPr>
        <w:t>. - 10 осіб, 46%. В  КГ відповідно ці показники: хороші:   30 у.</w:t>
      </w:r>
      <w:r w:rsidR="00494390">
        <w:rPr>
          <w:lang w:val="uk-UA"/>
        </w:rPr>
        <w:t xml:space="preserve"> </w:t>
      </w:r>
      <w:r w:rsidRPr="002D1C78">
        <w:rPr>
          <w:lang w:val="uk-UA"/>
        </w:rPr>
        <w:t>о. - 2 особи, 12%; функціональні резерви задовільні: 27 у.</w:t>
      </w:r>
      <w:r w:rsidR="00494390">
        <w:rPr>
          <w:lang w:val="uk-UA"/>
        </w:rPr>
        <w:t xml:space="preserve"> </w:t>
      </w:r>
      <w:r w:rsidRPr="002D1C78">
        <w:rPr>
          <w:lang w:val="uk-UA"/>
        </w:rPr>
        <w:t>о. - 6 осіб, 42%; функціональні резерви погані: 8 у.</w:t>
      </w:r>
      <w:r w:rsidR="00494390">
        <w:rPr>
          <w:lang w:val="uk-UA"/>
        </w:rPr>
        <w:t xml:space="preserve"> </w:t>
      </w:r>
      <w:r w:rsidRPr="002D1C78">
        <w:rPr>
          <w:lang w:val="uk-UA"/>
        </w:rPr>
        <w:t xml:space="preserve">о. - 6 осіб, 42%. Повторне обстеження показало: збільшення періоду затримки дихання після вдиху (проба </w:t>
      </w:r>
      <w:proofErr w:type="spellStart"/>
      <w:r w:rsidRPr="002D1C78">
        <w:rPr>
          <w:lang w:val="uk-UA"/>
        </w:rPr>
        <w:t>Штанге</w:t>
      </w:r>
      <w:proofErr w:type="spellEnd"/>
      <w:r w:rsidRPr="002D1C78">
        <w:rPr>
          <w:lang w:val="uk-UA"/>
        </w:rPr>
        <w:t xml:space="preserve">) в ОГ:  до 45,1 + 2,1 сек. (показник збільшився на 11,8 сек.),   періоду затримки дихання після видиху (проба </w:t>
      </w:r>
      <w:proofErr w:type="spellStart"/>
      <w:r w:rsidRPr="002D1C78">
        <w:rPr>
          <w:lang w:val="uk-UA"/>
        </w:rPr>
        <w:t>Генчі</w:t>
      </w:r>
      <w:proofErr w:type="spellEnd"/>
      <w:r w:rsidRPr="002D1C78">
        <w:rPr>
          <w:lang w:val="uk-UA"/>
        </w:rPr>
        <w:t xml:space="preserve">) – до 33,0 + 2,0 сек. (показник збільшився на 7,5 сек.).    В КГ відповідно: проба </w:t>
      </w:r>
      <w:proofErr w:type="spellStart"/>
      <w:r w:rsidRPr="002D1C78">
        <w:rPr>
          <w:lang w:val="uk-UA"/>
        </w:rPr>
        <w:t>Штанге</w:t>
      </w:r>
      <w:proofErr w:type="spellEnd"/>
      <w:r w:rsidRPr="002D1C78">
        <w:rPr>
          <w:lang w:val="uk-UA"/>
        </w:rPr>
        <w:t xml:space="preserve"> 34,4 + 3,1 сек. , проба </w:t>
      </w:r>
      <w:proofErr w:type="spellStart"/>
      <w:r w:rsidRPr="002D1C78">
        <w:rPr>
          <w:lang w:val="uk-UA"/>
        </w:rPr>
        <w:t>Генчі</w:t>
      </w:r>
      <w:proofErr w:type="spellEnd"/>
      <w:r w:rsidRPr="002D1C78">
        <w:rPr>
          <w:lang w:val="uk-UA"/>
        </w:rPr>
        <w:t xml:space="preserve"> - 26,1 + 1,2 </w:t>
      </w:r>
      <w:proofErr w:type="spellStart"/>
      <w:r w:rsidRPr="002D1C78">
        <w:rPr>
          <w:lang w:val="uk-UA"/>
        </w:rPr>
        <w:t>сек</w:t>
      </w:r>
      <w:proofErr w:type="spellEnd"/>
      <w:r w:rsidRPr="002D1C78">
        <w:rPr>
          <w:lang w:val="uk-UA"/>
        </w:rPr>
        <w:t>, показники при порівнянні з вихідними даними не змінилися. З покращенням та значим покращенням курс рекреації та фізичної терапії завершили 17 (77%) осіб в ОГ, 6 (42%) осіб в КГ.</w:t>
      </w:r>
    </w:p>
    <w:p w:rsidR="00CF78D3" w:rsidRDefault="002D1C78" w:rsidP="002D1C78">
      <w:pPr>
        <w:ind w:right="-567" w:firstLine="567"/>
        <w:jc w:val="both"/>
        <w:rPr>
          <w:lang w:val="uk-UA"/>
        </w:rPr>
      </w:pPr>
      <w:r w:rsidRPr="002D1C78">
        <w:rPr>
          <w:b/>
          <w:lang w:val="uk-UA"/>
        </w:rPr>
        <w:t>Висновки.</w:t>
      </w:r>
      <w:r w:rsidRPr="002D1C78">
        <w:rPr>
          <w:lang w:val="uk-UA"/>
        </w:rPr>
        <w:t xml:space="preserve"> У осіб старших вікових груп має місце зниження активності </w:t>
      </w:r>
      <w:r w:rsidR="00494390">
        <w:rPr>
          <w:lang w:val="uk-UA"/>
        </w:rPr>
        <w:t xml:space="preserve">окремих </w:t>
      </w:r>
    </w:p>
    <w:p w:rsidR="00CF78D3" w:rsidRDefault="00CF78D3" w:rsidP="002D1C78">
      <w:pPr>
        <w:ind w:right="-567" w:firstLine="567"/>
        <w:jc w:val="both"/>
        <w:rPr>
          <w:lang w:val="uk-UA"/>
        </w:rPr>
      </w:pPr>
      <w:r>
        <w:rPr>
          <w:lang w:val="uk-UA"/>
        </w:rPr>
        <w:t xml:space="preserve">                                                                  161</w:t>
      </w:r>
    </w:p>
    <w:p w:rsidR="002D1C78" w:rsidRPr="002D1C78" w:rsidRDefault="002D1C78" w:rsidP="002D1C78">
      <w:pPr>
        <w:ind w:right="-567" w:firstLine="567"/>
        <w:jc w:val="both"/>
        <w:rPr>
          <w:lang w:val="uk-UA"/>
        </w:rPr>
      </w:pPr>
      <w:r w:rsidRPr="002D1C78">
        <w:rPr>
          <w:lang w:val="uk-UA"/>
        </w:rPr>
        <w:lastRenderedPageBreak/>
        <w:t>функціональних систем, в першу чергу серцево – судинної та дихальної, частково – опорно-руховий апарат. Комплекс, що включав щоденне виконання фізичних вправ, зміни режиму життєдіяльності: ходьба, ходіння по сходах (без використання ліфту), походи вихідного дня – все зазначене сприяло  (за даними повторного опитування) підвищенню показників стану фізичного здоров’я, покращенню самопочуття, сну, побутової та загальної працездатності. Доведено, що  навіть помірне збільшення фізичних навантажень на організм  осіб старших вікових груп сприяє підвищенню стійкості організму до дефіциту кисню, покращує стан ССС та дихальної систем загалом.</w:t>
      </w:r>
    </w:p>
    <w:p w:rsidR="002D1C78" w:rsidRPr="002D1C78" w:rsidRDefault="002D1C78" w:rsidP="009B4CE0">
      <w:pPr>
        <w:ind w:left="426" w:right="-567" w:firstLine="282"/>
        <w:jc w:val="both"/>
        <w:rPr>
          <w:b/>
          <w:lang w:val="uk-UA"/>
        </w:rPr>
      </w:pPr>
      <w:r w:rsidRPr="002D1C78">
        <w:rPr>
          <w:b/>
          <w:lang w:val="uk-UA"/>
        </w:rPr>
        <w:t>Список літератури.</w:t>
      </w:r>
    </w:p>
    <w:p w:rsidR="002A5EC7" w:rsidRPr="003B55EC" w:rsidRDefault="009B4CE0" w:rsidP="009B4CE0">
      <w:pPr>
        <w:ind w:left="-142" w:right="-709" w:firstLine="568"/>
        <w:jc w:val="both"/>
        <w:rPr>
          <w:lang w:val="uk-UA"/>
        </w:rPr>
      </w:pPr>
      <w:r>
        <w:rPr>
          <w:lang w:val="uk-UA"/>
        </w:rPr>
        <w:t xml:space="preserve">1. </w:t>
      </w:r>
      <w:proofErr w:type="spellStart"/>
      <w:r w:rsidR="003B55EC" w:rsidRPr="003B55EC">
        <w:rPr>
          <w:lang w:val="uk-UA"/>
        </w:rPr>
        <w:t>Стаднюк</w:t>
      </w:r>
      <w:proofErr w:type="spellEnd"/>
      <w:r w:rsidR="003B55EC" w:rsidRPr="003B55EC">
        <w:rPr>
          <w:lang w:val="uk-UA"/>
        </w:rPr>
        <w:t xml:space="preserve"> Л. А. Людина літнього віку і суспільство: деякі медико-соціальні аспекти сьогодення / Л.А. </w:t>
      </w:r>
      <w:proofErr w:type="spellStart"/>
      <w:r w:rsidR="003B55EC" w:rsidRPr="003B55EC">
        <w:rPr>
          <w:lang w:val="uk-UA"/>
        </w:rPr>
        <w:t>Стаднюк</w:t>
      </w:r>
      <w:proofErr w:type="spellEnd"/>
      <w:r w:rsidR="003B55EC" w:rsidRPr="003B55EC">
        <w:rPr>
          <w:lang w:val="uk-UA"/>
        </w:rPr>
        <w:t xml:space="preserve">, О.В. Давидович М.В  Олійник, </w:t>
      </w:r>
      <w:proofErr w:type="spellStart"/>
      <w:r w:rsidR="003B55EC" w:rsidRPr="003B55EC">
        <w:rPr>
          <w:lang w:val="uk-UA"/>
        </w:rPr>
        <w:t>О.А.Кононенко</w:t>
      </w:r>
      <w:proofErr w:type="spellEnd"/>
      <w:r w:rsidR="003B55EC" w:rsidRPr="003B55EC">
        <w:rPr>
          <w:lang w:val="uk-UA"/>
        </w:rPr>
        <w:t xml:space="preserve"> О.М. </w:t>
      </w:r>
      <w:proofErr w:type="spellStart"/>
      <w:r w:rsidR="003B55EC" w:rsidRPr="003B55EC">
        <w:rPr>
          <w:lang w:val="uk-UA"/>
        </w:rPr>
        <w:t>Повєткіна</w:t>
      </w:r>
      <w:proofErr w:type="spellEnd"/>
      <w:r w:rsidR="003B55EC" w:rsidRPr="003B55EC">
        <w:rPr>
          <w:lang w:val="uk-UA"/>
        </w:rPr>
        <w:t xml:space="preserve">, О.Ф. Климчук, Т.І. </w:t>
      </w:r>
      <w:proofErr w:type="spellStart"/>
      <w:r w:rsidR="003B55EC" w:rsidRPr="003B55EC">
        <w:rPr>
          <w:lang w:val="uk-UA"/>
        </w:rPr>
        <w:t>Ковтонюк</w:t>
      </w:r>
      <w:proofErr w:type="spellEnd"/>
      <w:r w:rsidR="003B55EC" w:rsidRPr="003B55EC">
        <w:rPr>
          <w:lang w:val="uk-UA"/>
        </w:rPr>
        <w:t xml:space="preserve"> «Актуальні питання вищої медичної (фармацевтичної) освіти:виклики сьогодення та перспективи їх вирішення : Матеріали ХУ111 Всеукраїнської науково-практичної конференції (м. Тернопіль, 20-21 травня 2021 р.) </w:t>
      </w:r>
      <w:proofErr w:type="spellStart"/>
      <w:r w:rsidR="003B55EC" w:rsidRPr="003B55EC">
        <w:rPr>
          <w:lang w:val="uk-UA"/>
        </w:rPr>
        <w:t>Терноп</w:t>
      </w:r>
      <w:proofErr w:type="spellEnd"/>
      <w:r w:rsidR="003B55EC" w:rsidRPr="003B55EC">
        <w:rPr>
          <w:lang w:val="uk-UA"/>
        </w:rPr>
        <w:t xml:space="preserve">. націон. мед. </w:t>
      </w:r>
      <w:proofErr w:type="spellStart"/>
      <w:r w:rsidR="003B55EC" w:rsidRPr="003B55EC">
        <w:rPr>
          <w:lang w:val="uk-UA"/>
        </w:rPr>
        <w:t>унів</w:t>
      </w:r>
      <w:proofErr w:type="spellEnd"/>
      <w:r w:rsidR="003B55EC" w:rsidRPr="003B55EC">
        <w:rPr>
          <w:lang w:val="uk-UA"/>
        </w:rPr>
        <w:t xml:space="preserve">. ім. І.Я. Горбачевського МОЗ України. – Тернопіль : ТНМУ, 2021. – С. 441 </w:t>
      </w:r>
      <w:r w:rsidR="004D2816" w:rsidRPr="009B4CE0">
        <w:rPr>
          <w:lang w:val="uk-UA"/>
        </w:rPr>
        <w:t>–</w:t>
      </w:r>
      <w:r w:rsidR="003B55EC" w:rsidRPr="003B55EC">
        <w:rPr>
          <w:lang w:val="uk-UA"/>
        </w:rPr>
        <w:t xml:space="preserve"> 444.</w:t>
      </w:r>
    </w:p>
    <w:p w:rsidR="003B55EC" w:rsidRPr="009B4CE0" w:rsidRDefault="009B4CE0" w:rsidP="009B4CE0">
      <w:pPr>
        <w:ind w:left="-142" w:right="-709" w:firstLine="426"/>
        <w:jc w:val="both"/>
        <w:rPr>
          <w:lang w:val="uk-UA"/>
        </w:rPr>
      </w:pPr>
      <w:r>
        <w:rPr>
          <w:lang w:val="uk-UA"/>
        </w:rPr>
        <w:t xml:space="preserve">2. </w:t>
      </w:r>
      <w:proofErr w:type="spellStart"/>
      <w:r w:rsidR="003B55EC" w:rsidRPr="009B4CE0">
        <w:rPr>
          <w:lang w:val="uk-UA"/>
        </w:rPr>
        <w:t>Міхеєнко</w:t>
      </w:r>
      <w:proofErr w:type="spellEnd"/>
      <w:r w:rsidR="003B55EC" w:rsidRPr="009B4CE0">
        <w:rPr>
          <w:lang w:val="uk-UA"/>
        </w:rPr>
        <w:t xml:space="preserve"> О. І</w:t>
      </w:r>
      <w:r>
        <w:rPr>
          <w:lang w:val="uk-UA"/>
        </w:rPr>
        <w:t>.</w:t>
      </w:r>
      <w:r w:rsidR="003B55EC" w:rsidRPr="009B4CE0">
        <w:rPr>
          <w:lang w:val="uk-UA"/>
        </w:rPr>
        <w:t xml:space="preserve"> Особиста відповідальність за стан свого здоров’я як стратегічний принцип оздоровчої практики / О.І. </w:t>
      </w:r>
      <w:proofErr w:type="spellStart"/>
      <w:r w:rsidR="003B55EC" w:rsidRPr="009B4CE0">
        <w:rPr>
          <w:lang w:val="uk-UA"/>
        </w:rPr>
        <w:t>Міхеєнко</w:t>
      </w:r>
      <w:proofErr w:type="spellEnd"/>
      <w:r w:rsidR="003B55EC" w:rsidRPr="009B4CE0">
        <w:rPr>
          <w:lang w:val="uk-UA"/>
        </w:rPr>
        <w:t xml:space="preserve">  «Загальна теорія здоров’я та </w:t>
      </w:r>
      <w:proofErr w:type="spellStart"/>
      <w:r w:rsidR="003B55EC" w:rsidRPr="009B4CE0">
        <w:rPr>
          <w:lang w:val="uk-UA"/>
        </w:rPr>
        <w:t>здоров’язбереження</w:t>
      </w:r>
      <w:proofErr w:type="spellEnd"/>
      <w:r w:rsidR="003B55EC" w:rsidRPr="009B4CE0">
        <w:rPr>
          <w:lang w:val="uk-UA"/>
        </w:rPr>
        <w:t xml:space="preserve">»: колективна монографія; за </w:t>
      </w:r>
      <w:proofErr w:type="spellStart"/>
      <w:r w:rsidR="003B55EC" w:rsidRPr="009B4CE0">
        <w:rPr>
          <w:lang w:val="uk-UA"/>
        </w:rPr>
        <w:t>заг</w:t>
      </w:r>
      <w:proofErr w:type="spellEnd"/>
      <w:r w:rsidR="003B55EC" w:rsidRPr="009B4CE0">
        <w:rPr>
          <w:lang w:val="uk-UA"/>
        </w:rPr>
        <w:t xml:space="preserve">. ред. проф. Ю. Д. Бойчука. – Харків: Вид. Рожко С. Г., 2017. – С. 238 – 244.  </w:t>
      </w:r>
    </w:p>
    <w:p w:rsidR="002A5EC7" w:rsidRPr="009B4CE0" w:rsidRDefault="009B4CE0" w:rsidP="009B4CE0">
      <w:pPr>
        <w:ind w:left="-142" w:right="-709" w:firstLine="426"/>
        <w:jc w:val="both"/>
        <w:rPr>
          <w:lang w:val="uk-UA"/>
        </w:rPr>
      </w:pPr>
      <w:r>
        <w:rPr>
          <w:lang w:val="uk-UA"/>
        </w:rPr>
        <w:t xml:space="preserve">3. </w:t>
      </w:r>
      <w:proofErr w:type="spellStart"/>
      <w:r w:rsidRPr="009B4CE0">
        <w:rPr>
          <w:lang w:val="uk-UA"/>
        </w:rPr>
        <w:t>Очеретько</w:t>
      </w:r>
      <w:proofErr w:type="spellEnd"/>
      <w:r w:rsidRPr="009B4CE0">
        <w:rPr>
          <w:lang w:val="uk-UA"/>
        </w:rPr>
        <w:t xml:space="preserve"> Б.</w:t>
      </w:r>
      <w:r>
        <w:rPr>
          <w:lang w:val="uk-UA"/>
        </w:rPr>
        <w:t xml:space="preserve"> </w:t>
      </w:r>
      <w:r w:rsidRPr="009B4CE0">
        <w:rPr>
          <w:lang w:val="uk-UA"/>
        </w:rPr>
        <w:t xml:space="preserve">Є. Ставлення чоловіків зрілого віку до </w:t>
      </w:r>
      <w:proofErr w:type="spellStart"/>
      <w:r w:rsidRPr="009B4CE0">
        <w:rPr>
          <w:lang w:val="uk-UA"/>
        </w:rPr>
        <w:t>оздоровчо</w:t>
      </w:r>
      <w:proofErr w:type="spellEnd"/>
      <w:r w:rsidRPr="009B4CE0">
        <w:rPr>
          <w:lang w:val="uk-UA"/>
        </w:rPr>
        <w:t xml:space="preserve">-рекреаційних занять на свіжому повітрі / Б.Є. </w:t>
      </w:r>
      <w:proofErr w:type="spellStart"/>
      <w:r w:rsidRPr="009B4CE0">
        <w:rPr>
          <w:lang w:val="uk-UA"/>
        </w:rPr>
        <w:t>Очеретько</w:t>
      </w:r>
      <w:proofErr w:type="spellEnd"/>
      <w:r w:rsidRPr="009B4CE0">
        <w:rPr>
          <w:lang w:val="uk-UA"/>
        </w:rPr>
        <w:t xml:space="preserve">, Л.А. </w:t>
      </w:r>
      <w:proofErr w:type="spellStart"/>
      <w:r w:rsidRPr="009B4CE0">
        <w:rPr>
          <w:lang w:val="uk-UA"/>
        </w:rPr>
        <w:t>Єракова</w:t>
      </w:r>
      <w:proofErr w:type="spellEnd"/>
      <w:r w:rsidRPr="009B4CE0">
        <w:rPr>
          <w:lang w:val="uk-UA"/>
        </w:rPr>
        <w:t xml:space="preserve">, І.С. </w:t>
      </w:r>
      <w:proofErr w:type="spellStart"/>
      <w:r w:rsidRPr="009B4CE0">
        <w:rPr>
          <w:lang w:val="uk-UA"/>
        </w:rPr>
        <w:t>Щуковський</w:t>
      </w:r>
      <w:proofErr w:type="spellEnd"/>
      <w:r w:rsidRPr="009B4CE0">
        <w:rPr>
          <w:lang w:val="uk-UA"/>
        </w:rPr>
        <w:t xml:space="preserve">, В.О. </w:t>
      </w:r>
      <w:proofErr w:type="spellStart"/>
      <w:r w:rsidRPr="009B4CE0">
        <w:rPr>
          <w:lang w:val="uk-UA"/>
        </w:rPr>
        <w:t>Бутирін</w:t>
      </w:r>
      <w:proofErr w:type="spellEnd"/>
      <w:r w:rsidRPr="009B4CE0">
        <w:rPr>
          <w:lang w:val="uk-UA"/>
        </w:rPr>
        <w:t xml:space="preserve"> /«Фізична реабілітація та </w:t>
      </w:r>
      <w:proofErr w:type="spellStart"/>
      <w:r w:rsidRPr="009B4CE0">
        <w:rPr>
          <w:lang w:val="uk-UA"/>
        </w:rPr>
        <w:t>здоров’язбережувальні</w:t>
      </w:r>
      <w:proofErr w:type="spellEnd"/>
      <w:r w:rsidRPr="009B4CE0">
        <w:rPr>
          <w:lang w:val="uk-UA"/>
        </w:rPr>
        <w:t xml:space="preserve"> технології: реалії і перспективи» : збірник матеріалів </w:t>
      </w:r>
      <w:r w:rsidRPr="009B4CE0">
        <w:rPr>
          <w:lang w:val="en-US"/>
        </w:rPr>
        <w:t>V</w:t>
      </w:r>
      <w:r w:rsidRPr="009B4CE0">
        <w:rPr>
          <w:lang w:val="uk-UA"/>
        </w:rPr>
        <w:t xml:space="preserve"> Всеукраїнської науково-практичної конференції з міжнародною участю. (м. Полтава, 14 листопада 2019 р.) [гол. ред. Л. М. Рибалко]. м. Полтава : Національний університет імені Юрія Кондратюка, 2019. – С. 263-265.</w:t>
      </w:r>
    </w:p>
    <w:p w:rsidR="009B4CE0" w:rsidRPr="009B4CE0" w:rsidRDefault="009B4CE0" w:rsidP="009B4CE0">
      <w:pPr>
        <w:pStyle w:val="a4"/>
        <w:spacing w:before="0" w:beforeAutospacing="0" w:after="0" w:afterAutospacing="0"/>
        <w:ind w:left="-142" w:right="-709" w:firstLine="426"/>
        <w:contextualSpacing/>
        <w:jc w:val="both"/>
      </w:pPr>
      <w:r>
        <w:t xml:space="preserve">4. </w:t>
      </w:r>
      <w:r w:rsidRPr="009B4CE0">
        <w:t>Фізична терапія, здоров’я, фізична культура та педагог</w:t>
      </w:r>
      <w:r w:rsidR="004D2816">
        <w:t xml:space="preserve">іка : монографія / за ред. І. </w:t>
      </w:r>
      <w:proofErr w:type="spellStart"/>
      <w:r w:rsidR="004D2816">
        <w:t>Григуса</w:t>
      </w:r>
      <w:proofErr w:type="spellEnd"/>
      <w:r w:rsidR="004D2816">
        <w:t xml:space="preserve">, Д. </w:t>
      </w:r>
      <w:proofErr w:type="spellStart"/>
      <w:r w:rsidR="004D2816">
        <w:t>Скальскі</w:t>
      </w:r>
      <w:proofErr w:type="spellEnd"/>
      <w:r w:rsidR="004D2816">
        <w:t xml:space="preserve">, Б. </w:t>
      </w:r>
      <w:proofErr w:type="spellStart"/>
      <w:r w:rsidR="004D2816">
        <w:t>Кіндзера</w:t>
      </w:r>
      <w:proofErr w:type="spellEnd"/>
      <w:r w:rsidR="004D2816">
        <w:t xml:space="preserve">, О. </w:t>
      </w:r>
      <w:proofErr w:type="spellStart"/>
      <w:r w:rsidR="004D2816">
        <w:t>Зaболотної</w:t>
      </w:r>
      <w:proofErr w:type="spellEnd"/>
      <w:r w:rsidR="004D2816">
        <w:t>, А.</w:t>
      </w:r>
      <w:r w:rsidRPr="009B4CE0">
        <w:t xml:space="preserve"> </w:t>
      </w:r>
      <w:proofErr w:type="spellStart"/>
      <w:r w:rsidRPr="009B4CE0">
        <w:t>Сущенка</w:t>
      </w:r>
      <w:proofErr w:type="spellEnd"/>
      <w:r w:rsidRPr="009B4CE0">
        <w:t>. – м. Рівне : НУВГП, 2021. – С. 132 – 134.</w:t>
      </w:r>
    </w:p>
    <w:p w:rsidR="009B4CE0" w:rsidRDefault="009B4CE0"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Default="00CF78D3" w:rsidP="002A5EC7">
      <w:pPr>
        <w:spacing w:line="360" w:lineRule="auto"/>
        <w:ind w:left="-142" w:right="-709"/>
        <w:rPr>
          <w:sz w:val="28"/>
          <w:szCs w:val="28"/>
          <w:lang w:val="uk-UA"/>
        </w:rPr>
      </w:pPr>
    </w:p>
    <w:p w:rsidR="00CF78D3" w:rsidRPr="00415C47" w:rsidRDefault="00CF78D3" w:rsidP="00CF78D3">
      <w:pPr>
        <w:spacing w:line="360" w:lineRule="auto"/>
        <w:ind w:right="-709"/>
        <w:rPr>
          <w:sz w:val="28"/>
          <w:szCs w:val="28"/>
          <w:lang w:val="uk-UA"/>
        </w:rPr>
      </w:pPr>
      <w:r>
        <w:rPr>
          <w:sz w:val="28"/>
          <w:szCs w:val="28"/>
          <w:lang w:val="uk-UA"/>
        </w:rPr>
        <w:t xml:space="preserve">                                                            162</w:t>
      </w:r>
      <w:bookmarkStart w:id="0" w:name="_GoBack"/>
      <w:bookmarkEnd w:id="0"/>
    </w:p>
    <w:sectPr w:rsidR="00CF78D3" w:rsidRPr="00415C47" w:rsidSect="00652445">
      <w:pgSz w:w="11906" w:h="16838"/>
      <w:pgMar w:top="1134" w:right="155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76195"/>
    <w:multiLevelType w:val="hybridMultilevel"/>
    <w:tmpl w:val="EE70F7EA"/>
    <w:lvl w:ilvl="0" w:tplc="F2203FA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62D3"/>
    <w:rsid w:val="00024A2F"/>
    <w:rsid w:val="0005199E"/>
    <w:rsid w:val="0006420D"/>
    <w:rsid w:val="00086560"/>
    <w:rsid w:val="00090F24"/>
    <w:rsid w:val="00154D45"/>
    <w:rsid w:val="00191F7F"/>
    <w:rsid w:val="001A780E"/>
    <w:rsid w:val="001E1655"/>
    <w:rsid w:val="002425A7"/>
    <w:rsid w:val="00256DF2"/>
    <w:rsid w:val="00264D62"/>
    <w:rsid w:val="0027354E"/>
    <w:rsid w:val="00296F46"/>
    <w:rsid w:val="002A5EC7"/>
    <w:rsid w:val="002C03B0"/>
    <w:rsid w:val="002D1C78"/>
    <w:rsid w:val="0031596B"/>
    <w:rsid w:val="00396BFE"/>
    <w:rsid w:val="003B55EC"/>
    <w:rsid w:val="003C10DC"/>
    <w:rsid w:val="003D79F1"/>
    <w:rsid w:val="004574D0"/>
    <w:rsid w:val="00490138"/>
    <w:rsid w:val="004931E5"/>
    <w:rsid w:val="00494390"/>
    <w:rsid w:val="004B5CEF"/>
    <w:rsid w:val="004B60BA"/>
    <w:rsid w:val="004D2816"/>
    <w:rsid w:val="00516164"/>
    <w:rsid w:val="00534008"/>
    <w:rsid w:val="00542945"/>
    <w:rsid w:val="0054560A"/>
    <w:rsid w:val="00564496"/>
    <w:rsid w:val="005B3523"/>
    <w:rsid w:val="005D62D3"/>
    <w:rsid w:val="005F2B13"/>
    <w:rsid w:val="00652445"/>
    <w:rsid w:val="00671AFC"/>
    <w:rsid w:val="00682A86"/>
    <w:rsid w:val="006865DE"/>
    <w:rsid w:val="00722F9A"/>
    <w:rsid w:val="007568C8"/>
    <w:rsid w:val="007B3BD5"/>
    <w:rsid w:val="00822BC6"/>
    <w:rsid w:val="00836B34"/>
    <w:rsid w:val="00860048"/>
    <w:rsid w:val="00884C04"/>
    <w:rsid w:val="008861CC"/>
    <w:rsid w:val="008C4780"/>
    <w:rsid w:val="008E795C"/>
    <w:rsid w:val="008F345C"/>
    <w:rsid w:val="00951C78"/>
    <w:rsid w:val="00994CD8"/>
    <w:rsid w:val="009B4CE0"/>
    <w:rsid w:val="009D62CA"/>
    <w:rsid w:val="009D7E26"/>
    <w:rsid w:val="009F321A"/>
    <w:rsid w:val="009F3631"/>
    <w:rsid w:val="00A634D1"/>
    <w:rsid w:val="00AD5C8A"/>
    <w:rsid w:val="00B11FB5"/>
    <w:rsid w:val="00B460A2"/>
    <w:rsid w:val="00BD5549"/>
    <w:rsid w:val="00BE0DAD"/>
    <w:rsid w:val="00BE29B3"/>
    <w:rsid w:val="00C728E8"/>
    <w:rsid w:val="00CB6014"/>
    <w:rsid w:val="00CE1FCA"/>
    <w:rsid w:val="00CE6FFC"/>
    <w:rsid w:val="00CF78D3"/>
    <w:rsid w:val="00D00230"/>
    <w:rsid w:val="00D029FB"/>
    <w:rsid w:val="00D21030"/>
    <w:rsid w:val="00D5518C"/>
    <w:rsid w:val="00D60D7E"/>
    <w:rsid w:val="00D876C7"/>
    <w:rsid w:val="00D94BD9"/>
    <w:rsid w:val="00DE6EBE"/>
    <w:rsid w:val="00E31778"/>
    <w:rsid w:val="00E47C17"/>
    <w:rsid w:val="00E62200"/>
    <w:rsid w:val="00EA03E7"/>
    <w:rsid w:val="00F07C3A"/>
    <w:rsid w:val="00F36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87F2"/>
  <w15:docId w15:val="{20AAF289-1EF1-4FF5-B744-129F1499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445"/>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D5518C"/>
    <w:pPr>
      <w:keepNex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445"/>
    <w:rPr>
      <w:color w:val="0000FF"/>
      <w:u w:val="single"/>
    </w:rPr>
  </w:style>
  <w:style w:type="paragraph" w:styleId="2">
    <w:name w:val="Body Text 2"/>
    <w:basedOn w:val="a"/>
    <w:link w:val="20"/>
    <w:rsid w:val="00652445"/>
    <w:pPr>
      <w:jc w:val="both"/>
    </w:pPr>
    <w:rPr>
      <w:lang w:val="en-US"/>
    </w:rPr>
  </w:style>
  <w:style w:type="character" w:customStyle="1" w:styleId="20">
    <w:name w:val="Основний текст 2 Знак"/>
    <w:basedOn w:val="a0"/>
    <w:link w:val="2"/>
    <w:rsid w:val="00652445"/>
    <w:rPr>
      <w:rFonts w:ascii="Times New Roman" w:eastAsia="Times New Roman" w:hAnsi="Times New Roman" w:cs="Times New Roman"/>
      <w:sz w:val="24"/>
      <w:szCs w:val="24"/>
      <w:lang w:val="en-US" w:eastAsia="ru-RU"/>
    </w:rPr>
  </w:style>
  <w:style w:type="paragraph" w:styleId="21">
    <w:name w:val="Body Text Indent 2"/>
    <w:basedOn w:val="a"/>
    <w:link w:val="22"/>
    <w:uiPriority w:val="99"/>
    <w:unhideWhenUsed/>
    <w:rsid w:val="00671AFC"/>
    <w:pPr>
      <w:spacing w:after="120" w:line="480" w:lineRule="auto"/>
      <w:ind w:left="283"/>
    </w:pPr>
  </w:style>
  <w:style w:type="character" w:customStyle="1" w:styleId="22">
    <w:name w:val="Основний текст з відступом 2 Знак"/>
    <w:basedOn w:val="a0"/>
    <w:link w:val="21"/>
    <w:uiPriority w:val="99"/>
    <w:rsid w:val="00671AFC"/>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EA03E7"/>
    <w:pPr>
      <w:spacing w:before="100" w:beforeAutospacing="1" w:after="100" w:afterAutospacing="1"/>
    </w:pPr>
    <w:rPr>
      <w:lang w:val="uk-UA" w:eastAsia="uk-UA"/>
    </w:rPr>
  </w:style>
  <w:style w:type="paragraph" w:styleId="a5">
    <w:name w:val="Body Text Indent"/>
    <w:basedOn w:val="a"/>
    <w:link w:val="a6"/>
    <w:uiPriority w:val="99"/>
    <w:unhideWhenUsed/>
    <w:rsid w:val="009D7E26"/>
    <w:pPr>
      <w:spacing w:after="120"/>
      <w:ind w:left="283"/>
    </w:pPr>
  </w:style>
  <w:style w:type="character" w:customStyle="1" w:styleId="a6">
    <w:name w:val="Основний текст з відступом Знак"/>
    <w:basedOn w:val="a0"/>
    <w:link w:val="a5"/>
    <w:uiPriority w:val="99"/>
    <w:rsid w:val="009D7E26"/>
    <w:rPr>
      <w:rFonts w:ascii="Times New Roman" w:eastAsia="Times New Roman" w:hAnsi="Times New Roman" w:cs="Times New Roman"/>
      <w:sz w:val="24"/>
      <w:szCs w:val="24"/>
      <w:lang w:val="ru-RU" w:eastAsia="ru-RU"/>
    </w:rPr>
  </w:style>
  <w:style w:type="paragraph" w:styleId="a7">
    <w:name w:val="Body Text"/>
    <w:basedOn w:val="a"/>
    <w:link w:val="a8"/>
    <w:uiPriority w:val="99"/>
    <w:semiHidden/>
    <w:unhideWhenUsed/>
    <w:rsid w:val="009D7E26"/>
    <w:pPr>
      <w:spacing w:after="120"/>
    </w:pPr>
  </w:style>
  <w:style w:type="character" w:customStyle="1" w:styleId="a8">
    <w:name w:val="Основний текст Знак"/>
    <w:basedOn w:val="a0"/>
    <w:link w:val="a7"/>
    <w:uiPriority w:val="99"/>
    <w:semiHidden/>
    <w:rsid w:val="009D7E26"/>
    <w:rPr>
      <w:rFonts w:ascii="Times New Roman" w:eastAsia="Times New Roman" w:hAnsi="Times New Roman" w:cs="Times New Roman"/>
      <w:sz w:val="24"/>
      <w:szCs w:val="24"/>
      <w:lang w:val="ru-RU" w:eastAsia="ru-RU"/>
    </w:rPr>
  </w:style>
  <w:style w:type="paragraph" w:styleId="31">
    <w:name w:val="Body Text Indent 3"/>
    <w:basedOn w:val="a"/>
    <w:link w:val="32"/>
    <w:uiPriority w:val="99"/>
    <w:semiHidden/>
    <w:unhideWhenUsed/>
    <w:rsid w:val="009D7E26"/>
    <w:pPr>
      <w:spacing w:after="120"/>
      <w:ind w:left="283"/>
    </w:pPr>
    <w:rPr>
      <w:sz w:val="16"/>
      <w:szCs w:val="16"/>
    </w:rPr>
  </w:style>
  <w:style w:type="character" w:customStyle="1" w:styleId="32">
    <w:name w:val="Основний текст з відступом 3 Знак"/>
    <w:basedOn w:val="a0"/>
    <w:link w:val="31"/>
    <w:uiPriority w:val="99"/>
    <w:semiHidden/>
    <w:rsid w:val="009D7E26"/>
    <w:rPr>
      <w:rFonts w:ascii="Times New Roman" w:eastAsia="Times New Roman" w:hAnsi="Times New Roman" w:cs="Times New Roman"/>
      <w:sz w:val="16"/>
      <w:szCs w:val="16"/>
      <w:lang w:val="ru-RU" w:eastAsia="ru-RU"/>
    </w:rPr>
  </w:style>
  <w:style w:type="character" w:customStyle="1" w:styleId="30">
    <w:name w:val="Заголовок 3 Знак"/>
    <w:basedOn w:val="a0"/>
    <w:link w:val="3"/>
    <w:rsid w:val="00D5518C"/>
    <w:rPr>
      <w:rFonts w:ascii="Times New Roman" w:eastAsia="Times New Roman" w:hAnsi="Times New Roman" w:cs="Times New Roman"/>
      <w:sz w:val="28"/>
      <w:szCs w:val="24"/>
      <w:lang w:eastAsia="ru-RU"/>
    </w:rPr>
  </w:style>
  <w:style w:type="table" w:styleId="a9">
    <w:name w:val="Table Grid"/>
    <w:basedOn w:val="a1"/>
    <w:rsid w:val="002A5EC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rsid w:val="002A5EC7"/>
    <w:pPr>
      <w:shd w:val="clear" w:color="auto" w:fill="FFFFFF"/>
      <w:spacing w:before="180" w:after="180" w:line="278" w:lineRule="exact"/>
      <w:jc w:val="center"/>
    </w:pPr>
    <w:rPr>
      <w:sz w:val="17"/>
      <w:szCs w:val="17"/>
      <w:lang w:val="uk-UA" w:eastAsia="uk-UA"/>
    </w:rPr>
  </w:style>
  <w:style w:type="paragraph" w:styleId="aa">
    <w:name w:val="List Paragraph"/>
    <w:basedOn w:val="a"/>
    <w:uiPriority w:val="34"/>
    <w:qFormat/>
    <w:rsid w:val="009B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1998-34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F7170-0E90-4B46-AF43-5301BC3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14669</Words>
  <Characters>8362</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Fujitsu</cp:lastModifiedBy>
  <cp:revision>27</cp:revision>
  <cp:lastPrinted>2022-10-13T07:50:00Z</cp:lastPrinted>
  <dcterms:created xsi:type="dcterms:W3CDTF">2022-10-12T15:20:00Z</dcterms:created>
  <dcterms:modified xsi:type="dcterms:W3CDTF">2025-03-05T10:38:00Z</dcterms:modified>
</cp:coreProperties>
</file>