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CC44" w14:textId="77777777" w:rsidR="003C1948" w:rsidRPr="00A4737A" w:rsidRDefault="003C1948" w:rsidP="003C1948">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1D922D23" w14:textId="77777777" w:rsidR="003C1948" w:rsidRPr="00A4737A" w:rsidRDefault="003C1948" w:rsidP="003C1948">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0BDA68CA" w14:textId="77777777" w:rsidR="003C1948" w:rsidRPr="00A4737A" w:rsidRDefault="003C1948" w:rsidP="003C1948">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54F2D563" w14:textId="77777777" w:rsidR="003C1948" w:rsidRPr="00A4737A" w:rsidRDefault="003C1948" w:rsidP="003C1948">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02F1262A" w14:textId="77777777" w:rsidR="003C1948" w:rsidRPr="00A4737A" w:rsidRDefault="003C1948" w:rsidP="003C1948">
      <w:pPr>
        <w:pStyle w:val="Default"/>
        <w:jc w:val="center"/>
        <w:rPr>
          <w:color w:val="auto"/>
          <w:sz w:val="28"/>
          <w:szCs w:val="28"/>
          <w:lang w:val="uk-UA"/>
        </w:rPr>
      </w:pPr>
    </w:p>
    <w:p w14:paraId="7851BBA6" w14:textId="77777777" w:rsidR="003C1948" w:rsidRPr="00A4737A" w:rsidRDefault="003C1948" w:rsidP="003C1948">
      <w:pPr>
        <w:pStyle w:val="Default"/>
        <w:jc w:val="center"/>
        <w:rPr>
          <w:color w:val="auto"/>
          <w:sz w:val="28"/>
          <w:szCs w:val="28"/>
          <w:lang w:val="uk-UA"/>
        </w:rPr>
      </w:pPr>
    </w:p>
    <w:p w14:paraId="7298B774" w14:textId="77777777" w:rsidR="003C1948" w:rsidRPr="00BE73AF" w:rsidRDefault="003C1948" w:rsidP="003C1948">
      <w:pPr>
        <w:jc w:val="both"/>
        <w:rPr>
          <w:bCs/>
        </w:rPr>
      </w:pPr>
    </w:p>
    <w:p w14:paraId="67C2E07D" w14:textId="77777777" w:rsidR="003C1948" w:rsidRPr="00BE73AF" w:rsidRDefault="003C1948" w:rsidP="003C1948">
      <w:pPr>
        <w:jc w:val="both"/>
        <w:rPr>
          <w:bCs/>
          <w:lang w:val="ru-RU"/>
        </w:rPr>
      </w:pPr>
    </w:p>
    <w:p w14:paraId="3A2B0549" w14:textId="77777777" w:rsidR="003C1948" w:rsidRPr="004946BA" w:rsidRDefault="003C1948" w:rsidP="003C1948">
      <w:pPr>
        <w:jc w:val="both"/>
        <w:rPr>
          <w:bCs/>
        </w:rPr>
      </w:pPr>
    </w:p>
    <w:p w14:paraId="1F768E40" w14:textId="77777777" w:rsidR="003C1948" w:rsidRPr="004946BA" w:rsidRDefault="003C1948" w:rsidP="003C1948">
      <w:pPr>
        <w:ind w:firstLine="6228"/>
        <w:rPr>
          <w:bCs/>
        </w:rPr>
      </w:pPr>
    </w:p>
    <w:p w14:paraId="6E29113D" w14:textId="7B51480A" w:rsidR="003C1948" w:rsidRDefault="003C1948" w:rsidP="003C1948">
      <w:pPr>
        <w:ind w:firstLine="6228"/>
        <w:rPr>
          <w:bCs/>
          <w:sz w:val="28"/>
          <w:szCs w:val="28"/>
        </w:rPr>
      </w:pPr>
    </w:p>
    <w:p w14:paraId="78459793" w14:textId="20D4CAA1" w:rsidR="00986ED3" w:rsidRDefault="00986ED3" w:rsidP="003C1948">
      <w:pPr>
        <w:ind w:firstLine="6228"/>
        <w:rPr>
          <w:bCs/>
          <w:sz w:val="28"/>
          <w:szCs w:val="28"/>
        </w:rPr>
      </w:pPr>
    </w:p>
    <w:p w14:paraId="1E6E4F71" w14:textId="77777777" w:rsidR="00986ED3" w:rsidRPr="00BE73AF" w:rsidRDefault="00986ED3" w:rsidP="003C1948">
      <w:pPr>
        <w:ind w:firstLine="6228"/>
        <w:rPr>
          <w:bCs/>
          <w:sz w:val="28"/>
          <w:szCs w:val="28"/>
        </w:rPr>
      </w:pPr>
    </w:p>
    <w:p w14:paraId="388750EA" w14:textId="77777777" w:rsidR="003C1948" w:rsidRPr="004946BA" w:rsidRDefault="003C1948" w:rsidP="003C1948">
      <w:pPr>
        <w:ind w:firstLine="6228"/>
        <w:rPr>
          <w:bCs/>
        </w:rPr>
      </w:pPr>
    </w:p>
    <w:p w14:paraId="3A37EF4F" w14:textId="77777777" w:rsidR="003C1948" w:rsidRPr="004946BA" w:rsidRDefault="003C1948" w:rsidP="003C1948">
      <w:pPr>
        <w:ind w:firstLine="6228"/>
        <w:rPr>
          <w:bCs/>
        </w:rPr>
      </w:pPr>
    </w:p>
    <w:p w14:paraId="67801D69" w14:textId="77777777" w:rsidR="003C1948" w:rsidRPr="00A4737A" w:rsidRDefault="003C1948" w:rsidP="003C1948">
      <w:pPr>
        <w:jc w:val="center"/>
        <w:rPr>
          <w:b/>
          <w:sz w:val="28"/>
          <w:szCs w:val="28"/>
        </w:rPr>
      </w:pPr>
      <w:r>
        <w:rPr>
          <w:b/>
          <w:sz w:val="28"/>
          <w:szCs w:val="28"/>
        </w:rPr>
        <w:t>МАРКЕТИНГОВИЙ АНАЛІЗ І АУДИТ</w:t>
      </w:r>
    </w:p>
    <w:p w14:paraId="38F544D3" w14:textId="77777777" w:rsidR="003C1948" w:rsidRPr="00A4737A" w:rsidRDefault="003C1948" w:rsidP="003C1948">
      <w:pPr>
        <w:jc w:val="center"/>
        <w:rPr>
          <w:b/>
          <w:sz w:val="28"/>
          <w:szCs w:val="28"/>
        </w:rPr>
      </w:pPr>
    </w:p>
    <w:p w14:paraId="26316A9D" w14:textId="77777777" w:rsidR="003C1948" w:rsidRPr="00BE73AF" w:rsidRDefault="003C1948" w:rsidP="003C1948">
      <w:pPr>
        <w:jc w:val="center"/>
        <w:rPr>
          <w:b/>
          <w:bCs/>
          <w:sz w:val="28"/>
          <w:szCs w:val="28"/>
        </w:rPr>
      </w:pPr>
      <w:r w:rsidRPr="00BE73AF">
        <w:rPr>
          <w:b/>
          <w:bCs/>
          <w:sz w:val="28"/>
          <w:szCs w:val="28"/>
        </w:rPr>
        <w:t>Методичні рекомендації з дисципліни</w:t>
      </w:r>
    </w:p>
    <w:p w14:paraId="50D3DA2F" w14:textId="77777777" w:rsidR="003C1948" w:rsidRPr="004946BA" w:rsidRDefault="003C1948" w:rsidP="003C1948">
      <w:pPr>
        <w:jc w:val="center"/>
        <w:rPr>
          <w:b/>
          <w:bCs/>
        </w:rPr>
      </w:pPr>
    </w:p>
    <w:p w14:paraId="6A660C0C" w14:textId="77777777" w:rsidR="003C1948" w:rsidRPr="004946BA" w:rsidRDefault="003C1948" w:rsidP="003C1948">
      <w:pPr>
        <w:jc w:val="center"/>
        <w:rPr>
          <w:b/>
          <w:bCs/>
        </w:rPr>
      </w:pPr>
    </w:p>
    <w:p w14:paraId="67E9136E" w14:textId="77777777" w:rsidR="003C1948" w:rsidRPr="00BE73AF" w:rsidRDefault="003C1948" w:rsidP="003C1948">
      <w:pPr>
        <w:jc w:val="center"/>
        <w:rPr>
          <w:bCs/>
          <w:sz w:val="28"/>
          <w:szCs w:val="28"/>
        </w:rPr>
      </w:pPr>
      <w:r w:rsidRPr="00BE73AF">
        <w:rPr>
          <w:bCs/>
          <w:sz w:val="28"/>
          <w:szCs w:val="28"/>
        </w:rPr>
        <w:t>Для студентів освітньо-професійної програми «Маркетинг»</w:t>
      </w:r>
    </w:p>
    <w:p w14:paraId="739B5274" w14:textId="77777777" w:rsidR="003C1948" w:rsidRDefault="003C1948" w:rsidP="003C1948">
      <w:pPr>
        <w:jc w:val="center"/>
        <w:rPr>
          <w:bCs/>
        </w:rPr>
      </w:pPr>
    </w:p>
    <w:tbl>
      <w:tblPr>
        <w:tblW w:w="9572" w:type="dxa"/>
        <w:tblLook w:val="01E0" w:firstRow="1" w:lastRow="1" w:firstColumn="1" w:lastColumn="1" w:noHBand="0" w:noVBand="0"/>
      </w:tblPr>
      <w:tblGrid>
        <w:gridCol w:w="4503"/>
        <w:gridCol w:w="5069"/>
      </w:tblGrid>
      <w:tr w:rsidR="003C1948" w:rsidRPr="00565BB5" w14:paraId="51D5FE13" w14:textId="77777777" w:rsidTr="00C72272">
        <w:tc>
          <w:tcPr>
            <w:tcW w:w="4503" w:type="dxa"/>
          </w:tcPr>
          <w:p w14:paraId="28B710C5" w14:textId="77777777" w:rsidR="003C1948" w:rsidRPr="00565BB5" w:rsidRDefault="003C1948" w:rsidP="00C72272">
            <w:pPr>
              <w:ind w:right="252"/>
              <w:jc w:val="right"/>
              <w:rPr>
                <w:sz w:val="28"/>
                <w:szCs w:val="28"/>
              </w:rPr>
            </w:pPr>
            <w:r w:rsidRPr="00565BB5">
              <w:rPr>
                <w:sz w:val="28"/>
                <w:szCs w:val="28"/>
              </w:rPr>
              <w:t>Рівень вищої освіти</w:t>
            </w:r>
          </w:p>
        </w:tc>
        <w:tc>
          <w:tcPr>
            <w:tcW w:w="5069" w:type="dxa"/>
          </w:tcPr>
          <w:p w14:paraId="120B2D50" w14:textId="77777777" w:rsidR="003C1948" w:rsidRPr="00565BB5" w:rsidRDefault="003C1948" w:rsidP="00C72272">
            <w:pPr>
              <w:rPr>
                <w:sz w:val="28"/>
                <w:szCs w:val="28"/>
              </w:rPr>
            </w:pPr>
            <w:r>
              <w:rPr>
                <w:b/>
                <w:sz w:val="28"/>
                <w:szCs w:val="28"/>
              </w:rPr>
              <w:t xml:space="preserve">перший (бакалаврський) </w:t>
            </w:r>
          </w:p>
        </w:tc>
      </w:tr>
      <w:tr w:rsidR="003C1948" w:rsidRPr="00ED5C24" w14:paraId="02F14C47" w14:textId="77777777" w:rsidTr="00C72272">
        <w:tc>
          <w:tcPr>
            <w:tcW w:w="4503" w:type="dxa"/>
          </w:tcPr>
          <w:p w14:paraId="1980F898" w14:textId="77777777" w:rsidR="003C1948" w:rsidRPr="00565BB5" w:rsidRDefault="003C1948" w:rsidP="00C72272">
            <w:pPr>
              <w:ind w:right="252"/>
              <w:jc w:val="right"/>
              <w:rPr>
                <w:sz w:val="28"/>
                <w:szCs w:val="28"/>
              </w:rPr>
            </w:pPr>
            <w:r w:rsidRPr="00565BB5">
              <w:rPr>
                <w:sz w:val="28"/>
                <w:szCs w:val="28"/>
              </w:rPr>
              <w:t>Галузь знань</w:t>
            </w:r>
          </w:p>
        </w:tc>
        <w:tc>
          <w:tcPr>
            <w:tcW w:w="5069" w:type="dxa"/>
          </w:tcPr>
          <w:p w14:paraId="03CDA2F5" w14:textId="77777777" w:rsidR="003C1948" w:rsidRPr="00ED5C24" w:rsidRDefault="003C1948" w:rsidP="00C72272">
            <w:pPr>
              <w:rPr>
                <w:b/>
                <w:sz w:val="28"/>
                <w:szCs w:val="28"/>
              </w:rPr>
            </w:pPr>
            <w:r w:rsidRPr="00ED5C24">
              <w:rPr>
                <w:b/>
                <w:sz w:val="28"/>
                <w:szCs w:val="28"/>
              </w:rPr>
              <w:t>07 Управління та адміністрування</w:t>
            </w:r>
          </w:p>
        </w:tc>
      </w:tr>
      <w:tr w:rsidR="003C1948" w:rsidRPr="00ED5C24" w14:paraId="6EC55617" w14:textId="77777777" w:rsidTr="00C72272">
        <w:tc>
          <w:tcPr>
            <w:tcW w:w="4503" w:type="dxa"/>
          </w:tcPr>
          <w:p w14:paraId="7E07E6E7" w14:textId="77777777" w:rsidR="003C1948" w:rsidRPr="00565BB5" w:rsidRDefault="003C1948" w:rsidP="00C72272">
            <w:pPr>
              <w:ind w:right="252"/>
              <w:jc w:val="right"/>
              <w:rPr>
                <w:sz w:val="28"/>
                <w:szCs w:val="28"/>
              </w:rPr>
            </w:pPr>
            <w:r w:rsidRPr="00565BB5">
              <w:rPr>
                <w:sz w:val="28"/>
                <w:szCs w:val="28"/>
              </w:rPr>
              <w:t>Спеціальність</w:t>
            </w:r>
          </w:p>
        </w:tc>
        <w:tc>
          <w:tcPr>
            <w:tcW w:w="5069" w:type="dxa"/>
          </w:tcPr>
          <w:p w14:paraId="10322515" w14:textId="77777777" w:rsidR="003C1948" w:rsidRPr="00ED5C24" w:rsidRDefault="003C1948" w:rsidP="00C72272">
            <w:pPr>
              <w:rPr>
                <w:b/>
                <w:sz w:val="28"/>
                <w:szCs w:val="28"/>
              </w:rPr>
            </w:pPr>
            <w:r w:rsidRPr="00ED5C24">
              <w:rPr>
                <w:b/>
                <w:sz w:val="28"/>
                <w:szCs w:val="28"/>
              </w:rPr>
              <w:t xml:space="preserve">075 «Маркетинг» </w:t>
            </w:r>
          </w:p>
        </w:tc>
      </w:tr>
    </w:tbl>
    <w:p w14:paraId="2384AACA" w14:textId="77777777" w:rsidR="003C1948" w:rsidRPr="004946BA" w:rsidRDefault="003C1948" w:rsidP="003C1948">
      <w:pPr>
        <w:ind w:firstLine="6228"/>
        <w:rPr>
          <w:bCs/>
        </w:rPr>
      </w:pPr>
    </w:p>
    <w:p w14:paraId="3398D9BB" w14:textId="77777777" w:rsidR="003C1948" w:rsidRPr="004946BA" w:rsidRDefault="003C1948" w:rsidP="003C1948">
      <w:pPr>
        <w:ind w:firstLine="6228"/>
        <w:rPr>
          <w:bCs/>
        </w:rPr>
      </w:pPr>
    </w:p>
    <w:p w14:paraId="09E5A651" w14:textId="77777777" w:rsidR="003C1948" w:rsidRPr="004946BA" w:rsidRDefault="003C1948" w:rsidP="003C1948">
      <w:pPr>
        <w:ind w:firstLine="7638"/>
        <w:jc w:val="both"/>
      </w:pPr>
    </w:p>
    <w:p w14:paraId="4A2A1A90" w14:textId="77777777" w:rsidR="003C1948" w:rsidRPr="004946BA" w:rsidRDefault="003C1948" w:rsidP="003C1948">
      <w:pPr>
        <w:ind w:firstLine="7638"/>
        <w:jc w:val="both"/>
      </w:pPr>
    </w:p>
    <w:p w14:paraId="4C49D570" w14:textId="77777777" w:rsidR="003C1948" w:rsidRPr="004946BA" w:rsidRDefault="003C1948" w:rsidP="003C1948">
      <w:pPr>
        <w:ind w:firstLine="7638"/>
        <w:jc w:val="both"/>
      </w:pPr>
    </w:p>
    <w:p w14:paraId="478DFC55" w14:textId="77777777" w:rsidR="003C1948" w:rsidRPr="004946BA" w:rsidRDefault="003C1948" w:rsidP="003C1948">
      <w:pPr>
        <w:ind w:firstLine="7638"/>
        <w:jc w:val="both"/>
      </w:pPr>
    </w:p>
    <w:p w14:paraId="2D163022" w14:textId="77777777" w:rsidR="003C1948" w:rsidRPr="004946BA" w:rsidRDefault="003C1948" w:rsidP="003C1948">
      <w:pPr>
        <w:jc w:val="center"/>
      </w:pPr>
    </w:p>
    <w:p w14:paraId="4741475E" w14:textId="77777777" w:rsidR="003C1948" w:rsidRPr="004946BA" w:rsidRDefault="003C1948" w:rsidP="003C1948">
      <w:pPr>
        <w:jc w:val="center"/>
      </w:pPr>
    </w:p>
    <w:p w14:paraId="2E5BB1C6" w14:textId="77777777" w:rsidR="003C1948" w:rsidRPr="004946BA" w:rsidRDefault="003C1948" w:rsidP="003C1948">
      <w:pPr>
        <w:jc w:val="center"/>
      </w:pPr>
    </w:p>
    <w:p w14:paraId="0EBFBD7E" w14:textId="77777777" w:rsidR="003C1948" w:rsidRPr="004946BA" w:rsidRDefault="003C1948" w:rsidP="003C1948">
      <w:pPr>
        <w:jc w:val="center"/>
      </w:pPr>
    </w:p>
    <w:p w14:paraId="6CD545F7" w14:textId="77777777" w:rsidR="003C1948" w:rsidRPr="004946BA" w:rsidRDefault="003C1948" w:rsidP="003C1948">
      <w:pPr>
        <w:jc w:val="center"/>
      </w:pPr>
    </w:p>
    <w:p w14:paraId="4CEA019A" w14:textId="77777777" w:rsidR="003C1948" w:rsidRPr="004946BA" w:rsidRDefault="003C1948" w:rsidP="003C1948">
      <w:pPr>
        <w:jc w:val="center"/>
      </w:pPr>
    </w:p>
    <w:p w14:paraId="484C47F0" w14:textId="77777777" w:rsidR="003C1948" w:rsidRPr="004946BA" w:rsidRDefault="003C1948" w:rsidP="003C1948">
      <w:pPr>
        <w:jc w:val="center"/>
      </w:pPr>
    </w:p>
    <w:p w14:paraId="3170979B" w14:textId="77777777" w:rsidR="003C1948" w:rsidRPr="004946BA" w:rsidRDefault="003C1948" w:rsidP="003C1948">
      <w:pPr>
        <w:ind w:hanging="12"/>
        <w:rPr>
          <w:bCs/>
        </w:rPr>
      </w:pPr>
    </w:p>
    <w:p w14:paraId="4774F1D8" w14:textId="77777777" w:rsidR="003C1948" w:rsidRPr="004946BA" w:rsidRDefault="003C1948" w:rsidP="003C1948">
      <w:pPr>
        <w:ind w:hanging="12"/>
        <w:rPr>
          <w:bCs/>
        </w:rPr>
      </w:pPr>
    </w:p>
    <w:p w14:paraId="6C6ED1D2" w14:textId="77777777" w:rsidR="003C1948" w:rsidRPr="00BE73AF" w:rsidRDefault="003C1948" w:rsidP="003C1948">
      <w:pPr>
        <w:ind w:hanging="12"/>
        <w:jc w:val="center"/>
        <w:rPr>
          <w:b/>
          <w:bCs/>
          <w:lang w:val="ru-RU"/>
        </w:rPr>
      </w:pPr>
    </w:p>
    <w:p w14:paraId="727443C5" w14:textId="77777777" w:rsidR="003C1948" w:rsidRPr="00BE73AF" w:rsidRDefault="003C1948" w:rsidP="003C1948">
      <w:pPr>
        <w:ind w:hanging="12"/>
        <w:jc w:val="center"/>
        <w:rPr>
          <w:b/>
          <w:bCs/>
          <w:lang w:val="ru-RU"/>
        </w:rPr>
      </w:pPr>
    </w:p>
    <w:p w14:paraId="7158DEB7" w14:textId="77777777" w:rsidR="003C1948" w:rsidRPr="00BE73AF" w:rsidRDefault="003C1948" w:rsidP="003C1948">
      <w:pPr>
        <w:ind w:hanging="12"/>
        <w:jc w:val="center"/>
        <w:rPr>
          <w:b/>
          <w:bCs/>
          <w:lang w:val="ru-RU"/>
        </w:rPr>
      </w:pPr>
    </w:p>
    <w:p w14:paraId="7964FFF3" w14:textId="77777777" w:rsidR="003C1948" w:rsidRPr="00BE73AF" w:rsidRDefault="003C1948" w:rsidP="003C1948">
      <w:pPr>
        <w:ind w:hanging="12"/>
        <w:jc w:val="center"/>
        <w:rPr>
          <w:b/>
          <w:bCs/>
          <w:lang w:val="ru-RU"/>
        </w:rPr>
      </w:pPr>
    </w:p>
    <w:p w14:paraId="32BBF5A7" w14:textId="77777777" w:rsidR="003C1948" w:rsidRPr="00BE73AF" w:rsidRDefault="003C1948" w:rsidP="003C1948">
      <w:pPr>
        <w:ind w:hanging="12"/>
        <w:jc w:val="center"/>
        <w:rPr>
          <w:b/>
          <w:bCs/>
          <w:lang w:val="ru-RU"/>
        </w:rPr>
      </w:pPr>
    </w:p>
    <w:p w14:paraId="6FCBE28E" w14:textId="77777777" w:rsidR="003C1948" w:rsidRPr="00BE73AF" w:rsidRDefault="003C1948" w:rsidP="003C1948">
      <w:pPr>
        <w:ind w:hanging="12"/>
        <w:jc w:val="center"/>
        <w:rPr>
          <w:b/>
          <w:bCs/>
          <w:lang w:val="ru-RU"/>
        </w:rPr>
      </w:pPr>
    </w:p>
    <w:p w14:paraId="7BBF4816" w14:textId="77777777" w:rsidR="003C1948" w:rsidRPr="00BE73AF" w:rsidRDefault="003C1948" w:rsidP="003C1948">
      <w:pPr>
        <w:ind w:hanging="12"/>
        <w:jc w:val="center"/>
        <w:rPr>
          <w:b/>
          <w:bCs/>
          <w:lang w:val="ru-RU"/>
        </w:rPr>
      </w:pPr>
    </w:p>
    <w:p w14:paraId="743D6069" w14:textId="77777777" w:rsidR="003C1948" w:rsidRPr="00BE73AF" w:rsidRDefault="003C1948" w:rsidP="003C1948">
      <w:pPr>
        <w:ind w:hanging="12"/>
        <w:jc w:val="center"/>
        <w:rPr>
          <w:b/>
          <w:bCs/>
          <w:lang w:val="ru-RU"/>
        </w:rPr>
      </w:pPr>
    </w:p>
    <w:p w14:paraId="71A8960D" w14:textId="77777777" w:rsidR="003C1948" w:rsidRPr="00BE73AF" w:rsidRDefault="003C1948" w:rsidP="003C1948">
      <w:pPr>
        <w:ind w:hanging="12"/>
        <w:jc w:val="center"/>
        <w:rPr>
          <w:b/>
          <w:bCs/>
          <w:lang w:val="ru-RU"/>
        </w:rPr>
      </w:pPr>
    </w:p>
    <w:p w14:paraId="6B915EF1" w14:textId="77777777" w:rsidR="003C1948" w:rsidRPr="00BE73AF" w:rsidRDefault="003C1948" w:rsidP="003C1948">
      <w:pPr>
        <w:ind w:hanging="12"/>
        <w:jc w:val="center"/>
        <w:rPr>
          <w:b/>
          <w:bCs/>
          <w:lang w:val="ru-RU"/>
        </w:rPr>
      </w:pPr>
    </w:p>
    <w:p w14:paraId="42F424E2" w14:textId="77777777" w:rsidR="003C1948" w:rsidRPr="004946BA" w:rsidRDefault="003C1948" w:rsidP="003C1948">
      <w:pPr>
        <w:ind w:hanging="12"/>
        <w:jc w:val="center"/>
        <w:rPr>
          <w:b/>
          <w:bCs/>
        </w:rPr>
      </w:pPr>
      <w:r w:rsidRPr="004946BA">
        <w:rPr>
          <w:b/>
          <w:bCs/>
        </w:rPr>
        <w:t>УЖГОРОД   20</w:t>
      </w:r>
      <w:r>
        <w:rPr>
          <w:b/>
          <w:bCs/>
        </w:rPr>
        <w:t>2</w:t>
      </w:r>
      <w:r w:rsidRPr="004946BA">
        <w:rPr>
          <w:b/>
          <w:bCs/>
        </w:rPr>
        <w:t>1</w:t>
      </w:r>
    </w:p>
    <w:p w14:paraId="7D69ACB8" w14:textId="2401E9A3" w:rsidR="003C1948" w:rsidRPr="004946BA" w:rsidRDefault="003C1948" w:rsidP="00986ED3">
      <w:pPr>
        <w:rPr>
          <w:b/>
          <w:bCs/>
        </w:rPr>
      </w:pPr>
      <w:r w:rsidRPr="004946BA">
        <w:rPr>
          <w:bCs/>
        </w:rPr>
        <w:br w:type="page"/>
      </w:r>
    </w:p>
    <w:p w14:paraId="5A13FA71" w14:textId="77777777" w:rsidR="003C1948" w:rsidRPr="004946BA" w:rsidRDefault="003C1948" w:rsidP="003C1948">
      <w:pPr>
        <w:rPr>
          <w:b/>
          <w:bCs/>
        </w:rPr>
      </w:pPr>
    </w:p>
    <w:p w14:paraId="4B7B9498" w14:textId="4D903CF2" w:rsidR="003C1948" w:rsidRDefault="003C1948" w:rsidP="003C1948">
      <w:pPr>
        <w:jc w:val="both"/>
        <w:rPr>
          <w:b/>
          <w:bCs/>
        </w:rPr>
      </w:pPr>
      <w:r>
        <w:rPr>
          <w:b/>
          <w:bCs/>
        </w:rPr>
        <w:t>Маркетинговий аналіз і аудит</w:t>
      </w:r>
      <w:r w:rsidRPr="004946BA">
        <w:rPr>
          <w:b/>
          <w:bCs/>
        </w:rPr>
        <w:t xml:space="preserve">: </w:t>
      </w:r>
      <w:r>
        <w:rPr>
          <w:b/>
          <w:bCs/>
        </w:rPr>
        <w:t>методичні рекомендації з дисципліни</w:t>
      </w:r>
      <w:r w:rsidRPr="004946BA">
        <w:rPr>
          <w:b/>
          <w:bCs/>
        </w:rPr>
        <w:t xml:space="preserve"> / Уклад. В.В. </w:t>
      </w:r>
      <w:proofErr w:type="spellStart"/>
      <w:r w:rsidRPr="004946BA">
        <w:rPr>
          <w:b/>
          <w:bCs/>
        </w:rPr>
        <w:t>Зеліч</w:t>
      </w:r>
      <w:proofErr w:type="spellEnd"/>
      <w:r w:rsidRPr="004946BA">
        <w:rPr>
          <w:b/>
          <w:bCs/>
        </w:rPr>
        <w:t>. - Ужгород: ДНВЗ «УжНУ», 20</w:t>
      </w:r>
      <w:r>
        <w:rPr>
          <w:b/>
          <w:bCs/>
        </w:rPr>
        <w:t>21</w:t>
      </w:r>
      <w:r w:rsidRPr="004946BA">
        <w:rPr>
          <w:b/>
          <w:bCs/>
        </w:rPr>
        <w:t xml:space="preserve">. – </w:t>
      </w:r>
      <w:r>
        <w:rPr>
          <w:b/>
          <w:bCs/>
        </w:rPr>
        <w:t xml:space="preserve">  2</w:t>
      </w:r>
      <w:r w:rsidR="00CE794B">
        <w:rPr>
          <w:b/>
          <w:bCs/>
        </w:rPr>
        <w:t>2</w:t>
      </w:r>
      <w:r>
        <w:rPr>
          <w:b/>
          <w:bCs/>
        </w:rPr>
        <w:t xml:space="preserve"> </w:t>
      </w:r>
      <w:r>
        <w:rPr>
          <w:b/>
          <w:bCs/>
          <w:lang w:val="en-US"/>
        </w:rPr>
        <w:t>c</w:t>
      </w:r>
      <w:r w:rsidRPr="004946BA">
        <w:rPr>
          <w:b/>
          <w:bCs/>
        </w:rPr>
        <w:t>.</w:t>
      </w:r>
    </w:p>
    <w:p w14:paraId="5F00795D" w14:textId="77777777" w:rsidR="003C1948" w:rsidRPr="004946BA" w:rsidRDefault="003C1948" w:rsidP="003C1948">
      <w:pPr>
        <w:jc w:val="both"/>
        <w:rPr>
          <w:b/>
          <w:bCs/>
        </w:rPr>
      </w:pPr>
    </w:p>
    <w:p w14:paraId="303CBF13" w14:textId="77777777" w:rsidR="003C1948" w:rsidRPr="004946BA" w:rsidRDefault="003C1948" w:rsidP="003C1948">
      <w:pPr>
        <w:jc w:val="both"/>
        <w:rPr>
          <w:bCs/>
        </w:rPr>
      </w:pPr>
    </w:p>
    <w:p w14:paraId="257B1106" w14:textId="77777777" w:rsidR="003C1948" w:rsidRPr="004946BA" w:rsidRDefault="003C1948" w:rsidP="003C1948">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075 </w:t>
      </w:r>
      <w:r w:rsidRPr="004946BA">
        <w:rPr>
          <w:bCs/>
        </w:rPr>
        <w:t xml:space="preserve"> «М</w:t>
      </w:r>
      <w:r>
        <w:rPr>
          <w:bCs/>
        </w:rPr>
        <w:t>аркетинг</w:t>
      </w:r>
      <w:r w:rsidRPr="004946BA">
        <w:rPr>
          <w:bCs/>
        </w:rPr>
        <w:t>».</w:t>
      </w:r>
    </w:p>
    <w:p w14:paraId="7D48D3D7" w14:textId="77777777" w:rsidR="003C1948" w:rsidRPr="004946BA" w:rsidRDefault="003C1948" w:rsidP="003C1948">
      <w:pPr>
        <w:rPr>
          <w:bCs/>
        </w:rPr>
      </w:pPr>
    </w:p>
    <w:p w14:paraId="6DF3D5F0" w14:textId="77777777" w:rsidR="003C1948" w:rsidRPr="004946BA" w:rsidRDefault="003C1948" w:rsidP="003C1948">
      <w:pPr>
        <w:rPr>
          <w:b/>
          <w:bCs/>
        </w:rPr>
      </w:pPr>
      <w:r>
        <w:rPr>
          <w:b/>
          <w:bCs/>
        </w:rPr>
        <w:t>Укладач</w:t>
      </w:r>
      <w:r w:rsidRPr="004946BA">
        <w:rPr>
          <w:b/>
          <w:bCs/>
        </w:rPr>
        <w:t>:</w:t>
      </w:r>
    </w:p>
    <w:p w14:paraId="3E635BB0" w14:textId="77777777" w:rsidR="003C1948" w:rsidRPr="004946BA" w:rsidRDefault="003C1948" w:rsidP="003C1948">
      <w:pPr>
        <w:rPr>
          <w:bCs/>
        </w:rPr>
      </w:pPr>
      <w:proofErr w:type="spellStart"/>
      <w:r w:rsidRPr="004946BA">
        <w:rPr>
          <w:b/>
          <w:bCs/>
        </w:rPr>
        <w:t>Зеліч</w:t>
      </w:r>
      <w:proofErr w:type="spellEnd"/>
      <w:r w:rsidRPr="004946BA">
        <w:rPr>
          <w:b/>
          <w:bCs/>
        </w:rPr>
        <w:t xml:space="preserve">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 </w:t>
      </w:r>
      <w:r>
        <w:rPr>
          <w:bCs/>
        </w:rPr>
        <w:t xml:space="preserve">доцент,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04C14063" w14:textId="77777777" w:rsidR="003C1948" w:rsidRPr="004946BA" w:rsidRDefault="003C1948" w:rsidP="003C1948">
      <w:pPr>
        <w:rPr>
          <w:bCs/>
        </w:rPr>
      </w:pPr>
    </w:p>
    <w:p w14:paraId="04CFDA74" w14:textId="786CC65D" w:rsidR="003C1948" w:rsidRDefault="003C1948" w:rsidP="003C1948">
      <w:pPr>
        <w:rPr>
          <w:bCs/>
        </w:rPr>
      </w:pPr>
    </w:p>
    <w:p w14:paraId="0002C7D0" w14:textId="77777777" w:rsidR="00986ED3" w:rsidRPr="004946BA" w:rsidRDefault="00986ED3" w:rsidP="003C1948">
      <w:pPr>
        <w:rPr>
          <w:bCs/>
        </w:rPr>
      </w:pPr>
    </w:p>
    <w:p w14:paraId="34FC485E" w14:textId="77777777" w:rsidR="003C1948" w:rsidRPr="004946BA" w:rsidRDefault="003C1948" w:rsidP="003C1948">
      <w:pPr>
        <w:rPr>
          <w:b/>
          <w:bCs/>
        </w:rPr>
      </w:pPr>
      <w:r w:rsidRPr="004946BA">
        <w:rPr>
          <w:b/>
          <w:bCs/>
        </w:rPr>
        <w:t>Рецензенти:</w:t>
      </w:r>
    </w:p>
    <w:p w14:paraId="4D7108C7" w14:textId="77777777" w:rsidR="003C1948" w:rsidRPr="004946BA" w:rsidRDefault="003C1948" w:rsidP="003C1948">
      <w:pPr>
        <w:pStyle w:val="a3"/>
        <w:spacing w:before="0" w:beforeAutospacing="0" w:after="0" w:afterAutospacing="0"/>
        <w:jc w:val="both"/>
      </w:pPr>
      <w:proofErr w:type="spellStart"/>
      <w:r>
        <w:rPr>
          <w:b/>
        </w:rPr>
        <w:t>Шулла</w:t>
      </w:r>
      <w:proofErr w:type="spellEnd"/>
      <w:r>
        <w:rPr>
          <w:b/>
        </w:rPr>
        <w:t xml:space="preserve"> Р.С</w:t>
      </w:r>
      <w:r w:rsidRPr="004946BA">
        <w:rPr>
          <w:b/>
        </w:rPr>
        <w:t>.</w:t>
      </w:r>
      <w:r w:rsidRPr="004946BA">
        <w:t xml:space="preserve"> кандидат економічних наук, доцент кафедри </w:t>
      </w:r>
      <w:r>
        <w:t>обліку і аудиту економічного факультету</w:t>
      </w:r>
      <w:r w:rsidRPr="004946BA">
        <w:t xml:space="preserve"> </w:t>
      </w:r>
      <w:r w:rsidRPr="004946BA">
        <w:rPr>
          <w:bCs/>
        </w:rPr>
        <w:t>ДВНЗ</w:t>
      </w:r>
      <w:r w:rsidRPr="004946BA">
        <w:t xml:space="preserve"> «УжНУ». </w:t>
      </w:r>
    </w:p>
    <w:p w14:paraId="046A90D7" w14:textId="77777777" w:rsidR="003C1948" w:rsidRPr="004946BA" w:rsidRDefault="003C1948" w:rsidP="003C1948">
      <w:pPr>
        <w:pStyle w:val="a3"/>
        <w:spacing w:before="0" w:beforeAutospacing="0" w:after="0" w:afterAutospacing="0"/>
        <w:jc w:val="both"/>
      </w:pPr>
      <w:r>
        <w:rPr>
          <w:b/>
        </w:rPr>
        <w:t>Зарічна</w:t>
      </w:r>
      <w:r w:rsidRPr="004946BA">
        <w:rPr>
          <w:b/>
        </w:rPr>
        <w:t xml:space="preserve"> О.</w:t>
      </w:r>
      <w:r>
        <w:rPr>
          <w:b/>
        </w:rPr>
        <w:t>В</w:t>
      </w:r>
      <w:r w:rsidRPr="004946BA">
        <w:rPr>
          <w:b/>
        </w:rPr>
        <w:t>.</w:t>
      </w:r>
      <w:r w:rsidRPr="004946BA">
        <w:t xml:space="preserve"> </w:t>
      </w:r>
      <w:r>
        <w:t>доктор</w:t>
      </w:r>
      <w:r w:rsidRPr="004946BA">
        <w:t xml:space="preserve"> економічних наук, доцент кафедри </w:t>
      </w:r>
      <w:r>
        <w:rPr>
          <w:bCs/>
        </w:rPr>
        <w:t>бізнес – адміністрування, маркетингу та менеджменту</w:t>
      </w:r>
      <w:r w:rsidRPr="004946BA">
        <w:t xml:space="preserve"> факульте</w:t>
      </w:r>
      <w:r>
        <w:t xml:space="preserve">ту історії та міжнародних відносин </w:t>
      </w:r>
      <w:r w:rsidRPr="004946BA">
        <w:rPr>
          <w:bCs/>
        </w:rPr>
        <w:t>ДВНЗ</w:t>
      </w:r>
      <w:r>
        <w:rPr>
          <w:bCs/>
        </w:rPr>
        <w:t xml:space="preserve">  </w:t>
      </w:r>
      <w:r w:rsidRPr="004946BA">
        <w:t>«УжНУ».</w:t>
      </w:r>
    </w:p>
    <w:p w14:paraId="074333B8" w14:textId="77777777" w:rsidR="003C1948" w:rsidRPr="004946BA" w:rsidRDefault="003C1948" w:rsidP="003C1948">
      <w:pPr>
        <w:pStyle w:val="a3"/>
        <w:spacing w:before="0" w:beforeAutospacing="0" w:after="0" w:afterAutospacing="0"/>
        <w:jc w:val="both"/>
        <w:rPr>
          <w:bCs/>
        </w:rPr>
      </w:pPr>
    </w:p>
    <w:p w14:paraId="3823C261" w14:textId="77777777" w:rsidR="003C1948" w:rsidRPr="004946BA" w:rsidRDefault="003C1948" w:rsidP="003C1948">
      <w:pPr>
        <w:jc w:val="both"/>
        <w:rPr>
          <w:bCs/>
        </w:rPr>
      </w:pPr>
    </w:p>
    <w:p w14:paraId="4EE4E758" w14:textId="77777777" w:rsidR="003C1948" w:rsidRPr="004946BA" w:rsidRDefault="003C1948" w:rsidP="003C1948">
      <w:pPr>
        <w:jc w:val="both"/>
        <w:rPr>
          <w:bCs/>
        </w:rPr>
      </w:pPr>
    </w:p>
    <w:p w14:paraId="3E8BE838" w14:textId="77777777" w:rsidR="003C1948" w:rsidRDefault="003C1948" w:rsidP="003C1948">
      <w:pPr>
        <w:jc w:val="both"/>
        <w:rPr>
          <w:b/>
          <w:bCs/>
        </w:rPr>
      </w:pPr>
      <w:r w:rsidRPr="004946BA">
        <w:rPr>
          <w:b/>
          <w:bCs/>
        </w:rPr>
        <w:t>Відповідальний за випуск:</w:t>
      </w:r>
    </w:p>
    <w:p w14:paraId="1858909A" w14:textId="77777777" w:rsidR="003C1948" w:rsidRPr="004946BA" w:rsidRDefault="003C1948" w:rsidP="003C1948">
      <w:pPr>
        <w:pStyle w:val="a3"/>
        <w:spacing w:before="0" w:beforeAutospacing="0" w:after="0" w:afterAutospacing="0"/>
        <w:jc w:val="both"/>
      </w:pPr>
      <w:proofErr w:type="spellStart"/>
      <w:r w:rsidRPr="004946BA">
        <w:rPr>
          <w:b/>
        </w:rPr>
        <w:t>Дюгованець</w:t>
      </w:r>
      <w:proofErr w:type="spellEnd"/>
      <w:r w:rsidRPr="004946BA">
        <w:rPr>
          <w:b/>
        </w:rPr>
        <w:t xml:space="preserve"> О.М.</w:t>
      </w:r>
      <w:r w:rsidRPr="004946BA">
        <w:t xml:space="preserve"> кандидат економічних наук, </w:t>
      </w:r>
      <w:r>
        <w:t xml:space="preserve"> </w:t>
      </w:r>
      <w:r w:rsidRPr="004946BA">
        <w:t>доцент</w:t>
      </w:r>
      <w:r>
        <w:t>,  заві</w:t>
      </w:r>
      <w:r w:rsidRPr="002332CF">
        <w:t xml:space="preserve">дувач </w:t>
      </w:r>
      <w:r>
        <w:t>кафедри</w:t>
      </w:r>
      <w:r w:rsidRPr="004946BA">
        <w:t xml:space="preserve">  </w:t>
      </w:r>
      <w:r>
        <w:rPr>
          <w:bCs/>
        </w:rPr>
        <w:t>бізнес – адміністрування, маркетингу та менеджменту</w:t>
      </w:r>
      <w:r w:rsidRPr="004946BA">
        <w:t xml:space="preserve"> факультету </w:t>
      </w:r>
      <w:r>
        <w:t xml:space="preserve">історії і міжнародних відносин </w:t>
      </w:r>
      <w:r w:rsidRPr="004946BA">
        <w:rPr>
          <w:bCs/>
        </w:rPr>
        <w:t>ДВНЗ</w:t>
      </w:r>
      <w:r>
        <w:rPr>
          <w:bCs/>
        </w:rPr>
        <w:t xml:space="preserve">  </w:t>
      </w:r>
      <w:r w:rsidRPr="004946BA">
        <w:t>«УжНУ».</w:t>
      </w:r>
    </w:p>
    <w:p w14:paraId="18B018C6" w14:textId="6D4D5D9C" w:rsidR="003C1948" w:rsidRPr="004946BA" w:rsidRDefault="003C1948" w:rsidP="003C1948">
      <w:pPr>
        <w:pStyle w:val="a3"/>
        <w:spacing w:before="0" w:beforeAutospacing="0" w:after="0" w:afterAutospacing="0"/>
        <w:jc w:val="both"/>
      </w:pPr>
    </w:p>
    <w:p w14:paraId="7D4BB45B" w14:textId="77777777" w:rsidR="003C1948" w:rsidRPr="004946BA" w:rsidRDefault="003C1948" w:rsidP="003C1948">
      <w:pPr>
        <w:ind w:left="6720"/>
        <w:rPr>
          <w:bCs/>
        </w:rPr>
      </w:pPr>
    </w:p>
    <w:p w14:paraId="5C530683" w14:textId="77777777" w:rsidR="003C1948" w:rsidRPr="0053287B" w:rsidRDefault="003C1948" w:rsidP="003C1948">
      <w:pPr>
        <w:pStyle w:val="Default"/>
        <w:jc w:val="both"/>
        <w:rPr>
          <w:color w:val="000000" w:themeColor="text1"/>
          <w:szCs w:val="28"/>
          <w:lang w:val="uk-UA"/>
        </w:rPr>
      </w:pPr>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 xml:space="preserve">протокол № 10 від 30 червня 2021 року. </w:t>
      </w:r>
    </w:p>
    <w:p w14:paraId="782DA860" w14:textId="77777777" w:rsidR="003C1948" w:rsidRDefault="003C1948" w:rsidP="003C1948">
      <w:pPr>
        <w:pStyle w:val="Default"/>
        <w:jc w:val="both"/>
        <w:rPr>
          <w:color w:val="000000" w:themeColor="text1"/>
          <w:szCs w:val="28"/>
          <w:lang w:val="uk-UA"/>
        </w:rPr>
      </w:pPr>
    </w:p>
    <w:p w14:paraId="6EFCFFC5" w14:textId="77777777" w:rsidR="003C1948" w:rsidRPr="0053287B" w:rsidRDefault="003C1948" w:rsidP="003C1948">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 xml:space="preserve">протокол №7 від 30 червня 2021 року. </w:t>
      </w:r>
    </w:p>
    <w:p w14:paraId="74BB1C7C" w14:textId="77777777" w:rsidR="003C1948" w:rsidRDefault="003C1948" w:rsidP="003C1948">
      <w:pPr>
        <w:jc w:val="both"/>
        <w:rPr>
          <w:color w:val="000000" w:themeColor="text1"/>
          <w:szCs w:val="28"/>
        </w:rPr>
      </w:pPr>
    </w:p>
    <w:p w14:paraId="4940AEF7" w14:textId="77777777" w:rsidR="003C1948" w:rsidRPr="0053287B" w:rsidRDefault="003C1948" w:rsidP="003C1948">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2021 року.</w:t>
      </w:r>
    </w:p>
    <w:p w14:paraId="5185258D" w14:textId="77777777" w:rsidR="003C1948" w:rsidRPr="00BE73AF" w:rsidRDefault="003C1948" w:rsidP="003C1948">
      <w:pPr>
        <w:jc w:val="center"/>
        <w:rPr>
          <w:b/>
        </w:rPr>
      </w:pPr>
    </w:p>
    <w:p w14:paraId="7BFE7AAB" w14:textId="77777777" w:rsidR="003C1948" w:rsidRPr="004946BA" w:rsidRDefault="003C1948" w:rsidP="003C1948">
      <w:pPr>
        <w:ind w:left="6720"/>
        <w:rPr>
          <w:bCs/>
        </w:rPr>
      </w:pPr>
    </w:p>
    <w:p w14:paraId="04E2AC7A" w14:textId="77777777" w:rsidR="00E113BA" w:rsidRPr="0063452C" w:rsidRDefault="00E113BA" w:rsidP="00E113BA">
      <w:pPr>
        <w:ind w:firstLine="709"/>
        <w:jc w:val="both"/>
        <w:rPr>
          <w:lang w:val="ru-RU"/>
        </w:rPr>
      </w:pPr>
      <w:r w:rsidRPr="00E113BA">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sidRPr="0063452C">
        <w:rPr>
          <w:lang w:val="ru-RU"/>
        </w:rPr>
        <w:t>ДВНЗ «</w:t>
      </w:r>
      <w:proofErr w:type="spellStart"/>
      <w:r w:rsidRPr="0063452C">
        <w:rPr>
          <w:lang w:val="ru-RU"/>
        </w:rPr>
        <w:t>УжНУ</w:t>
      </w:r>
      <w:proofErr w:type="spellEnd"/>
      <w:r w:rsidRPr="0063452C">
        <w:rPr>
          <w:lang w:val="ru-RU"/>
        </w:rPr>
        <w:t xml:space="preserve">» </w:t>
      </w:r>
      <w:proofErr w:type="spellStart"/>
      <w:r w:rsidRPr="0063452C">
        <w:rPr>
          <w:lang w:val="ru-RU"/>
        </w:rPr>
        <w:t>від</w:t>
      </w:r>
      <w:proofErr w:type="spellEnd"/>
      <w:r w:rsidRPr="0063452C">
        <w:rPr>
          <w:lang w:val="ru-RU"/>
        </w:rPr>
        <w:t xml:space="preserve"> 21 </w:t>
      </w:r>
      <w:proofErr w:type="spellStart"/>
      <w:r w:rsidRPr="0063452C">
        <w:rPr>
          <w:lang w:val="ru-RU"/>
        </w:rPr>
        <w:t>жовтня</w:t>
      </w:r>
      <w:proofErr w:type="spellEnd"/>
      <w:r w:rsidRPr="0063452C">
        <w:rPr>
          <w:lang w:val="ru-RU"/>
        </w:rPr>
        <w:t xml:space="preserve"> 2019 р. (протокол № 10).</w:t>
      </w:r>
    </w:p>
    <w:p w14:paraId="6CB4FA43" w14:textId="77777777" w:rsidR="003C1948" w:rsidRPr="004946BA" w:rsidRDefault="003C1948" w:rsidP="003C1948">
      <w:pPr>
        <w:ind w:left="6720"/>
        <w:rPr>
          <w:bCs/>
        </w:rPr>
      </w:pPr>
    </w:p>
    <w:p w14:paraId="75F1DE30" w14:textId="77777777" w:rsidR="003C1948" w:rsidRPr="004946BA" w:rsidRDefault="003C1948" w:rsidP="003C1948">
      <w:pPr>
        <w:ind w:left="6720"/>
        <w:rPr>
          <w:bCs/>
        </w:rPr>
      </w:pPr>
    </w:p>
    <w:p w14:paraId="5AE5CF65" w14:textId="77777777" w:rsidR="003C1948" w:rsidRPr="004946BA" w:rsidRDefault="003C1948" w:rsidP="003C1948">
      <w:pPr>
        <w:ind w:left="6720"/>
        <w:rPr>
          <w:bCs/>
        </w:rPr>
      </w:pPr>
    </w:p>
    <w:p w14:paraId="3D524E8D" w14:textId="77777777" w:rsidR="003C1948" w:rsidRPr="004946BA" w:rsidRDefault="003C1948" w:rsidP="003C1948">
      <w:pPr>
        <w:ind w:left="6720"/>
        <w:rPr>
          <w:bCs/>
        </w:rPr>
      </w:pPr>
    </w:p>
    <w:p w14:paraId="199C508A" w14:textId="77777777" w:rsidR="003C1948" w:rsidRPr="004946BA" w:rsidRDefault="003C1948" w:rsidP="003C1948">
      <w:pPr>
        <w:ind w:left="6720"/>
        <w:rPr>
          <w:bCs/>
        </w:rPr>
      </w:pPr>
    </w:p>
    <w:p w14:paraId="1CCA8564" w14:textId="77777777" w:rsidR="003C1948" w:rsidRPr="004946BA" w:rsidRDefault="003C1948" w:rsidP="003C1948">
      <w:pPr>
        <w:ind w:left="6720"/>
        <w:rPr>
          <w:bCs/>
        </w:rPr>
      </w:pPr>
    </w:p>
    <w:p w14:paraId="206C1D34" w14:textId="77777777" w:rsidR="003C1948" w:rsidRPr="004946BA" w:rsidRDefault="003C1948" w:rsidP="003C1948">
      <w:pPr>
        <w:ind w:left="6720"/>
        <w:rPr>
          <w:bCs/>
        </w:rPr>
      </w:pPr>
    </w:p>
    <w:p w14:paraId="6EA91F7E" w14:textId="77777777" w:rsidR="003C1948" w:rsidRPr="004946BA" w:rsidRDefault="003C1948" w:rsidP="003C1948">
      <w:pPr>
        <w:ind w:left="6720"/>
        <w:rPr>
          <w:bCs/>
        </w:rPr>
      </w:pPr>
      <w:r w:rsidRPr="004946BA">
        <w:rPr>
          <w:bCs/>
        </w:rPr>
        <w:t xml:space="preserve">  ДНВЗ «УжНУ», 20</w:t>
      </w:r>
      <w:r>
        <w:rPr>
          <w:bCs/>
        </w:rPr>
        <w:t xml:space="preserve">21 </w:t>
      </w:r>
      <w:r w:rsidRPr="004946BA">
        <w:rPr>
          <w:bCs/>
        </w:rPr>
        <w:t>рік</w:t>
      </w:r>
    </w:p>
    <w:p w14:paraId="692A092D" w14:textId="77777777" w:rsidR="003C1948" w:rsidRPr="004946BA" w:rsidRDefault="003C1948" w:rsidP="003C1948">
      <w:pPr>
        <w:rPr>
          <w:bCs/>
        </w:rPr>
      </w:pPr>
      <w:r w:rsidRPr="004946BA">
        <w:rPr>
          <w:bCs/>
        </w:rPr>
        <w:t xml:space="preserve">                                                                                                              </w:t>
      </w:r>
      <w:r>
        <w:rPr>
          <w:bCs/>
        </w:rPr>
        <w:t xml:space="preserve">        </w:t>
      </w:r>
      <w:r w:rsidRPr="004946BA">
        <w:rPr>
          <w:bCs/>
        </w:rPr>
        <w:t xml:space="preserve">В.В. </w:t>
      </w:r>
      <w:proofErr w:type="spellStart"/>
      <w:r w:rsidRPr="004946BA">
        <w:rPr>
          <w:bCs/>
        </w:rPr>
        <w:t>Зеліч</w:t>
      </w:r>
      <w:proofErr w:type="spellEnd"/>
      <w:r w:rsidRPr="004946BA">
        <w:rPr>
          <w:bCs/>
        </w:rPr>
        <w:t>, 20</w:t>
      </w:r>
      <w:r>
        <w:rPr>
          <w:bCs/>
        </w:rPr>
        <w:t>21</w:t>
      </w:r>
      <w:r w:rsidRPr="004946BA">
        <w:rPr>
          <w:bCs/>
        </w:rPr>
        <w:t xml:space="preserve">  рік</w:t>
      </w:r>
    </w:p>
    <w:p w14:paraId="055411C2" w14:textId="77777777" w:rsidR="00986ED3" w:rsidRDefault="00986ED3" w:rsidP="003C1948">
      <w:pPr>
        <w:jc w:val="center"/>
        <w:rPr>
          <w:b/>
        </w:rPr>
      </w:pPr>
    </w:p>
    <w:p w14:paraId="1B82545B" w14:textId="77777777" w:rsidR="00986ED3" w:rsidRDefault="00986ED3" w:rsidP="003C1948">
      <w:pPr>
        <w:jc w:val="center"/>
        <w:rPr>
          <w:b/>
        </w:rPr>
      </w:pPr>
    </w:p>
    <w:p w14:paraId="631455AA" w14:textId="0539F540" w:rsidR="003C1948" w:rsidRDefault="003C1948" w:rsidP="003C1948">
      <w:pPr>
        <w:jc w:val="center"/>
        <w:rPr>
          <w:b/>
        </w:rPr>
      </w:pPr>
      <w:r w:rsidRPr="004946BA">
        <w:rPr>
          <w:b/>
        </w:rPr>
        <w:t>Зміст</w:t>
      </w:r>
    </w:p>
    <w:p w14:paraId="1E27581D" w14:textId="77777777" w:rsidR="003C1948" w:rsidRDefault="003C1948" w:rsidP="003C1948">
      <w:pPr>
        <w:jc w:val="center"/>
        <w:rPr>
          <w:b/>
        </w:rPr>
      </w:pPr>
    </w:p>
    <w:p w14:paraId="666C25F4" w14:textId="77777777" w:rsidR="003C1948" w:rsidRPr="004946BA" w:rsidRDefault="003C1948" w:rsidP="003C1948">
      <w:pPr>
        <w:jc w:val="center"/>
        <w:rPr>
          <w:b/>
        </w:rPr>
      </w:pPr>
    </w:p>
    <w:p w14:paraId="5DF8DE2D" w14:textId="77777777" w:rsidR="003C1948" w:rsidRPr="004946BA" w:rsidRDefault="003C1948" w:rsidP="003C1948">
      <w:pPr>
        <w:jc w:val="center"/>
        <w:rPr>
          <w:b/>
        </w:rPr>
      </w:pPr>
    </w:p>
    <w:p w14:paraId="2F704AB3" w14:textId="77777777" w:rsidR="003C1948" w:rsidRPr="004946BA" w:rsidRDefault="003C1948" w:rsidP="003C1948">
      <w:r w:rsidRPr="004946BA">
        <w:t>Вступ………………………………………………………………………………</w:t>
      </w:r>
      <w:r>
        <w:t>……………</w:t>
      </w:r>
    </w:p>
    <w:p w14:paraId="01EE9384" w14:textId="77777777" w:rsidR="003C1948" w:rsidRPr="004946BA" w:rsidRDefault="003C1948" w:rsidP="003C1948">
      <w:pPr>
        <w:ind w:firstLine="709"/>
      </w:pPr>
    </w:p>
    <w:p w14:paraId="389DE44E" w14:textId="76CE5DD0" w:rsidR="003C1948" w:rsidRPr="004946BA" w:rsidRDefault="003C1948" w:rsidP="003C1948">
      <w:r w:rsidRPr="004946BA">
        <w:t>Опис навчального курсу «</w:t>
      </w:r>
      <w:r w:rsidRPr="003C1948">
        <w:t>Маркетинговий аналіз і аудит</w:t>
      </w:r>
      <w:r w:rsidRPr="004946BA">
        <w:t>»………………………</w:t>
      </w:r>
      <w:r>
        <w:t>……………</w:t>
      </w:r>
    </w:p>
    <w:p w14:paraId="1C4C4468" w14:textId="77777777" w:rsidR="003C1948" w:rsidRPr="004946BA" w:rsidRDefault="003C1948" w:rsidP="003C1948">
      <w:pPr>
        <w:ind w:firstLine="709"/>
      </w:pPr>
    </w:p>
    <w:p w14:paraId="34E8F983" w14:textId="77777777" w:rsidR="003C1948" w:rsidRPr="004946BA" w:rsidRDefault="003C1948" w:rsidP="003C1948">
      <w:r w:rsidRPr="004946BA">
        <w:t>Мет</w:t>
      </w:r>
      <w:r>
        <w:t>а навчальної дисципліни та відповідність компетенціям ОП</w:t>
      </w:r>
      <w:r w:rsidRPr="004946BA">
        <w:t>………………</w:t>
      </w:r>
      <w:r>
        <w:t>……………..</w:t>
      </w:r>
    </w:p>
    <w:p w14:paraId="68B8E51D" w14:textId="77777777" w:rsidR="003C1948" w:rsidRPr="004946BA" w:rsidRDefault="003C1948" w:rsidP="003C1948">
      <w:pPr>
        <w:ind w:firstLine="709"/>
      </w:pPr>
    </w:p>
    <w:p w14:paraId="183A712A" w14:textId="77777777" w:rsidR="003C1948" w:rsidRPr="004946BA" w:rsidRDefault="003C1948" w:rsidP="003C1948">
      <w:r>
        <w:t xml:space="preserve">Передумови вивчення навчальної дисципліни </w:t>
      </w:r>
      <w:r w:rsidRPr="004946BA">
        <w:t>……………………………………………</w:t>
      </w:r>
      <w:r>
        <w:t>……..</w:t>
      </w:r>
    </w:p>
    <w:p w14:paraId="151413C1" w14:textId="77777777" w:rsidR="003C1948" w:rsidRPr="004946BA" w:rsidRDefault="003C1948" w:rsidP="003C1948"/>
    <w:p w14:paraId="3E468F22" w14:textId="77777777" w:rsidR="003C1948" w:rsidRPr="004946BA" w:rsidRDefault="003C1948" w:rsidP="003C1948">
      <w:r>
        <w:t xml:space="preserve">Очікувані результати навчання </w:t>
      </w:r>
      <w:r w:rsidRPr="004946BA">
        <w:t>………………………</w:t>
      </w:r>
      <w:r>
        <w:t>…………………………………………….</w:t>
      </w:r>
    </w:p>
    <w:p w14:paraId="33EDD1C9" w14:textId="77777777" w:rsidR="003C1948" w:rsidRPr="004946BA" w:rsidRDefault="003C1948" w:rsidP="003C1948"/>
    <w:p w14:paraId="4595DBF8" w14:textId="77777777" w:rsidR="003C1948" w:rsidRPr="004946BA" w:rsidRDefault="003C1948" w:rsidP="003C1948">
      <w:r>
        <w:t xml:space="preserve">Засоби діагностики та критерії оцінювання результатів навчання </w:t>
      </w:r>
      <w:r w:rsidRPr="004946BA">
        <w:t>……………</w:t>
      </w:r>
      <w:r>
        <w:t>………………..</w:t>
      </w:r>
    </w:p>
    <w:p w14:paraId="21248BAB" w14:textId="77777777" w:rsidR="003C1948" w:rsidRPr="004946BA" w:rsidRDefault="003C1948" w:rsidP="003C1948">
      <w:pPr>
        <w:rPr>
          <w:i/>
        </w:rPr>
      </w:pPr>
    </w:p>
    <w:p w14:paraId="120ED90B" w14:textId="2230262C" w:rsidR="003C1948" w:rsidRPr="004946BA" w:rsidRDefault="003C1948" w:rsidP="003C1948">
      <w:r>
        <w:t>Програма навчальної дисципліни</w:t>
      </w:r>
      <w:r w:rsidRPr="004946BA">
        <w:t xml:space="preserve"> «</w:t>
      </w:r>
      <w:r w:rsidRPr="003C1948">
        <w:t xml:space="preserve">Маркетинговий аналіз і </w:t>
      </w:r>
      <w:r>
        <w:t>аудит</w:t>
      </w:r>
      <w:r w:rsidRPr="004946BA">
        <w:t>»……………</w:t>
      </w:r>
      <w:r>
        <w:t>……………….</w:t>
      </w:r>
    </w:p>
    <w:p w14:paraId="5EA93E21" w14:textId="77777777" w:rsidR="003C1948" w:rsidRPr="004946BA" w:rsidRDefault="003C1948" w:rsidP="003C1948">
      <w:pPr>
        <w:ind w:left="-18" w:firstLine="12"/>
      </w:pPr>
    </w:p>
    <w:p w14:paraId="1DC16E9A" w14:textId="77777777" w:rsidR="003C1948" w:rsidRPr="004946BA" w:rsidRDefault="003C1948" w:rsidP="003C1948">
      <w:pPr>
        <w:ind w:left="-18" w:firstLine="12"/>
      </w:pPr>
      <w:r w:rsidRPr="004946BA">
        <w:t xml:space="preserve">Теми </w:t>
      </w:r>
      <w:r>
        <w:t>семінарських і практичних завдань</w:t>
      </w:r>
      <w:r w:rsidRPr="004946BA">
        <w:t>………………………………</w:t>
      </w:r>
      <w:r>
        <w:t>………………………….</w:t>
      </w:r>
    </w:p>
    <w:p w14:paraId="20BCD207" w14:textId="77777777" w:rsidR="003C1948" w:rsidRPr="004946BA" w:rsidRDefault="003C1948" w:rsidP="003C1948">
      <w:pPr>
        <w:jc w:val="center"/>
      </w:pPr>
    </w:p>
    <w:p w14:paraId="06D22658" w14:textId="07E6F2D6" w:rsidR="003C1948" w:rsidRPr="004946BA" w:rsidRDefault="003C1948" w:rsidP="003C1948">
      <w:pPr>
        <w:jc w:val="both"/>
      </w:pPr>
      <w:r w:rsidRPr="004946BA">
        <w:t>К</w:t>
      </w:r>
      <w:r>
        <w:t xml:space="preserve">онтрольні питання з дисципліни </w:t>
      </w:r>
      <w:r w:rsidRPr="004946BA">
        <w:t xml:space="preserve"> «</w:t>
      </w:r>
      <w:r w:rsidR="00795FF1" w:rsidRPr="003C1948">
        <w:t>Маркетинговий аналіз і аудит</w:t>
      </w:r>
      <w:r w:rsidRPr="004946BA">
        <w:t>»…</w:t>
      </w:r>
      <w:r>
        <w:t>………………………</w:t>
      </w:r>
      <w:r w:rsidR="00795FF1">
        <w:t>.</w:t>
      </w:r>
    </w:p>
    <w:p w14:paraId="4715C29A" w14:textId="77777777" w:rsidR="003C1948" w:rsidRPr="004946BA" w:rsidRDefault="003C1948" w:rsidP="003C1948">
      <w:pPr>
        <w:jc w:val="both"/>
      </w:pPr>
    </w:p>
    <w:p w14:paraId="28D77679" w14:textId="77777777" w:rsidR="003C1948" w:rsidRPr="004946BA" w:rsidRDefault="003C1948" w:rsidP="003C1948">
      <w:r>
        <w:t xml:space="preserve">Інструменти, обладнання та програмне забезпечення дисципліни </w:t>
      </w:r>
      <w:r w:rsidRPr="004946BA">
        <w:t>…………</w:t>
      </w:r>
      <w:r>
        <w:t>………………….</w:t>
      </w:r>
    </w:p>
    <w:p w14:paraId="6CE8C257" w14:textId="77777777" w:rsidR="003C1948" w:rsidRPr="004946BA" w:rsidRDefault="003C1948" w:rsidP="003C1948">
      <w:pPr>
        <w:ind w:firstLine="709"/>
      </w:pPr>
    </w:p>
    <w:p w14:paraId="38748143" w14:textId="77777777" w:rsidR="003C1948" w:rsidRPr="004946BA" w:rsidRDefault="003C1948" w:rsidP="003C1948">
      <w:r>
        <w:t xml:space="preserve">Рекомендовані джерела інформації </w:t>
      </w:r>
      <w:r w:rsidRPr="004946BA">
        <w:t>…………………………………………….....</w:t>
      </w:r>
      <w:r>
        <w:t>.......................</w:t>
      </w:r>
    </w:p>
    <w:p w14:paraId="688FB257" w14:textId="4FE5C7BD" w:rsidR="003C1948" w:rsidRDefault="003C1948" w:rsidP="003C1948">
      <w:pPr>
        <w:rPr>
          <w:b/>
        </w:rPr>
      </w:pPr>
    </w:p>
    <w:p w14:paraId="3D2C8583" w14:textId="700AC2FC" w:rsidR="00D82A9F" w:rsidRDefault="00D82A9F" w:rsidP="003C1948">
      <w:pPr>
        <w:rPr>
          <w:b/>
        </w:rPr>
      </w:pPr>
    </w:p>
    <w:p w14:paraId="67E739ED" w14:textId="2CA62705" w:rsidR="00D82A9F" w:rsidRDefault="00D82A9F" w:rsidP="003C1948">
      <w:pPr>
        <w:rPr>
          <w:b/>
        </w:rPr>
      </w:pPr>
    </w:p>
    <w:p w14:paraId="7D33B032" w14:textId="42FB7602" w:rsidR="00D82A9F" w:rsidRDefault="00D82A9F" w:rsidP="003C1948">
      <w:pPr>
        <w:rPr>
          <w:b/>
        </w:rPr>
      </w:pPr>
    </w:p>
    <w:p w14:paraId="43EB10B4" w14:textId="2BECAB66" w:rsidR="00D82A9F" w:rsidRDefault="00D82A9F" w:rsidP="003C1948">
      <w:pPr>
        <w:rPr>
          <w:b/>
        </w:rPr>
      </w:pPr>
    </w:p>
    <w:p w14:paraId="31783203" w14:textId="6B235B47" w:rsidR="00D82A9F" w:rsidRDefault="00D82A9F" w:rsidP="003C1948">
      <w:pPr>
        <w:rPr>
          <w:b/>
        </w:rPr>
      </w:pPr>
    </w:p>
    <w:p w14:paraId="4671A9DB" w14:textId="118E022A" w:rsidR="00D82A9F" w:rsidRDefault="00D82A9F" w:rsidP="003C1948">
      <w:pPr>
        <w:rPr>
          <w:b/>
        </w:rPr>
      </w:pPr>
    </w:p>
    <w:p w14:paraId="0FF5C34D" w14:textId="625223BB" w:rsidR="00D82A9F" w:rsidRDefault="00D82A9F" w:rsidP="003C1948">
      <w:pPr>
        <w:rPr>
          <w:b/>
        </w:rPr>
      </w:pPr>
    </w:p>
    <w:p w14:paraId="0431B712" w14:textId="0248E3DE" w:rsidR="00D82A9F" w:rsidRDefault="00D82A9F" w:rsidP="003C1948">
      <w:pPr>
        <w:rPr>
          <w:b/>
        </w:rPr>
      </w:pPr>
    </w:p>
    <w:p w14:paraId="415A6336" w14:textId="439CE4DD" w:rsidR="00D82A9F" w:rsidRDefault="00D82A9F" w:rsidP="003C1948">
      <w:pPr>
        <w:rPr>
          <w:b/>
        </w:rPr>
      </w:pPr>
    </w:p>
    <w:p w14:paraId="7504BF62" w14:textId="522F0F48" w:rsidR="00D82A9F" w:rsidRDefault="00D82A9F" w:rsidP="003C1948">
      <w:pPr>
        <w:rPr>
          <w:b/>
        </w:rPr>
      </w:pPr>
    </w:p>
    <w:p w14:paraId="726A2095" w14:textId="6C70F5C1" w:rsidR="00D82A9F" w:rsidRDefault="00D82A9F" w:rsidP="003C1948">
      <w:pPr>
        <w:rPr>
          <w:b/>
        </w:rPr>
      </w:pPr>
    </w:p>
    <w:p w14:paraId="4490D03E" w14:textId="0291C05B" w:rsidR="00D82A9F" w:rsidRDefault="00D82A9F" w:rsidP="003C1948">
      <w:pPr>
        <w:rPr>
          <w:b/>
        </w:rPr>
      </w:pPr>
    </w:p>
    <w:p w14:paraId="2C8D10C4" w14:textId="3AC90167" w:rsidR="00D82A9F" w:rsidRDefault="00D82A9F" w:rsidP="003C1948">
      <w:pPr>
        <w:rPr>
          <w:b/>
        </w:rPr>
      </w:pPr>
    </w:p>
    <w:p w14:paraId="4C47A0DD" w14:textId="72F30CF5" w:rsidR="00D82A9F" w:rsidRDefault="00D82A9F" w:rsidP="003C1948">
      <w:pPr>
        <w:rPr>
          <w:b/>
        </w:rPr>
      </w:pPr>
    </w:p>
    <w:p w14:paraId="71450890" w14:textId="00667C5F" w:rsidR="00D82A9F" w:rsidRDefault="00D82A9F" w:rsidP="003C1948">
      <w:pPr>
        <w:rPr>
          <w:b/>
        </w:rPr>
      </w:pPr>
    </w:p>
    <w:p w14:paraId="76BDE5F5" w14:textId="6E2BD09A" w:rsidR="00D82A9F" w:rsidRDefault="00D82A9F" w:rsidP="003C1948">
      <w:pPr>
        <w:rPr>
          <w:b/>
        </w:rPr>
      </w:pPr>
    </w:p>
    <w:p w14:paraId="21EEA20D" w14:textId="5ACB9B2C" w:rsidR="00D82A9F" w:rsidRDefault="00D82A9F" w:rsidP="003C1948">
      <w:pPr>
        <w:rPr>
          <w:b/>
        </w:rPr>
      </w:pPr>
    </w:p>
    <w:p w14:paraId="500CC7A4" w14:textId="1553C48F" w:rsidR="00D82A9F" w:rsidRDefault="00D82A9F" w:rsidP="003C1948">
      <w:pPr>
        <w:rPr>
          <w:b/>
        </w:rPr>
      </w:pPr>
    </w:p>
    <w:p w14:paraId="49A85D98" w14:textId="5B1B5A2C" w:rsidR="00D82A9F" w:rsidRDefault="00D82A9F" w:rsidP="003C1948">
      <w:pPr>
        <w:rPr>
          <w:b/>
        </w:rPr>
      </w:pPr>
    </w:p>
    <w:p w14:paraId="435F2E8A" w14:textId="358934D5" w:rsidR="00D82A9F" w:rsidRDefault="00D82A9F" w:rsidP="003C1948">
      <w:pPr>
        <w:rPr>
          <w:b/>
        </w:rPr>
      </w:pPr>
    </w:p>
    <w:p w14:paraId="6BBC9AE7" w14:textId="3D8F93B8" w:rsidR="00D82A9F" w:rsidRDefault="00D82A9F" w:rsidP="003C1948">
      <w:pPr>
        <w:rPr>
          <w:b/>
        </w:rPr>
      </w:pPr>
    </w:p>
    <w:p w14:paraId="4822C0CD" w14:textId="784B52D5" w:rsidR="00D82A9F" w:rsidRDefault="00D82A9F" w:rsidP="003C1948">
      <w:pPr>
        <w:rPr>
          <w:b/>
        </w:rPr>
      </w:pPr>
    </w:p>
    <w:p w14:paraId="7CB5B7D3" w14:textId="625A22FE" w:rsidR="00D82A9F" w:rsidRDefault="00D82A9F" w:rsidP="003C1948">
      <w:pPr>
        <w:rPr>
          <w:b/>
        </w:rPr>
      </w:pPr>
    </w:p>
    <w:p w14:paraId="36FD6887" w14:textId="329FDF5B" w:rsidR="00D82A9F" w:rsidRDefault="00D82A9F" w:rsidP="003C1948">
      <w:pPr>
        <w:rPr>
          <w:b/>
        </w:rPr>
      </w:pPr>
    </w:p>
    <w:p w14:paraId="3A487782" w14:textId="091D7AB7" w:rsidR="00D82A9F" w:rsidRDefault="00D82A9F" w:rsidP="003C1948">
      <w:pPr>
        <w:rPr>
          <w:b/>
        </w:rPr>
      </w:pPr>
    </w:p>
    <w:p w14:paraId="4AF972B5" w14:textId="5EB25462" w:rsidR="00D82A9F" w:rsidRDefault="00D82A9F" w:rsidP="003C1948">
      <w:pPr>
        <w:rPr>
          <w:b/>
        </w:rPr>
      </w:pPr>
    </w:p>
    <w:p w14:paraId="7A5C0A24" w14:textId="37FDFF6A" w:rsidR="00D82A9F" w:rsidRDefault="00D82A9F" w:rsidP="003C1948">
      <w:pPr>
        <w:rPr>
          <w:b/>
        </w:rPr>
      </w:pPr>
    </w:p>
    <w:p w14:paraId="263C548F" w14:textId="7384BDA0" w:rsidR="00D82A9F" w:rsidRDefault="00D82A9F" w:rsidP="003C1948">
      <w:pPr>
        <w:rPr>
          <w:b/>
        </w:rPr>
      </w:pPr>
    </w:p>
    <w:p w14:paraId="3089360D" w14:textId="77777777" w:rsidR="00B13052" w:rsidRPr="004946BA" w:rsidRDefault="00B13052" w:rsidP="00B13052">
      <w:pPr>
        <w:rPr>
          <w:b/>
        </w:rPr>
      </w:pPr>
      <w:r w:rsidRPr="004946BA">
        <w:rPr>
          <w:b/>
        </w:rPr>
        <w:t>Вступ</w:t>
      </w:r>
    </w:p>
    <w:p w14:paraId="1AEB5A74" w14:textId="41FD075F" w:rsidR="00B13052" w:rsidRDefault="00B13052" w:rsidP="00B13052"/>
    <w:p w14:paraId="2310A04E" w14:textId="53CE5BB2" w:rsidR="00CE794B" w:rsidRDefault="00D208D6" w:rsidP="00CE794B">
      <w:pPr>
        <w:ind w:firstLine="709"/>
        <w:jc w:val="both"/>
      </w:pPr>
      <w:r w:rsidRPr="00B84ABC">
        <w:t xml:space="preserve">У підприємницькій діяльності </w:t>
      </w:r>
      <w:r>
        <w:t>м</w:t>
      </w:r>
      <w:r w:rsidR="00CE794B" w:rsidRPr="003C1948">
        <w:t>аркетинговий аналіз і аудит</w:t>
      </w:r>
      <w:r w:rsidR="00CE794B">
        <w:t xml:space="preserve"> </w:t>
      </w:r>
      <w:r w:rsidR="00CE794B" w:rsidRPr="007A5DE8">
        <w:t>вивчає теорію та практику  аналізу</w:t>
      </w:r>
      <w:r w:rsidR="00CE794B">
        <w:t xml:space="preserve"> та аудиту на підприємстві в ринкових умовах господарювання і покликаний здійснити аналіз </w:t>
      </w:r>
      <w:r w:rsidR="00CE794B" w:rsidRPr="007A5DE8">
        <w:t>відхилен</w:t>
      </w:r>
      <w:r w:rsidR="00CE794B">
        <w:t xml:space="preserve">ь </w:t>
      </w:r>
      <w:r w:rsidR="00CE794B" w:rsidRPr="007A5DE8">
        <w:t>від стандартів та нормативів,</w:t>
      </w:r>
      <w:r w:rsidR="00CE794B">
        <w:t xml:space="preserve"> провадження ефективної комунікативної політики підприємства</w:t>
      </w:r>
      <w:r>
        <w:t xml:space="preserve">, що впливає на комплексну систему організації бізнесу, а саме: на виробництво, збут, задоволення потреб покупців, </w:t>
      </w:r>
      <w:r w:rsidRPr="00B84ABC">
        <w:t>забезпечення конкурентоспроможності</w:t>
      </w:r>
      <w:r>
        <w:t xml:space="preserve"> організації на ринку, </w:t>
      </w:r>
      <w:proofErr w:type="spellStart"/>
      <w:r>
        <w:t>максималізації</w:t>
      </w:r>
      <w:proofErr w:type="spellEnd"/>
      <w:r>
        <w:t xml:space="preserve"> прибутку, налагодження і координування стратегій комунікацій в зовнішньому та внутрішньому  середовищі. </w:t>
      </w:r>
    </w:p>
    <w:p w14:paraId="7343FF18" w14:textId="5FA8C949" w:rsidR="00D208D6" w:rsidRDefault="00D208D6" w:rsidP="00B84ABC">
      <w:pPr>
        <w:ind w:firstLine="709"/>
        <w:jc w:val="both"/>
      </w:pPr>
      <w:r>
        <w:t>В сучасних умовах ринкового конкурентного середовища необхідно постійно контролювати та корегувати комунікаційну політику організацій, слідкувати за ходом виконання маркетингових стратегічних та тактичних програм. Саме коригування таких програм відбувається за допомогою методів та інструментів м</w:t>
      </w:r>
      <w:r w:rsidRPr="003C1948">
        <w:t>аркетингов</w:t>
      </w:r>
      <w:r>
        <w:t xml:space="preserve">ого </w:t>
      </w:r>
      <w:r w:rsidRPr="003C1948">
        <w:t>аналіз</w:t>
      </w:r>
      <w:r>
        <w:t>у</w:t>
      </w:r>
      <w:r w:rsidRPr="003C1948">
        <w:t xml:space="preserve"> і аудит</w:t>
      </w:r>
      <w:r>
        <w:t xml:space="preserve">у: аналізу </w:t>
      </w:r>
      <w:r w:rsidRPr="00B84ABC">
        <w:t>внутрішнього та зовнішнього стану підприємства</w:t>
      </w:r>
      <w:r>
        <w:t xml:space="preserve">, аналізу поведінки ринку, </w:t>
      </w:r>
      <w:r w:rsidR="00362438">
        <w:t>коригування</w:t>
      </w:r>
      <w:r>
        <w:t xml:space="preserve"> </w:t>
      </w:r>
      <w:r w:rsidR="00362438">
        <w:t xml:space="preserve"> </w:t>
      </w:r>
      <w:proofErr w:type="spellStart"/>
      <w:r w:rsidR="00362438">
        <w:t>маркетингово</w:t>
      </w:r>
      <w:proofErr w:type="spellEnd"/>
      <w:r w:rsidR="00362438">
        <w:t xml:space="preserve"> – комунікаційних стратегій організації при </w:t>
      </w:r>
      <w:r w:rsidR="00362438" w:rsidRPr="00B84ABC">
        <w:t>досліджен</w:t>
      </w:r>
      <w:r w:rsidR="00362438">
        <w:t>ні</w:t>
      </w:r>
      <w:r w:rsidR="00362438" w:rsidRPr="00B84ABC">
        <w:t xml:space="preserve"> і прогнозуванн</w:t>
      </w:r>
      <w:r w:rsidR="00362438">
        <w:t>і</w:t>
      </w:r>
      <w:r w:rsidR="00362438" w:rsidRPr="00B84ABC">
        <w:t xml:space="preserve"> ринку</w:t>
      </w:r>
      <w:r w:rsidR="00362438">
        <w:t xml:space="preserve">. </w:t>
      </w:r>
    </w:p>
    <w:p w14:paraId="2B6639EC" w14:textId="467475CB" w:rsidR="00362438" w:rsidRDefault="00F7449E" w:rsidP="00B84ABC">
      <w:pPr>
        <w:ind w:firstLine="709"/>
        <w:jc w:val="both"/>
      </w:pPr>
      <w:r>
        <w:t>Кожне підприємство шукає пріоритетні напрямки розвитку своєї діяльності, головне це досягнення рівня прибутковості, та можливості його збільшення, тобто конкурентоспроможність організації на ринку, тому що без вдалого покриття витрат не можлива ефективна підприємницька діяльність. Дізнатися в якому стані знаходиться підприємство, проаналізувати фактори</w:t>
      </w:r>
      <w:r w:rsidR="00FF0B7F">
        <w:t>,</w:t>
      </w:r>
      <w:r>
        <w:t xml:space="preserve"> що впливають на його діяльність, дає можливість маркетинговий аудит і аналіз, а тому відіграє важливу роль в оцінці діяльності компанії.</w:t>
      </w:r>
      <w:r w:rsidR="002359F0">
        <w:t xml:space="preserve"> </w:t>
      </w:r>
    </w:p>
    <w:p w14:paraId="7F7ED36F" w14:textId="3AA080FC" w:rsidR="00A733B8" w:rsidRPr="00A733B8" w:rsidRDefault="00FF0B7F" w:rsidP="00A733B8">
      <w:pPr>
        <w:ind w:firstLine="709"/>
        <w:jc w:val="both"/>
      </w:pPr>
      <w:r>
        <w:t>Аудит є перевіркою, а маркетинговий аудит є пер</w:t>
      </w:r>
      <w:r w:rsidR="00913779">
        <w:t>е</w:t>
      </w:r>
      <w:r>
        <w:t>віркою маркетингови</w:t>
      </w:r>
      <w:r w:rsidR="00913779">
        <w:t xml:space="preserve">х стратегій компанії на відповідність мети, цілям досягнення запланованих показників конкретного підприємства. Програма підготовки </w:t>
      </w:r>
      <w:r w:rsidR="00913779" w:rsidRPr="00552B23">
        <w:rPr>
          <w:color w:val="000000"/>
        </w:rPr>
        <w:t>фахівців з маркетингу</w:t>
      </w:r>
      <w:r w:rsidR="00913779">
        <w:rPr>
          <w:color w:val="000000"/>
        </w:rPr>
        <w:t xml:space="preserve"> включає </w:t>
      </w:r>
      <w:r w:rsidR="00913779" w:rsidRPr="00552B23">
        <w:rPr>
          <w:color w:val="000000"/>
        </w:rPr>
        <w:t>вивчення</w:t>
      </w:r>
      <w:r w:rsidR="00913779">
        <w:rPr>
          <w:color w:val="000000"/>
        </w:rPr>
        <w:t xml:space="preserve"> </w:t>
      </w:r>
      <w:r w:rsidR="00913779" w:rsidRPr="00552B23">
        <w:rPr>
          <w:color w:val="000000"/>
        </w:rPr>
        <w:t>дисципліни як маркетинговий аналіз</w:t>
      </w:r>
      <w:r w:rsidR="00913779">
        <w:rPr>
          <w:color w:val="000000"/>
        </w:rPr>
        <w:t xml:space="preserve"> і аудит</w:t>
      </w:r>
      <w:r w:rsidR="00A733B8">
        <w:rPr>
          <w:color w:val="000000"/>
        </w:rPr>
        <w:t xml:space="preserve">, </w:t>
      </w:r>
      <w:r w:rsidR="00A733B8" w:rsidRPr="00A733B8">
        <w:rPr>
          <w:color w:val="000000"/>
        </w:rPr>
        <w:t>яка належить до частини освітньо-професійної програми підготовки бакалаврів за спеціальностями 075 «Маркетинг».</w:t>
      </w:r>
    </w:p>
    <w:p w14:paraId="0FEB6027" w14:textId="54082658" w:rsidR="00B50C9B" w:rsidRDefault="00B50C9B" w:rsidP="00B50C9B">
      <w:pPr>
        <w:ind w:firstLine="709"/>
        <w:jc w:val="both"/>
      </w:pPr>
      <w:r w:rsidRPr="00552B23">
        <w:rPr>
          <w:b/>
        </w:rPr>
        <w:t>Мета дисципліни</w:t>
      </w:r>
      <w:r w:rsidRPr="00552B23">
        <w:t xml:space="preserve"> – надати студентам науково-теоретичні знання та практичні навички маркетингового мислення на рівні аналізу</w:t>
      </w:r>
      <w:r>
        <w:t xml:space="preserve"> та аудиту</w:t>
      </w:r>
      <w:r w:rsidRPr="00552B23">
        <w:t xml:space="preserve"> діяльності як всього підприємства так і окремих його частин, виявлення </w:t>
      </w:r>
      <w:r>
        <w:t>недоліків у роботі маркетингових комунікативних стратегій, з</w:t>
      </w:r>
      <w:r w:rsidRPr="00B50C9B">
        <w:t>’</w:t>
      </w:r>
      <w:r>
        <w:t xml:space="preserve">ясування скритих маркетингових резервів компанії, реалізація яких дозволить корегувати ситуації  компанії на ринку та зміцнити конкурентоспроможність. </w:t>
      </w:r>
    </w:p>
    <w:p w14:paraId="6143C14B" w14:textId="77777777" w:rsidR="00B50C9B" w:rsidRDefault="00B50C9B" w:rsidP="00B50C9B">
      <w:pPr>
        <w:ind w:firstLine="709"/>
        <w:jc w:val="both"/>
      </w:pPr>
    </w:p>
    <w:p w14:paraId="1D332DA2" w14:textId="4F6A715F" w:rsidR="00B84ABC" w:rsidRPr="00B84ABC" w:rsidRDefault="00B84ABC" w:rsidP="00B84ABC">
      <w:pPr>
        <w:ind w:firstLine="709"/>
        <w:jc w:val="both"/>
      </w:pPr>
    </w:p>
    <w:p w14:paraId="320DE1E6" w14:textId="6B47E178" w:rsidR="00D82A9F" w:rsidRDefault="00D82A9F" w:rsidP="00552B23">
      <w:pPr>
        <w:ind w:firstLine="709"/>
        <w:jc w:val="both"/>
        <w:rPr>
          <w:b/>
        </w:rPr>
      </w:pPr>
    </w:p>
    <w:p w14:paraId="3FA1B859" w14:textId="3A29FCA2" w:rsidR="00517A67" w:rsidRDefault="00517A67" w:rsidP="00552B23">
      <w:pPr>
        <w:ind w:firstLine="709"/>
        <w:jc w:val="both"/>
        <w:rPr>
          <w:b/>
        </w:rPr>
      </w:pPr>
    </w:p>
    <w:p w14:paraId="77CDA592" w14:textId="2755C043" w:rsidR="00517A67" w:rsidRDefault="00517A67" w:rsidP="00552B23">
      <w:pPr>
        <w:ind w:firstLine="709"/>
        <w:jc w:val="both"/>
        <w:rPr>
          <w:b/>
        </w:rPr>
      </w:pPr>
    </w:p>
    <w:p w14:paraId="1FBD8550" w14:textId="44AFFFAA" w:rsidR="00517A67" w:rsidRDefault="00517A67" w:rsidP="00552B23">
      <w:pPr>
        <w:ind w:firstLine="709"/>
        <w:jc w:val="both"/>
        <w:rPr>
          <w:b/>
        </w:rPr>
      </w:pPr>
    </w:p>
    <w:p w14:paraId="2EF0000A" w14:textId="483E4CF5" w:rsidR="00517A67" w:rsidRDefault="00517A67" w:rsidP="00552B23">
      <w:pPr>
        <w:ind w:firstLine="709"/>
        <w:jc w:val="both"/>
        <w:rPr>
          <w:b/>
        </w:rPr>
      </w:pPr>
    </w:p>
    <w:p w14:paraId="191B3E3B" w14:textId="452F0E23" w:rsidR="00517A67" w:rsidRDefault="00517A67" w:rsidP="00552B23">
      <w:pPr>
        <w:ind w:firstLine="709"/>
        <w:jc w:val="both"/>
        <w:rPr>
          <w:b/>
        </w:rPr>
      </w:pPr>
    </w:p>
    <w:p w14:paraId="393E311A" w14:textId="21EE8ADD" w:rsidR="00517A67" w:rsidRDefault="00517A67" w:rsidP="00552B23">
      <w:pPr>
        <w:ind w:firstLine="709"/>
        <w:jc w:val="both"/>
        <w:rPr>
          <w:b/>
        </w:rPr>
      </w:pPr>
    </w:p>
    <w:p w14:paraId="575200A6" w14:textId="7FEFBB44" w:rsidR="00517A67" w:rsidRDefault="00517A67" w:rsidP="00552B23">
      <w:pPr>
        <w:ind w:firstLine="709"/>
        <w:jc w:val="both"/>
        <w:rPr>
          <w:b/>
        </w:rPr>
      </w:pPr>
    </w:p>
    <w:p w14:paraId="2AF00D2D" w14:textId="5636395C" w:rsidR="00517A67" w:rsidRDefault="00517A67" w:rsidP="00552B23">
      <w:pPr>
        <w:ind w:firstLine="709"/>
        <w:jc w:val="both"/>
        <w:rPr>
          <w:b/>
        </w:rPr>
      </w:pPr>
    </w:p>
    <w:p w14:paraId="7943593B" w14:textId="27C33255" w:rsidR="00517A67" w:rsidRDefault="00517A67" w:rsidP="00552B23">
      <w:pPr>
        <w:ind w:firstLine="709"/>
        <w:jc w:val="both"/>
        <w:rPr>
          <w:b/>
        </w:rPr>
      </w:pPr>
    </w:p>
    <w:p w14:paraId="066EB123" w14:textId="5F8E3F6A" w:rsidR="00517A67" w:rsidRDefault="00517A67" w:rsidP="00552B23">
      <w:pPr>
        <w:ind w:firstLine="709"/>
        <w:jc w:val="both"/>
        <w:rPr>
          <w:b/>
        </w:rPr>
      </w:pPr>
    </w:p>
    <w:p w14:paraId="6F23AC15" w14:textId="468D9505" w:rsidR="00517A67" w:rsidRDefault="00517A67" w:rsidP="00552B23">
      <w:pPr>
        <w:ind w:firstLine="709"/>
        <w:jc w:val="both"/>
        <w:rPr>
          <w:b/>
        </w:rPr>
      </w:pPr>
    </w:p>
    <w:p w14:paraId="409AB02A" w14:textId="096522D0" w:rsidR="00517A67" w:rsidRDefault="00517A67" w:rsidP="00552B23">
      <w:pPr>
        <w:ind w:firstLine="709"/>
        <w:jc w:val="both"/>
        <w:rPr>
          <w:b/>
        </w:rPr>
      </w:pPr>
    </w:p>
    <w:p w14:paraId="07F53A17" w14:textId="65C2447E" w:rsidR="00517A67" w:rsidRDefault="00517A67" w:rsidP="00552B23">
      <w:pPr>
        <w:ind w:firstLine="709"/>
        <w:jc w:val="both"/>
        <w:rPr>
          <w:b/>
        </w:rPr>
      </w:pPr>
    </w:p>
    <w:p w14:paraId="68CA8231" w14:textId="3BF18BA2" w:rsidR="00517A67" w:rsidRDefault="00517A67" w:rsidP="00552B23">
      <w:pPr>
        <w:ind w:firstLine="709"/>
        <w:jc w:val="both"/>
        <w:rPr>
          <w:b/>
        </w:rPr>
      </w:pPr>
    </w:p>
    <w:p w14:paraId="3C86AD07" w14:textId="77777777" w:rsidR="00517A67" w:rsidRPr="00552B23" w:rsidRDefault="00517A67" w:rsidP="00552B23">
      <w:pPr>
        <w:ind w:firstLine="709"/>
        <w:jc w:val="both"/>
        <w:rPr>
          <w:b/>
        </w:rPr>
      </w:pPr>
    </w:p>
    <w:p w14:paraId="6B8BD36A" w14:textId="6E3A76D3" w:rsidR="00D82A9F" w:rsidRPr="00552B23" w:rsidRDefault="00D82A9F" w:rsidP="00552B23">
      <w:pPr>
        <w:ind w:firstLine="709"/>
        <w:jc w:val="both"/>
        <w:rPr>
          <w:b/>
        </w:rPr>
      </w:pPr>
    </w:p>
    <w:p w14:paraId="53ED7D74" w14:textId="58F2AE45" w:rsidR="00D82A9F" w:rsidRPr="00552B23" w:rsidRDefault="00D82A9F" w:rsidP="00552B23">
      <w:pPr>
        <w:ind w:firstLine="709"/>
        <w:jc w:val="both"/>
        <w:rPr>
          <w:b/>
        </w:rPr>
      </w:pPr>
    </w:p>
    <w:p w14:paraId="711472D1" w14:textId="3885AF64" w:rsidR="00D82A9F" w:rsidRPr="00552B23" w:rsidRDefault="00D82A9F" w:rsidP="00552B23">
      <w:pPr>
        <w:ind w:firstLine="709"/>
        <w:jc w:val="both"/>
        <w:rPr>
          <w:b/>
        </w:rPr>
      </w:pPr>
    </w:p>
    <w:p w14:paraId="7BA665B8" w14:textId="39992E3E" w:rsidR="00D82A9F" w:rsidRPr="00552B23" w:rsidRDefault="00D82A9F" w:rsidP="00552B23">
      <w:pPr>
        <w:ind w:firstLine="709"/>
        <w:jc w:val="both"/>
        <w:rPr>
          <w:b/>
        </w:rPr>
      </w:pPr>
    </w:p>
    <w:p w14:paraId="78ACDD19" w14:textId="77777777" w:rsidR="00B13052" w:rsidRPr="00A4737A" w:rsidRDefault="00B13052" w:rsidP="00B13052">
      <w:pPr>
        <w:jc w:val="center"/>
        <w:rPr>
          <w:b/>
          <w:bCs/>
        </w:rPr>
      </w:pPr>
      <w:r w:rsidRPr="00A4737A">
        <w:rPr>
          <w:b/>
          <w:bCs/>
        </w:rPr>
        <w:t>1. О</w:t>
      </w:r>
      <w:r>
        <w:rPr>
          <w:b/>
          <w:bCs/>
        </w:rPr>
        <w:t>ПИС НАВЧАЛЬНОЇ ДИСЦИПЛІНИ</w:t>
      </w:r>
    </w:p>
    <w:p w14:paraId="1AAAF0FC" w14:textId="77777777" w:rsidR="00B13052" w:rsidRPr="00A4737A" w:rsidRDefault="00B13052" w:rsidP="00B13052">
      <w:pPr>
        <w:pStyle w:val="Default"/>
        <w:ind w:left="360"/>
        <w:rPr>
          <w:color w:val="auto"/>
          <w:lang w:val="uk-UA"/>
        </w:rPr>
      </w:pPr>
    </w:p>
    <w:p w14:paraId="2AEBB26A" w14:textId="77777777" w:rsidR="00B13052" w:rsidRPr="00A4737A" w:rsidRDefault="00B13052" w:rsidP="00B13052">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B13052" w:rsidRPr="003C4CCE" w14:paraId="5E2AF4AF" w14:textId="77777777" w:rsidTr="00C72272">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2F284F32" w14:textId="77777777" w:rsidR="00B13052" w:rsidRPr="00565BB5" w:rsidRDefault="00B13052" w:rsidP="00C72272">
            <w:pPr>
              <w:pStyle w:val="Default"/>
              <w:jc w:val="center"/>
              <w:rPr>
                <w:color w:val="auto"/>
                <w:lang w:val="uk-UA"/>
              </w:rPr>
            </w:pPr>
            <w:r w:rsidRPr="00565BB5">
              <w:rPr>
                <w:b/>
                <w:bCs/>
                <w:color w:val="auto"/>
                <w:lang w:val="uk-UA"/>
              </w:rPr>
              <w:t>Найменування</w:t>
            </w:r>
          </w:p>
          <w:p w14:paraId="3872FDF7" w14:textId="77777777" w:rsidR="00B13052" w:rsidRPr="00565BB5" w:rsidRDefault="00B13052" w:rsidP="00C72272">
            <w:pPr>
              <w:pStyle w:val="Default"/>
              <w:jc w:val="center"/>
              <w:rPr>
                <w:color w:val="auto"/>
                <w:lang w:val="uk-UA"/>
              </w:rPr>
            </w:pPr>
            <w:r w:rsidRPr="00565BB5">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E85CD8A" w14:textId="77777777" w:rsidR="00B13052" w:rsidRPr="00565BB5" w:rsidRDefault="00B13052" w:rsidP="00C72272">
            <w:pPr>
              <w:pStyle w:val="Default"/>
              <w:jc w:val="center"/>
              <w:rPr>
                <w:color w:val="auto"/>
                <w:lang w:val="uk-UA"/>
              </w:rPr>
            </w:pPr>
            <w:r w:rsidRPr="00565BB5">
              <w:rPr>
                <w:b/>
                <w:bCs/>
                <w:color w:val="auto"/>
                <w:lang w:val="uk-UA"/>
              </w:rPr>
              <w:t>Розподіл годин за навчальним планом</w:t>
            </w:r>
          </w:p>
        </w:tc>
      </w:tr>
      <w:tr w:rsidR="00B13052" w:rsidRPr="00A4737A" w14:paraId="62E2573B" w14:textId="77777777" w:rsidTr="00C72272">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30F9B757" w14:textId="77777777" w:rsidR="00B13052" w:rsidRPr="00565BB5" w:rsidRDefault="00B13052" w:rsidP="00C72272">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76FB4F4E" w14:textId="77777777" w:rsidR="00B13052" w:rsidRPr="00565BB5" w:rsidRDefault="00B13052" w:rsidP="00C72272">
            <w:pPr>
              <w:pStyle w:val="Default"/>
              <w:jc w:val="center"/>
              <w:rPr>
                <w:color w:val="auto"/>
                <w:lang w:val="uk-UA"/>
              </w:rPr>
            </w:pPr>
            <w:r w:rsidRPr="00565BB5">
              <w:rPr>
                <w:color w:val="auto"/>
                <w:lang w:val="uk-UA"/>
              </w:rPr>
              <w:t>Денна форма</w:t>
            </w:r>
          </w:p>
          <w:p w14:paraId="221E6736" w14:textId="77777777" w:rsidR="00B13052" w:rsidRPr="00565BB5" w:rsidRDefault="00B13052" w:rsidP="00C72272">
            <w:pPr>
              <w:pStyle w:val="Default"/>
              <w:jc w:val="center"/>
              <w:rPr>
                <w:color w:val="auto"/>
                <w:lang w:val="uk-UA"/>
              </w:rPr>
            </w:pPr>
            <w:r w:rsidRPr="00565BB5">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6A5079" w14:textId="77777777" w:rsidR="00B13052" w:rsidRPr="00565BB5" w:rsidRDefault="00B13052" w:rsidP="00C72272">
            <w:pPr>
              <w:pStyle w:val="Default"/>
              <w:jc w:val="center"/>
              <w:rPr>
                <w:color w:val="auto"/>
                <w:lang w:val="uk-UA"/>
              </w:rPr>
            </w:pPr>
            <w:r w:rsidRPr="00565BB5">
              <w:rPr>
                <w:color w:val="auto"/>
                <w:lang w:val="uk-UA"/>
              </w:rPr>
              <w:t>Заочна форма</w:t>
            </w:r>
          </w:p>
          <w:p w14:paraId="209DDADF" w14:textId="77777777" w:rsidR="00B13052" w:rsidRPr="00565BB5" w:rsidRDefault="00B13052" w:rsidP="00C72272">
            <w:pPr>
              <w:jc w:val="center"/>
            </w:pPr>
            <w:r w:rsidRPr="00565BB5">
              <w:t>навчання</w:t>
            </w:r>
          </w:p>
        </w:tc>
      </w:tr>
      <w:tr w:rsidR="00B13052" w:rsidRPr="00A4737A" w14:paraId="6F55A84A" w14:textId="77777777" w:rsidTr="00C72272">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20395172" w14:textId="77777777" w:rsidR="00B13052" w:rsidRPr="00565BB5" w:rsidRDefault="00B13052" w:rsidP="00C72272">
            <w:pPr>
              <w:pStyle w:val="Default"/>
              <w:rPr>
                <w:color w:val="auto"/>
                <w:lang w:val="uk-UA"/>
              </w:rPr>
            </w:pPr>
            <w:r w:rsidRPr="00565BB5">
              <w:rPr>
                <w:color w:val="auto"/>
                <w:lang w:val="uk-UA"/>
              </w:rPr>
              <w:t>Кількість кредитів ЄКТС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1F6422D" w14:textId="4BEA0B97" w:rsidR="00B13052" w:rsidRPr="00565BB5" w:rsidRDefault="00B13052" w:rsidP="00C72272">
            <w:pPr>
              <w:pStyle w:val="Default"/>
              <w:jc w:val="center"/>
              <w:rPr>
                <w:color w:val="auto"/>
                <w:lang w:val="uk-UA"/>
              </w:rPr>
            </w:pPr>
            <w:r w:rsidRPr="00565BB5">
              <w:rPr>
                <w:color w:val="auto"/>
                <w:lang w:val="uk-UA"/>
              </w:rPr>
              <w:t>Рік підготовки:</w:t>
            </w:r>
            <w:r>
              <w:rPr>
                <w:color w:val="auto"/>
                <w:lang w:val="uk-UA"/>
              </w:rPr>
              <w:t xml:space="preserve">  20</w:t>
            </w:r>
            <w:r w:rsidR="00B81D6A">
              <w:rPr>
                <w:color w:val="auto"/>
                <w:lang w:val="uk-UA"/>
              </w:rPr>
              <w:t>20 - 2021</w:t>
            </w:r>
          </w:p>
        </w:tc>
      </w:tr>
      <w:tr w:rsidR="00B13052" w:rsidRPr="00A9422D" w14:paraId="62A08FA1" w14:textId="77777777" w:rsidTr="00C72272">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442606F5" w14:textId="77777777" w:rsidR="00B13052" w:rsidRPr="00565BB5" w:rsidRDefault="00B13052" w:rsidP="00C72272">
            <w:pPr>
              <w:pStyle w:val="Default"/>
              <w:rPr>
                <w:color w:val="auto"/>
                <w:lang w:val="uk-UA"/>
              </w:rPr>
            </w:pPr>
            <w:r w:rsidRPr="00565BB5">
              <w:rPr>
                <w:color w:val="auto"/>
                <w:lang w:val="uk-UA"/>
              </w:rPr>
              <w:t xml:space="preserve">Загальна кількість годин – </w:t>
            </w:r>
            <w:r>
              <w:rPr>
                <w:color w:val="auto"/>
                <w:lang w:val="uk-UA"/>
              </w:rPr>
              <w:t>120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1E5CA63" w14:textId="77777777" w:rsidR="00B13052" w:rsidRPr="00565BB5" w:rsidRDefault="00B13052" w:rsidP="00C72272">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6791E239" w14:textId="77777777" w:rsidR="00B13052" w:rsidRPr="00565BB5" w:rsidRDefault="00B13052" w:rsidP="00C72272">
            <w:pPr>
              <w:pStyle w:val="Default"/>
              <w:jc w:val="center"/>
              <w:rPr>
                <w:b/>
                <w:color w:val="auto"/>
                <w:lang w:val="uk-UA"/>
              </w:rPr>
            </w:pPr>
          </w:p>
        </w:tc>
      </w:tr>
      <w:tr w:rsidR="00B13052" w:rsidRPr="00A4737A" w14:paraId="31F97F00" w14:textId="77777777" w:rsidTr="00C72272">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44B30C0C" w14:textId="77777777" w:rsidR="00B13052" w:rsidRPr="00565BB5" w:rsidRDefault="00B13052" w:rsidP="00C72272">
            <w:pPr>
              <w:pStyle w:val="Default"/>
              <w:rPr>
                <w:color w:val="auto"/>
                <w:lang w:val="uk-UA"/>
              </w:rPr>
            </w:pPr>
            <w:r w:rsidRPr="00565BB5">
              <w:rPr>
                <w:color w:val="auto"/>
                <w:lang w:val="uk-UA"/>
              </w:rPr>
              <w:t>Кількість модулів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3E20C2A" w14:textId="77777777" w:rsidR="00B13052" w:rsidRPr="00565BB5" w:rsidRDefault="00B13052" w:rsidP="00C72272">
            <w:pPr>
              <w:pStyle w:val="Default"/>
              <w:jc w:val="center"/>
              <w:rPr>
                <w:color w:val="auto"/>
                <w:lang w:val="uk-UA"/>
              </w:rPr>
            </w:pPr>
            <w:r w:rsidRPr="00565BB5">
              <w:rPr>
                <w:color w:val="auto"/>
                <w:lang w:val="uk-UA"/>
              </w:rPr>
              <w:t>Семестр:</w:t>
            </w:r>
            <w:r>
              <w:rPr>
                <w:color w:val="auto"/>
                <w:lang w:val="uk-UA"/>
              </w:rPr>
              <w:t xml:space="preserve">  2</w:t>
            </w:r>
          </w:p>
        </w:tc>
      </w:tr>
      <w:tr w:rsidR="00B13052" w:rsidRPr="00A4737A" w14:paraId="4402AFF1" w14:textId="77777777" w:rsidTr="00C72272">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4B89F160" w14:textId="77777777" w:rsidR="00B13052" w:rsidRPr="00565BB5" w:rsidRDefault="00B13052" w:rsidP="00C72272">
            <w:pPr>
              <w:pStyle w:val="Default"/>
              <w:rPr>
                <w:color w:val="auto"/>
                <w:lang w:val="uk-UA"/>
              </w:rPr>
            </w:pPr>
            <w:r w:rsidRPr="00565BB5">
              <w:rPr>
                <w:color w:val="auto"/>
                <w:lang w:val="uk-UA"/>
              </w:rPr>
              <w:t>Тижневих годин</w:t>
            </w:r>
          </w:p>
          <w:p w14:paraId="05FDC991" w14:textId="77777777" w:rsidR="00B13052" w:rsidRPr="00565BB5" w:rsidRDefault="00B13052" w:rsidP="00C72272">
            <w:pPr>
              <w:pStyle w:val="Default"/>
              <w:rPr>
                <w:color w:val="auto"/>
                <w:lang w:val="uk-UA"/>
              </w:rPr>
            </w:pPr>
            <w:r w:rsidRPr="00565BB5">
              <w:rPr>
                <w:color w:val="auto"/>
                <w:lang w:val="uk-UA"/>
              </w:rPr>
              <w:t>для денної  форми навчання:</w:t>
            </w:r>
            <w:r>
              <w:rPr>
                <w:color w:val="auto"/>
                <w:lang w:val="uk-UA"/>
              </w:rPr>
              <w:t xml:space="preserve"> 6</w:t>
            </w:r>
          </w:p>
          <w:p w14:paraId="742A8368" w14:textId="77777777" w:rsidR="00B13052" w:rsidRPr="00565BB5" w:rsidRDefault="00B13052" w:rsidP="00C72272">
            <w:pPr>
              <w:pStyle w:val="Default"/>
              <w:rPr>
                <w:color w:val="auto"/>
                <w:lang w:val="uk-UA"/>
              </w:rPr>
            </w:pPr>
          </w:p>
          <w:p w14:paraId="1E0034C7" w14:textId="77777777" w:rsidR="00B13052" w:rsidRPr="00565BB5" w:rsidRDefault="00B13052" w:rsidP="00C72272">
            <w:pPr>
              <w:pStyle w:val="Default"/>
              <w:rPr>
                <w:color w:val="auto"/>
                <w:lang w:val="uk-UA"/>
              </w:rPr>
            </w:pPr>
            <w:r w:rsidRPr="00565BB5">
              <w:rPr>
                <w:color w:val="auto"/>
                <w:lang w:val="uk-UA"/>
              </w:rPr>
              <w:t>аудиторних –</w:t>
            </w:r>
            <w:r>
              <w:rPr>
                <w:color w:val="auto"/>
                <w:lang w:val="uk-UA"/>
              </w:rPr>
              <w:t xml:space="preserve"> 3</w:t>
            </w:r>
          </w:p>
          <w:p w14:paraId="08F583D9" w14:textId="77777777" w:rsidR="00B13052" w:rsidRPr="00565BB5" w:rsidRDefault="00B13052" w:rsidP="00C72272">
            <w:pPr>
              <w:pStyle w:val="Default"/>
              <w:rPr>
                <w:color w:val="auto"/>
                <w:lang w:val="uk-UA"/>
              </w:rPr>
            </w:pPr>
          </w:p>
          <w:p w14:paraId="4DCFCF3B" w14:textId="77777777" w:rsidR="00B13052" w:rsidRPr="00565BB5" w:rsidRDefault="00B13052" w:rsidP="00C72272">
            <w:pPr>
              <w:pStyle w:val="Default"/>
              <w:rPr>
                <w:color w:val="auto"/>
                <w:lang w:val="uk-UA"/>
              </w:rPr>
            </w:pPr>
            <w:r w:rsidRPr="00565BB5">
              <w:rPr>
                <w:color w:val="auto"/>
                <w:lang w:val="uk-UA"/>
              </w:rPr>
              <w:t xml:space="preserve">самостійної роботи студента  – </w:t>
            </w:r>
            <w:r>
              <w:rPr>
                <w:color w:val="auto"/>
                <w:lang w:val="uk-UA"/>
              </w:rPr>
              <w:t>60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84DFB80" w14:textId="77777777" w:rsidR="00B13052" w:rsidRPr="00565BB5" w:rsidRDefault="00B13052" w:rsidP="00C72272">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22B63B03" w14:textId="77777777" w:rsidR="00B13052" w:rsidRPr="00565BB5" w:rsidRDefault="00B13052" w:rsidP="00C72272">
            <w:pPr>
              <w:pStyle w:val="Default"/>
              <w:jc w:val="center"/>
              <w:rPr>
                <w:b/>
                <w:color w:val="auto"/>
                <w:lang w:val="uk-UA"/>
              </w:rPr>
            </w:pPr>
          </w:p>
        </w:tc>
      </w:tr>
      <w:tr w:rsidR="00B13052" w:rsidRPr="00A4737A" w14:paraId="4A84B6CE" w14:textId="77777777" w:rsidTr="00C7227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36247FD3" w14:textId="77777777" w:rsidR="00B13052" w:rsidRPr="00565BB5" w:rsidRDefault="00B13052" w:rsidP="00C72272">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148A23C" w14:textId="77777777" w:rsidR="00B13052" w:rsidRPr="00565BB5" w:rsidRDefault="00B13052" w:rsidP="00C72272">
            <w:pPr>
              <w:pStyle w:val="Default"/>
              <w:jc w:val="center"/>
              <w:rPr>
                <w:color w:val="auto"/>
                <w:lang w:val="uk-UA"/>
              </w:rPr>
            </w:pPr>
            <w:r w:rsidRPr="00565BB5">
              <w:rPr>
                <w:color w:val="auto"/>
                <w:lang w:val="uk-UA"/>
              </w:rPr>
              <w:t>Лекції:</w:t>
            </w:r>
          </w:p>
        </w:tc>
      </w:tr>
      <w:tr w:rsidR="00B13052" w:rsidRPr="00A4737A" w14:paraId="715BF63B" w14:textId="77777777" w:rsidTr="00C7227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6065E2F6" w14:textId="77777777" w:rsidR="00B13052" w:rsidRPr="00565BB5" w:rsidRDefault="00B13052" w:rsidP="00C72272">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FC0E74F" w14:textId="77777777" w:rsidR="00B13052" w:rsidRPr="00EC1881" w:rsidRDefault="00B13052" w:rsidP="00C72272">
            <w:pPr>
              <w:pStyle w:val="Default"/>
              <w:jc w:val="center"/>
              <w:rPr>
                <w:b/>
                <w:color w:val="auto"/>
                <w:lang w:val="en-US"/>
              </w:rPr>
            </w:pPr>
            <w:r>
              <w:rPr>
                <w:b/>
                <w:color w:val="auto"/>
                <w:lang w:val="uk-UA"/>
              </w:rPr>
              <w:t>3</w:t>
            </w:r>
            <w:r>
              <w:rPr>
                <w:b/>
                <w:color w:val="auto"/>
                <w:lang w:val="en-US"/>
              </w:rPr>
              <w:t>6</w:t>
            </w:r>
          </w:p>
        </w:tc>
        <w:tc>
          <w:tcPr>
            <w:tcW w:w="2693" w:type="dxa"/>
            <w:tcBorders>
              <w:top w:val="single" w:sz="4" w:space="0" w:color="auto"/>
              <w:left w:val="single" w:sz="4" w:space="0" w:color="auto"/>
              <w:bottom w:val="single" w:sz="4" w:space="0" w:color="auto"/>
              <w:right w:val="single" w:sz="4" w:space="0" w:color="auto"/>
            </w:tcBorders>
            <w:vAlign w:val="center"/>
          </w:tcPr>
          <w:p w14:paraId="6676A9C6" w14:textId="77777777" w:rsidR="00B13052" w:rsidRPr="00565BB5" w:rsidRDefault="00B13052" w:rsidP="00C72272">
            <w:pPr>
              <w:pStyle w:val="Default"/>
              <w:jc w:val="center"/>
              <w:rPr>
                <w:b/>
                <w:color w:val="auto"/>
                <w:lang w:val="uk-UA"/>
              </w:rPr>
            </w:pPr>
          </w:p>
        </w:tc>
      </w:tr>
      <w:tr w:rsidR="00B13052" w:rsidRPr="00A4737A" w14:paraId="1160886B" w14:textId="77777777" w:rsidTr="00C7227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70022573" w14:textId="77777777" w:rsidR="00B13052" w:rsidRPr="00565BB5" w:rsidRDefault="00B13052" w:rsidP="00C72272">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D639BE6" w14:textId="77777777" w:rsidR="00B13052" w:rsidRPr="00565BB5" w:rsidRDefault="00B13052" w:rsidP="00C72272">
            <w:pPr>
              <w:pStyle w:val="Default"/>
              <w:jc w:val="center"/>
              <w:rPr>
                <w:color w:val="auto"/>
                <w:lang w:val="uk-UA"/>
              </w:rPr>
            </w:pPr>
            <w:r w:rsidRPr="00565BB5">
              <w:rPr>
                <w:color w:val="auto"/>
                <w:lang w:val="uk-UA"/>
              </w:rPr>
              <w:t>Практичні (семінарські):</w:t>
            </w:r>
          </w:p>
        </w:tc>
      </w:tr>
      <w:tr w:rsidR="00B13052" w:rsidRPr="00A4737A" w14:paraId="1ED2AE14" w14:textId="77777777" w:rsidTr="00C72272">
        <w:trPr>
          <w:trHeight w:val="567"/>
        </w:trPr>
        <w:tc>
          <w:tcPr>
            <w:tcW w:w="4503" w:type="dxa"/>
            <w:vMerge/>
            <w:tcBorders>
              <w:top w:val="single" w:sz="4" w:space="0" w:color="auto"/>
              <w:left w:val="single" w:sz="4" w:space="0" w:color="auto"/>
              <w:bottom w:val="single" w:sz="4" w:space="0" w:color="auto"/>
              <w:right w:val="single" w:sz="4" w:space="0" w:color="auto"/>
            </w:tcBorders>
          </w:tcPr>
          <w:p w14:paraId="3F5E3DBF" w14:textId="77777777" w:rsidR="00B13052" w:rsidRPr="00565BB5" w:rsidRDefault="00B13052" w:rsidP="00C72272">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73B02A" w14:textId="77777777" w:rsidR="00B13052" w:rsidRPr="00EC1881" w:rsidRDefault="00B13052" w:rsidP="00C72272">
            <w:pPr>
              <w:pStyle w:val="Default"/>
              <w:jc w:val="center"/>
              <w:rPr>
                <w:b/>
                <w:color w:val="auto"/>
                <w:lang w:val="en-US"/>
              </w:rPr>
            </w:pPr>
            <w:r>
              <w:rPr>
                <w:b/>
                <w:color w:val="auto"/>
                <w:lang w:val="uk-UA"/>
              </w:rPr>
              <w:t>2</w:t>
            </w:r>
            <w:r>
              <w:rPr>
                <w:b/>
                <w:color w:val="auto"/>
                <w:lang w:val="en-US"/>
              </w:rPr>
              <w:t>4</w:t>
            </w:r>
          </w:p>
        </w:tc>
        <w:tc>
          <w:tcPr>
            <w:tcW w:w="2693" w:type="dxa"/>
            <w:tcBorders>
              <w:top w:val="single" w:sz="4" w:space="0" w:color="auto"/>
              <w:left w:val="single" w:sz="4" w:space="0" w:color="auto"/>
              <w:bottom w:val="single" w:sz="4" w:space="0" w:color="auto"/>
              <w:right w:val="single" w:sz="4" w:space="0" w:color="auto"/>
            </w:tcBorders>
            <w:vAlign w:val="center"/>
          </w:tcPr>
          <w:p w14:paraId="7A3A04AF" w14:textId="77777777" w:rsidR="00B13052" w:rsidRPr="00565BB5" w:rsidRDefault="00B13052" w:rsidP="00C72272">
            <w:pPr>
              <w:pStyle w:val="Default"/>
              <w:jc w:val="center"/>
              <w:rPr>
                <w:b/>
                <w:color w:val="auto"/>
                <w:lang w:val="uk-UA"/>
              </w:rPr>
            </w:pPr>
            <w:r>
              <w:rPr>
                <w:b/>
                <w:color w:val="auto"/>
                <w:lang w:val="uk-UA"/>
              </w:rPr>
              <w:t>-</w:t>
            </w:r>
          </w:p>
        </w:tc>
      </w:tr>
      <w:tr w:rsidR="00B13052" w:rsidRPr="00A4737A" w14:paraId="128AC331" w14:textId="77777777" w:rsidTr="00C72272">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136CFC87" w14:textId="77777777" w:rsidR="00B13052" w:rsidRPr="00565BB5" w:rsidRDefault="00B13052" w:rsidP="00C72272">
            <w:pPr>
              <w:pStyle w:val="Default"/>
              <w:rPr>
                <w:color w:val="auto"/>
                <w:lang w:val="uk-UA"/>
              </w:rPr>
            </w:pPr>
            <w:r w:rsidRPr="00565BB5">
              <w:rPr>
                <w:color w:val="auto"/>
                <w:lang w:val="uk-UA"/>
              </w:rPr>
              <w:t>Вид підсумкового контролю:</w:t>
            </w:r>
            <w:r>
              <w:rPr>
                <w:color w:val="auto"/>
                <w:lang w:val="uk-UA"/>
              </w:rPr>
              <w:t xml:space="preserve">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720708D" w14:textId="77777777" w:rsidR="00B13052" w:rsidRPr="00565BB5" w:rsidRDefault="00B13052" w:rsidP="00C72272">
            <w:pPr>
              <w:pStyle w:val="Default"/>
              <w:jc w:val="center"/>
              <w:rPr>
                <w:b/>
                <w:color w:val="auto"/>
                <w:lang w:val="uk-UA"/>
              </w:rPr>
            </w:pPr>
            <w:r w:rsidRPr="00565BB5">
              <w:rPr>
                <w:color w:val="auto"/>
                <w:lang w:val="uk-UA"/>
              </w:rPr>
              <w:t>Лабораторні:</w:t>
            </w:r>
          </w:p>
        </w:tc>
      </w:tr>
      <w:tr w:rsidR="00B13052" w:rsidRPr="00A4737A" w14:paraId="4EAF2B72" w14:textId="77777777" w:rsidTr="00C7227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706EECD7" w14:textId="77777777" w:rsidR="00B13052" w:rsidRPr="00565BB5" w:rsidRDefault="00B13052" w:rsidP="00C72272">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A80DD3A" w14:textId="77777777" w:rsidR="00B13052" w:rsidRPr="00565BB5" w:rsidRDefault="00B13052" w:rsidP="00C72272">
            <w:pPr>
              <w:pStyle w:val="Default"/>
              <w:jc w:val="center"/>
              <w:rPr>
                <w:b/>
                <w:color w:val="auto"/>
                <w:lang w:val="uk-UA"/>
              </w:rPr>
            </w:pPr>
            <w:r>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6CB3F447" w14:textId="77777777" w:rsidR="00B13052" w:rsidRPr="00565BB5" w:rsidRDefault="00B13052" w:rsidP="00C72272">
            <w:pPr>
              <w:pStyle w:val="Default"/>
              <w:jc w:val="center"/>
              <w:rPr>
                <w:b/>
                <w:color w:val="auto"/>
                <w:lang w:val="uk-UA"/>
              </w:rPr>
            </w:pPr>
            <w:r>
              <w:rPr>
                <w:b/>
                <w:color w:val="auto"/>
                <w:lang w:val="uk-UA"/>
              </w:rPr>
              <w:t>-</w:t>
            </w:r>
          </w:p>
        </w:tc>
      </w:tr>
      <w:tr w:rsidR="00B13052" w:rsidRPr="00A4737A" w14:paraId="0EFF521C" w14:textId="77777777" w:rsidTr="00C72272">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3122A4BC" w14:textId="35F15683" w:rsidR="00B13052" w:rsidRPr="00565BB5" w:rsidRDefault="00B13052" w:rsidP="00C72272">
            <w:pPr>
              <w:pStyle w:val="Default"/>
              <w:rPr>
                <w:color w:val="auto"/>
                <w:lang w:val="uk-UA"/>
              </w:rPr>
            </w:pPr>
            <w:r w:rsidRPr="00565BB5">
              <w:rPr>
                <w:lang w:val="uk-UA"/>
              </w:rPr>
              <w:t>Форма підсумкового контролю:</w:t>
            </w:r>
            <w:r>
              <w:rPr>
                <w:lang w:val="uk-UA"/>
              </w:rPr>
              <w:t xml:space="preserve"> усне чи пись</w:t>
            </w:r>
            <w:r w:rsidR="00517A67">
              <w:rPr>
                <w:lang w:val="uk-UA"/>
              </w:rPr>
              <w:t>мо</w:t>
            </w:r>
            <w:r>
              <w:rPr>
                <w:lang w:val="uk-UA"/>
              </w:rPr>
              <w:t xml:space="preserve">ве опитування – </w:t>
            </w:r>
            <w:r w:rsidR="00517A67">
              <w:rPr>
                <w:lang w:val="uk-UA"/>
              </w:rPr>
              <w:t>залік</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9167E7D" w14:textId="77777777" w:rsidR="00B13052" w:rsidRPr="00565BB5" w:rsidRDefault="00B13052" w:rsidP="00C72272">
            <w:pPr>
              <w:pStyle w:val="Default"/>
              <w:jc w:val="center"/>
              <w:rPr>
                <w:color w:val="auto"/>
                <w:lang w:val="uk-UA"/>
              </w:rPr>
            </w:pPr>
            <w:r w:rsidRPr="00565BB5">
              <w:rPr>
                <w:color w:val="auto"/>
                <w:lang w:val="uk-UA"/>
              </w:rPr>
              <w:t>Самостійна робота:</w:t>
            </w:r>
          </w:p>
        </w:tc>
      </w:tr>
      <w:tr w:rsidR="00B13052" w:rsidRPr="00A4737A" w14:paraId="7BE0CACC" w14:textId="77777777" w:rsidTr="00C72272">
        <w:trPr>
          <w:trHeight w:val="567"/>
        </w:trPr>
        <w:tc>
          <w:tcPr>
            <w:tcW w:w="4503" w:type="dxa"/>
            <w:vMerge/>
            <w:tcBorders>
              <w:top w:val="single" w:sz="4" w:space="0" w:color="auto"/>
              <w:left w:val="single" w:sz="4" w:space="0" w:color="auto"/>
              <w:bottom w:val="single" w:sz="4" w:space="0" w:color="auto"/>
              <w:right w:val="single" w:sz="4" w:space="0" w:color="auto"/>
            </w:tcBorders>
          </w:tcPr>
          <w:p w14:paraId="73FDC7B2" w14:textId="77777777" w:rsidR="00B13052" w:rsidRPr="00565BB5" w:rsidRDefault="00B13052" w:rsidP="00C72272">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9E2FB76" w14:textId="77777777" w:rsidR="00B13052" w:rsidRPr="00565BB5" w:rsidRDefault="00B13052" w:rsidP="00C72272">
            <w:pPr>
              <w:pStyle w:val="Default"/>
              <w:jc w:val="center"/>
              <w:rPr>
                <w:b/>
                <w:color w:val="auto"/>
                <w:lang w:val="uk-UA"/>
              </w:rPr>
            </w:pPr>
            <w:r>
              <w:rPr>
                <w:b/>
                <w:color w:val="auto"/>
                <w:lang w:val="uk-UA"/>
              </w:rPr>
              <w:t>60</w:t>
            </w:r>
          </w:p>
        </w:tc>
        <w:tc>
          <w:tcPr>
            <w:tcW w:w="2693" w:type="dxa"/>
            <w:tcBorders>
              <w:top w:val="single" w:sz="4" w:space="0" w:color="auto"/>
              <w:left w:val="single" w:sz="4" w:space="0" w:color="auto"/>
              <w:bottom w:val="single" w:sz="4" w:space="0" w:color="auto"/>
              <w:right w:val="single" w:sz="4" w:space="0" w:color="auto"/>
            </w:tcBorders>
            <w:vAlign w:val="center"/>
          </w:tcPr>
          <w:p w14:paraId="43D5CB30" w14:textId="77777777" w:rsidR="00B13052" w:rsidRPr="00565BB5" w:rsidRDefault="00B13052" w:rsidP="00C72272">
            <w:pPr>
              <w:pStyle w:val="Default"/>
              <w:jc w:val="center"/>
              <w:rPr>
                <w:b/>
                <w:color w:val="auto"/>
                <w:lang w:val="uk-UA"/>
              </w:rPr>
            </w:pPr>
          </w:p>
        </w:tc>
      </w:tr>
    </w:tbl>
    <w:p w14:paraId="79D0F68E" w14:textId="77777777" w:rsidR="00B13052" w:rsidRPr="00A4737A" w:rsidRDefault="00B13052" w:rsidP="00B13052">
      <w:pPr>
        <w:pStyle w:val="Default"/>
        <w:jc w:val="center"/>
        <w:rPr>
          <w:color w:val="auto"/>
          <w:lang w:val="uk-UA"/>
        </w:rPr>
      </w:pPr>
    </w:p>
    <w:p w14:paraId="500E125E" w14:textId="608FAEEE" w:rsidR="00B13052" w:rsidRDefault="00B13052" w:rsidP="00B13052">
      <w:r w:rsidRPr="00A4737A">
        <w:br w:type="page"/>
      </w:r>
    </w:p>
    <w:p w14:paraId="4F4CB97F" w14:textId="77777777" w:rsidR="00B13052" w:rsidRDefault="00B13052" w:rsidP="00B13052">
      <w:pPr>
        <w:pStyle w:val="1"/>
        <w:tabs>
          <w:tab w:val="left" w:pos="284"/>
        </w:tabs>
        <w:spacing w:after="0" w:line="240" w:lineRule="auto"/>
        <w:ind w:left="0"/>
        <w:jc w:val="center"/>
        <w:rPr>
          <w:rFonts w:ascii="Times New Roman" w:hAnsi="Times New Roman"/>
          <w:b/>
          <w:sz w:val="24"/>
          <w:szCs w:val="24"/>
          <w:lang w:val="uk-UA"/>
        </w:rPr>
      </w:pPr>
      <w:r w:rsidRPr="00A4737A">
        <w:rPr>
          <w:rFonts w:ascii="Times New Roman" w:hAnsi="Times New Roman"/>
          <w:b/>
          <w:sz w:val="24"/>
          <w:szCs w:val="24"/>
          <w:lang w:val="uk-UA"/>
        </w:rPr>
        <w:lastRenderedPageBreak/>
        <w:t>2. М</w:t>
      </w:r>
      <w:r>
        <w:rPr>
          <w:rFonts w:ascii="Times New Roman" w:hAnsi="Times New Roman"/>
          <w:b/>
          <w:sz w:val="24"/>
          <w:szCs w:val="24"/>
          <w:lang w:val="uk-UA"/>
        </w:rPr>
        <w:t>ЕТА НАВЧАЛЬНОЇ ДИСЦИПЛІНИ</w:t>
      </w:r>
    </w:p>
    <w:p w14:paraId="4D7520A4" w14:textId="77777777" w:rsidR="00B13052" w:rsidRPr="00A4737A" w:rsidRDefault="00B13052" w:rsidP="00B13052">
      <w:pPr>
        <w:pStyle w:val="1"/>
        <w:tabs>
          <w:tab w:val="left" w:pos="284"/>
        </w:tabs>
        <w:spacing w:after="0" w:line="240" w:lineRule="auto"/>
        <w:ind w:left="0"/>
        <w:jc w:val="center"/>
        <w:rPr>
          <w:rFonts w:ascii="Times New Roman" w:hAnsi="Times New Roman"/>
          <w:b/>
          <w:sz w:val="24"/>
          <w:szCs w:val="24"/>
          <w:lang w:val="uk-UA"/>
        </w:rPr>
      </w:pPr>
    </w:p>
    <w:p w14:paraId="217215D0" w14:textId="77777777" w:rsidR="00B13052" w:rsidRPr="00504D46" w:rsidRDefault="00B13052" w:rsidP="00B13052">
      <w:pPr>
        <w:pStyle w:val="a4"/>
        <w:spacing w:after="0"/>
        <w:ind w:left="0" w:firstLine="709"/>
        <w:jc w:val="both"/>
        <w:rPr>
          <w:rFonts w:eastAsia="Calibri"/>
          <w:color w:val="000000"/>
          <w:sz w:val="24"/>
          <w:lang w:val="uk-UA"/>
        </w:rPr>
      </w:pPr>
      <w:r w:rsidRPr="00504D46">
        <w:rPr>
          <w:rFonts w:eastAsia="Calibri"/>
          <w:color w:val="000000"/>
          <w:sz w:val="24"/>
          <w:lang w:val="uk-UA"/>
        </w:rPr>
        <w:t xml:space="preserve"> </w:t>
      </w:r>
      <w:r w:rsidRPr="00504D46">
        <w:rPr>
          <w:rFonts w:eastAsia="Calibri"/>
          <w:b/>
          <w:color w:val="000000"/>
          <w:sz w:val="24"/>
          <w:lang w:val="uk-UA"/>
        </w:rPr>
        <w:t>«Маркетинговий аналіз і аудит»</w:t>
      </w:r>
      <w:r w:rsidRPr="00504D46">
        <w:rPr>
          <w:rFonts w:eastAsia="Calibri"/>
          <w:color w:val="000000"/>
          <w:sz w:val="24"/>
          <w:lang w:val="uk-UA"/>
        </w:rPr>
        <w:t xml:space="preserve"> вивчає теорію та практику маркетингового аналізу зовнішніх та внутрішніх складових підприємства, визначення відхилень від стандартів та нормативів, застосування інструментів вдосконалення системи управління підприємством. </w:t>
      </w:r>
    </w:p>
    <w:p w14:paraId="30BB850F" w14:textId="77777777" w:rsidR="00B13052" w:rsidRPr="00504D46" w:rsidRDefault="00B13052" w:rsidP="00B13052">
      <w:pPr>
        <w:ind w:firstLine="709"/>
        <w:jc w:val="both"/>
        <w:rPr>
          <w:color w:val="000000"/>
        </w:rPr>
      </w:pPr>
      <w:r w:rsidRPr="00504D46">
        <w:rPr>
          <w:color w:val="000000"/>
        </w:rPr>
        <w:t>Предметом дисципліни є розгляд суттєвих сторін діяльності підприємства та його складових: стратегії і тактики, ефективності діяльності підприємства в цілому та його підрозділів; відповідності критеріїв ефективності підрозділів критеріям задоволення споживачів, напрацювання практичних методів вдосконалення роботи підприємства.</w:t>
      </w:r>
    </w:p>
    <w:p w14:paraId="1C772D67" w14:textId="77777777" w:rsidR="00B13052" w:rsidRPr="00504D46" w:rsidRDefault="00B13052" w:rsidP="00B13052">
      <w:pPr>
        <w:ind w:firstLine="709"/>
        <w:jc w:val="both"/>
        <w:rPr>
          <w:color w:val="000000"/>
        </w:rPr>
      </w:pPr>
      <w:r w:rsidRPr="00504D46">
        <w:rPr>
          <w:color w:val="000000"/>
        </w:rPr>
        <w:t>Завдання навчальної дисципліни:</w:t>
      </w:r>
    </w:p>
    <w:p w14:paraId="23158962" w14:textId="36F2A4E2" w:rsidR="00B13052" w:rsidRPr="00517A67" w:rsidRDefault="00B13052" w:rsidP="00517A67">
      <w:pPr>
        <w:pStyle w:val="ad"/>
        <w:numPr>
          <w:ilvl w:val="0"/>
          <w:numId w:val="1"/>
        </w:numPr>
        <w:jc w:val="both"/>
        <w:rPr>
          <w:color w:val="000000"/>
        </w:rPr>
      </w:pPr>
      <w:r w:rsidRPr="00517A67">
        <w:rPr>
          <w:color w:val="000000"/>
        </w:rPr>
        <w:t>Засвоїти теоретичні аспекти впливу маркетингового аналізу та аудиту на ефективність підприємства в цілому та його складових;</w:t>
      </w:r>
    </w:p>
    <w:p w14:paraId="0C443A97" w14:textId="7F2F151F" w:rsidR="00B13052" w:rsidRPr="00504D46" w:rsidRDefault="00517A67" w:rsidP="00517A67">
      <w:pPr>
        <w:ind w:left="709"/>
        <w:jc w:val="both"/>
        <w:rPr>
          <w:color w:val="000000"/>
        </w:rPr>
      </w:pPr>
      <w:r>
        <w:rPr>
          <w:color w:val="000000"/>
        </w:rPr>
        <w:t xml:space="preserve">2. </w:t>
      </w:r>
      <w:r w:rsidR="00B13052" w:rsidRPr="00504D46">
        <w:rPr>
          <w:color w:val="000000"/>
        </w:rPr>
        <w:t>Проаналізувати існуючи форми контролю діяльності підприємства, розробити показники ефективності та результативності підприємства в цілому та окремо для його складових;</w:t>
      </w:r>
    </w:p>
    <w:p w14:paraId="308858FF" w14:textId="1791E569" w:rsidR="00B13052" w:rsidRPr="00517A67" w:rsidRDefault="00B13052" w:rsidP="00517A67">
      <w:pPr>
        <w:pStyle w:val="ad"/>
        <w:numPr>
          <w:ilvl w:val="0"/>
          <w:numId w:val="9"/>
        </w:numPr>
        <w:jc w:val="both"/>
        <w:rPr>
          <w:color w:val="000000"/>
        </w:rPr>
      </w:pPr>
      <w:r w:rsidRPr="00517A67">
        <w:rPr>
          <w:color w:val="000000"/>
        </w:rPr>
        <w:t>Виявити вузькі місця діяльності структурних підрозділів підприємства;</w:t>
      </w:r>
    </w:p>
    <w:p w14:paraId="79CAF391" w14:textId="4598ED97" w:rsidR="00B13052" w:rsidRPr="00517A67" w:rsidRDefault="00B13052" w:rsidP="00517A67">
      <w:pPr>
        <w:pStyle w:val="ad"/>
        <w:numPr>
          <w:ilvl w:val="0"/>
          <w:numId w:val="9"/>
        </w:numPr>
        <w:jc w:val="both"/>
        <w:rPr>
          <w:color w:val="000000"/>
        </w:rPr>
      </w:pPr>
      <w:r w:rsidRPr="00517A67">
        <w:rPr>
          <w:color w:val="000000"/>
        </w:rPr>
        <w:t xml:space="preserve">Засвоїти методологію проведення маркетингового аналізу та аудиту; </w:t>
      </w:r>
    </w:p>
    <w:p w14:paraId="79EF0612" w14:textId="1E37CB9D" w:rsidR="00B13052" w:rsidRPr="00504D46" w:rsidRDefault="00517A67" w:rsidP="00517A67">
      <w:pPr>
        <w:ind w:left="709"/>
        <w:jc w:val="both"/>
        <w:rPr>
          <w:color w:val="000000"/>
        </w:rPr>
      </w:pPr>
      <w:r>
        <w:rPr>
          <w:color w:val="000000"/>
        </w:rPr>
        <w:t xml:space="preserve">5. </w:t>
      </w:r>
      <w:r w:rsidR="00B13052" w:rsidRPr="00504D46">
        <w:rPr>
          <w:color w:val="000000"/>
        </w:rPr>
        <w:t xml:space="preserve">Навчитися розробляти програми удосконалення маркетингу підприємства та його складових відповідно до результатів аудиту в ринкових умовах, що постійно змінюються. </w:t>
      </w:r>
    </w:p>
    <w:p w14:paraId="61C8DF3E" w14:textId="77777777" w:rsidR="00B13052" w:rsidRPr="00504D46" w:rsidRDefault="00B13052" w:rsidP="00B13052">
      <w:pPr>
        <w:ind w:firstLine="709"/>
        <w:jc w:val="both"/>
        <w:rPr>
          <w:color w:val="000000"/>
        </w:rPr>
      </w:pPr>
      <w:r w:rsidRPr="00504D46">
        <w:rPr>
          <w:color w:val="000000"/>
        </w:rPr>
        <w:t xml:space="preserve">Міждисциплінарні зв’язки навчальної дисципліни. </w:t>
      </w:r>
    </w:p>
    <w:p w14:paraId="72292D5B" w14:textId="6E30AFD3" w:rsidR="00B13052" w:rsidRPr="00504D46" w:rsidRDefault="00B13052" w:rsidP="00B13052">
      <w:pPr>
        <w:ind w:firstLine="709"/>
        <w:jc w:val="both"/>
        <w:rPr>
          <w:color w:val="000000"/>
        </w:rPr>
      </w:pPr>
      <w:r w:rsidRPr="00504D46">
        <w:rPr>
          <w:color w:val="000000"/>
        </w:rPr>
        <w:t>Дисципліна має навчальні зв’язки з багатьма дисциплінами, а саме: «Маркетинг», «Менеджмент», «Етика», «</w:t>
      </w:r>
      <w:proofErr w:type="spellStart"/>
      <w:r w:rsidRPr="00504D46">
        <w:rPr>
          <w:color w:val="000000"/>
        </w:rPr>
        <w:t>Корпоративно</w:t>
      </w:r>
      <w:proofErr w:type="spellEnd"/>
      <w:r w:rsidRPr="00504D46">
        <w:rPr>
          <w:color w:val="000000"/>
        </w:rPr>
        <w:t xml:space="preserve"> </w:t>
      </w:r>
      <w:r>
        <w:rPr>
          <w:color w:val="000000"/>
        </w:rPr>
        <w:t xml:space="preserve">- </w:t>
      </w:r>
      <w:r w:rsidRPr="00504D46">
        <w:rPr>
          <w:color w:val="000000"/>
        </w:rPr>
        <w:t>соціальна відповідальність», «Суспільні комунікації», «Етика бізнесу», «Менеджмент персоналу»,  «Бізнес-комунікації», «Аудит». Багатоплановість і складність проблем цього курсу зумовлює звернення до різних джерел інформації. Окремі питання даної дисципліни находять своє віддзеркалення в навчальних посібниках, доробках і монографіях, укладених фахівцями різних областей знання: історії, маркетингу, етики, менеджменту, логіки, правознавства, бізнес-комунікацій, суспільні комунікацій,  а також інших суміжних дисциплін.</w:t>
      </w:r>
    </w:p>
    <w:p w14:paraId="30BDE21D" w14:textId="50E2E179" w:rsidR="00B13052" w:rsidRDefault="00B13052" w:rsidP="00B13052">
      <w:pPr>
        <w:ind w:firstLine="567"/>
        <w:jc w:val="both"/>
      </w:pPr>
      <w:r w:rsidRPr="00345FB3">
        <w:t>Відповідно до освітньої програми,</w:t>
      </w:r>
      <w:r>
        <w:rPr>
          <w:color w:val="000000"/>
        </w:rPr>
        <w:t xml:space="preserve"> вивчення </w:t>
      </w:r>
      <w:r w:rsidRPr="00345FB3">
        <w:rPr>
          <w:color w:val="000000"/>
        </w:rPr>
        <w:t>дисципліни</w:t>
      </w:r>
      <w:r>
        <w:rPr>
          <w:color w:val="000000"/>
        </w:rPr>
        <w:t xml:space="preserve"> </w:t>
      </w:r>
      <w:r w:rsidRPr="00345FB3">
        <w:t xml:space="preserve">сприяє формуванню у здобувачів вищої освіти таких </w:t>
      </w:r>
      <w:proofErr w:type="spellStart"/>
      <w:r w:rsidRPr="00920E5C">
        <w:rPr>
          <w:b/>
          <w:bCs/>
        </w:rPr>
        <w:t>компетентностей</w:t>
      </w:r>
      <w:proofErr w:type="spellEnd"/>
      <w:r w:rsidRPr="00345FB3">
        <w:t>:</w:t>
      </w:r>
    </w:p>
    <w:p w14:paraId="7F98354B" w14:textId="77777777" w:rsidR="00B13052" w:rsidRDefault="00B13052" w:rsidP="00B13052">
      <w:pPr>
        <w:ind w:firstLine="567"/>
        <w:jc w:val="both"/>
        <w:rPr>
          <w:b/>
          <w:bCs/>
        </w:rPr>
      </w:pPr>
      <w:r w:rsidRPr="00920E5C">
        <w:rPr>
          <w:b/>
          <w:bCs/>
        </w:rPr>
        <w:t>загальних:</w:t>
      </w:r>
    </w:p>
    <w:p w14:paraId="0D417862" w14:textId="7C3CC5DE" w:rsidR="00B13052" w:rsidRPr="003C4CCE" w:rsidRDefault="00B13052" w:rsidP="00B13052">
      <w:pPr>
        <w:pStyle w:val="Default"/>
        <w:jc w:val="both"/>
        <w:rPr>
          <w:lang w:val="uk-UA"/>
        </w:rPr>
      </w:pPr>
      <w:r>
        <w:rPr>
          <w:lang w:val="uk-UA"/>
        </w:rPr>
        <w:t xml:space="preserve">            - </w:t>
      </w:r>
      <w:r w:rsidRPr="003C4CCE">
        <w:rPr>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(З1). </w:t>
      </w:r>
    </w:p>
    <w:p w14:paraId="23B3FE14" w14:textId="3368D527" w:rsidR="00B13052" w:rsidRPr="003C4CCE" w:rsidRDefault="00B13052" w:rsidP="00B13052">
      <w:pPr>
        <w:pStyle w:val="Default"/>
        <w:ind w:firstLine="709"/>
        <w:jc w:val="both"/>
        <w:rPr>
          <w:lang w:val="uk-UA"/>
        </w:rPr>
      </w:pPr>
      <w:r>
        <w:rPr>
          <w:lang w:val="uk-UA"/>
        </w:rPr>
        <w:t xml:space="preserve">- </w:t>
      </w:r>
      <w:r w:rsidRPr="003C4CCE">
        <w:rPr>
          <w:lang w:val="uk-UA"/>
        </w:rPr>
        <w:t xml:space="preserve"> Здатність зберігати та примножувати моральні, культурні, наукові цінності та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(З2). </w:t>
      </w:r>
    </w:p>
    <w:p w14:paraId="4B26FAC4" w14:textId="737082E3" w:rsidR="00B13052" w:rsidRPr="00B94223" w:rsidRDefault="00B13052" w:rsidP="00B13052">
      <w:pPr>
        <w:pStyle w:val="Default"/>
        <w:ind w:firstLine="709"/>
        <w:jc w:val="both"/>
      </w:pPr>
      <w:r>
        <w:rPr>
          <w:lang w:val="uk-UA"/>
        </w:rPr>
        <w:t xml:space="preserve">-  </w:t>
      </w:r>
      <w:proofErr w:type="spellStart"/>
      <w:r w:rsidRPr="00B94223">
        <w:t>Здатність</w:t>
      </w:r>
      <w:proofErr w:type="spellEnd"/>
      <w:r w:rsidRPr="00B94223">
        <w:t xml:space="preserve"> до абстрактного </w:t>
      </w:r>
      <w:proofErr w:type="spellStart"/>
      <w:r w:rsidRPr="00B94223">
        <w:t>мислення</w:t>
      </w:r>
      <w:proofErr w:type="spellEnd"/>
      <w:r w:rsidRPr="00B94223">
        <w:t xml:space="preserve">, </w:t>
      </w:r>
      <w:proofErr w:type="spellStart"/>
      <w:r w:rsidRPr="00B94223">
        <w:t>аналізу</w:t>
      </w:r>
      <w:proofErr w:type="spellEnd"/>
      <w:r w:rsidRPr="00B94223">
        <w:t xml:space="preserve"> та синтезу (З3). </w:t>
      </w:r>
    </w:p>
    <w:p w14:paraId="316EFF34" w14:textId="3027330B" w:rsidR="00B13052" w:rsidRDefault="00B13052" w:rsidP="00B13052">
      <w:pPr>
        <w:pStyle w:val="Default"/>
        <w:ind w:firstLine="709"/>
        <w:jc w:val="both"/>
        <w:rPr>
          <w:lang w:val="uk-UA"/>
        </w:rPr>
      </w:pPr>
      <w:r>
        <w:rPr>
          <w:lang w:val="uk-UA"/>
        </w:rPr>
        <w:t xml:space="preserve">-  </w:t>
      </w:r>
      <w:proofErr w:type="spellStart"/>
      <w:r w:rsidRPr="00B94223">
        <w:t>Здатність</w:t>
      </w:r>
      <w:proofErr w:type="spellEnd"/>
      <w:r w:rsidRPr="00B94223">
        <w:t xml:space="preserve"> </w:t>
      </w:r>
      <w:proofErr w:type="spellStart"/>
      <w:r w:rsidRPr="00B94223">
        <w:t>вчитися</w:t>
      </w:r>
      <w:proofErr w:type="spellEnd"/>
      <w:r w:rsidRPr="00B94223">
        <w:t xml:space="preserve"> і </w:t>
      </w:r>
      <w:proofErr w:type="spellStart"/>
      <w:r w:rsidRPr="00B94223">
        <w:t>оволодівати</w:t>
      </w:r>
      <w:proofErr w:type="spellEnd"/>
      <w:r w:rsidRPr="00B94223">
        <w:t xml:space="preserve"> </w:t>
      </w:r>
      <w:proofErr w:type="spellStart"/>
      <w:r w:rsidRPr="00B94223">
        <w:t>сучасними</w:t>
      </w:r>
      <w:proofErr w:type="spellEnd"/>
      <w:r w:rsidRPr="00B94223">
        <w:t xml:space="preserve"> </w:t>
      </w:r>
      <w:proofErr w:type="spellStart"/>
      <w:r w:rsidRPr="00B94223">
        <w:t>знаннями</w:t>
      </w:r>
      <w:proofErr w:type="spellEnd"/>
      <w:r w:rsidRPr="00B94223">
        <w:t xml:space="preserve"> (З4). </w:t>
      </w:r>
    </w:p>
    <w:p w14:paraId="0A414B1B" w14:textId="6876A23A" w:rsidR="00B13052" w:rsidRPr="00B94223" w:rsidRDefault="00B13052" w:rsidP="00B13052">
      <w:pPr>
        <w:pStyle w:val="Default"/>
        <w:ind w:firstLine="709"/>
        <w:jc w:val="both"/>
      </w:pPr>
      <w:r>
        <w:rPr>
          <w:lang w:val="uk-UA"/>
        </w:rPr>
        <w:t xml:space="preserve">- </w:t>
      </w:r>
      <w:r w:rsidRPr="00B94223">
        <w:t xml:space="preserve"> </w:t>
      </w:r>
      <w:proofErr w:type="spellStart"/>
      <w:r w:rsidRPr="00B94223">
        <w:t>Навички</w:t>
      </w:r>
      <w:proofErr w:type="spellEnd"/>
      <w:r w:rsidRPr="00B94223">
        <w:t xml:space="preserve"> </w:t>
      </w:r>
      <w:proofErr w:type="spellStart"/>
      <w:r w:rsidRPr="00B94223">
        <w:t>використання</w:t>
      </w:r>
      <w:proofErr w:type="spellEnd"/>
      <w:r w:rsidRPr="00B94223">
        <w:t xml:space="preserve"> </w:t>
      </w:r>
      <w:proofErr w:type="spellStart"/>
      <w:r w:rsidRPr="00B94223">
        <w:t>інформаційних</w:t>
      </w:r>
      <w:proofErr w:type="spellEnd"/>
      <w:r w:rsidRPr="00B94223">
        <w:t xml:space="preserve"> і </w:t>
      </w:r>
      <w:proofErr w:type="spellStart"/>
      <w:r w:rsidRPr="00B94223">
        <w:t>комунікаційних</w:t>
      </w:r>
      <w:proofErr w:type="spellEnd"/>
      <w:r w:rsidRPr="00B94223">
        <w:t xml:space="preserve"> </w:t>
      </w:r>
      <w:proofErr w:type="spellStart"/>
      <w:r w:rsidRPr="00B94223">
        <w:t>технологій</w:t>
      </w:r>
      <w:proofErr w:type="spellEnd"/>
      <w:r w:rsidRPr="00B94223">
        <w:t xml:space="preserve"> (З9). </w:t>
      </w:r>
    </w:p>
    <w:p w14:paraId="05EAFCCA" w14:textId="7EE2D5E7" w:rsidR="00B13052" w:rsidRPr="00B94223" w:rsidRDefault="00B13052" w:rsidP="00B13052">
      <w:pPr>
        <w:pStyle w:val="Default"/>
        <w:ind w:firstLine="709"/>
        <w:jc w:val="both"/>
        <w:rPr>
          <w:lang w:val="uk-UA"/>
        </w:rPr>
      </w:pPr>
      <w:r>
        <w:rPr>
          <w:lang w:val="uk-UA"/>
        </w:rPr>
        <w:t xml:space="preserve">-  </w:t>
      </w:r>
      <w:proofErr w:type="spellStart"/>
      <w:r w:rsidRPr="00B94223">
        <w:t>Здатність</w:t>
      </w:r>
      <w:proofErr w:type="spellEnd"/>
      <w:r w:rsidRPr="00B94223">
        <w:t xml:space="preserve"> </w:t>
      </w:r>
      <w:proofErr w:type="spellStart"/>
      <w:r w:rsidRPr="00B94223">
        <w:t>діяти</w:t>
      </w:r>
      <w:proofErr w:type="spellEnd"/>
      <w:r w:rsidRPr="00B94223">
        <w:t xml:space="preserve"> </w:t>
      </w:r>
      <w:proofErr w:type="spellStart"/>
      <w:r w:rsidRPr="00B94223">
        <w:t>соціально</w:t>
      </w:r>
      <w:proofErr w:type="spellEnd"/>
      <w:r w:rsidRPr="00B94223">
        <w:t xml:space="preserve"> </w:t>
      </w:r>
      <w:proofErr w:type="spellStart"/>
      <w:r w:rsidRPr="00B94223">
        <w:t>відповідально</w:t>
      </w:r>
      <w:proofErr w:type="spellEnd"/>
      <w:r w:rsidRPr="00B94223">
        <w:t xml:space="preserve"> та </w:t>
      </w:r>
      <w:proofErr w:type="spellStart"/>
      <w:r w:rsidRPr="00B94223">
        <w:t>свідомо</w:t>
      </w:r>
      <w:proofErr w:type="spellEnd"/>
      <w:r w:rsidRPr="00B94223">
        <w:t xml:space="preserve"> (З14). </w:t>
      </w:r>
    </w:p>
    <w:p w14:paraId="22F08AC8" w14:textId="77777777" w:rsidR="00B13052" w:rsidRPr="00B94223" w:rsidRDefault="00B13052" w:rsidP="00B13052">
      <w:pPr>
        <w:pStyle w:val="Default"/>
        <w:ind w:firstLine="709"/>
        <w:jc w:val="both"/>
        <w:rPr>
          <w:b/>
          <w:iCs/>
          <w:lang w:val="uk-UA"/>
        </w:rPr>
      </w:pPr>
      <w:proofErr w:type="spellStart"/>
      <w:r w:rsidRPr="00B94223">
        <w:rPr>
          <w:b/>
          <w:iCs/>
        </w:rPr>
        <w:t>Спеціальні</w:t>
      </w:r>
      <w:proofErr w:type="spellEnd"/>
      <w:r w:rsidRPr="00B94223">
        <w:rPr>
          <w:b/>
          <w:iCs/>
        </w:rPr>
        <w:t xml:space="preserve"> </w:t>
      </w:r>
      <w:proofErr w:type="spellStart"/>
      <w:r w:rsidRPr="00B94223">
        <w:rPr>
          <w:b/>
          <w:iCs/>
        </w:rPr>
        <w:t>компетентності</w:t>
      </w:r>
      <w:proofErr w:type="spellEnd"/>
      <w:r w:rsidRPr="00B94223">
        <w:rPr>
          <w:b/>
          <w:iCs/>
          <w:lang w:val="uk-UA"/>
        </w:rPr>
        <w:t>:</w:t>
      </w:r>
    </w:p>
    <w:p w14:paraId="0108D362" w14:textId="77777777" w:rsidR="00B13052" w:rsidRPr="00145F5F" w:rsidRDefault="00B13052" w:rsidP="00B13052">
      <w:pPr>
        <w:pStyle w:val="Default"/>
        <w:ind w:firstLine="709"/>
        <w:jc w:val="both"/>
      </w:pPr>
      <w:r w:rsidRPr="00145F5F">
        <w:rPr>
          <w:iCs/>
          <w:lang w:val="uk-UA"/>
        </w:rPr>
        <w:t xml:space="preserve">- </w:t>
      </w:r>
      <w:r w:rsidRPr="00145F5F">
        <w:t xml:space="preserve"> </w:t>
      </w:r>
      <w:proofErr w:type="spellStart"/>
      <w:r w:rsidRPr="00145F5F">
        <w:t>Здатність</w:t>
      </w:r>
      <w:proofErr w:type="spellEnd"/>
      <w:r w:rsidRPr="00145F5F">
        <w:t xml:space="preserve"> </w:t>
      </w:r>
      <w:proofErr w:type="spellStart"/>
      <w:r w:rsidRPr="00145F5F">
        <w:t>коректно</w:t>
      </w:r>
      <w:proofErr w:type="spellEnd"/>
      <w:r w:rsidRPr="00145F5F">
        <w:t xml:space="preserve"> </w:t>
      </w:r>
      <w:proofErr w:type="spellStart"/>
      <w:r w:rsidRPr="00145F5F">
        <w:t>застосовувати</w:t>
      </w:r>
      <w:proofErr w:type="spellEnd"/>
      <w:r w:rsidRPr="00145F5F">
        <w:t xml:space="preserve"> </w:t>
      </w:r>
      <w:proofErr w:type="spellStart"/>
      <w:r w:rsidRPr="00145F5F">
        <w:t>методи</w:t>
      </w:r>
      <w:proofErr w:type="spellEnd"/>
      <w:r w:rsidRPr="00145F5F">
        <w:t xml:space="preserve">, </w:t>
      </w:r>
      <w:proofErr w:type="spellStart"/>
      <w:r w:rsidRPr="00145F5F">
        <w:t>прийоми</w:t>
      </w:r>
      <w:proofErr w:type="spellEnd"/>
      <w:r w:rsidRPr="00145F5F">
        <w:t xml:space="preserve"> та </w:t>
      </w:r>
      <w:proofErr w:type="spellStart"/>
      <w:r w:rsidRPr="00145F5F">
        <w:t>інструменти</w:t>
      </w:r>
      <w:proofErr w:type="spellEnd"/>
      <w:r w:rsidRPr="00145F5F">
        <w:t xml:space="preserve"> маркетингу (С5). </w:t>
      </w:r>
    </w:p>
    <w:p w14:paraId="4AA1F6F8" w14:textId="77777777" w:rsidR="00B13052" w:rsidRPr="00504D46" w:rsidRDefault="00B13052" w:rsidP="00B13052">
      <w:pPr>
        <w:ind w:firstLine="709"/>
        <w:jc w:val="both"/>
        <w:rPr>
          <w:color w:val="000000"/>
        </w:rPr>
      </w:pPr>
    </w:p>
    <w:p w14:paraId="5A66F67F" w14:textId="10D36330" w:rsidR="00B13052" w:rsidRDefault="00B13052" w:rsidP="00B13052">
      <w:pPr>
        <w:ind w:firstLine="709"/>
        <w:jc w:val="both"/>
        <w:rPr>
          <w:color w:val="000000"/>
        </w:rPr>
      </w:pPr>
    </w:p>
    <w:p w14:paraId="1890EBE0" w14:textId="6CCB7246" w:rsidR="00B13052" w:rsidRDefault="00B13052" w:rsidP="00B13052">
      <w:pPr>
        <w:ind w:firstLine="709"/>
        <w:jc w:val="both"/>
        <w:rPr>
          <w:color w:val="000000"/>
        </w:rPr>
      </w:pPr>
    </w:p>
    <w:p w14:paraId="53EBE023" w14:textId="1B029089" w:rsidR="00B81D6A" w:rsidRDefault="00B81D6A" w:rsidP="00B13052">
      <w:pPr>
        <w:ind w:firstLine="709"/>
        <w:jc w:val="both"/>
        <w:rPr>
          <w:color w:val="000000"/>
        </w:rPr>
      </w:pPr>
    </w:p>
    <w:p w14:paraId="4C6F87E0" w14:textId="6DBC6760" w:rsidR="00B81D6A" w:rsidRDefault="00B81D6A" w:rsidP="00B13052">
      <w:pPr>
        <w:ind w:firstLine="709"/>
        <w:jc w:val="both"/>
        <w:rPr>
          <w:color w:val="000000"/>
        </w:rPr>
      </w:pPr>
    </w:p>
    <w:p w14:paraId="6FD6C742" w14:textId="77777777" w:rsidR="00B81D6A" w:rsidRDefault="00B81D6A" w:rsidP="00B13052">
      <w:pPr>
        <w:ind w:firstLine="709"/>
        <w:jc w:val="both"/>
        <w:rPr>
          <w:color w:val="000000"/>
        </w:rPr>
      </w:pPr>
    </w:p>
    <w:p w14:paraId="7819144F" w14:textId="752D125B" w:rsidR="00B13052" w:rsidRDefault="00B13052" w:rsidP="00B13052">
      <w:pPr>
        <w:ind w:firstLine="709"/>
        <w:jc w:val="both"/>
        <w:rPr>
          <w:color w:val="000000"/>
        </w:rPr>
      </w:pPr>
    </w:p>
    <w:p w14:paraId="5D263068" w14:textId="77777777" w:rsidR="00B13052" w:rsidRPr="00504D46" w:rsidRDefault="00B13052" w:rsidP="00B13052">
      <w:pPr>
        <w:ind w:firstLine="709"/>
        <w:jc w:val="both"/>
        <w:rPr>
          <w:color w:val="000000"/>
        </w:rPr>
      </w:pPr>
    </w:p>
    <w:p w14:paraId="3B0B5734" w14:textId="77777777" w:rsidR="00B13052" w:rsidRPr="00A4737A" w:rsidRDefault="00B13052" w:rsidP="00B13052">
      <w:pPr>
        <w:autoSpaceDE w:val="0"/>
        <w:autoSpaceDN w:val="0"/>
        <w:adjustRightInd w:val="0"/>
        <w:jc w:val="center"/>
        <w:rPr>
          <w:b/>
        </w:rPr>
      </w:pPr>
      <w:r w:rsidRPr="00A4737A">
        <w:rPr>
          <w:b/>
        </w:rPr>
        <w:lastRenderedPageBreak/>
        <w:t>3. П</w:t>
      </w:r>
      <w:r>
        <w:rPr>
          <w:b/>
        </w:rPr>
        <w:t>ЕРЕДУМОВИ ДЛЯ ВИВЧЕННЯ НАВЧАЛЬНОЇ ДИСЦИПЛІНИ</w:t>
      </w:r>
    </w:p>
    <w:p w14:paraId="3D1D4367" w14:textId="77777777" w:rsidR="00B13052" w:rsidRPr="00A4737A" w:rsidRDefault="00B13052" w:rsidP="00B13052">
      <w:pPr>
        <w:autoSpaceDE w:val="0"/>
        <w:autoSpaceDN w:val="0"/>
        <w:adjustRightInd w:val="0"/>
        <w:rPr>
          <w:b/>
          <w:bCs/>
        </w:rPr>
      </w:pPr>
    </w:p>
    <w:p w14:paraId="26AF9445" w14:textId="77777777" w:rsidR="00B13052" w:rsidRPr="003C4CCE" w:rsidRDefault="00B13052" w:rsidP="00B13052">
      <w:pPr>
        <w:pStyle w:val="Default"/>
        <w:ind w:firstLine="567"/>
        <w:jc w:val="both"/>
        <w:rPr>
          <w:lang w:val="uk-UA"/>
        </w:rPr>
      </w:pPr>
      <w:r w:rsidRPr="003C4CCE">
        <w:rPr>
          <w:lang w:val="uk-UA"/>
        </w:rPr>
        <w:t xml:space="preserve">Передумовами вивчення навчальної дисципліни </w:t>
      </w:r>
      <w:r w:rsidRPr="00504D46">
        <w:rPr>
          <w:b/>
          <w:lang w:val="uk-UA"/>
        </w:rPr>
        <w:t>«Маркетинговий аналіз і аудит»</w:t>
      </w:r>
      <w:r w:rsidRPr="003C4CCE">
        <w:rPr>
          <w:lang w:val="uk-UA"/>
        </w:rPr>
        <w:t xml:space="preserve"> є опанування таких навчальних дисциплін (НД)</w:t>
      </w:r>
      <w:r>
        <w:rPr>
          <w:lang w:val="uk-UA"/>
        </w:rPr>
        <w:t xml:space="preserve"> </w:t>
      </w:r>
      <w:r w:rsidRPr="003C4CCE">
        <w:rPr>
          <w:lang w:val="uk-UA"/>
        </w:rPr>
        <w:t xml:space="preserve">освітньої </w:t>
      </w:r>
      <w:r>
        <w:rPr>
          <w:lang w:val="uk-UA"/>
        </w:rPr>
        <w:t xml:space="preserve"> </w:t>
      </w:r>
      <w:r w:rsidRPr="003C4CCE">
        <w:rPr>
          <w:lang w:val="uk-UA"/>
        </w:rPr>
        <w:t>програми (ОП):</w:t>
      </w:r>
    </w:p>
    <w:p w14:paraId="38D7EA57" w14:textId="77777777" w:rsidR="00B13052" w:rsidRPr="00B94223" w:rsidRDefault="00B13052" w:rsidP="00B13052">
      <w:pPr>
        <w:pStyle w:val="Default"/>
        <w:ind w:firstLine="567"/>
        <w:jc w:val="both"/>
      </w:pPr>
      <w:r w:rsidRPr="00B94223">
        <w:t>Шифр 1.1.</w:t>
      </w:r>
      <w:r>
        <w:rPr>
          <w:lang w:val="uk-UA"/>
        </w:rPr>
        <w:t xml:space="preserve">17 </w:t>
      </w:r>
      <w:r w:rsidRPr="00B94223">
        <w:t>за ОП</w:t>
      </w:r>
      <w:r w:rsidRPr="00B94223">
        <w:tab/>
      </w:r>
      <w:r>
        <w:rPr>
          <w:lang w:val="uk-UA"/>
        </w:rPr>
        <w:t>Основи організації бізнесу</w:t>
      </w:r>
      <w:r w:rsidRPr="00B94223">
        <w:t xml:space="preserve"> </w:t>
      </w:r>
    </w:p>
    <w:p w14:paraId="4E45EC30" w14:textId="77777777" w:rsidR="00B13052" w:rsidRPr="00B94223" w:rsidRDefault="00B13052" w:rsidP="00B13052">
      <w:pPr>
        <w:pStyle w:val="Default"/>
        <w:ind w:firstLine="567"/>
        <w:jc w:val="both"/>
      </w:pPr>
      <w:r w:rsidRPr="00B94223">
        <w:t>Шифр 1.1.</w:t>
      </w:r>
      <w:r>
        <w:rPr>
          <w:lang w:val="uk-UA"/>
        </w:rPr>
        <w:t xml:space="preserve">18 </w:t>
      </w:r>
      <w:r w:rsidRPr="00B94223">
        <w:t>за ОП</w:t>
      </w:r>
      <w:r w:rsidRPr="00B94223">
        <w:tab/>
      </w:r>
      <w:r>
        <w:rPr>
          <w:lang w:val="uk-UA"/>
        </w:rPr>
        <w:t>Бізнес - планування</w:t>
      </w:r>
      <w:r w:rsidRPr="00B94223">
        <w:t xml:space="preserve"> </w:t>
      </w:r>
    </w:p>
    <w:p w14:paraId="6B82CC72" w14:textId="77777777" w:rsidR="00B13052" w:rsidRDefault="00B13052" w:rsidP="00B13052">
      <w:pPr>
        <w:pStyle w:val="Default"/>
        <w:ind w:firstLine="567"/>
        <w:jc w:val="both"/>
        <w:rPr>
          <w:lang w:val="uk-UA"/>
        </w:rPr>
      </w:pPr>
      <w:r w:rsidRPr="00B94223">
        <w:t>Шифр 1.1.</w:t>
      </w:r>
      <w:r>
        <w:rPr>
          <w:lang w:val="uk-UA"/>
        </w:rPr>
        <w:t xml:space="preserve">27 </w:t>
      </w:r>
      <w:r w:rsidRPr="00B94223">
        <w:t>за ОП</w:t>
      </w:r>
      <w:r w:rsidRPr="00B94223">
        <w:tab/>
      </w:r>
      <w:r>
        <w:rPr>
          <w:lang w:val="uk-UA"/>
        </w:rPr>
        <w:t>Теорія організації</w:t>
      </w:r>
    </w:p>
    <w:p w14:paraId="13EA178B" w14:textId="77777777" w:rsidR="00B13052" w:rsidRPr="00B94223" w:rsidRDefault="00B13052" w:rsidP="00B13052">
      <w:pPr>
        <w:pStyle w:val="Default"/>
        <w:ind w:firstLine="567"/>
        <w:jc w:val="both"/>
      </w:pPr>
      <w:r w:rsidRPr="00B94223">
        <w:t>Шифр 1.1.</w:t>
      </w:r>
      <w:r>
        <w:rPr>
          <w:lang w:val="uk-UA"/>
        </w:rPr>
        <w:t xml:space="preserve">28 </w:t>
      </w:r>
      <w:r w:rsidRPr="00B94223">
        <w:t>за ОП</w:t>
      </w:r>
      <w:r w:rsidRPr="00B94223">
        <w:tab/>
      </w:r>
      <w:r>
        <w:rPr>
          <w:lang w:val="uk-UA"/>
        </w:rPr>
        <w:t>Реклама і стимулювання збуту</w:t>
      </w:r>
      <w:r w:rsidRPr="00B94223">
        <w:t xml:space="preserve"> </w:t>
      </w:r>
    </w:p>
    <w:p w14:paraId="1695F927" w14:textId="77777777" w:rsidR="00B13052" w:rsidRPr="00B94223" w:rsidRDefault="00B13052" w:rsidP="00B13052">
      <w:pPr>
        <w:ind w:firstLine="709"/>
        <w:jc w:val="both"/>
        <w:rPr>
          <w:color w:val="000000"/>
          <w:lang w:val="ru-RU"/>
        </w:rPr>
      </w:pPr>
    </w:p>
    <w:p w14:paraId="128415DA" w14:textId="77777777" w:rsidR="00B13052" w:rsidRPr="00A4737A" w:rsidRDefault="00B13052" w:rsidP="00B13052">
      <w:pPr>
        <w:autoSpaceDE w:val="0"/>
        <w:autoSpaceDN w:val="0"/>
        <w:adjustRightInd w:val="0"/>
        <w:jc w:val="center"/>
        <w:rPr>
          <w:b/>
        </w:rPr>
      </w:pPr>
      <w:r w:rsidRPr="00A4737A">
        <w:rPr>
          <w:b/>
        </w:rPr>
        <w:t>4. О</w:t>
      </w:r>
      <w:r>
        <w:rPr>
          <w:b/>
        </w:rPr>
        <w:t>ЧІКУВАНІ РЕЗУЛЬТАТИ НАВЧАННЯ</w:t>
      </w:r>
    </w:p>
    <w:p w14:paraId="70470703" w14:textId="77777777" w:rsidR="00B13052" w:rsidRPr="00A4737A" w:rsidRDefault="00B13052" w:rsidP="00B13052">
      <w:pPr>
        <w:autoSpaceDE w:val="0"/>
        <w:autoSpaceDN w:val="0"/>
        <w:adjustRightInd w:val="0"/>
        <w:ind w:left="360"/>
        <w:jc w:val="center"/>
        <w:rPr>
          <w:b/>
        </w:rPr>
      </w:pPr>
    </w:p>
    <w:p w14:paraId="6FE4EE7B" w14:textId="77777777" w:rsidR="00B13052" w:rsidRDefault="00B13052" w:rsidP="00B13052">
      <w:pPr>
        <w:pStyle w:val="Default"/>
        <w:ind w:firstLine="709"/>
        <w:jc w:val="both"/>
        <w:rPr>
          <w:b/>
        </w:rPr>
      </w:pPr>
      <w:proofErr w:type="spellStart"/>
      <w:r>
        <w:t>В</w:t>
      </w:r>
      <w:r w:rsidRPr="001A4844">
        <w:t>ідповідно</w:t>
      </w:r>
      <w:proofErr w:type="spellEnd"/>
      <w:r w:rsidRPr="001A4844">
        <w:t xml:space="preserve"> до </w:t>
      </w:r>
      <w:proofErr w:type="spellStart"/>
      <w:r w:rsidRPr="001A4844">
        <w:t>освітньої</w:t>
      </w:r>
      <w:proofErr w:type="spellEnd"/>
      <w:r w:rsidRPr="001A4844">
        <w:t xml:space="preserve"> </w:t>
      </w:r>
      <w:proofErr w:type="spellStart"/>
      <w:r w:rsidRPr="001A4844">
        <w:t>програми</w:t>
      </w:r>
      <w:proofErr w:type="spellEnd"/>
      <w:r w:rsidRPr="001A4844">
        <w:t xml:space="preserve"> </w:t>
      </w:r>
      <w:r>
        <w:rPr>
          <w:b/>
        </w:rPr>
        <w:t>«Маркетинг</w:t>
      </w:r>
      <w:r w:rsidRPr="001A4844">
        <w:rPr>
          <w:b/>
        </w:rPr>
        <w:t>»</w:t>
      </w:r>
      <w:r>
        <w:rPr>
          <w:b/>
        </w:rPr>
        <w:t xml:space="preserve">, </w:t>
      </w:r>
      <w:r w:rsidRPr="005E36CE">
        <w:rPr>
          <w:b/>
          <w:color w:val="auto"/>
          <w:lang w:eastAsia="en-US"/>
        </w:rPr>
        <w:t>«</w:t>
      </w:r>
      <w:proofErr w:type="spellStart"/>
      <w:r w:rsidRPr="005E36CE">
        <w:rPr>
          <w:b/>
          <w:color w:val="auto"/>
          <w:lang w:eastAsia="en-US"/>
        </w:rPr>
        <w:t>Управління</w:t>
      </w:r>
      <w:proofErr w:type="spellEnd"/>
      <w:r w:rsidRPr="005E36CE">
        <w:rPr>
          <w:b/>
          <w:color w:val="auto"/>
          <w:lang w:eastAsia="en-US"/>
        </w:rPr>
        <w:t xml:space="preserve"> та </w:t>
      </w:r>
      <w:proofErr w:type="spellStart"/>
      <w:r w:rsidRPr="005E36CE">
        <w:rPr>
          <w:b/>
          <w:color w:val="auto"/>
          <w:lang w:eastAsia="en-US"/>
        </w:rPr>
        <w:t>адміністрування</w:t>
      </w:r>
      <w:proofErr w:type="spellEnd"/>
      <w:r w:rsidRPr="005E36CE">
        <w:rPr>
          <w:b/>
          <w:color w:val="auto"/>
          <w:lang w:eastAsia="en-US"/>
        </w:rPr>
        <w:t>»</w:t>
      </w:r>
      <w:r w:rsidRPr="005E36CE">
        <w:rPr>
          <w:color w:val="auto"/>
          <w:lang w:eastAsia="en-US"/>
        </w:rPr>
        <w:t xml:space="preserve"> </w:t>
      </w:r>
      <w:proofErr w:type="spellStart"/>
      <w:r>
        <w:t>в</w:t>
      </w:r>
      <w:r w:rsidRPr="001A4844">
        <w:t>ивчення</w:t>
      </w:r>
      <w:proofErr w:type="spellEnd"/>
      <w:r w:rsidRPr="001A4844">
        <w:t xml:space="preserve"> </w:t>
      </w:r>
      <w:proofErr w:type="spellStart"/>
      <w:r w:rsidRPr="001A4844">
        <w:t>навчальної</w:t>
      </w:r>
      <w:proofErr w:type="spellEnd"/>
      <w:r w:rsidRPr="001A4844">
        <w:t xml:space="preserve"> </w:t>
      </w:r>
      <w:proofErr w:type="spellStart"/>
      <w:r w:rsidRPr="001A4844">
        <w:t>дисципліни</w:t>
      </w:r>
      <w:proofErr w:type="spellEnd"/>
      <w:r w:rsidRPr="001A4844">
        <w:t xml:space="preserve"> </w:t>
      </w:r>
      <w:r>
        <w:t xml:space="preserve">повинно </w:t>
      </w:r>
      <w:proofErr w:type="spellStart"/>
      <w:r w:rsidRPr="001A4844">
        <w:t>забезпечити</w:t>
      </w:r>
      <w:proofErr w:type="spellEnd"/>
      <w:r w:rsidRPr="001A4844">
        <w:t xml:space="preserve"> </w:t>
      </w:r>
      <w:proofErr w:type="spellStart"/>
      <w:r w:rsidRPr="001A4844">
        <w:t>досягнення</w:t>
      </w:r>
      <w:proofErr w:type="spellEnd"/>
      <w:r w:rsidRPr="001A4844">
        <w:t xml:space="preserve"> </w:t>
      </w:r>
      <w:proofErr w:type="spellStart"/>
      <w:r w:rsidRPr="001A4844">
        <w:t>здобувачами</w:t>
      </w:r>
      <w:proofErr w:type="spellEnd"/>
      <w:r w:rsidRPr="001A4844">
        <w:t xml:space="preserve"> </w:t>
      </w:r>
      <w:proofErr w:type="spellStart"/>
      <w:r w:rsidRPr="001A4844">
        <w:t>вищої</w:t>
      </w:r>
      <w:proofErr w:type="spellEnd"/>
      <w:r w:rsidRPr="001A4844">
        <w:t xml:space="preserve"> </w:t>
      </w:r>
      <w:proofErr w:type="spellStart"/>
      <w:r w:rsidRPr="001A4844">
        <w:t>освіти</w:t>
      </w:r>
      <w:proofErr w:type="spellEnd"/>
      <w:r w:rsidRPr="001A4844">
        <w:t xml:space="preserve"> </w:t>
      </w:r>
      <w:r>
        <w:t xml:space="preserve">таких </w:t>
      </w:r>
      <w:proofErr w:type="spellStart"/>
      <w:r w:rsidRPr="001A4844">
        <w:t>програмних</w:t>
      </w:r>
      <w:proofErr w:type="spellEnd"/>
      <w:r w:rsidRPr="001A4844">
        <w:t xml:space="preserve"> </w:t>
      </w:r>
      <w:proofErr w:type="spellStart"/>
      <w:r w:rsidRPr="001A4844">
        <w:t>результатів</w:t>
      </w:r>
      <w:proofErr w:type="spellEnd"/>
      <w:r w:rsidRPr="001A4844">
        <w:t xml:space="preserve"> </w:t>
      </w:r>
      <w:proofErr w:type="spellStart"/>
      <w:r w:rsidRPr="001A4844">
        <w:t>навчання</w:t>
      </w:r>
      <w:proofErr w:type="spellEnd"/>
      <w:r>
        <w:t xml:space="preserve"> (ПРН)</w:t>
      </w:r>
      <w:r w:rsidRPr="001A4844">
        <w:rPr>
          <w:b/>
        </w:rPr>
        <w:t>:</w:t>
      </w:r>
    </w:p>
    <w:p w14:paraId="3C9DD035" w14:textId="77777777" w:rsidR="00B13052" w:rsidRPr="001A4844" w:rsidRDefault="00B13052" w:rsidP="00B13052">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8"/>
        <w:gridCol w:w="1531"/>
      </w:tblGrid>
      <w:tr w:rsidR="00B13052" w:rsidRPr="00F16164" w14:paraId="58179F61" w14:textId="77777777" w:rsidTr="00C72272">
        <w:tc>
          <w:tcPr>
            <w:tcW w:w="8364" w:type="dxa"/>
            <w:tcBorders>
              <w:top w:val="single" w:sz="4" w:space="0" w:color="auto"/>
              <w:left w:val="single" w:sz="4" w:space="0" w:color="auto"/>
              <w:bottom w:val="single" w:sz="4" w:space="0" w:color="auto"/>
              <w:right w:val="single" w:sz="4" w:space="0" w:color="auto"/>
            </w:tcBorders>
            <w:vAlign w:val="center"/>
          </w:tcPr>
          <w:p w14:paraId="0D494DE9" w14:textId="77777777" w:rsidR="00B13052" w:rsidRDefault="00B13052" w:rsidP="00C72272">
            <w:pPr>
              <w:jc w:val="center"/>
              <w:rPr>
                <w:b/>
              </w:rPr>
            </w:pPr>
            <w:r w:rsidRPr="00565BB5">
              <w:rPr>
                <w:b/>
              </w:rPr>
              <w:t>Програмні результати навчання</w:t>
            </w:r>
          </w:p>
          <w:p w14:paraId="503E9027" w14:textId="77777777" w:rsidR="00B13052" w:rsidRPr="00565BB5" w:rsidRDefault="00B13052" w:rsidP="00C72272">
            <w:pPr>
              <w:jc w:val="center"/>
              <w:rPr>
                <w:b/>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0B2CFDF7" w14:textId="77777777" w:rsidR="00B13052" w:rsidRPr="00565BB5" w:rsidRDefault="00B13052" w:rsidP="00C72272">
            <w:pPr>
              <w:jc w:val="center"/>
              <w:rPr>
                <w:b/>
              </w:rPr>
            </w:pPr>
            <w:r w:rsidRPr="00565BB5">
              <w:rPr>
                <w:b/>
              </w:rPr>
              <w:t>Шифр ПРН</w:t>
            </w:r>
          </w:p>
        </w:tc>
      </w:tr>
      <w:tr w:rsidR="00B13052" w:rsidRPr="00F16164" w14:paraId="67345267" w14:textId="77777777" w:rsidTr="00C72272">
        <w:tc>
          <w:tcPr>
            <w:tcW w:w="8364" w:type="dxa"/>
            <w:tcBorders>
              <w:top w:val="single" w:sz="4" w:space="0" w:color="auto"/>
              <w:left w:val="single" w:sz="4" w:space="0" w:color="auto"/>
              <w:bottom w:val="single" w:sz="4" w:space="0" w:color="auto"/>
              <w:right w:val="single" w:sz="4" w:space="0" w:color="auto"/>
            </w:tcBorders>
            <w:vAlign w:val="center"/>
          </w:tcPr>
          <w:p w14:paraId="1D4A445A" w14:textId="77777777" w:rsidR="00B13052" w:rsidRPr="00565BB5" w:rsidRDefault="00B13052" w:rsidP="00C72272">
            <w:pPr>
              <w:pStyle w:val="Default"/>
              <w:rPr>
                <w:b/>
                <w:lang w:val="uk-UA"/>
              </w:rPr>
            </w:pPr>
            <w:r>
              <w:rPr>
                <w:sz w:val="22"/>
                <w:szCs w:val="22"/>
              </w:rPr>
              <w:t xml:space="preserve">Р1. </w:t>
            </w:r>
            <w:proofErr w:type="spellStart"/>
            <w:proofErr w:type="gramStart"/>
            <w:r>
              <w:rPr>
                <w:sz w:val="22"/>
                <w:szCs w:val="22"/>
              </w:rPr>
              <w:t>Демонструвати</w:t>
            </w:r>
            <w:proofErr w:type="spellEnd"/>
            <w:r>
              <w:rPr>
                <w:sz w:val="22"/>
                <w:szCs w:val="22"/>
                <w:lang w:val="uk-UA"/>
              </w:rPr>
              <w:t xml:space="preserve"> </w:t>
            </w:r>
            <w:r>
              <w:rPr>
                <w:sz w:val="22"/>
                <w:szCs w:val="22"/>
              </w:rPr>
              <w:t xml:space="preserve"> </w:t>
            </w:r>
            <w:proofErr w:type="spellStart"/>
            <w:r>
              <w:rPr>
                <w:sz w:val="22"/>
                <w:szCs w:val="22"/>
              </w:rPr>
              <w:t>знання</w:t>
            </w:r>
            <w:proofErr w:type="spellEnd"/>
            <w:proofErr w:type="gramEnd"/>
            <w:r>
              <w:rPr>
                <w:sz w:val="22"/>
                <w:szCs w:val="22"/>
                <w:lang w:val="uk-UA"/>
              </w:rPr>
              <w:t xml:space="preserve"> </w:t>
            </w:r>
            <w:r>
              <w:rPr>
                <w:sz w:val="22"/>
                <w:szCs w:val="22"/>
              </w:rPr>
              <w:t xml:space="preserve"> і </w:t>
            </w:r>
            <w:proofErr w:type="spellStart"/>
            <w:r>
              <w:rPr>
                <w:sz w:val="22"/>
                <w:szCs w:val="22"/>
              </w:rPr>
              <w:t>розуміння</w:t>
            </w:r>
            <w:proofErr w:type="spellEnd"/>
            <w:r>
              <w:rPr>
                <w:sz w:val="22"/>
                <w:szCs w:val="22"/>
              </w:rPr>
              <w:t xml:space="preserve"> </w:t>
            </w:r>
            <w:r>
              <w:rPr>
                <w:sz w:val="22"/>
                <w:szCs w:val="22"/>
                <w:lang w:val="uk-UA"/>
              </w:rPr>
              <w:t xml:space="preserve">  </w:t>
            </w:r>
            <w:proofErr w:type="spellStart"/>
            <w:r>
              <w:rPr>
                <w:sz w:val="22"/>
                <w:szCs w:val="22"/>
              </w:rPr>
              <w:t>теоретичних</w:t>
            </w:r>
            <w:proofErr w:type="spellEnd"/>
            <w:r>
              <w:rPr>
                <w:sz w:val="22"/>
                <w:szCs w:val="22"/>
              </w:rPr>
              <w:t xml:space="preserve"> </w:t>
            </w:r>
            <w:r>
              <w:rPr>
                <w:sz w:val="22"/>
                <w:szCs w:val="22"/>
                <w:lang w:val="uk-UA"/>
              </w:rPr>
              <w:t xml:space="preserve"> </w:t>
            </w:r>
            <w:r>
              <w:rPr>
                <w:sz w:val="22"/>
                <w:szCs w:val="22"/>
              </w:rPr>
              <w:t xml:space="preserve">основ та </w:t>
            </w:r>
            <w:proofErr w:type="spellStart"/>
            <w:r>
              <w:rPr>
                <w:sz w:val="22"/>
                <w:szCs w:val="22"/>
              </w:rPr>
              <w:t>принципів</w:t>
            </w:r>
            <w:proofErr w:type="spellEnd"/>
            <w:r>
              <w:rPr>
                <w:sz w:val="22"/>
                <w:szCs w:val="22"/>
              </w:rPr>
              <w:t xml:space="preserve"> </w:t>
            </w:r>
            <w:proofErr w:type="spellStart"/>
            <w:r>
              <w:rPr>
                <w:sz w:val="22"/>
                <w:szCs w:val="22"/>
              </w:rPr>
              <w:t>провадження</w:t>
            </w:r>
            <w:proofErr w:type="spellEnd"/>
            <w:r>
              <w:rPr>
                <w:sz w:val="22"/>
                <w:szCs w:val="22"/>
              </w:rPr>
              <w:t xml:space="preserve"> </w:t>
            </w:r>
            <w:r>
              <w:rPr>
                <w:sz w:val="22"/>
                <w:szCs w:val="22"/>
                <w:lang w:val="uk-UA"/>
              </w:rPr>
              <w:t xml:space="preserve">  </w:t>
            </w:r>
            <w:proofErr w:type="spellStart"/>
            <w:r>
              <w:rPr>
                <w:sz w:val="22"/>
                <w:szCs w:val="22"/>
              </w:rPr>
              <w:t>маркетингової</w:t>
            </w:r>
            <w:proofErr w:type="spellEnd"/>
            <w:r>
              <w:rPr>
                <w:sz w:val="22"/>
                <w:szCs w:val="22"/>
              </w:rPr>
              <w:t xml:space="preserve"> </w:t>
            </w:r>
            <w:r>
              <w:rPr>
                <w:sz w:val="22"/>
                <w:szCs w:val="22"/>
                <w:lang w:val="uk-UA"/>
              </w:rPr>
              <w:t xml:space="preserve">  </w:t>
            </w:r>
            <w:proofErr w:type="spellStart"/>
            <w:r>
              <w:rPr>
                <w:sz w:val="22"/>
                <w:szCs w:val="22"/>
              </w:rPr>
              <w:t>діяльності</w:t>
            </w:r>
            <w:proofErr w:type="spellEnd"/>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52CEAB1" w14:textId="77777777" w:rsidR="00B13052" w:rsidRPr="00565BB5" w:rsidRDefault="00B13052" w:rsidP="00C72272">
            <w:pPr>
              <w:jc w:val="center"/>
              <w:rPr>
                <w:b/>
              </w:rPr>
            </w:pPr>
            <w:r>
              <w:t xml:space="preserve">      П</w:t>
            </w:r>
            <w:r w:rsidRPr="001C6ABC">
              <w:t>Р</w:t>
            </w:r>
            <w:r>
              <w:t>Н 1</w:t>
            </w:r>
            <w:r w:rsidRPr="001C6ABC">
              <w:t>.</w:t>
            </w:r>
          </w:p>
        </w:tc>
      </w:tr>
      <w:tr w:rsidR="00B13052" w14:paraId="25F17BB9" w14:textId="77777777" w:rsidTr="00C72272">
        <w:tc>
          <w:tcPr>
            <w:tcW w:w="8364" w:type="dxa"/>
            <w:tcBorders>
              <w:top w:val="single" w:sz="4" w:space="0" w:color="auto"/>
              <w:left w:val="single" w:sz="4" w:space="0" w:color="auto"/>
              <w:bottom w:val="single" w:sz="4" w:space="0" w:color="auto"/>
              <w:right w:val="single" w:sz="4" w:space="0" w:color="auto"/>
            </w:tcBorders>
          </w:tcPr>
          <w:p w14:paraId="5D4A2BE8" w14:textId="77777777" w:rsidR="00B13052" w:rsidRPr="00F121D9" w:rsidRDefault="00B13052" w:rsidP="00C72272">
            <w:pPr>
              <w:pStyle w:val="Default"/>
              <w:jc w:val="both"/>
              <w:rPr>
                <w:color w:val="auto"/>
                <w:lang w:val="uk-UA" w:eastAsia="en-US"/>
              </w:rPr>
            </w:pPr>
            <w:r>
              <w:rPr>
                <w:color w:val="auto"/>
                <w:lang w:val="uk-UA" w:eastAsia="en-US"/>
              </w:rPr>
              <w:t xml:space="preserve">Р3. </w:t>
            </w:r>
            <w:r w:rsidRPr="00F121D9">
              <w:rPr>
                <w:color w:val="auto"/>
                <w:lang w:val="uk-UA" w:eastAsia="en-US"/>
              </w:rPr>
              <w:t xml:space="preserve">Застосовувати набуті теоретичні знання для розв’язання практичних завдань у сфері маркетингу. </w:t>
            </w:r>
          </w:p>
        </w:tc>
        <w:tc>
          <w:tcPr>
            <w:tcW w:w="1559" w:type="dxa"/>
            <w:tcBorders>
              <w:top w:val="single" w:sz="4" w:space="0" w:color="auto"/>
              <w:left w:val="single" w:sz="4" w:space="0" w:color="auto"/>
              <w:bottom w:val="single" w:sz="4" w:space="0" w:color="auto"/>
              <w:right w:val="single" w:sz="4" w:space="0" w:color="auto"/>
            </w:tcBorders>
          </w:tcPr>
          <w:p w14:paraId="0183521B" w14:textId="77777777" w:rsidR="00B13052" w:rsidRPr="00565BB5" w:rsidRDefault="00B13052" w:rsidP="00C72272">
            <w:pPr>
              <w:jc w:val="both"/>
            </w:pPr>
            <w:r>
              <w:t xml:space="preserve">        П</w:t>
            </w:r>
            <w:r w:rsidRPr="001C6ABC">
              <w:t>Р</w:t>
            </w:r>
            <w:r>
              <w:t>Н</w:t>
            </w:r>
            <w:r w:rsidRPr="001C6ABC">
              <w:t xml:space="preserve"> 3.</w:t>
            </w:r>
          </w:p>
        </w:tc>
      </w:tr>
      <w:tr w:rsidR="00B13052" w14:paraId="07157971" w14:textId="77777777" w:rsidTr="00C72272">
        <w:tc>
          <w:tcPr>
            <w:tcW w:w="8364" w:type="dxa"/>
            <w:tcBorders>
              <w:top w:val="single" w:sz="4" w:space="0" w:color="auto"/>
              <w:left w:val="single" w:sz="4" w:space="0" w:color="auto"/>
              <w:bottom w:val="single" w:sz="4" w:space="0" w:color="auto"/>
              <w:right w:val="single" w:sz="4" w:space="0" w:color="auto"/>
            </w:tcBorders>
          </w:tcPr>
          <w:p w14:paraId="3C243E9A" w14:textId="77777777" w:rsidR="00B13052" w:rsidRPr="00565BB5" w:rsidRDefault="00B13052" w:rsidP="00C72272">
            <w:pPr>
              <w:jc w:val="both"/>
              <w:rPr>
                <w:highlight w:val="yellow"/>
              </w:rPr>
            </w:pPr>
            <w:r>
              <w:t xml:space="preserve">Р10. </w:t>
            </w:r>
            <w:r w:rsidRPr="002004E4">
              <w:t>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9" w:type="dxa"/>
            <w:tcBorders>
              <w:top w:val="single" w:sz="4" w:space="0" w:color="auto"/>
              <w:left w:val="single" w:sz="4" w:space="0" w:color="auto"/>
              <w:bottom w:val="single" w:sz="4" w:space="0" w:color="auto"/>
              <w:right w:val="single" w:sz="4" w:space="0" w:color="auto"/>
            </w:tcBorders>
          </w:tcPr>
          <w:p w14:paraId="5582697B" w14:textId="77777777" w:rsidR="00B13052" w:rsidRPr="00565BB5" w:rsidRDefault="00B13052" w:rsidP="00C72272">
            <w:pPr>
              <w:jc w:val="both"/>
            </w:pPr>
            <w:r>
              <w:t xml:space="preserve">        ПРН 10.</w:t>
            </w:r>
          </w:p>
        </w:tc>
      </w:tr>
      <w:tr w:rsidR="00B13052" w14:paraId="5100DF75" w14:textId="77777777" w:rsidTr="00C72272">
        <w:tc>
          <w:tcPr>
            <w:tcW w:w="8364" w:type="dxa"/>
            <w:tcBorders>
              <w:top w:val="single" w:sz="4" w:space="0" w:color="auto"/>
              <w:left w:val="single" w:sz="4" w:space="0" w:color="auto"/>
              <w:bottom w:val="single" w:sz="4" w:space="0" w:color="auto"/>
              <w:right w:val="single" w:sz="4" w:space="0" w:color="auto"/>
            </w:tcBorders>
          </w:tcPr>
          <w:p w14:paraId="5DE08ACA" w14:textId="77777777" w:rsidR="00B13052" w:rsidRPr="002004E4" w:rsidRDefault="00B13052" w:rsidP="00C72272">
            <w:pPr>
              <w:jc w:val="both"/>
            </w:pPr>
            <w:r w:rsidRPr="00176B92">
              <w:t>Р</w:t>
            </w:r>
            <w:r>
              <w:t xml:space="preserve">11. </w:t>
            </w:r>
            <w:r w:rsidRPr="00176B92">
              <w:t xml:space="preserve">Демонструвати вміння застосовувати міждисциплінарний підхід і здійснювати </w:t>
            </w:r>
            <w:r>
              <w:t xml:space="preserve"> </w:t>
            </w:r>
            <w:r w:rsidRPr="00176B92">
              <w:t xml:space="preserve">маркетингові функції ринкового суб’єкта. </w:t>
            </w:r>
          </w:p>
        </w:tc>
        <w:tc>
          <w:tcPr>
            <w:tcW w:w="1559" w:type="dxa"/>
            <w:tcBorders>
              <w:top w:val="single" w:sz="4" w:space="0" w:color="auto"/>
              <w:left w:val="single" w:sz="4" w:space="0" w:color="auto"/>
              <w:bottom w:val="single" w:sz="4" w:space="0" w:color="auto"/>
              <w:right w:val="single" w:sz="4" w:space="0" w:color="auto"/>
            </w:tcBorders>
          </w:tcPr>
          <w:p w14:paraId="0A393DB4" w14:textId="77777777" w:rsidR="00B13052" w:rsidRDefault="00B13052" w:rsidP="00C72272">
            <w:pPr>
              <w:jc w:val="both"/>
            </w:pPr>
            <w:r>
              <w:t xml:space="preserve">        ПРН 11.</w:t>
            </w:r>
          </w:p>
        </w:tc>
      </w:tr>
      <w:tr w:rsidR="00B13052" w14:paraId="6668F2E3" w14:textId="77777777" w:rsidTr="00C72272">
        <w:tc>
          <w:tcPr>
            <w:tcW w:w="8364" w:type="dxa"/>
            <w:tcBorders>
              <w:top w:val="single" w:sz="4" w:space="0" w:color="auto"/>
              <w:left w:val="single" w:sz="4" w:space="0" w:color="auto"/>
              <w:bottom w:val="single" w:sz="4" w:space="0" w:color="auto"/>
              <w:right w:val="single" w:sz="4" w:space="0" w:color="auto"/>
            </w:tcBorders>
          </w:tcPr>
          <w:p w14:paraId="298966C5" w14:textId="77777777" w:rsidR="00B13052" w:rsidRPr="002004E4" w:rsidRDefault="00B13052" w:rsidP="00C72272">
            <w:pPr>
              <w:jc w:val="both"/>
            </w:pPr>
            <w:r w:rsidRPr="00176B92">
              <w:t xml:space="preserve">Р15. Діяти соціально </w:t>
            </w:r>
            <w:proofErr w:type="spellStart"/>
            <w:r w:rsidRPr="00176B92">
              <w:t>відповідально</w:t>
            </w:r>
            <w:proofErr w:type="spellEnd"/>
            <w:r w:rsidRPr="00176B92">
              <w:t xml:space="preserve">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tc>
        <w:tc>
          <w:tcPr>
            <w:tcW w:w="1559" w:type="dxa"/>
            <w:tcBorders>
              <w:top w:val="single" w:sz="4" w:space="0" w:color="auto"/>
              <w:left w:val="single" w:sz="4" w:space="0" w:color="auto"/>
              <w:bottom w:val="single" w:sz="4" w:space="0" w:color="auto"/>
              <w:right w:val="single" w:sz="4" w:space="0" w:color="auto"/>
            </w:tcBorders>
          </w:tcPr>
          <w:p w14:paraId="17385030" w14:textId="77777777" w:rsidR="00B13052" w:rsidRPr="00176B92" w:rsidRDefault="00B13052" w:rsidP="00C72272">
            <w:pPr>
              <w:jc w:val="both"/>
            </w:pPr>
            <w:r w:rsidRPr="003C4CCE">
              <w:rPr>
                <w:lang w:val="ru-RU"/>
              </w:rPr>
              <w:t xml:space="preserve">        </w:t>
            </w:r>
            <w:r>
              <w:t>ПРН 15.</w:t>
            </w:r>
          </w:p>
        </w:tc>
      </w:tr>
    </w:tbl>
    <w:p w14:paraId="633AEA2B" w14:textId="77777777" w:rsidR="00B13052" w:rsidRDefault="00B13052" w:rsidP="00B13052">
      <w:pPr>
        <w:ind w:firstLine="567"/>
        <w:jc w:val="both"/>
      </w:pPr>
    </w:p>
    <w:p w14:paraId="66366F8D" w14:textId="77777777" w:rsidR="00B13052" w:rsidRPr="00504D46" w:rsidRDefault="00B13052" w:rsidP="00B13052">
      <w:pPr>
        <w:ind w:firstLine="567"/>
        <w:jc w:val="both"/>
        <w:rPr>
          <w:b/>
        </w:rPr>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sidRPr="00504D46">
        <w:rPr>
          <w:b/>
        </w:rPr>
        <w:t>«Маркетинговий аналіз і аудит»:</w:t>
      </w:r>
    </w:p>
    <w:p w14:paraId="51625EB2" w14:textId="77777777" w:rsidR="00B13052" w:rsidRPr="00504D46" w:rsidRDefault="00B13052" w:rsidP="00B13052">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8"/>
        <w:gridCol w:w="1531"/>
      </w:tblGrid>
      <w:tr w:rsidR="00B13052" w:rsidRPr="00F16164" w14:paraId="2D72CEEE" w14:textId="77777777" w:rsidTr="00C72272">
        <w:tc>
          <w:tcPr>
            <w:tcW w:w="8302" w:type="dxa"/>
            <w:tcBorders>
              <w:top w:val="single" w:sz="4" w:space="0" w:color="auto"/>
              <w:left w:val="single" w:sz="4" w:space="0" w:color="auto"/>
              <w:bottom w:val="single" w:sz="4" w:space="0" w:color="auto"/>
              <w:right w:val="single" w:sz="4" w:space="0" w:color="auto"/>
            </w:tcBorders>
            <w:vAlign w:val="center"/>
          </w:tcPr>
          <w:p w14:paraId="45D7B0C6" w14:textId="77777777" w:rsidR="00B13052" w:rsidRPr="00565BB5" w:rsidRDefault="00B13052" w:rsidP="00C72272">
            <w:pPr>
              <w:jc w:val="center"/>
              <w:rPr>
                <w:b/>
                <w:highlight w:val="yellow"/>
              </w:rPr>
            </w:pPr>
            <w:r w:rsidRPr="00565BB5">
              <w:rPr>
                <w:b/>
              </w:rPr>
              <w:t>Очікувані результати навчання з дисципліни</w:t>
            </w:r>
          </w:p>
        </w:tc>
        <w:tc>
          <w:tcPr>
            <w:tcW w:w="1553" w:type="dxa"/>
            <w:tcBorders>
              <w:top w:val="single" w:sz="4" w:space="0" w:color="auto"/>
              <w:left w:val="single" w:sz="4" w:space="0" w:color="auto"/>
              <w:bottom w:val="single" w:sz="4" w:space="0" w:color="auto"/>
              <w:right w:val="single" w:sz="4" w:space="0" w:color="auto"/>
            </w:tcBorders>
            <w:vAlign w:val="center"/>
          </w:tcPr>
          <w:p w14:paraId="7EA57B29" w14:textId="77777777" w:rsidR="00B13052" w:rsidRPr="00565BB5" w:rsidRDefault="00B13052" w:rsidP="00C72272">
            <w:pPr>
              <w:jc w:val="center"/>
              <w:rPr>
                <w:b/>
              </w:rPr>
            </w:pPr>
            <w:r w:rsidRPr="00565BB5">
              <w:rPr>
                <w:b/>
              </w:rPr>
              <w:t>Шифр ПРН</w:t>
            </w:r>
          </w:p>
        </w:tc>
      </w:tr>
      <w:tr w:rsidR="00B13052" w:rsidRPr="00F16164" w14:paraId="64B51DE0" w14:textId="77777777" w:rsidTr="00C72272">
        <w:tc>
          <w:tcPr>
            <w:tcW w:w="8302" w:type="dxa"/>
            <w:tcBorders>
              <w:top w:val="single" w:sz="4" w:space="0" w:color="auto"/>
              <w:left w:val="single" w:sz="4" w:space="0" w:color="auto"/>
              <w:bottom w:val="single" w:sz="4" w:space="0" w:color="auto"/>
              <w:right w:val="single" w:sz="4" w:space="0" w:color="auto"/>
            </w:tcBorders>
            <w:vAlign w:val="center"/>
          </w:tcPr>
          <w:p w14:paraId="28793DD4" w14:textId="77777777" w:rsidR="00B13052" w:rsidRPr="00565BB5" w:rsidRDefault="00B13052" w:rsidP="00C72272">
            <w:pPr>
              <w:pStyle w:val="Default"/>
              <w:rPr>
                <w:b/>
                <w:lang w:val="uk-UA"/>
              </w:rPr>
            </w:pPr>
            <w:r>
              <w:rPr>
                <w:sz w:val="22"/>
                <w:szCs w:val="22"/>
              </w:rPr>
              <w:t xml:space="preserve"> </w:t>
            </w:r>
            <w:proofErr w:type="spellStart"/>
            <w:proofErr w:type="gramStart"/>
            <w:r>
              <w:rPr>
                <w:sz w:val="22"/>
                <w:szCs w:val="22"/>
              </w:rPr>
              <w:t>Демонструвати</w:t>
            </w:r>
            <w:proofErr w:type="spellEnd"/>
            <w:r>
              <w:rPr>
                <w:sz w:val="22"/>
                <w:szCs w:val="22"/>
                <w:lang w:val="uk-UA"/>
              </w:rPr>
              <w:t xml:space="preserve"> </w:t>
            </w:r>
            <w:r>
              <w:rPr>
                <w:sz w:val="22"/>
                <w:szCs w:val="22"/>
              </w:rPr>
              <w:t xml:space="preserve"> </w:t>
            </w:r>
            <w:proofErr w:type="spellStart"/>
            <w:r>
              <w:rPr>
                <w:sz w:val="22"/>
                <w:szCs w:val="22"/>
              </w:rPr>
              <w:t>знання</w:t>
            </w:r>
            <w:proofErr w:type="spellEnd"/>
            <w:proofErr w:type="gramEnd"/>
            <w:r>
              <w:rPr>
                <w:sz w:val="22"/>
                <w:szCs w:val="22"/>
                <w:lang w:val="uk-UA"/>
              </w:rPr>
              <w:t xml:space="preserve"> </w:t>
            </w:r>
            <w:r>
              <w:rPr>
                <w:sz w:val="22"/>
                <w:szCs w:val="22"/>
              </w:rPr>
              <w:t xml:space="preserve"> і </w:t>
            </w:r>
            <w:proofErr w:type="spellStart"/>
            <w:r>
              <w:rPr>
                <w:sz w:val="22"/>
                <w:szCs w:val="22"/>
              </w:rPr>
              <w:t>розуміння</w:t>
            </w:r>
            <w:proofErr w:type="spellEnd"/>
            <w:r>
              <w:rPr>
                <w:sz w:val="22"/>
                <w:szCs w:val="22"/>
              </w:rPr>
              <w:t xml:space="preserve"> </w:t>
            </w:r>
            <w:r>
              <w:rPr>
                <w:sz w:val="22"/>
                <w:szCs w:val="22"/>
                <w:lang w:val="uk-UA"/>
              </w:rPr>
              <w:t xml:space="preserve">  </w:t>
            </w:r>
            <w:proofErr w:type="spellStart"/>
            <w:r>
              <w:rPr>
                <w:sz w:val="22"/>
                <w:szCs w:val="22"/>
              </w:rPr>
              <w:t>теоретичних</w:t>
            </w:r>
            <w:proofErr w:type="spellEnd"/>
            <w:r>
              <w:rPr>
                <w:sz w:val="22"/>
                <w:szCs w:val="22"/>
              </w:rPr>
              <w:t xml:space="preserve"> </w:t>
            </w:r>
            <w:r>
              <w:rPr>
                <w:sz w:val="22"/>
                <w:szCs w:val="22"/>
                <w:lang w:val="uk-UA"/>
              </w:rPr>
              <w:t xml:space="preserve"> </w:t>
            </w:r>
            <w:r>
              <w:rPr>
                <w:sz w:val="22"/>
                <w:szCs w:val="22"/>
              </w:rPr>
              <w:t xml:space="preserve">основ та </w:t>
            </w:r>
            <w:proofErr w:type="spellStart"/>
            <w:r>
              <w:rPr>
                <w:sz w:val="22"/>
                <w:szCs w:val="22"/>
              </w:rPr>
              <w:t>принципів</w:t>
            </w:r>
            <w:proofErr w:type="spellEnd"/>
            <w:r>
              <w:rPr>
                <w:sz w:val="22"/>
                <w:szCs w:val="22"/>
              </w:rPr>
              <w:t xml:space="preserve"> </w:t>
            </w:r>
            <w:proofErr w:type="spellStart"/>
            <w:r>
              <w:rPr>
                <w:sz w:val="22"/>
                <w:szCs w:val="22"/>
              </w:rPr>
              <w:t>провадження</w:t>
            </w:r>
            <w:proofErr w:type="spellEnd"/>
            <w:r>
              <w:rPr>
                <w:sz w:val="22"/>
                <w:szCs w:val="22"/>
              </w:rPr>
              <w:t xml:space="preserve"> </w:t>
            </w:r>
            <w:r>
              <w:rPr>
                <w:sz w:val="22"/>
                <w:szCs w:val="22"/>
                <w:lang w:val="uk-UA"/>
              </w:rPr>
              <w:t xml:space="preserve">  </w:t>
            </w:r>
            <w:proofErr w:type="spellStart"/>
            <w:r>
              <w:rPr>
                <w:sz w:val="22"/>
                <w:szCs w:val="22"/>
              </w:rPr>
              <w:t>маркетингової</w:t>
            </w:r>
            <w:proofErr w:type="spellEnd"/>
            <w:r>
              <w:rPr>
                <w:sz w:val="22"/>
                <w:szCs w:val="22"/>
              </w:rPr>
              <w:t xml:space="preserve"> </w:t>
            </w:r>
            <w:r>
              <w:rPr>
                <w:sz w:val="22"/>
                <w:szCs w:val="22"/>
                <w:lang w:val="uk-UA"/>
              </w:rPr>
              <w:t xml:space="preserve">  </w:t>
            </w:r>
            <w:proofErr w:type="spellStart"/>
            <w:r>
              <w:rPr>
                <w:sz w:val="22"/>
                <w:szCs w:val="22"/>
              </w:rPr>
              <w:t>діяльності</w:t>
            </w:r>
            <w:proofErr w:type="spellEnd"/>
            <w:r>
              <w:rPr>
                <w:sz w:val="22"/>
                <w:szCs w:val="22"/>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4E45BECA" w14:textId="77777777" w:rsidR="00B13052" w:rsidRPr="00565BB5" w:rsidRDefault="00B13052" w:rsidP="00C72272">
            <w:pPr>
              <w:jc w:val="center"/>
              <w:rPr>
                <w:b/>
              </w:rPr>
            </w:pPr>
            <w:r>
              <w:t xml:space="preserve">      П</w:t>
            </w:r>
            <w:r w:rsidRPr="001C6ABC">
              <w:t>Р</w:t>
            </w:r>
            <w:r>
              <w:t>Н 1</w:t>
            </w:r>
            <w:r w:rsidRPr="001C6ABC">
              <w:t>.</w:t>
            </w:r>
          </w:p>
        </w:tc>
      </w:tr>
      <w:tr w:rsidR="00B13052" w14:paraId="698FC9D7" w14:textId="77777777" w:rsidTr="00C72272">
        <w:tc>
          <w:tcPr>
            <w:tcW w:w="8302" w:type="dxa"/>
            <w:tcBorders>
              <w:top w:val="single" w:sz="4" w:space="0" w:color="auto"/>
              <w:left w:val="single" w:sz="4" w:space="0" w:color="auto"/>
              <w:bottom w:val="single" w:sz="4" w:space="0" w:color="auto"/>
              <w:right w:val="single" w:sz="4" w:space="0" w:color="auto"/>
            </w:tcBorders>
          </w:tcPr>
          <w:p w14:paraId="13481A0E" w14:textId="77777777" w:rsidR="00B13052" w:rsidRPr="00565BB5" w:rsidRDefault="00B13052" w:rsidP="00C72272">
            <w:pPr>
              <w:jc w:val="both"/>
              <w:rPr>
                <w:highlight w:val="yellow"/>
              </w:rPr>
            </w:pPr>
            <w:r w:rsidRPr="001C6ABC">
              <w:t xml:space="preserve"> Застосовувати набуті теоретичні знання для розв’язання практичних завдань у сфері маркетингу.</w:t>
            </w:r>
          </w:p>
        </w:tc>
        <w:tc>
          <w:tcPr>
            <w:tcW w:w="1553" w:type="dxa"/>
            <w:tcBorders>
              <w:top w:val="single" w:sz="4" w:space="0" w:color="auto"/>
              <w:left w:val="single" w:sz="4" w:space="0" w:color="auto"/>
              <w:bottom w:val="single" w:sz="4" w:space="0" w:color="auto"/>
              <w:right w:val="single" w:sz="4" w:space="0" w:color="auto"/>
            </w:tcBorders>
          </w:tcPr>
          <w:p w14:paraId="501C5258" w14:textId="77777777" w:rsidR="00B13052" w:rsidRPr="00565BB5" w:rsidRDefault="00B13052" w:rsidP="00C72272">
            <w:pPr>
              <w:jc w:val="both"/>
            </w:pPr>
            <w:r>
              <w:t xml:space="preserve">       ПРН</w:t>
            </w:r>
            <w:r w:rsidRPr="001C6ABC">
              <w:t xml:space="preserve"> 3.</w:t>
            </w:r>
          </w:p>
        </w:tc>
      </w:tr>
      <w:tr w:rsidR="00B13052" w14:paraId="546D6BAD" w14:textId="77777777" w:rsidTr="00C72272">
        <w:tc>
          <w:tcPr>
            <w:tcW w:w="8302" w:type="dxa"/>
            <w:tcBorders>
              <w:top w:val="single" w:sz="4" w:space="0" w:color="auto"/>
              <w:left w:val="single" w:sz="4" w:space="0" w:color="auto"/>
              <w:bottom w:val="single" w:sz="4" w:space="0" w:color="auto"/>
              <w:right w:val="single" w:sz="4" w:space="0" w:color="auto"/>
            </w:tcBorders>
          </w:tcPr>
          <w:p w14:paraId="4C3F2F12" w14:textId="77777777" w:rsidR="00B13052" w:rsidRPr="00565BB5" w:rsidRDefault="00B13052" w:rsidP="00C72272">
            <w:pPr>
              <w:jc w:val="both"/>
              <w:rPr>
                <w:highlight w:val="yellow"/>
              </w:rPr>
            </w:pPr>
            <w:r w:rsidRPr="002004E4">
              <w:t xml:space="preserve"> 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3" w:type="dxa"/>
            <w:tcBorders>
              <w:top w:val="single" w:sz="4" w:space="0" w:color="auto"/>
              <w:left w:val="single" w:sz="4" w:space="0" w:color="auto"/>
              <w:bottom w:val="single" w:sz="4" w:space="0" w:color="auto"/>
              <w:right w:val="single" w:sz="4" w:space="0" w:color="auto"/>
            </w:tcBorders>
          </w:tcPr>
          <w:p w14:paraId="2EFDA9F2" w14:textId="77777777" w:rsidR="00B13052" w:rsidRPr="00565BB5" w:rsidRDefault="00B13052" w:rsidP="00C72272">
            <w:pPr>
              <w:jc w:val="both"/>
            </w:pPr>
            <w:r>
              <w:t xml:space="preserve">       ПРН 10.</w:t>
            </w:r>
          </w:p>
        </w:tc>
      </w:tr>
      <w:tr w:rsidR="00B13052" w14:paraId="63BA12EA" w14:textId="77777777" w:rsidTr="00C72272">
        <w:tc>
          <w:tcPr>
            <w:tcW w:w="8302" w:type="dxa"/>
            <w:tcBorders>
              <w:top w:val="single" w:sz="4" w:space="0" w:color="auto"/>
              <w:left w:val="single" w:sz="4" w:space="0" w:color="auto"/>
              <w:bottom w:val="single" w:sz="4" w:space="0" w:color="auto"/>
              <w:right w:val="single" w:sz="4" w:space="0" w:color="auto"/>
            </w:tcBorders>
          </w:tcPr>
          <w:p w14:paraId="04C89F9F" w14:textId="77777777" w:rsidR="00B13052" w:rsidRPr="002004E4" w:rsidRDefault="00B13052" w:rsidP="00C72272">
            <w:pPr>
              <w:jc w:val="both"/>
            </w:pPr>
            <w:r w:rsidRPr="00176B92">
              <w:t xml:space="preserve">Демонструвати вміння застосовувати міждисциплінарний підхід і здійснювати </w:t>
            </w:r>
            <w:r>
              <w:t xml:space="preserve"> </w:t>
            </w:r>
            <w:r w:rsidRPr="00176B92">
              <w:t xml:space="preserve">маркетингові функції ринкового суб’єкта. </w:t>
            </w:r>
          </w:p>
        </w:tc>
        <w:tc>
          <w:tcPr>
            <w:tcW w:w="1553" w:type="dxa"/>
            <w:tcBorders>
              <w:top w:val="single" w:sz="4" w:space="0" w:color="auto"/>
              <w:left w:val="single" w:sz="4" w:space="0" w:color="auto"/>
              <w:bottom w:val="single" w:sz="4" w:space="0" w:color="auto"/>
              <w:right w:val="single" w:sz="4" w:space="0" w:color="auto"/>
            </w:tcBorders>
          </w:tcPr>
          <w:p w14:paraId="1FA04D16" w14:textId="77777777" w:rsidR="00B13052" w:rsidRDefault="00B13052" w:rsidP="00C72272">
            <w:pPr>
              <w:jc w:val="both"/>
            </w:pPr>
            <w:r>
              <w:t xml:space="preserve">        ПРН 11.</w:t>
            </w:r>
          </w:p>
        </w:tc>
      </w:tr>
      <w:tr w:rsidR="00B13052" w14:paraId="0A0F6DAD" w14:textId="77777777" w:rsidTr="00C72272">
        <w:tc>
          <w:tcPr>
            <w:tcW w:w="8302" w:type="dxa"/>
            <w:tcBorders>
              <w:top w:val="single" w:sz="4" w:space="0" w:color="auto"/>
              <w:left w:val="single" w:sz="4" w:space="0" w:color="auto"/>
              <w:bottom w:val="single" w:sz="4" w:space="0" w:color="auto"/>
              <w:right w:val="single" w:sz="4" w:space="0" w:color="auto"/>
            </w:tcBorders>
          </w:tcPr>
          <w:p w14:paraId="7474979C" w14:textId="77777777" w:rsidR="00B13052" w:rsidRPr="002004E4" w:rsidRDefault="00B13052" w:rsidP="00C72272">
            <w:pPr>
              <w:jc w:val="both"/>
            </w:pPr>
            <w:r w:rsidRPr="00176B92">
              <w:t xml:space="preserve"> Діяти соціально </w:t>
            </w:r>
            <w:proofErr w:type="spellStart"/>
            <w:r w:rsidRPr="00176B92">
              <w:t>відповідально</w:t>
            </w:r>
            <w:proofErr w:type="spellEnd"/>
            <w:r w:rsidRPr="00176B92">
              <w:t xml:space="preserve">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tc>
        <w:tc>
          <w:tcPr>
            <w:tcW w:w="1553" w:type="dxa"/>
            <w:tcBorders>
              <w:top w:val="single" w:sz="4" w:space="0" w:color="auto"/>
              <w:left w:val="single" w:sz="4" w:space="0" w:color="auto"/>
              <w:bottom w:val="single" w:sz="4" w:space="0" w:color="auto"/>
              <w:right w:val="single" w:sz="4" w:space="0" w:color="auto"/>
            </w:tcBorders>
          </w:tcPr>
          <w:p w14:paraId="37E93E7F" w14:textId="77777777" w:rsidR="00B13052" w:rsidRPr="00176B92" w:rsidRDefault="00B13052" w:rsidP="00C72272">
            <w:pPr>
              <w:jc w:val="both"/>
            </w:pPr>
            <w:r w:rsidRPr="003C4CCE">
              <w:rPr>
                <w:lang w:val="ru-RU"/>
              </w:rPr>
              <w:t xml:space="preserve">        </w:t>
            </w:r>
            <w:r>
              <w:t>ПРН 15.</w:t>
            </w:r>
          </w:p>
        </w:tc>
      </w:tr>
    </w:tbl>
    <w:p w14:paraId="0CEF29AB" w14:textId="77777777" w:rsidR="00B13052" w:rsidRDefault="00B13052" w:rsidP="00B13052"/>
    <w:p w14:paraId="36D366D6"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5ADF5A7C"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0680C1D6"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48E067DE"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11D52379"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0040F9F5"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45259228" w14:textId="77777777" w:rsidR="00140768" w:rsidRDefault="00140768" w:rsidP="00140768">
      <w:pPr>
        <w:pStyle w:val="10"/>
        <w:spacing w:after="0" w:line="240" w:lineRule="auto"/>
        <w:ind w:left="851" w:hanging="851"/>
        <w:jc w:val="center"/>
        <w:rPr>
          <w:rFonts w:ascii="Times New Roman" w:hAnsi="Times New Roman"/>
          <w:b/>
          <w:sz w:val="24"/>
          <w:szCs w:val="24"/>
          <w:lang w:val="uk-UA"/>
        </w:rPr>
      </w:pPr>
    </w:p>
    <w:p w14:paraId="74103A29" w14:textId="57C1E972" w:rsidR="00140768" w:rsidRDefault="00140768" w:rsidP="00140768">
      <w:pPr>
        <w:pStyle w:val="10"/>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lastRenderedPageBreak/>
        <w:t>5</w:t>
      </w:r>
      <w:r w:rsidRPr="00A4737A">
        <w:rPr>
          <w:rFonts w:ascii="Times New Roman" w:hAnsi="Times New Roman"/>
          <w:b/>
          <w:sz w:val="24"/>
          <w:szCs w:val="24"/>
          <w:lang w:val="uk-UA"/>
        </w:rPr>
        <w:t>. З</w:t>
      </w:r>
      <w:r>
        <w:rPr>
          <w:rFonts w:ascii="Times New Roman" w:hAnsi="Times New Roman"/>
          <w:b/>
          <w:sz w:val="24"/>
          <w:szCs w:val="24"/>
          <w:lang w:val="uk-UA"/>
        </w:rPr>
        <w:t xml:space="preserve">АСОБИ ДІАГНОСТИКИ ТА </w:t>
      </w:r>
      <w:r w:rsidRPr="00A4737A">
        <w:rPr>
          <w:rFonts w:ascii="Times New Roman" w:hAnsi="Times New Roman"/>
          <w:b/>
          <w:bCs/>
          <w:sz w:val="24"/>
          <w:szCs w:val="24"/>
          <w:lang w:val="uk-UA"/>
        </w:rPr>
        <w:t>К</w:t>
      </w:r>
      <w:r>
        <w:rPr>
          <w:rFonts w:ascii="Times New Roman" w:hAnsi="Times New Roman"/>
          <w:b/>
          <w:bCs/>
          <w:sz w:val="24"/>
          <w:szCs w:val="24"/>
          <w:lang w:val="uk-UA"/>
        </w:rPr>
        <w:t xml:space="preserve">РИТЕРІЇ ОЦІНЮВАННЯ </w:t>
      </w:r>
    </w:p>
    <w:p w14:paraId="2D942CFC" w14:textId="77777777" w:rsidR="00140768" w:rsidRPr="00A4737A" w:rsidRDefault="00140768" w:rsidP="00140768">
      <w:pPr>
        <w:pStyle w:val="10"/>
        <w:spacing w:after="0" w:line="240" w:lineRule="auto"/>
        <w:ind w:left="851" w:hanging="851"/>
        <w:jc w:val="center"/>
        <w:rPr>
          <w:rFonts w:ascii="Times New Roman" w:hAnsi="Times New Roman"/>
          <w:b/>
          <w:sz w:val="24"/>
          <w:szCs w:val="24"/>
          <w:lang w:val="uk-UA"/>
        </w:rPr>
      </w:pPr>
      <w:r>
        <w:rPr>
          <w:rFonts w:ascii="Times New Roman" w:hAnsi="Times New Roman"/>
          <w:b/>
          <w:sz w:val="24"/>
          <w:szCs w:val="24"/>
          <w:lang w:val="uk-UA"/>
        </w:rPr>
        <w:t>РЕЗУЛЬТАТІВ НАВЧАННЯ</w:t>
      </w:r>
    </w:p>
    <w:p w14:paraId="288E7D37" w14:textId="77777777" w:rsidR="00140768" w:rsidRPr="00A4737A" w:rsidRDefault="00140768" w:rsidP="00140768">
      <w:pPr>
        <w:pStyle w:val="10"/>
        <w:spacing w:after="0" w:line="240" w:lineRule="auto"/>
        <w:ind w:left="851"/>
        <w:jc w:val="center"/>
        <w:rPr>
          <w:rFonts w:ascii="Times New Roman" w:hAnsi="Times New Roman"/>
          <w:b/>
          <w:sz w:val="24"/>
          <w:szCs w:val="24"/>
          <w:lang w:val="uk-UA"/>
        </w:rPr>
      </w:pPr>
    </w:p>
    <w:p w14:paraId="7D666D43" w14:textId="77777777" w:rsidR="00140768" w:rsidRDefault="00140768" w:rsidP="00140768">
      <w:pPr>
        <w:pStyle w:val="10"/>
        <w:spacing w:after="0" w:line="240" w:lineRule="auto"/>
        <w:ind w:left="0"/>
        <w:jc w:val="center"/>
        <w:rPr>
          <w:rFonts w:ascii="Times New Roman" w:hAnsi="Times New Roman"/>
          <w:b/>
          <w:sz w:val="24"/>
          <w:szCs w:val="24"/>
          <w:lang w:val="uk-UA"/>
        </w:rPr>
      </w:pPr>
      <w:r w:rsidRPr="00F745C7">
        <w:rPr>
          <w:rFonts w:ascii="Times New Roman" w:hAnsi="Times New Roman"/>
          <w:b/>
          <w:sz w:val="24"/>
          <w:szCs w:val="24"/>
          <w:lang w:val="uk-UA"/>
        </w:rPr>
        <w:t>Засоби оцінювання та методи демонстрування результатів навчання</w:t>
      </w:r>
    </w:p>
    <w:p w14:paraId="5D7A8BB7" w14:textId="77777777" w:rsidR="00140768" w:rsidRDefault="00140768" w:rsidP="00140768">
      <w:pPr>
        <w:pStyle w:val="10"/>
        <w:spacing w:after="0" w:line="240" w:lineRule="auto"/>
        <w:ind w:left="0"/>
        <w:jc w:val="center"/>
        <w:rPr>
          <w:rFonts w:ascii="Times New Roman" w:hAnsi="Times New Roman"/>
          <w:b/>
          <w:sz w:val="24"/>
          <w:szCs w:val="24"/>
          <w:lang w:val="uk-UA"/>
        </w:rPr>
      </w:pPr>
    </w:p>
    <w:p w14:paraId="414EC65E" w14:textId="77777777" w:rsidR="00140768" w:rsidRPr="00B66FA2" w:rsidRDefault="00140768" w:rsidP="00140768">
      <w:pPr>
        <w:pStyle w:val="a3"/>
        <w:spacing w:before="0" w:beforeAutospacing="0" w:after="0" w:afterAutospacing="0"/>
        <w:ind w:firstLine="709"/>
        <w:jc w:val="both"/>
        <w:rPr>
          <w:bCs/>
          <w:color w:val="000000" w:themeColor="text1"/>
        </w:rPr>
      </w:pPr>
      <w:r w:rsidRPr="00B66FA2">
        <w:rPr>
          <w:bCs/>
          <w:color w:val="000000" w:themeColor="text1"/>
        </w:rPr>
        <w:t xml:space="preserve">Засобами оцінювання та методами демонстрування результатів навчання з навчальної дисципліни є: складання іспиту/заліку; письмове  тестування; підготовка індивідуальних наукових робіт, доповідей по відповідних питаннях; </w:t>
      </w:r>
      <w:r w:rsidRPr="00B66FA2">
        <w:rPr>
          <w:color w:val="000000" w:themeColor="text1"/>
        </w:rPr>
        <w:t>презентація </w:t>
      </w:r>
      <w:r>
        <w:rPr>
          <w:color w:val="000000" w:themeColor="text1"/>
        </w:rPr>
        <w:t xml:space="preserve"> </w:t>
      </w:r>
      <w:r w:rsidRPr="00B66FA2">
        <w:rPr>
          <w:color w:val="000000" w:themeColor="text1"/>
        </w:rPr>
        <w:t>результатів </w:t>
      </w:r>
      <w:r>
        <w:rPr>
          <w:color w:val="000000" w:themeColor="text1"/>
        </w:rPr>
        <w:t xml:space="preserve"> </w:t>
      </w:r>
      <w:r w:rsidRPr="00B66FA2">
        <w:rPr>
          <w:color w:val="000000" w:themeColor="text1"/>
        </w:rPr>
        <w:t>виконаної </w:t>
      </w:r>
      <w:r>
        <w:rPr>
          <w:color w:val="000000" w:themeColor="text1"/>
        </w:rPr>
        <w:t xml:space="preserve"> </w:t>
      </w:r>
      <w:r w:rsidRPr="00B66FA2">
        <w:rPr>
          <w:color w:val="000000" w:themeColor="text1"/>
        </w:rPr>
        <w:t>індивідуальної</w:t>
      </w:r>
      <w:r>
        <w:rPr>
          <w:color w:val="000000" w:themeColor="text1"/>
        </w:rPr>
        <w:t xml:space="preserve"> </w:t>
      </w:r>
      <w:r w:rsidRPr="00B66FA2">
        <w:rPr>
          <w:color w:val="000000" w:themeColor="text1"/>
        </w:rPr>
        <w:t xml:space="preserve"> роботи студента (усна/письмова за вибором); </w:t>
      </w:r>
      <w:r>
        <w:rPr>
          <w:color w:val="000000" w:themeColor="text1"/>
        </w:rPr>
        <w:t xml:space="preserve"> </w:t>
      </w:r>
      <w:r w:rsidRPr="00B66FA2">
        <w:rPr>
          <w:bCs/>
          <w:color w:val="000000" w:themeColor="text1"/>
        </w:rPr>
        <w:t xml:space="preserve">розв’язування </w:t>
      </w:r>
      <w:r>
        <w:rPr>
          <w:bCs/>
          <w:color w:val="000000" w:themeColor="text1"/>
        </w:rPr>
        <w:t xml:space="preserve"> </w:t>
      </w:r>
      <w:r w:rsidRPr="00B66FA2">
        <w:rPr>
          <w:bCs/>
          <w:color w:val="000000" w:themeColor="text1"/>
        </w:rPr>
        <w:t>практичних</w:t>
      </w:r>
      <w:r>
        <w:rPr>
          <w:bCs/>
          <w:color w:val="000000" w:themeColor="text1"/>
        </w:rPr>
        <w:t xml:space="preserve"> </w:t>
      </w:r>
      <w:r w:rsidRPr="00B66FA2">
        <w:rPr>
          <w:bCs/>
          <w:color w:val="000000" w:themeColor="text1"/>
        </w:rPr>
        <w:t xml:space="preserve"> ситуаційних </w:t>
      </w:r>
      <w:r>
        <w:rPr>
          <w:bCs/>
          <w:color w:val="000000" w:themeColor="text1"/>
        </w:rPr>
        <w:t xml:space="preserve"> </w:t>
      </w:r>
      <w:r w:rsidRPr="00B66FA2">
        <w:rPr>
          <w:bCs/>
          <w:color w:val="000000" w:themeColor="text1"/>
        </w:rPr>
        <w:t>завдань тощо.</w:t>
      </w:r>
    </w:p>
    <w:p w14:paraId="061CEAA7" w14:textId="77777777" w:rsidR="00140768" w:rsidRPr="00B66FA2" w:rsidRDefault="00140768" w:rsidP="00140768">
      <w:pPr>
        <w:pStyle w:val="a3"/>
        <w:spacing w:before="0" w:beforeAutospacing="0" w:after="0" w:afterAutospacing="0"/>
        <w:rPr>
          <w:color w:val="000000" w:themeColor="text1"/>
        </w:rPr>
      </w:pPr>
      <w:r w:rsidRPr="00B66FA2">
        <w:rPr>
          <w:color w:val="000000" w:themeColor="text1"/>
        </w:rPr>
        <w:t> </w:t>
      </w:r>
    </w:p>
    <w:p w14:paraId="1E62CEBA" w14:textId="77777777" w:rsidR="00140768" w:rsidRPr="00B66FA2" w:rsidRDefault="00140768" w:rsidP="00140768">
      <w:pPr>
        <w:pStyle w:val="a3"/>
        <w:spacing w:before="0" w:beforeAutospacing="0" w:after="0" w:afterAutospacing="0"/>
        <w:jc w:val="center"/>
        <w:rPr>
          <w:color w:val="000000" w:themeColor="text1"/>
        </w:rPr>
      </w:pPr>
      <w:r w:rsidRPr="00B66FA2">
        <w:rPr>
          <w:b/>
          <w:bCs/>
          <w:color w:val="000000" w:themeColor="text1"/>
        </w:rPr>
        <w:t>Форми контролю та критерії оцінювання результатів навчання</w:t>
      </w:r>
    </w:p>
    <w:p w14:paraId="4FA1890A" w14:textId="77777777" w:rsidR="00140768" w:rsidRPr="00B66FA2" w:rsidRDefault="00140768" w:rsidP="00140768">
      <w:pPr>
        <w:pStyle w:val="a3"/>
        <w:spacing w:before="0" w:beforeAutospacing="0" w:after="0" w:afterAutospacing="0"/>
        <w:ind w:firstLine="567"/>
        <w:jc w:val="both"/>
        <w:rPr>
          <w:color w:val="000000" w:themeColor="text1"/>
        </w:rPr>
      </w:pPr>
      <w:r w:rsidRPr="00B66FA2">
        <w:rPr>
          <w:color w:val="000000" w:themeColor="text1"/>
        </w:rPr>
        <w:t>Форми поточного контролю: усне опитування; виступ на семінарських заняттях; підготовка тематичної доповіді, есе чи презентації.</w:t>
      </w:r>
    </w:p>
    <w:p w14:paraId="03132BD0" w14:textId="77777777" w:rsidR="00140768" w:rsidRPr="00B66FA2" w:rsidRDefault="00140768" w:rsidP="00140768">
      <w:pPr>
        <w:pStyle w:val="a3"/>
        <w:spacing w:before="0" w:beforeAutospacing="0" w:after="0" w:afterAutospacing="0"/>
        <w:ind w:firstLine="567"/>
        <w:rPr>
          <w:color w:val="000000" w:themeColor="text1"/>
        </w:rPr>
      </w:pPr>
      <w:r w:rsidRPr="00B66FA2">
        <w:rPr>
          <w:color w:val="000000" w:themeColor="text1"/>
        </w:rPr>
        <w:t>Форма модульного контролю: письмова контрольна робота; письмове тестування з теми (модулю).</w:t>
      </w:r>
    </w:p>
    <w:p w14:paraId="1184829D" w14:textId="77777777" w:rsidR="00140768" w:rsidRPr="00B66FA2" w:rsidRDefault="00140768" w:rsidP="00140768">
      <w:pPr>
        <w:pStyle w:val="a3"/>
        <w:spacing w:before="0" w:beforeAutospacing="0" w:after="0" w:afterAutospacing="0"/>
        <w:ind w:firstLine="567"/>
        <w:rPr>
          <w:color w:val="000000" w:themeColor="text1"/>
        </w:rPr>
      </w:pPr>
      <w:r w:rsidRPr="00B66FA2">
        <w:rPr>
          <w:color w:val="000000" w:themeColor="text1"/>
        </w:rPr>
        <w:t>Форма підсумкового семестрового контролю: усний іспит/залік.</w:t>
      </w:r>
    </w:p>
    <w:p w14:paraId="23936F6C" w14:textId="77777777" w:rsidR="00140768" w:rsidRPr="00B66FA2" w:rsidRDefault="00140768" w:rsidP="00140768">
      <w:pPr>
        <w:pStyle w:val="a3"/>
        <w:spacing w:before="0" w:beforeAutospacing="0" w:after="0" w:afterAutospacing="0"/>
        <w:rPr>
          <w:color w:val="000000" w:themeColor="text1"/>
        </w:rPr>
      </w:pPr>
      <w:r w:rsidRPr="00B66FA2">
        <w:rPr>
          <w:color w:val="000000" w:themeColor="text1"/>
        </w:rPr>
        <w:t> </w:t>
      </w:r>
    </w:p>
    <w:p w14:paraId="6A26370E" w14:textId="77777777" w:rsidR="00140768" w:rsidRPr="00B66FA2" w:rsidRDefault="00140768" w:rsidP="00140768">
      <w:pPr>
        <w:pStyle w:val="a3"/>
        <w:spacing w:before="0" w:beforeAutospacing="0" w:after="0" w:afterAutospacing="0"/>
        <w:ind w:firstLine="567"/>
        <w:jc w:val="center"/>
        <w:rPr>
          <w:b/>
          <w:color w:val="000000" w:themeColor="text1"/>
        </w:rPr>
      </w:pPr>
      <w:r w:rsidRPr="00B66FA2">
        <w:rPr>
          <w:b/>
          <w:color w:val="000000" w:themeColor="text1"/>
        </w:rPr>
        <w:t>Особливості використання засобів діагностики та контролю за умов дистанційного навчання</w:t>
      </w:r>
    </w:p>
    <w:p w14:paraId="571B1676" w14:textId="77777777" w:rsidR="00140768" w:rsidRPr="00B66FA2" w:rsidRDefault="00140768" w:rsidP="00140768">
      <w:pPr>
        <w:pStyle w:val="a3"/>
        <w:spacing w:before="0" w:beforeAutospacing="0" w:after="0" w:afterAutospacing="0"/>
        <w:ind w:firstLine="567"/>
        <w:jc w:val="both"/>
        <w:rPr>
          <w:color w:val="000000" w:themeColor="text1"/>
          <w:shd w:val="clear" w:color="auto" w:fill="FFFFFF"/>
        </w:rPr>
      </w:pPr>
      <w:r w:rsidRPr="00B66FA2">
        <w:rPr>
          <w:color w:val="000000" w:themeColor="text1"/>
        </w:rPr>
        <w:t>В умовах використання формату онлайн-навчання (дистанційного навчання) із </w:t>
      </w:r>
      <w:r>
        <w:rPr>
          <w:color w:val="000000" w:themeColor="text1"/>
        </w:rPr>
        <w:t xml:space="preserve"> </w:t>
      </w:r>
      <w:r w:rsidRPr="00B66FA2">
        <w:rPr>
          <w:color w:val="000000" w:themeColor="text1"/>
        </w:rPr>
        <w:t>застосуванням</w:t>
      </w:r>
      <w:r>
        <w:rPr>
          <w:color w:val="000000" w:themeColor="text1"/>
        </w:rPr>
        <w:t xml:space="preserve"> </w:t>
      </w:r>
      <w:r w:rsidRPr="00B66FA2">
        <w:rPr>
          <w:color w:val="000000" w:themeColor="text1"/>
        </w:rPr>
        <w:t> корпоративної </w:t>
      </w:r>
      <w:r>
        <w:rPr>
          <w:color w:val="000000" w:themeColor="text1"/>
        </w:rPr>
        <w:t xml:space="preserve"> </w:t>
      </w:r>
      <w:r w:rsidRPr="00B66FA2">
        <w:rPr>
          <w:color w:val="000000" w:themeColor="text1"/>
        </w:rPr>
        <w:t>мережі </w:t>
      </w:r>
      <w:r>
        <w:rPr>
          <w:color w:val="000000" w:themeColor="text1"/>
        </w:rPr>
        <w:t xml:space="preserve"> </w:t>
      </w:r>
      <w:proofErr w:type="spellStart"/>
      <w:r w:rsidRPr="00B66FA2">
        <w:rPr>
          <w:color w:val="000000" w:themeColor="text1"/>
        </w:rPr>
        <w:t>Google</w:t>
      </w:r>
      <w:proofErr w:type="spellEnd"/>
      <w:r w:rsidRPr="00B66FA2">
        <w:rPr>
          <w:color w:val="000000" w:themeColor="text1"/>
        </w:rPr>
        <w:t> </w:t>
      </w:r>
      <w:r>
        <w:rPr>
          <w:color w:val="000000" w:themeColor="text1"/>
        </w:rPr>
        <w:t xml:space="preserve"> </w:t>
      </w:r>
      <w:proofErr w:type="spellStart"/>
      <w:r w:rsidRPr="00B66FA2">
        <w:rPr>
          <w:color w:val="000000" w:themeColor="text1"/>
        </w:rPr>
        <w:t>Meet</w:t>
      </w:r>
      <w:proofErr w:type="spellEnd"/>
      <w:r>
        <w:rPr>
          <w:color w:val="000000" w:themeColor="text1"/>
        </w:rPr>
        <w:t xml:space="preserve"> </w:t>
      </w:r>
      <w:r w:rsidRPr="00B66FA2">
        <w:rPr>
          <w:color w:val="000000" w:themeColor="text1"/>
        </w:rPr>
        <w:t> названі засоби, методи і форми </w:t>
      </w:r>
      <w:r>
        <w:rPr>
          <w:color w:val="000000" w:themeColor="text1"/>
        </w:rPr>
        <w:t xml:space="preserve"> </w:t>
      </w:r>
      <w:r w:rsidRPr="00B66FA2">
        <w:rPr>
          <w:color w:val="000000" w:themeColor="text1"/>
        </w:rPr>
        <w:t>визначаються за домовленістю</w:t>
      </w:r>
      <w:r>
        <w:rPr>
          <w:color w:val="000000" w:themeColor="text1"/>
        </w:rPr>
        <w:t xml:space="preserve"> </w:t>
      </w:r>
      <w:r w:rsidRPr="00B66FA2">
        <w:rPr>
          <w:color w:val="000000" w:themeColor="text1"/>
        </w:rPr>
        <w:t> зі</w:t>
      </w:r>
      <w:r>
        <w:rPr>
          <w:color w:val="000000" w:themeColor="text1"/>
        </w:rPr>
        <w:t xml:space="preserve"> </w:t>
      </w:r>
      <w:r w:rsidRPr="00B66FA2">
        <w:rPr>
          <w:color w:val="000000" w:themeColor="text1"/>
        </w:rPr>
        <w:t> студентським </w:t>
      </w:r>
      <w:r>
        <w:rPr>
          <w:color w:val="000000" w:themeColor="text1"/>
        </w:rPr>
        <w:t xml:space="preserve"> </w:t>
      </w:r>
      <w:r w:rsidRPr="00B66FA2">
        <w:rPr>
          <w:color w:val="000000" w:themeColor="text1"/>
        </w:rPr>
        <w:t>колективом і, в залежності </w:t>
      </w:r>
      <w:r>
        <w:rPr>
          <w:color w:val="000000" w:themeColor="text1"/>
        </w:rPr>
        <w:t xml:space="preserve"> </w:t>
      </w:r>
      <w:r w:rsidRPr="00B66FA2">
        <w:rPr>
          <w:color w:val="000000" w:themeColor="text1"/>
        </w:rPr>
        <w:t>від </w:t>
      </w:r>
      <w:r>
        <w:rPr>
          <w:color w:val="000000" w:themeColor="text1"/>
        </w:rPr>
        <w:t xml:space="preserve"> </w:t>
      </w:r>
      <w:r w:rsidRPr="00B66FA2">
        <w:rPr>
          <w:color w:val="000000" w:themeColor="text1"/>
        </w:rPr>
        <w:t xml:space="preserve">зручного виду взаємодії, </w:t>
      </w:r>
      <w:r w:rsidRPr="00B66FA2">
        <w:rPr>
          <w:color w:val="000000" w:themeColor="text1"/>
          <w:shd w:val="clear" w:color="auto" w:fill="FFFFFF"/>
        </w:rPr>
        <w:t>застосовуються з  допомогою </w:t>
      </w:r>
      <w:r>
        <w:rPr>
          <w:color w:val="000000" w:themeColor="text1"/>
          <w:shd w:val="clear" w:color="auto" w:fill="FFFFFF"/>
        </w:rPr>
        <w:t xml:space="preserve"> </w:t>
      </w:r>
      <w:r w:rsidRPr="00B66FA2">
        <w:rPr>
          <w:color w:val="000000" w:themeColor="text1"/>
          <w:shd w:val="clear" w:color="auto" w:fill="FFFFFF"/>
        </w:rPr>
        <w:t>існуючих </w:t>
      </w:r>
      <w:r>
        <w:rPr>
          <w:color w:val="000000" w:themeColor="text1"/>
          <w:shd w:val="clear" w:color="auto" w:fill="FFFFFF"/>
        </w:rPr>
        <w:t xml:space="preserve"> </w:t>
      </w:r>
      <w:r w:rsidRPr="00B66FA2">
        <w:rPr>
          <w:color w:val="000000" w:themeColor="text1"/>
          <w:shd w:val="clear" w:color="auto" w:fill="FFFFFF"/>
        </w:rPr>
        <w:t>функцій</w:t>
      </w:r>
      <w:r>
        <w:rPr>
          <w:color w:val="000000" w:themeColor="text1"/>
          <w:shd w:val="clear" w:color="auto" w:fill="FFFFFF"/>
        </w:rPr>
        <w:t xml:space="preserve"> </w:t>
      </w:r>
      <w:r w:rsidRPr="00B66FA2">
        <w:rPr>
          <w:color w:val="000000" w:themeColor="text1"/>
          <w:shd w:val="clear" w:color="auto" w:fill="FFFFFF"/>
        </w:rPr>
        <w:t> групових</w:t>
      </w:r>
      <w:r>
        <w:rPr>
          <w:color w:val="000000" w:themeColor="text1"/>
          <w:shd w:val="clear" w:color="auto" w:fill="FFFFFF"/>
        </w:rPr>
        <w:t xml:space="preserve"> </w:t>
      </w:r>
      <w:r w:rsidRPr="00B66FA2">
        <w:rPr>
          <w:color w:val="000000" w:themeColor="text1"/>
          <w:shd w:val="clear" w:color="auto" w:fill="FFFFFF"/>
        </w:rPr>
        <w:t xml:space="preserve"> чатів </w:t>
      </w:r>
      <w:r>
        <w:rPr>
          <w:color w:val="000000" w:themeColor="text1"/>
          <w:shd w:val="clear" w:color="auto" w:fill="FFFFFF"/>
        </w:rPr>
        <w:t xml:space="preserve"> </w:t>
      </w:r>
      <w:r w:rsidRPr="00B66FA2">
        <w:rPr>
          <w:color w:val="000000" w:themeColor="text1"/>
          <w:shd w:val="clear" w:color="auto" w:fill="FFFFFF"/>
        </w:rPr>
        <w:t>та</w:t>
      </w:r>
      <w:r>
        <w:rPr>
          <w:color w:val="000000" w:themeColor="text1"/>
          <w:shd w:val="clear" w:color="auto" w:fill="FFFFFF"/>
        </w:rPr>
        <w:t xml:space="preserve"> </w:t>
      </w:r>
      <w:r w:rsidRPr="00B66FA2">
        <w:rPr>
          <w:color w:val="000000" w:themeColor="text1"/>
          <w:shd w:val="clear" w:color="auto" w:fill="FFFFFF"/>
        </w:rPr>
        <w:t xml:space="preserve"> відео-конференцій.</w:t>
      </w:r>
    </w:p>
    <w:p w14:paraId="453988CE" w14:textId="77777777" w:rsidR="00140768" w:rsidRPr="00B66FA2" w:rsidRDefault="00140768" w:rsidP="00140768">
      <w:pPr>
        <w:pStyle w:val="a3"/>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w:t>
      </w:r>
    </w:p>
    <w:p w14:paraId="4B421BCE" w14:textId="77777777" w:rsidR="00140768" w:rsidRPr="00B66FA2" w:rsidRDefault="00140768" w:rsidP="00140768">
      <w:pPr>
        <w:pStyle w:val="a3"/>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423186ED" w14:textId="77777777" w:rsidR="00140768" w:rsidRPr="00B66FA2" w:rsidRDefault="00140768" w:rsidP="00140768">
      <w:pPr>
        <w:pStyle w:val="a3"/>
        <w:spacing w:before="0" w:beforeAutospacing="0" w:after="0" w:afterAutospacing="0"/>
        <w:ind w:firstLine="567"/>
        <w:jc w:val="both"/>
        <w:rPr>
          <w:color w:val="000000" w:themeColor="text1"/>
        </w:rPr>
      </w:pPr>
      <w:r w:rsidRPr="00B66FA2">
        <w:rPr>
          <w:color w:val="000000" w:themeColor="text1"/>
        </w:rPr>
        <w:t>Планування лекційних і семінарських занять, модульних контрольних робіт, звітування за індивідуальну та іншу </w:t>
      </w:r>
      <w:r>
        <w:rPr>
          <w:color w:val="000000" w:themeColor="text1"/>
        </w:rPr>
        <w:t xml:space="preserve"> </w:t>
      </w:r>
      <w:r w:rsidRPr="00B66FA2">
        <w:rPr>
          <w:color w:val="000000" w:themeColor="text1"/>
        </w:rPr>
        <w:t>передбачену </w:t>
      </w:r>
      <w:r>
        <w:rPr>
          <w:color w:val="000000" w:themeColor="text1"/>
        </w:rPr>
        <w:t xml:space="preserve"> </w:t>
      </w:r>
      <w:r w:rsidRPr="00B66FA2">
        <w:rPr>
          <w:color w:val="000000" w:themeColor="text1"/>
        </w:rPr>
        <w:t>програмою роботу зі студентами, а також </w:t>
      </w:r>
      <w:r>
        <w:rPr>
          <w:color w:val="000000" w:themeColor="text1"/>
        </w:rPr>
        <w:t xml:space="preserve"> </w:t>
      </w:r>
      <w:r w:rsidRPr="00B66FA2">
        <w:rPr>
          <w:color w:val="000000" w:themeColor="text1"/>
        </w:rPr>
        <w:t>підсумкова</w:t>
      </w:r>
      <w:r>
        <w:rPr>
          <w:color w:val="000000" w:themeColor="text1"/>
        </w:rPr>
        <w:t xml:space="preserve"> </w:t>
      </w:r>
      <w:r w:rsidRPr="00B66FA2">
        <w:rPr>
          <w:color w:val="000000" w:themeColor="text1"/>
        </w:rPr>
        <w:t> перевірка</w:t>
      </w:r>
      <w:r>
        <w:rPr>
          <w:color w:val="000000" w:themeColor="text1"/>
        </w:rPr>
        <w:t xml:space="preserve"> </w:t>
      </w:r>
      <w:r w:rsidRPr="00B66FA2">
        <w:rPr>
          <w:color w:val="000000" w:themeColor="text1"/>
        </w:rPr>
        <w:t> знань у формі іспиту (заліку) здійснюється </w:t>
      </w:r>
      <w:r>
        <w:rPr>
          <w:color w:val="000000" w:themeColor="text1"/>
        </w:rPr>
        <w:t xml:space="preserve"> </w:t>
      </w:r>
      <w:r w:rsidRPr="00B66FA2">
        <w:rPr>
          <w:color w:val="000000" w:themeColor="text1"/>
        </w:rPr>
        <w:t>заздалегідь за допомогою прив’язки до гугл-календаря. Синхронізація</w:t>
      </w:r>
      <w:r>
        <w:rPr>
          <w:color w:val="000000" w:themeColor="text1"/>
        </w:rPr>
        <w:t xml:space="preserve"> </w:t>
      </w:r>
      <w:r w:rsidRPr="00B66FA2">
        <w:rPr>
          <w:color w:val="000000" w:themeColor="text1"/>
        </w:rPr>
        <w:t> запланованих </w:t>
      </w:r>
      <w:r>
        <w:rPr>
          <w:color w:val="000000" w:themeColor="text1"/>
        </w:rPr>
        <w:t xml:space="preserve"> </w:t>
      </w:r>
      <w:r w:rsidRPr="00B66FA2">
        <w:rPr>
          <w:color w:val="000000" w:themeColor="text1"/>
        </w:rPr>
        <w:t xml:space="preserve">заходів виконується автоматично </w:t>
      </w:r>
      <w:r>
        <w:rPr>
          <w:color w:val="000000" w:themeColor="text1"/>
        </w:rPr>
        <w:t xml:space="preserve"> </w:t>
      </w:r>
      <w:r w:rsidRPr="00B66FA2">
        <w:rPr>
          <w:color w:val="000000" w:themeColor="text1"/>
        </w:rPr>
        <w:t>на</w:t>
      </w:r>
      <w:r>
        <w:rPr>
          <w:color w:val="000000" w:themeColor="text1"/>
        </w:rPr>
        <w:t xml:space="preserve"> </w:t>
      </w:r>
      <w:r w:rsidRPr="00B66FA2">
        <w:rPr>
          <w:color w:val="000000" w:themeColor="text1"/>
        </w:rPr>
        <w:t xml:space="preserve"> всіх</w:t>
      </w:r>
      <w:r>
        <w:rPr>
          <w:color w:val="000000" w:themeColor="text1"/>
        </w:rPr>
        <w:t xml:space="preserve"> </w:t>
      </w:r>
      <w:r w:rsidRPr="00B66FA2">
        <w:rPr>
          <w:color w:val="000000" w:themeColor="text1"/>
        </w:rPr>
        <w:t> зручних</w:t>
      </w:r>
      <w:r>
        <w:rPr>
          <w:color w:val="000000" w:themeColor="text1"/>
        </w:rPr>
        <w:t xml:space="preserve"> </w:t>
      </w:r>
      <w:r w:rsidRPr="00B66FA2">
        <w:rPr>
          <w:color w:val="000000" w:themeColor="text1"/>
        </w:rPr>
        <w:t xml:space="preserve"> для</w:t>
      </w:r>
      <w:r>
        <w:rPr>
          <w:color w:val="000000" w:themeColor="text1"/>
        </w:rPr>
        <w:t xml:space="preserve"> </w:t>
      </w:r>
      <w:r w:rsidRPr="00B66FA2">
        <w:rPr>
          <w:color w:val="000000" w:themeColor="text1"/>
        </w:rPr>
        <w:t xml:space="preserve"> їх </w:t>
      </w:r>
      <w:r>
        <w:rPr>
          <w:color w:val="000000" w:themeColor="text1"/>
        </w:rPr>
        <w:t xml:space="preserve"> </w:t>
      </w:r>
      <w:r w:rsidRPr="00B66FA2">
        <w:rPr>
          <w:color w:val="000000" w:themeColor="text1"/>
        </w:rPr>
        <w:t>проведення</w:t>
      </w:r>
      <w:r>
        <w:rPr>
          <w:color w:val="000000" w:themeColor="text1"/>
        </w:rPr>
        <w:t xml:space="preserve"> </w:t>
      </w:r>
      <w:r w:rsidRPr="00B66FA2">
        <w:rPr>
          <w:color w:val="000000" w:themeColor="text1"/>
        </w:rPr>
        <w:t> пристроях. </w:t>
      </w:r>
    </w:p>
    <w:p w14:paraId="01120AD1" w14:textId="77777777" w:rsidR="00140768" w:rsidRPr="00F745C7" w:rsidRDefault="00140768" w:rsidP="00140768">
      <w:pPr>
        <w:pStyle w:val="10"/>
        <w:spacing w:after="0" w:line="240" w:lineRule="auto"/>
        <w:ind w:left="0" w:firstLine="708"/>
        <w:jc w:val="both"/>
        <w:rPr>
          <w:rFonts w:ascii="Times New Roman" w:hAnsi="Times New Roman"/>
          <w:sz w:val="24"/>
          <w:szCs w:val="24"/>
          <w:lang w:val="uk-UA"/>
        </w:rPr>
      </w:pPr>
      <w:r w:rsidRPr="00F745C7">
        <w:rPr>
          <w:rFonts w:ascii="Times New Roman" w:hAnsi="Times New Roman"/>
          <w:sz w:val="24"/>
          <w:szCs w:val="24"/>
          <w:lang w:val="uk-UA"/>
        </w:rPr>
        <w:t xml:space="preserve"> Засоб</w:t>
      </w:r>
      <w:r>
        <w:rPr>
          <w:rFonts w:ascii="Times New Roman" w:hAnsi="Times New Roman"/>
          <w:sz w:val="24"/>
          <w:szCs w:val="24"/>
          <w:lang w:val="uk-UA"/>
        </w:rPr>
        <w:t>ам</w:t>
      </w:r>
      <w:r w:rsidRPr="00F745C7">
        <w:rPr>
          <w:rFonts w:ascii="Times New Roman" w:hAnsi="Times New Roman"/>
          <w:sz w:val="24"/>
          <w:szCs w:val="24"/>
          <w:lang w:val="uk-UA"/>
        </w:rPr>
        <w:t>и оцінювання та метод</w:t>
      </w:r>
      <w:r>
        <w:rPr>
          <w:rFonts w:ascii="Times New Roman" w:hAnsi="Times New Roman"/>
          <w:sz w:val="24"/>
          <w:szCs w:val="24"/>
          <w:lang w:val="uk-UA"/>
        </w:rPr>
        <w:t>ам</w:t>
      </w:r>
      <w:r w:rsidRPr="00F745C7">
        <w:rPr>
          <w:rFonts w:ascii="Times New Roman" w:hAnsi="Times New Roman"/>
          <w:sz w:val="24"/>
          <w:szCs w:val="24"/>
          <w:lang w:val="uk-UA"/>
        </w:rPr>
        <w:t xml:space="preserve">и демонстрування результатів навчання з навчальної дисципліни є: </w:t>
      </w:r>
    </w:p>
    <w:p w14:paraId="2C35A9CD" w14:textId="77777777" w:rsidR="00140768" w:rsidRDefault="00140768" w:rsidP="00140768">
      <w:pPr>
        <w:pStyle w:val="10"/>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Застосування стандартних методів навчання:</w:t>
      </w:r>
    </w:p>
    <w:p w14:paraId="21BFE7F4" w14:textId="77777777" w:rsidR="00140768" w:rsidRPr="00594F6B" w:rsidRDefault="00140768" w:rsidP="00140768">
      <w:pPr>
        <w:pStyle w:val="10"/>
        <w:numPr>
          <w:ilvl w:val="0"/>
          <w:numId w:val="5"/>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лекції (інформаційні, аналітичні, проблемні, із застосуванням ігрових методів), в тому числі з використанням мультимедійного забезпечення та інших ТЗН;</w:t>
      </w:r>
    </w:p>
    <w:p w14:paraId="5A324FBF" w14:textId="77777777" w:rsidR="00140768" w:rsidRPr="00594F6B" w:rsidRDefault="00140768" w:rsidP="00140768">
      <w:pPr>
        <w:pStyle w:val="10"/>
        <w:numPr>
          <w:ilvl w:val="0"/>
          <w:numId w:val="5"/>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практичні заняття; </w:t>
      </w:r>
    </w:p>
    <w:p w14:paraId="572A3B3F" w14:textId="77777777" w:rsidR="00140768" w:rsidRPr="00594F6B" w:rsidRDefault="00140768" w:rsidP="00140768">
      <w:pPr>
        <w:pStyle w:val="10"/>
        <w:numPr>
          <w:ilvl w:val="0"/>
          <w:numId w:val="5"/>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індивідуальні завдання; </w:t>
      </w:r>
    </w:p>
    <w:p w14:paraId="0A2FD4C7" w14:textId="77777777" w:rsidR="00140768" w:rsidRPr="00594F6B" w:rsidRDefault="00140768" w:rsidP="00140768">
      <w:pPr>
        <w:pStyle w:val="10"/>
        <w:numPr>
          <w:ilvl w:val="0"/>
          <w:numId w:val="5"/>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самостійну роботу студентів; </w:t>
      </w:r>
    </w:p>
    <w:p w14:paraId="6802978E" w14:textId="77777777" w:rsidR="00140768" w:rsidRPr="00594F6B" w:rsidRDefault="00140768" w:rsidP="00140768">
      <w:pPr>
        <w:pStyle w:val="10"/>
        <w:numPr>
          <w:ilvl w:val="0"/>
          <w:numId w:val="5"/>
        </w:numPr>
        <w:tabs>
          <w:tab w:val="left" w:pos="851"/>
        </w:tabs>
        <w:spacing w:after="0" w:line="240" w:lineRule="auto"/>
        <w:ind w:left="0" w:firstLine="709"/>
        <w:jc w:val="both"/>
        <w:rPr>
          <w:rFonts w:ascii="Times New Roman" w:hAnsi="Times New Roman"/>
          <w:sz w:val="24"/>
          <w:szCs w:val="24"/>
          <w:lang w:val="uk-UA"/>
        </w:rPr>
      </w:pPr>
      <w:r w:rsidRPr="00594F6B">
        <w:rPr>
          <w:rFonts w:ascii="Times New Roman" w:hAnsi="Times New Roman"/>
          <w:sz w:val="24"/>
          <w:lang w:val="uk-UA"/>
        </w:rPr>
        <w:t xml:space="preserve">диспути, дискусії та інші форми навчання </w:t>
      </w:r>
      <w:r w:rsidRPr="00594F6B">
        <w:rPr>
          <w:rFonts w:ascii="Times New Roman" w:hAnsi="Times New Roman"/>
          <w:sz w:val="24"/>
          <w:szCs w:val="24"/>
          <w:lang w:val="uk-UA"/>
        </w:rPr>
        <w:t>(</w:t>
      </w:r>
      <w:r w:rsidRPr="00594F6B">
        <w:rPr>
          <w:rFonts w:ascii="Times New Roman" w:hAnsi="Times New Roman"/>
          <w:color w:val="000000"/>
          <w:sz w:val="24"/>
          <w:szCs w:val="24"/>
          <w:lang w:val="uk-UA"/>
        </w:rPr>
        <w:t>стандартизовані тести, аналітичні звіти та доповіді, презентації та виступи на наукових заходах).</w:t>
      </w:r>
    </w:p>
    <w:p w14:paraId="467D0471" w14:textId="77777777" w:rsidR="00140768" w:rsidRPr="00594F6B" w:rsidRDefault="00140768" w:rsidP="00140768">
      <w:pPr>
        <w:pStyle w:val="10"/>
        <w:numPr>
          <w:ilvl w:val="0"/>
          <w:numId w:val="3"/>
        </w:numPr>
        <w:spacing w:after="0" w:line="240" w:lineRule="auto"/>
        <w:ind w:left="1276"/>
        <w:jc w:val="both"/>
        <w:rPr>
          <w:rFonts w:ascii="Times New Roman" w:hAnsi="Times New Roman"/>
          <w:sz w:val="24"/>
          <w:szCs w:val="24"/>
          <w:lang w:val="uk-UA"/>
        </w:rPr>
      </w:pPr>
      <w:r>
        <w:rPr>
          <w:rFonts w:ascii="Times New Roman" w:hAnsi="Times New Roman"/>
          <w:sz w:val="24"/>
          <w:szCs w:val="24"/>
          <w:lang w:val="uk-UA"/>
        </w:rPr>
        <w:t>Застосування і</w:t>
      </w:r>
      <w:r w:rsidRPr="00594F6B">
        <w:rPr>
          <w:rFonts w:ascii="Times New Roman" w:hAnsi="Times New Roman"/>
          <w:sz w:val="24"/>
          <w:szCs w:val="24"/>
          <w:lang w:val="uk-UA"/>
        </w:rPr>
        <w:t>нтерактивн</w:t>
      </w:r>
      <w:r>
        <w:rPr>
          <w:rFonts w:ascii="Times New Roman" w:hAnsi="Times New Roman"/>
          <w:sz w:val="24"/>
          <w:szCs w:val="24"/>
          <w:lang w:val="uk-UA"/>
        </w:rPr>
        <w:t>их</w:t>
      </w:r>
      <w:r w:rsidRPr="00594F6B">
        <w:rPr>
          <w:rFonts w:ascii="Times New Roman" w:hAnsi="Times New Roman"/>
          <w:sz w:val="24"/>
          <w:szCs w:val="24"/>
          <w:lang w:val="uk-UA"/>
        </w:rPr>
        <w:t xml:space="preserve"> метод</w:t>
      </w:r>
      <w:r>
        <w:rPr>
          <w:rFonts w:ascii="Times New Roman" w:hAnsi="Times New Roman"/>
          <w:sz w:val="24"/>
          <w:szCs w:val="24"/>
          <w:lang w:val="uk-UA"/>
        </w:rPr>
        <w:t>ів</w:t>
      </w:r>
      <w:r w:rsidRPr="00594F6B">
        <w:rPr>
          <w:rFonts w:ascii="Times New Roman" w:hAnsi="Times New Roman"/>
          <w:sz w:val="24"/>
          <w:szCs w:val="24"/>
          <w:lang w:val="uk-UA"/>
        </w:rPr>
        <w:t xml:space="preserve"> навчання:</w:t>
      </w:r>
    </w:p>
    <w:p w14:paraId="4520456E" w14:textId="77777777" w:rsidR="00140768" w:rsidRDefault="00140768" w:rsidP="00140768">
      <w:pPr>
        <w:pStyle w:val="10"/>
        <w:numPr>
          <w:ilvl w:val="0"/>
          <w:numId w:val="2"/>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інтерактивні стратегії навчання для заохочення мовлення: виступ, мозковий штурм, обговорення;</w:t>
      </w:r>
    </w:p>
    <w:p w14:paraId="021479C3" w14:textId="77777777" w:rsidR="00140768" w:rsidRPr="00010CD9" w:rsidRDefault="00140768" w:rsidP="00140768">
      <w:pPr>
        <w:pStyle w:val="10"/>
        <w:numPr>
          <w:ilvl w:val="0"/>
          <w:numId w:val="2"/>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індивідуальна участь: </w:t>
      </w:r>
      <w:r w:rsidRPr="002332CF">
        <w:rPr>
          <w:rFonts w:ascii="Times New Roman" w:hAnsi="Times New Roman"/>
          <w:sz w:val="24"/>
          <w:szCs w:val="24"/>
          <w:lang w:eastAsia="ru-RU"/>
        </w:rPr>
        <w:t>case</w:t>
      </w:r>
      <w:r w:rsidRPr="002332CF">
        <w:rPr>
          <w:rFonts w:ascii="Times New Roman" w:hAnsi="Times New Roman"/>
          <w:sz w:val="24"/>
          <w:szCs w:val="24"/>
          <w:lang w:val="ru-RU" w:eastAsia="ru-RU"/>
        </w:rPr>
        <w:t>-</w:t>
      </w:r>
      <w:r w:rsidRPr="002332CF">
        <w:rPr>
          <w:rFonts w:ascii="Times New Roman" w:hAnsi="Times New Roman"/>
          <w:sz w:val="24"/>
          <w:szCs w:val="24"/>
          <w:lang w:eastAsia="ru-RU"/>
        </w:rPr>
        <w:t>study</w:t>
      </w:r>
      <w:r w:rsidRPr="002332CF">
        <w:rPr>
          <w:rFonts w:ascii="Times New Roman" w:hAnsi="Times New Roman"/>
          <w:sz w:val="24"/>
          <w:szCs w:val="24"/>
          <w:lang w:val="ru-RU" w:eastAsia="ru-RU"/>
        </w:rPr>
        <w:t xml:space="preserve"> </w:t>
      </w:r>
      <w:proofErr w:type="spellStart"/>
      <w:r w:rsidRPr="002332CF">
        <w:rPr>
          <w:rFonts w:ascii="Times New Roman" w:hAnsi="Times New Roman"/>
          <w:sz w:val="24"/>
          <w:szCs w:val="24"/>
          <w:lang w:val="ru-RU" w:eastAsia="ru-RU"/>
        </w:rPr>
        <w:t>навчання</w:t>
      </w:r>
      <w:proofErr w:type="spellEnd"/>
      <w:r w:rsidRPr="002332CF">
        <w:rPr>
          <w:rFonts w:ascii="Times New Roman" w:hAnsi="Times New Roman"/>
          <w:sz w:val="24"/>
          <w:szCs w:val="24"/>
          <w:lang w:val="ru-RU"/>
        </w:rPr>
        <w:t xml:space="preserve">, </w:t>
      </w:r>
      <w:proofErr w:type="spellStart"/>
      <w:r w:rsidRPr="002332CF">
        <w:rPr>
          <w:rFonts w:ascii="Times New Roman" w:hAnsi="Times New Roman"/>
          <w:sz w:val="24"/>
          <w:szCs w:val="24"/>
        </w:rPr>
        <w:t>exitslips</w:t>
      </w:r>
      <w:proofErr w:type="spellEnd"/>
      <w:r w:rsidRPr="00010CD9">
        <w:rPr>
          <w:rFonts w:ascii="Times New Roman" w:hAnsi="Times New Roman"/>
          <w:sz w:val="24"/>
          <w:szCs w:val="24"/>
          <w:lang w:val="ru-RU"/>
        </w:rPr>
        <w:t xml:space="preserve"> (</w:t>
      </w:r>
      <w:r>
        <w:rPr>
          <w:rFonts w:ascii="Times New Roman" w:hAnsi="Times New Roman"/>
          <w:sz w:val="24"/>
          <w:szCs w:val="24"/>
          <w:lang w:val="uk-UA"/>
        </w:rPr>
        <w:t>підсумкове письмове завдання</w:t>
      </w:r>
      <w:r w:rsidRPr="00010CD9">
        <w:rPr>
          <w:rFonts w:ascii="Times New Roman" w:hAnsi="Times New Roman"/>
          <w:sz w:val="24"/>
          <w:szCs w:val="24"/>
          <w:lang w:val="ru-RU"/>
        </w:rPr>
        <w:t>)</w:t>
      </w:r>
      <w:r>
        <w:rPr>
          <w:rFonts w:ascii="Times New Roman" w:hAnsi="Times New Roman"/>
          <w:sz w:val="24"/>
          <w:szCs w:val="24"/>
          <w:lang w:val="ru-RU"/>
        </w:rPr>
        <w:t xml:space="preserve">, робота над </w:t>
      </w:r>
      <w:proofErr w:type="spellStart"/>
      <w:r>
        <w:rPr>
          <w:rFonts w:ascii="Times New Roman" w:hAnsi="Times New Roman"/>
          <w:sz w:val="24"/>
          <w:szCs w:val="24"/>
          <w:lang w:val="ru-RU"/>
        </w:rPr>
        <w:t>помилками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опитування</w:t>
      </w:r>
      <w:proofErr w:type="spellEnd"/>
      <w:r>
        <w:rPr>
          <w:rFonts w:ascii="Times New Roman" w:hAnsi="Times New Roman"/>
          <w:sz w:val="24"/>
          <w:szCs w:val="24"/>
          <w:lang w:val="ru-RU"/>
        </w:rPr>
        <w:t xml:space="preserve">, метод «запитай в того, </w:t>
      </w:r>
      <w:proofErr w:type="spellStart"/>
      <w:r>
        <w:rPr>
          <w:rFonts w:ascii="Times New Roman" w:hAnsi="Times New Roman"/>
          <w:sz w:val="24"/>
          <w:szCs w:val="24"/>
          <w:lang w:val="ru-RU"/>
        </w:rPr>
        <w:t>хто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знає</w:t>
      </w:r>
      <w:proofErr w:type="spellEnd"/>
      <w:r>
        <w:rPr>
          <w:rFonts w:ascii="Times New Roman" w:hAnsi="Times New Roman"/>
          <w:sz w:val="24"/>
          <w:szCs w:val="24"/>
          <w:lang w:val="ru-RU"/>
        </w:rPr>
        <w:t>»;</w:t>
      </w:r>
    </w:p>
    <w:p w14:paraId="668FD76C" w14:textId="77777777" w:rsidR="00140768" w:rsidRDefault="00140768" w:rsidP="00140768">
      <w:pPr>
        <w:pStyle w:val="10"/>
        <w:numPr>
          <w:ilvl w:val="0"/>
          <w:numId w:val="2"/>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колективна участь: обмін партнерами, метод «викладач-студент», дебати, оптиміст/песиміст, експертна оцінка;</w:t>
      </w:r>
    </w:p>
    <w:p w14:paraId="3748432C" w14:textId="77777777" w:rsidR="00140768" w:rsidRDefault="00140768" w:rsidP="00140768">
      <w:pPr>
        <w:pStyle w:val="10"/>
        <w:numPr>
          <w:ilvl w:val="0"/>
          <w:numId w:val="2"/>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діяльність в групах: ротація, перегляд і аналіз фільмів;</w:t>
      </w:r>
    </w:p>
    <w:p w14:paraId="6A45BFE8" w14:textId="77777777" w:rsidR="00140768" w:rsidRDefault="00140768" w:rsidP="00140768">
      <w:pPr>
        <w:pStyle w:val="10"/>
        <w:numPr>
          <w:ilvl w:val="0"/>
          <w:numId w:val="2"/>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інтерактивна ігрова діяльність: кросворд, </w:t>
      </w:r>
      <w:proofErr w:type="spellStart"/>
      <w:r>
        <w:rPr>
          <w:rFonts w:ascii="Times New Roman" w:hAnsi="Times New Roman"/>
          <w:sz w:val="24"/>
          <w:szCs w:val="24"/>
        </w:rPr>
        <w:t>mindmaps</w:t>
      </w:r>
      <w:proofErr w:type="spellEnd"/>
      <w:r>
        <w:rPr>
          <w:rFonts w:ascii="Times New Roman" w:hAnsi="Times New Roman"/>
          <w:sz w:val="24"/>
          <w:szCs w:val="24"/>
          <w:lang w:val="uk-UA"/>
        </w:rPr>
        <w:t xml:space="preserve"> (інтелектуальна карта), гра: що? де? хто? чому?,  «</w:t>
      </w:r>
      <w:proofErr w:type="spellStart"/>
      <w:r>
        <w:rPr>
          <w:rFonts w:ascii="Times New Roman" w:hAnsi="Times New Roman"/>
          <w:sz w:val="24"/>
          <w:szCs w:val="24"/>
          <w:lang w:val="uk-UA"/>
        </w:rPr>
        <w:t>бінго</w:t>
      </w:r>
      <w:proofErr w:type="spellEnd"/>
      <w:r>
        <w:rPr>
          <w:rFonts w:ascii="Times New Roman" w:hAnsi="Times New Roman"/>
          <w:sz w:val="24"/>
          <w:szCs w:val="24"/>
          <w:lang w:val="uk-UA"/>
        </w:rPr>
        <w:t>» тощо.</w:t>
      </w:r>
    </w:p>
    <w:p w14:paraId="10E007B8" w14:textId="77777777" w:rsidR="00140768" w:rsidRPr="00DE7175" w:rsidRDefault="00140768" w:rsidP="00140768">
      <w:pPr>
        <w:autoSpaceDE w:val="0"/>
        <w:autoSpaceDN w:val="0"/>
        <w:adjustRightInd w:val="0"/>
        <w:ind w:firstLine="709"/>
        <w:jc w:val="both"/>
      </w:pPr>
      <w:r w:rsidRPr="00DE7175">
        <w:lastRenderedPageBreak/>
        <w:t xml:space="preserve">Результати навчання з освітніх компонентів оцінюються за 100-бальною шкалою (від 1 до 100) з переведенням в оцінку за традиційною шкалою («відмінно», «добре», «задовільно», </w:t>
      </w:r>
      <w:r>
        <w:t>«</w:t>
      </w:r>
      <w:r w:rsidRPr="00DE7175">
        <w:t>незадовільно» – для семестрових екзаменів, курсових робіт (проектів) і виробничих практик; «зараховано», «не зараховано» – для заліків і навчальних практик).</w:t>
      </w:r>
    </w:p>
    <w:p w14:paraId="7D94C88D" w14:textId="77777777" w:rsidR="00140768" w:rsidRPr="00DE7175" w:rsidRDefault="00140768" w:rsidP="00140768">
      <w:pPr>
        <w:autoSpaceDE w:val="0"/>
        <w:autoSpaceDN w:val="0"/>
        <w:adjustRightInd w:val="0"/>
        <w:ind w:firstLine="709"/>
        <w:jc w:val="both"/>
      </w:pPr>
      <w:r w:rsidRPr="00DE7175">
        <w:t>Підсумковий бал з навчальної дисципліни є сумою балів, одержаних за поточний, про</w:t>
      </w:r>
      <w:r>
        <w:t xml:space="preserve">міжний та підсумковий контроль. </w:t>
      </w:r>
    </w:p>
    <w:p w14:paraId="4FDEB797" w14:textId="77777777" w:rsidR="00140768" w:rsidRDefault="00140768" w:rsidP="00140768">
      <w:pPr>
        <w:pStyle w:val="10"/>
        <w:spacing w:after="0" w:line="240" w:lineRule="auto"/>
        <w:ind w:left="0" w:firstLine="709"/>
        <w:jc w:val="both"/>
        <w:rPr>
          <w:rFonts w:ascii="Times New Roman" w:hAnsi="Times New Roman"/>
          <w:sz w:val="24"/>
          <w:szCs w:val="24"/>
          <w:lang w:val="uk-UA"/>
        </w:rPr>
      </w:pPr>
      <w:r w:rsidRPr="00DE7175">
        <w:rPr>
          <w:rFonts w:ascii="Times New Roman" w:hAnsi="Times New Roman"/>
          <w:sz w:val="24"/>
          <w:szCs w:val="24"/>
          <w:lang w:val="uk-UA"/>
        </w:rPr>
        <w:t xml:space="preserve">Для визначення ступеня оволодіння навчальним матеріалом з подальшим його оцінюванням рекомендується застосовувати наступні </w:t>
      </w:r>
      <w:r>
        <w:rPr>
          <w:rFonts w:ascii="Times New Roman" w:hAnsi="Times New Roman"/>
          <w:sz w:val="24"/>
          <w:szCs w:val="24"/>
          <w:lang w:val="uk-UA"/>
        </w:rPr>
        <w:t xml:space="preserve"> </w:t>
      </w:r>
      <w:r w:rsidRPr="00DE7175">
        <w:rPr>
          <w:rFonts w:ascii="Times New Roman" w:hAnsi="Times New Roman"/>
          <w:sz w:val="24"/>
          <w:szCs w:val="24"/>
          <w:lang w:val="uk-UA"/>
        </w:rPr>
        <w:t xml:space="preserve">рівні </w:t>
      </w:r>
      <w:r>
        <w:rPr>
          <w:rFonts w:ascii="Times New Roman" w:hAnsi="Times New Roman"/>
          <w:sz w:val="24"/>
          <w:szCs w:val="24"/>
          <w:lang w:val="uk-UA"/>
        </w:rPr>
        <w:t xml:space="preserve"> </w:t>
      </w:r>
      <w:r w:rsidRPr="00DE7175">
        <w:rPr>
          <w:rFonts w:ascii="Times New Roman" w:hAnsi="Times New Roman"/>
          <w:sz w:val="24"/>
          <w:szCs w:val="24"/>
          <w:lang w:val="uk-UA"/>
        </w:rPr>
        <w:t>навчальних досягнень студентів:</w:t>
      </w:r>
    </w:p>
    <w:p w14:paraId="2E360B20" w14:textId="77777777" w:rsidR="00140768" w:rsidRDefault="00140768" w:rsidP="00140768">
      <w:pPr>
        <w:pStyle w:val="10"/>
        <w:spacing w:after="0" w:line="240" w:lineRule="auto"/>
        <w:ind w:left="0" w:firstLine="709"/>
        <w:jc w:val="both"/>
        <w:rPr>
          <w:rFonts w:ascii="Times New Roman" w:hAnsi="Times New Roman"/>
          <w:sz w:val="24"/>
          <w:szCs w:val="24"/>
          <w:lang w:val="uk-UA"/>
        </w:rPr>
      </w:pPr>
    </w:p>
    <w:tbl>
      <w:tblPr>
        <w:tblStyle w:val="a6"/>
        <w:tblW w:w="0" w:type="auto"/>
        <w:tblInd w:w="567" w:type="dxa"/>
        <w:tblLook w:val="01E0" w:firstRow="1" w:lastRow="1" w:firstColumn="1" w:lastColumn="1" w:noHBand="0" w:noVBand="0"/>
      </w:tblPr>
      <w:tblGrid>
        <w:gridCol w:w="1585"/>
        <w:gridCol w:w="1159"/>
        <w:gridCol w:w="3510"/>
        <w:gridCol w:w="2808"/>
      </w:tblGrid>
      <w:tr w:rsidR="00140768" w14:paraId="58FFA1DA" w14:textId="77777777" w:rsidTr="00C72272">
        <w:trPr>
          <w:trHeight w:val="552"/>
        </w:trPr>
        <w:tc>
          <w:tcPr>
            <w:tcW w:w="1585" w:type="dxa"/>
          </w:tcPr>
          <w:p w14:paraId="6A559A59"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Рівні навчальних досягнень</w:t>
            </w:r>
            <w:r w:rsidRPr="00A36996">
              <w:rPr>
                <w:b/>
                <w:bCs/>
                <w:sz w:val="20"/>
                <w:szCs w:val="20"/>
              </w:rPr>
              <w:t xml:space="preserve"> </w:t>
            </w:r>
          </w:p>
        </w:tc>
        <w:tc>
          <w:tcPr>
            <w:tcW w:w="1196" w:type="dxa"/>
          </w:tcPr>
          <w:p w14:paraId="710F2C5C"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100-бальна шкала</w:t>
            </w:r>
            <w:r w:rsidRPr="00A36996">
              <w:rPr>
                <w:b/>
                <w:bCs/>
                <w:sz w:val="20"/>
                <w:szCs w:val="20"/>
              </w:rPr>
              <w:t xml:space="preserve"> </w:t>
            </w:r>
          </w:p>
        </w:tc>
        <w:tc>
          <w:tcPr>
            <w:tcW w:w="6790" w:type="dxa"/>
            <w:gridSpan w:val="2"/>
          </w:tcPr>
          <w:p w14:paraId="6E25B211"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w:t>
            </w:r>
            <w:r>
              <w:rPr>
                <w:rFonts w:ascii="Times New Roman" w:hAnsi="Times New Roman"/>
                <w:b/>
                <w:sz w:val="20"/>
                <w:szCs w:val="20"/>
                <w:lang w:val="uk-UA"/>
              </w:rPr>
              <w:t xml:space="preserve">          </w:t>
            </w:r>
            <w:r w:rsidRPr="00A36996">
              <w:rPr>
                <w:rFonts w:ascii="Times New Roman" w:hAnsi="Times New Roman"/>
                <w:b/>
                <w:sz w:val="20"/>
                <w:szCs w:val="20"/>
                <w:lang w:val="uk-UA"/>
              </w:rPr>
              <w:t xml:space="preserve"> Критерії оцінювання навчальних досягнень </w:t>
            </w:r>
          </w:p>
          <w:p w14:paraId="372D1EB4" w14:textId="77777777" w:rsidR="00140768" w:rsidRPr="00A36996" w:rsidRDefault="00140768" w:rsidP="00C72272">
            <w:pPr>
              <w:pStyle w:val="10"/>
              <w:spacing w:after="0" w:line="240" w:lineRule="auto"/>
              <w:ind w:left="0"/>
              <w:jc w:val="both"/>
              <w:rPr>
                <w:b/>
                <w:sz w:val="20"/>
                <w:szCs w:val="20"/>
                <w:lang w:val="uk-UA"/>
              </w:rPr>
            </w:pPr>
            <w:r w:rsidRPr="00A36996">
              <w:rPr>
                <w:rFonts w:ascii="Times New Roman" w:hAnsi="Times New Roman"/>
                <w:b/>
                <w:sz w:val="20"/>
                <w:szCs w:val="20"/>
                <w:lang w:val="uk-UA"/>
              </w:rPr>
              <w:t xml:space="preserve">                                         Студент</w:t>
            </w:r>
          </w:p>
        </w:tc>
      </w:tr>
      <w:tr w:rsidR="00140768" w14:paraId="329A39D1" w14:textId="77777777" w:rsidTr="00C72272">
        <w:tc>
          <w:tcPr>
            <w:tcW w:w="1585" w:type="dxa"/>
          </w:tcPr>
          <w:p w14:paraId="61F10674"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1196" w:type="dxa"/>
          </w:tcPr>
          <w:p w14:paraId="76917D4F"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3780" w:type="dxa"/>
          </w:tcPr>
          <w:p w14:paraId="4681327D"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Теоретична підготовка</w:t>
            </w:r>
            <w:r w:rsidRPr="00A36996">
              <w:rPr>
                <w:b/>
                <w:bCs/>
                <w:sz w:val="20"/>
                <w:szCs w:val="20"/>
              </w:rPr>
              <w:t xml:space="preserve"> </w:t>
            </w:r>
            <w:r w:rsidRPr="00A36996">
              <w:rPr>
                <w:b/>
                <w:bCs/>
                <w:sz w:val="20"/>
                <w:szCs w:val="20"/>
                <w:lang w:val="uk-UA"/>
              </w:rPr>
              <w:t xml:space="preserve">        </w:t>
            </w:r>
          </w:p>
        </w:tc>
        <w:tc>
          <w:tcPr>
            <w:tcW w:w="3010" w:type="dxa"/>
          </w:tcPr>
          <w:p w14:paraId="657AC9BD"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Практична підготовка</w:t>
            </w:r>
          </w:p>
        </w:tc>
      </w:tr>
      <w:tr w:rsidR="00140768" w14:paraId="1385C30E" w14:textId="77777777" w:rsidTr="00C72272">
        <w:tc>
          <w:tcPr>
            <w:tcW w:w="1585" w:type="dxa"/>
          </w:tcPr>
          <w:p w14:paraId="61A8DED1" w14:textId="77777777" w:rsidR="00140768" w:rsidRPr="00A36996" w:rsidRDefault="00140768" w:rsidP="00C72272">
            <w:pPr>
              <w:pStyle w:val="Default"/>
              <w:jc w:val="both"/>
              <w:rPr>
                <w:b/>
                <w:bCs/>
                <w:sz w:val="20"/>
                <w:szCs w:val="20"/>
                <w:lang w:val="uk-UA"/>
              </w:rPr>
            </w:pPr>
          </w:p>
          <w:p w14:paraId="2678D43D" w14:textId="77777777" w:rsidR="00140768" w:rsidRPr="00A36996" w:rsidRDefault="00140768" w:rsidP="00C72272">
            <w:pPr>
              <w:pStyle w:val="10"/>
              <w:spacing w:after="0" w:line="240" w:lineRule="auto"/>
              <w:ind w:left="0"/>
              <w:jc w:val="both"/>
              <w:rPr>
                <w:b/>
                <w:bCs/>
                <w:sz w:val="20"/>
                <w:szCs w:val="20"/>
                <w:lang w:val="uk-UA"/>
              </w:rPr>
            </w:pPr>
            <w:r w:rsidRPr="00A36996">
              <w:rPr>
                <w:b/>
                <w:bCs/>
                <w:sz w:val="20"/>
                <w:szCs w:val="20"/>
                <w:lang w:val="uk-UA"/>
              </w:rPr>
              <w:t xml:space="preserve">     </w:t>
            </w:r>
          </w:p>
          <w:p w14:paraId="0472F99C"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r w:rsidRPr="00A36996">
              <w:rPr>
                <w:b/>
                <w:bCs/>
                <w:sz w:val="20"/>
                <w:szCs w:val="20"/>
                <w:lang w:val="uk-UA"/>
              </w:rPr>
              <w:t xml:space="preserve">       </w:t>
            </w:r>
            <w:r w:rsidRPr="00A36996">
              <w:rPr>
                <w:rFonts w:ascii="Times New Roman" w:hAnsi="Times New Roman"/>
                <w:b/>
                <w:sz w:val="20"/>
                <w:szCs w:val="20"/>
                <w:lang w:val="uk-UA"/>
              </w:rPr>
              <w:t xml:space="preserve">Відмінний </w:t>
            </w:r>
          </w:p>
          <w:p w14:paraId="49DE9A28"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1196" w:type="dxa"/>
          </w:tcPr>
          <w:p w14:paraId="7BCCCB1E"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p w14:paraId="7A992EE3"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p w14:paraId="61A8B75E" w14:textId="77777777" w:rsidR="00140768" w:rsidRPr="00A36996" w:rsidRDefault="00140768" w:rsidP="00C72272">
            <w:pPr>
              <w:pStyle w:val="10"/>
              <w:spacing w:after="0" w:line="240" w:lineRule="auto"/>
              <w:ind w:left="0"/>
              <w:jc w:val="both"/>
              <w:rPr>
                <w:b/>
                <w:sz w:val="20"/>
                <w:szCs w:val="20"/>
              </w:rPr>
            </w:pPr>
            <w:r w:rsidRPr="00A36996">
              <w:rPr>
                <w:b/>
                <w:bCs/>
                <w:sz w:val="20"/>
                <w:szCs w:val="20"/>
                <w:lang w:val="uk-UA"/>
              </w:rPr>
              <w:t xml:space="preserve">    </w:t>
            </w:r>
            <w:r w:rsidRPr="00A36996">
              <w:rPr>
                <w:rFonts w:ascii="Times New Roman" w:hAnsi="Times New Roman"/>
                <w:b/>
                <w:sz w:val="20"/>
                <w:szCs w:val="20"/>
                <w:lang w:val="uk-UA"/>
              </w:rPr>
              <w:t>100…90</w:t>
            </w:r>
            <w:r w:rsidRPr="00A36996">
              <w:rPr>
                <w:b/>
                <w:bCs/>
                <w:sz w:val="20"/>
                <w:szCs w:val="20"/>
              </w:rPr>
              <w:t xml:space="preserve"> </w:t>
            </w:r>
          </w:p>
          <w:p w14:paraId="208F898F"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3780" w:type="dxa"/>
          </w:tcPr>
          <w:p w14:paraId="3D9D08D1" w14:textId="77777777" w:rsidR="00140768" w:rsidRPr="00A36996" w:rsidRDefault="00140768" w:rsidP="00C72272">
            <w:pPr>
              <w:autoSpaceDE w:val="0"/>
              <w:autoSpaceDN w:val="0"/>
              <w:adjustRightInd w:val="0"/>
              <w:rPr>
                <w:sz w:val="20"/>
                <w:szCs w:val="20"/>
              </w:rPr>
            </w:pPr>
            <w:r w:rsidRPr="00A36996">
              <w:rPr>
                <w:sz w:val="20"/>
                <w:szCs w:val="20"/>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4C6819E9" w14:textId="77777777" w:rsidR="00140768" w:rsidRPr="00A36996" w:rsidRDefault="00140768" w:rsidP="00C72272">
            <w:pPr>
              <w:autoSpaceDE w:val="0"/>
              <w:autoSpaceDN w:val="0"/>
              <w:adjustRightInd w:val="0"/>
              <w:rPr>
                <w:sz w:val="20"/>
                <w:szCs w:val="20"/>
              </w:rPr>
            </w:pPr>
            <w:r w:rsidRPr="00A36996">
              <w:rPr>
                <w:sz w:val="20"/>
                <w:szCs w:val="20"/>
              </w:rPr>
              <w:t xml:space="preserve">-  самостійно знаходить додаткову інформацію та використовує її для реалізації поставлених перед ним завдань; </w:t>
            </w:r>
          </w:p>
          <w:p w14:paraId="50B6CD45" w14:textId="77777777" w:rsidR="00140768" w:rsidRPr="00A36996" w:rsidRDefault="00140768" w:rsidP="00C72272">
            <w:pPr>
              <w:autoSpaceDE w:val="0"/>
              <w:autoSpaceDN w:val="0"/>
              <w:adjustRightInd w:val="0"/>
              <w:rPr>
                <w:sz w:val="20"/>
                <w:szCs w:val="20"/>
              </w:rPr>
            </w:pPr>
            <w:r w:rsidRPr="00A36996">
              <w:rPr>
                <w:sz w:val="20"/>
                <w:szCs w:val="20"/>
              </w:rPr>
              <w:t>- вільно використовує нові інформаційні технології для поповнення власних знань.</w:t>
            </w:r>
          </w:p>
        </w:tc>
        <w:tc>
          <w:tcPr>
            <w:tcW w:w="3010" w:type="dxa"/>
          </w:tcPr>
          <w:p w14:paraId="0FEDB0CD" w14:textId="77777777" w:rsidR="00140768" w:rsidRPr="00A36996" w:rsidRDefault="00140768" w:rsidP="00C72272">
            <w:pPr>
              <w:pStyle w:val="Default"/>
              <w:rPr>
                <w:color w:val="auto"/>
                <w:sz w:val="20"/>
                <w:szCs w:val="20"/>
                <w:lang w:val="uk-UA" w:eastAsia="en-US"/>
              </w:rPr>
            </w:pPr>
            <w:r w:rsidRPr="00A36996">
              <w:rPr>
                <w:color w:val="auto"/>
                <w:sz w:val="20"/>
                <w:szCs w:val="20"/>
                <w:lang w:val="uk-UA" w:eastAsia="en-US"/>
              </w:rPr>
              <w:t>- може аргументовано обрати раціональний спосіб виконання завдання й оцінити результати власної практичної діяльності;</w:t>
            </w:r>
          </w:p>
          <w:p w14:paraId="2CA46F0E" w14:textId="77777777" w:rsidR="00140768" w:rsidRPr="00A36996" w:rsidRDefault="00140768" w:rsidP="00C72272">
            <w:pPr>
              <w:pStyle w:val="Default"/>
              <w:rPr>
                <w:color w:val="auto"/>
                <w:sz w:val="20"/>
                <w:szCs w:val="20"/>
                <w:lang w:val="uk-UA" w:eastAsia="en-US"/>
              </w:rPr>
            </w:pPr>
            <w:r w:rsidRPr="00A36996">
              <w:rPr>
                <w:color w:val="auto"/>
                <w:sz w:val="20"/>
                <w:szCs w:val="20"/>
                <w:lang w:val="uk-UA" w:eastAsia="en-US"/>
              </w:rPr>
              <w:t xml:space="preserve"> - виконує завдання, не передбачені навчальною програмою;</w:t>
            </w:r>
          </w:p>
          <w:p w14:paraId="3B4549F9" w14:textId="77777777" w:rsidR="00140768" w:rsidRPr="00A36996" w:rsidRDefault="00140768" w:rsidP="00C72272">
            <w:pPr>
              <w:pStyle w:val="Default"/>
              <w:rPr>
                <w:color w:val="auto"/>
                <w:sz w:val="20"/>
                <w:szCs w:val="20"/>
                <w:lang w:val="uk-UA" w:eastAsia="en-US"/>
              </w:rPr>
            </w:pPr>
            <w:r w:rsidRPr="00A36996">
              <w:rPr>
                <w:color w:val="auto"/>
                <w:sz w:val="20"/>
                <w:szCs w:val="20"/>
                <w:lang w:val="uk-UA" w:eastAsia="en-US"/>
              </w:rPr>
              <w:t xml:space="preserve"> - вільно використовує знання для розв’язання поставлених перед ним завдань. </w:t>
            </w:r>
          </w:p>
          <w:p w14:paraId="6C339FC9"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r>
      <w:tr w:rsidR="00140768" w14:paraId="5D416A01" w14:textId="77777777" w:rsidTr="00C72272">
        <w:tc>
          <w:tcPr>
            <w:tcW w:w="1585" w:type="dxa"/>
          </w:tcPr>
          <w:p w14:paraId="0D98AC42" w14:textId="77777777" w:rsidR="00140768" w:rsidRPr="00A36996" w:rsidRDefault="00140768" w:rsidP="00C72272">
            <w:pPr>
              <w:pStyle w:val="Default"/>
              <w:jc w:val="both"/>
              <w:rPr>
                <w:b/>
                <w:bCs/>
                <w:sz w:val="20"/>
                <w:szCs w:val="20"/>
                <w:lang w:val="uk-UA"/>
              </w:rPr>
            </w:pPr>
            <w:r w:rsidRPr="00A36996">
              <w:rPr>
                <w:b/>
                <w:bCs/>
                <w:sz w:val="20"/>
                <w:szCs w:val="20"/>
                <w:lang w:val="uk-UA"/>
              </w:rPr>
              <w:t xml:space="preserve">    </w:t>
            </w:r>
          </w:p>
          <w:p w14:paraId="35150DFC" w14:textId="77777777" w:rsidR="00140768" w:rsidRPr="00A36996" w:rsidRDefault="00140768" w:rsidP="00C72272">
            <w:pPr>
              <w:rPr>
                <w:b/>
                <w:sz w:val="20"/>
                <w:szCs w:val="20"/>
              </w:rPr>
            </w:pPr>
            <w:r w:rsidRPr="00A36996">
              <w:rPr>
                <w:b/>
                <w:sz w:val="20"/>
                <w:szCs w:val="20"/>
              </w:rPr>
              <w:t xml:space="preserve">     Достатній </w:t>
            </w:r>
          </w:p>
          <w:p w14:paraId="03C64442"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1196" w:type="dxa"/>
          </w:tcPr>
          <w:p w14:paraId="683544EE"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p w14:paraId="5EA25E10"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p w14:paraId="15FF7278" w14:textId="77777777" w:rsidR="00140768" w:rsidRPr="00A36996" w:rsidRDefault="00140768" w:rsidP="00C72272">
            <w:pPr>
              <w:rPr>
                <w:b/>
                <w:sz w:val="20"/>
                <w:szCs w:val="20"/>
              </w:rPr>
            </w:pPr>
            <w:r w:rsidRPr="00A36996">
              <w:rPr>
                <w:b/>
                <w:sz w:val="20"/>
                <w:szCs w:val="20"/>
              </w:rPr>
              <w:t xml:space="preserve">89….70 </w:t>
            </w:r>
          </w:p>
          <w:p w14:paraId="03D7133B"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3780" w:type="dxa"/>
          </w:tcPr>
          <w:p w14:paraId="6D09634C" w14:textId="77777777" w:rsidR="00140768" w:rsidRPr="00A36996" w:rsidRDefault="00140768" w:rsidP="00C72272">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tcPr>
          <w:p w14:paraId="1C33428A" w14:textId="77777777" w:rsidR="00140768" w:rsidRPr="00A36996" w:rsidRDefault="00140768" w:rsidP="00C72272">
            <w:pPr>
              <w:rPr>
                <w:sz w:val="20"/>
                <w:szCs w:val="20"/>
              </w:rPr>
            </w:pPr>
            <w:r w:rsidRPr="00A36996">
              <w:rPr>
                <w:sz w:val="20"/>
                <w:szCs w:val="20"/>
              </w:rPr>
              <w:t xml:space="preserve">- за зразком самостійно виконує практичні завдання, передбачені програмою; </w:t>
            </w:r>
          </w:p>
          <w:p w14:paraId="758C5935" w14:textId="77777777" w:rsidR="00140768" w:rsidRPr="00A36996" w:rsidRDefault="00140768" w:rsidP="00C72272">
            <w:pPr>
              <w:rPr>
                <w:sz w:val="20"/>
                <w:szCs w:val="20"/>
              </w:rPr>
            </w:pPr>
            <w:r w:rsidRPr="00A36996">
              <w:rPr>
                <w:sz w:val="20"/>
                <w:szCs w:val="20"/>
              </w:rPr>
              <w:t xml:space="preserve">- має стійкі навички виконання завдання. </w:t>
            </w:r>
          </w:p>
          <w:p w14:paraId="2447457C"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r>
      <w:tr w:rsidR="00140768" w14:paraId="266EE726" w14:textId="77777777" w:rsidTr="00C72272">
        <w:tc>
          <w:tcPr>
            <w:tcW w:w="1585" w:type="dxa"/>
          </w:tcPr>
          <w:p w14:paraId="318C9EE7" w14:textId="77777777" w:rsidR="00140768" w:rsidRPr="00A36996" w:rsidRDefault="00140768" w:rsidP="00C72272">
            <w:pPr>
              <w:pStyle w:val="Default"/>
              <w:jc w:val="both"/>
              <w:rPr>
                <w:b/>
                <w:bCs/>
                <w:sz w:val="20"/>
                <w:szCs w:val="20"/>
                <w:lang w:val="uk-UA"/>
              </w:rPr>
            </w:pPr>
            <w:r w:rsidRPr="00A36996">
              <w:rPr>
                <w:b/>
                <w:bCs/>
                <w:sz w:val="20"/>
                <w:szCs w:val="20"/>
                <w:lang w:val="uk-UA"/>
              </w:rPr>
              <w:t xml:space="preserve">   </w:t>
            </w:r>
          </w:p>
          <w:p w14:paraId="7AB8C507" w14:textId="77777777" w:rsidR="00140768" w:rsidRPr="00A36996" w:rsidRDefault="00140768" w:rsidP="00C72272">
            <w:pPr>
              <w:pStyle w:val="Default"/>
              <w:jc w:val="both"/>
              <w:rPr>
                <w:b/>
                <w:sz w:val="20"/>
                <w:szCs w:val="20"/>
              </w:rPr>
            </w:pPr>
            <w:r w:rsidRPr="00A36996">
              <w:rPr>
                <w:b/>
                <w:bCs/>
                <w:sz w:val="20"/>
                <w:szCs w:val="20"/>
                <w:lang w:val="uk-UA"/>
              </w:rPr>
              <w:t xml:space="preserve">    </w:t>
            </w:r>
            <w:r w:rsidRPr="00A36996">
              <w:rPr>
                <w:b/>
                <w:color w:val="auto"/>
                <w:sz w:val="20"/>
                <w:szCs w:val="20"/>
                <w:lang w:val="uk-UA" w:eastAsia="en-US"/>
              </w:rPr>
              <w:t>Задовільний</w:t>
            </w:r>
            <w:r w:rsidRPr="00A36996">
              <w:rPr>
                <w:b/>
                <w:bCs/>
                <w:sz w:val="20"/>
                <w:szCs w:val="20"/>
              </w:rPr>
              <w:t xml:space="preserve"> </w:t>
            </w:r>
          </w:p>
          <w:p w14:paraId="1D6B97D4"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c>
          <w:tcPr>
            <w:tcW w:w="1196" w:type="dxa"/>
          </w:tcPr>
          <w:p w14:paraId="43AC6447"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p w14:paraId="478FBD7A"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p w14:paraId="7064C84F" w14:textId="77777777" w:rsidR="00140768" w:rsidRPr="00A36996" w:rsidRDefault="00140768" w:rsidP="00C72272">
            <w:pPr>
              <w:pStyle w:val="Default"/>
              <w:jc w:val="both"/>
              <w:rPr>
                <w:b/>
                <w:color w:val="auto"/>
                <w:sz w:val="20"/>
                <w:szCs w:val="20"/>
                <w:lang w:val="uk-UA" w:eastAsia="en-US"/>
              </w:rPr>
            </w:pPr>
            <w:r w:rsidRPr="00A36996">
              <w:rPr>
                <w:b/>
                <w:color w:val="auto"/>
                <w:sz w:val="20"/>
                <w:szCs w:val="20"/>
                <w:lang w:val="uk-UA" w:eastAsia="en-US"/>
              </w:rPr>
              <w:t xml:space="preserve">69…51 </w:t>
            </w:r>
          </w:p>
          <w:p w14:paraId="65657A7B"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c>
          <w:tcPr>
            <w:tcW w:w="3780" w:type="dxa"/>
          </w:tcPr>
          <w:p w14:paraId="01189D39" w14:textId="77777777" w:rsidR="00140768" w:rsidRPr="00A36996" w:rsidRDefault="00140768" w:rsidP="00C72272">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володіє навчальним матеріалом поверхово, фрагментарно, на рівні запам’ятовування відтворює певну частину навчального матеріалу з елементами логічних </w:t>
            </w:r>
            <w:proofErr w:type="spellStart"/>
            <w:r w:rsidRPr="00A36996">
              <w:rPr>
                <w:rFonts w:ascii="Times New Roman" w:hAnsi="Times New Roman"/>
                <w:sz w:val="20"/>
                <w:szCs w:val="20"/>
                <w:lang w:val="uk-UA"/>
              </w:rPr>
              <w:t>зв’язків</w:t>
            </w:r>
            <w:proofErr w:type="spellEnd"/>
            <w:r w:rsidRPr="00A36996">
              <w:rPr>
                <w:rFonts w:ascii="Times New Roman" w:hAnsi="Times New Roman"/>
                <w:sz w:val="20"/>
                <w:szCs w:val="20"/>
                <w:lang w:val="uk-UA"/>
              </w:rPr>
              <w:t>, знає основні поняття навчального матеріалу.</w:t>
            </w:r>
          </w:p>
        </w:tc>
        <w:tc>
          <w:tcPr>
            <w:tcW w:w="3010" w:type="dxa"/>
          </w:tcPr>
          <w:p w14:paraId="285453B3" w14:textId="77777777" w:rsidR="00140768" w:rsidRPr="00A36996" w:rsidRDefault="00140768" w:rsidP="00C72272">
            <w:pPr>
              <w:pStyle w:val="Default"/>
              <w:rPr>
                <w:color w:val="auto"/>
                <w:sz w:val="20"/>
                <w:szCs w:val="20"/>
                <w:lang w:val="uk-UA" w:eastAsia="en-US"/>
              </w:rPr>
            </w:pPr>
          </w:p>
          <w:p w14:paraId="461BB226" w14:textId="77777777" w:rsidR="00140768" w:rsidRPr="00A36996" w:rsidRDefault="00140768" w:rsidP="00C72272">
            <w:pPr>
              <w:pStyle w:val="Default"/>
              <w:rPr>
                <w:color w:val="auto"/>
                <w:sz w:val="20"/>
                <w:szCs w:val="20"/>
                <w:lang w:val="uk-UA" w:eastAsia="en-US"/>
              </w:rPr>
            </w:pPr>
          </w:p>
          <w:p w14:paraId="2F8E4305" w14:textId="77777777" w:rsidR="00140768" w:rsidRPr="00A36996" w:rsidRDefault="00140768" w:rsidP="00C72272">
            <w:pPr>
              <w:pStyle w:val="Default"/>
              <w:rPr>
                <w:color w:val="auto"/>
                <w:sz w:val="20"/>
                <w:szCs w:val="20"/>
                <w:lang w:val="uk-UA" w:eastAsia="en-US"/>
              </w:rPr>
            </w:pPr>
          </w:p>
          <w:p w14:paraId="7FADE57D" w14:textId="77777777" w:rsidR="00140768" w:rsidRPr="00A36996" w:rsidRDefault="00140768" w:rsidP="00C72272">
            <w:pPr>
              <w:pStyle w:val="Default"/>
              <w:rPr>
                <w:color w:val="auto"/>
                <w:sz w:val="20"/>
                <w:szCs w:val="20"/>
                <w:lang w:val="uk-UA" w:eastAsia="en-US"/>
              </w:rPr>
            </w:pPr>
            <w:r w:rsidRPr="00A36996">
              <w:rPr>
                <w:color w:val="auto"/>
                <w:sz w:val="20"/>
                <w:szCs w:val="20"/>
                <w:lang w:val="uk-UA" w:eastAsia="en-US"/>
              </w:rPr>
              <w:t>- має елементарні, нестійкі навички виконання завдання.</w:t>
            </w:r>
          </w:p>
          <w:p w14:paraId="4D49E1F9" w14:textId="77777777" w:rsidR="00140768" w:rsidRPr="00A36996" w:rsidRDefault="00140768" w:rsidP="00C72272">
            <w:pPr>
              <w:pStyle w:val="10"/>
              <w:spacing w:after="0" w:line="240" w:lineRule="auto"/>
              <w:ind w:left="0"/>
              <w:rPr>
                <w:rFonts w:ascii="Times New Roman" w:hAnsi="Times New Roman"/>
                <w:sz w:val="20"/>
                <w:szCs w:val="20"/>
                <w:lang w:val="uk-UA"/>
              </w:rPr>
            </w:pPr>
          </w:p>
        </w:tc>
      </w:tr>
      <w:tr w:rsidR="00140768" w14:paraId="3AE1A5B4" w14:textId="77777777" w:rsidTr="00C72272">
        <w:tc>
          <w:tcPr>
            <w:tcW w:w="1585" w:type="dxa"/>
          </w:tcPr>
          <w:p w14:paraId="07A6608B" w14:textId="77777777" w:rsidR="00140768" w:rsidRPr="00A36996" w:rsidRDefault="00140768" w:rsidP="00C72272">
            <w:pPr>
              <w:pStyle w:val="Default"/>
              <w:jc w:val="both"/>
              <w:rPr>
                <w:b/>
                <w:color w:val="auto"/>
                <w:sz w:val="20"/>
                <w:szCs w:val="20"/>
                <w:lang w:val="uk-UA" w:eastAsia="en-US"/>
              </w:rPr>
            </w:pPr>
          </w:p>
          <w:p w14:paraId="14D26FC4" w14:textId="77777777" w:rsidR="00140768" w:rsidRPr="00A36996" w:rsidRDefault="00140768" w:rsidP="00C72272">
            <w:pPr>
              <w:pStyle w:val="Default"/>
              <w:jc w:val="both"/>
              <w:rPr>
                <w:color w:val="auto"/>
                <w:sz w:val="20"/>
                <w:szCs w:val="20"/>
                <w:lang w:val="uk-UA" w:eastAsia="en-US"/>
              </w:rPr>
            </w:pPr>
            <w:r w:rsidRPr="00A36996">
              <w:rPr>
                <w:b/>
                <w:color w:val="auto"/>
                <w:sz w:val="20"/>
                <w:szCs w:val="20"/>
                <w:lang w:val="uk-UA" w:eastAsia="en-US"/>
              </w:rPr>
              <w:t xml:space="preserve"> Незадовільний</w:t>
            </w:r>
            <w:r w:rsidRPr="00A36996">
              <w:rPr>
                <w:color w:val="auto"/>
                <w:sz w:val="20"/>
                <w:szCs w:val="20"/>
                <w:lang w:val="uk-UA" w:eastAsia="en-US"/>
              </w:rPr>
              <w:t xml:space="preserve"> </w:t>
            </w:r>
          </w:p>
          <w:p w14:paraId="68167FAD"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c>
          <w:tcPr>
            <w:tcW w:w="1196" w:type="dxa"/>
          </w:tcPr>
          <w:p w14:paraId="422D0902" w14:textId="77777777" w:rsidR="00140768" w:rsidRPr="00A36996" w:rsidRDefault="00140768" w:rsidP="00C72272">
            <w:pPr>
              <w:pStyle w:val="Default"/>
              <w:jc w:val="both"/>
              <w:rPr>
                <w:b/>
                <w:color w:val="auto"/>
                <w:sz w:val="20"/>
                <w:szCs w:val="20"/>
                <w:lang w:val="uk-UA" w:eastAsia="en-US"/>
              </w:rPr>
            </w:pPr>
          </w:p>
          <w:p w14:paraId="54BF608D" w14:textId="77777777" w:rsidR="00140768" w:rsidRPr="00A36996" w:rsidRDefault="00140768" w:rsidP="00C72272">
            <w:pPr>
              <w:pStyle w:val="Default"/>
              <w:jc w:val="both"/>
              <w:rPr>
                <w:b/>
                <w:color w:val="auto"/>
                <w:sz w:val="20"/>
                <w:szCs w:val="20"/>
                <w:lang w:val="uk-UA" w:eastAsia="en-US"/>
              </w:rPr>
            </w:pPr>
            <w:r w:rsidRPr="00A36996">
              <w:rPr>
                <w:b/>
                <w:color w:val="auto"/>
                <w:sz w:val="20"/>
                <w:szCs w:val="20"/>
                <w:lang w:val="uk-UA" w:eastAsia="en-US"/>
              </w:rPr>
              <w:t xml:space="preserve">50…26 </w:t>
            </w:r>
          </w:p>
          <w:p w14:paraId="4CE7DE5C"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c>
          <w:tcPr>
            <w:tcW w:w="3780" w:type="dxa"/>
          </w:tcPr>
          <w:p w14:paraId="764A40CA" w14:textId="77777777" w:rsidR="00140768" w:rsidRPr="00A36996" w:rsidRDefault="00140768" w:rsidP="00C72272">
            <w:pPr>
              <w:pStyle w:val="Default"/>
              <w:rPr>
                <w:color w:val="auto"/>
                <w:sz w:val="20"/>
                <w:szCs w:val="20"/>
                <w:lang w:val="uk-UA" w:eastAsia="en-US"/>
              </w:rPr>
            </w:pPr>
            <w:r w:rsidRPr="00A36996">
              <w:rPr>
                <w:color w:val="auto"/>
                <w:sz w:val="20"/>
                <w:szCs w:val="20"/>
                <w:lang w:val="uk-UA" w:eastAsia="en-US"/>
              </w:rPr>
              <w:t xml:space="preserve">- має фрагментарні знання (менше половини) при незначному загальному обсязі навчального матеріалу; </w:t>
            </w:r>
          </w:p>
          <w:p w14:paraId="19A48FA1" w14:textId="77777777" w:rsidR="00140768" w:rsidRPr="00A36996" w:rsidRDefault="00140768" w:rsidP="00C72272">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відсутні сформовані уміння та навички; під час відповіді допускаються суттєві помилки.</w:t>
            </w:r>
            <w:r w:rsidRPr="00A36996">
              <w:rPr>
                <w:sz w:val="20"/>
                <w:szCs w:val="20"/>
                <w:lang w:val="uk-UA"/>
              </w:rPr>
              <w:t xml:space="preserve"> </w:t>
            </w:r>
          </w:p>
        </w:tc>
        <w:tc>
          <w:tcPr>
            <w:tcW w:w="3010" w:type="dxa"/>
          </w:tcPr>
          <w:p w14:paraId="5926CBE8" w14:textId="77777777" w:rsidR="00140768" w:rsidRPr="00A36996" w:rsidRDefault="00140768" w:rsidP="00C72272">
            <w:pPr>
              <w:pStyle w:val="Default"/>
              <w:jc w:val="both"/>
              <w:rPr>
                <w:color w:val="auto"/>
                <w:sz w:val="20"/>
                <w:szCs w:val="20"/>
                <w:lang w:val="uk-UA" w:eastAsia="en-US"/>
              </w:rPr>
            </w:pPr>
          </w:p>
          <w:p w14:paraId="40697ADE" w14:textId="77777777" w:rsidR="00140768" w:rsidRPr="00A36996" w:rsidRDefault="00140768" w:rsidP="00C72272">
            <w:pPr>
              <w:pStyle w:val="Default"/>
              <w:jc w:val="both"/>
              <w:rPr>
                <w:color w:val="auto"/>
                <w:sz w:val="20"/>
                <w:szCs w:val="20"/>
                <w:lang w:val="uk-UA" w:eastAsia="en-US"/>
              </w:rPr>
            </w:pPr>
          </w:p>
          <w:p w14:paraId="299B6C98" w14:textId="77777777" w:rsidR="00140768" w:rsidRPr="00A36996" w:rsidRDefault="00140768" w:rsidP="00C72272">
            <w:pPr>
              <w:pStyle w:val="Default"/>
              <w:jc w:val="both"/>
              <w:rPr>
                <w:color w:val="auto"/>
                <w:sz w:val="20"/>
                <w:szCs w:val="20"/>
                <w:lang w:val="uk-UA" w:eastAsia="en-US"/>
              </w:rPr>
            </w:pPr>
            <w:r w:rsidRPr="00A36996">
              <w:rPr>
                <w:color w:val="auto"/>
                <w:sz w:val="20"/>
                <w:szCs w:val="20"/>
                <w:lang w:val="uk-UA" w:eastAsia="en-US"/>
              </w:rPr>
              <w:t xml:space="preserve">- планує та виконує частину завдання за допомогою викладача. </w:t>
            </w:r>
          </w:p>
          <w:p w14:paraId="4AA1C3CE"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r>
      <w:tr w:rsidR="00140768" w14:paraId="7840C812" w14:textId="77777777" w:rsidTr="00C72272">
        <w:tc>
          <w:tcPr>
            <w:tcW w:w="1585" w:type="dxa"/>
          </w:tcPr>
          <w:p w14:paraId="7D9ECB7F" w14:textId="77777777" w:rsidR="00140768" w:rsidRPr="00A36996" w:rsidRDefault="00140768" w:rsidP="00C72272">
            <w:pPr>
              <w:pStyle w:val="Default"/>
              <w:jc w:val="both"/>
              <w:rPr>
                <w:b/>
                <w:color w:val="auto"/>
                <w:sz w:val="20"/>
                <w:szCs w:val="20"/>
                <w:lang w:val="uk-UA" w:eastAsia="en-US"/>
              </w:rPr>
            </w:pPr>
            <w:r w:rsidRPr="00A36996">
              <w:rPr>
                <w:b/>
                <w:color w:val="auto"/>
                <w:sz w:val="20"/>
                <w:szCs w:val="20"/>
                <w:lang w:val="uk-UA" w:eastAsia="en-US"/>
              </w:rPr>
              <w:t xml:space="preserve">Неприйнятний </w:t>
            </w:r>
          </w:p>
          <w:p w14:paraId="4FF1B08F" w14:textId="77777777" w:rsidR="00140768" w:rsidRPr="00A36996" w:rsidRDefault="00140768" w:rsidP="00C72272">
            <w:pPr>
              <w:pStyle w:val="10"/>
              <w:spacing w:after="0" w:line="240" w:lineRule="auto"/>
              <w:ind w:left="0"/>
              <w:jc w:val="both"/>
              <w:rPr>
                <w:rFonts w:ascii="Times New Roman" w:hAnsi="Times New Roman"/>
                <w:b/>
                <w:sz w:val="20"/>
                <w:szCs w:val="20"/>
                <w:lang w:val="uk-UA"/>
              </w:rPr>
            </w:pPr>
          </w:p>
        </w:tc>
        <w:tc>
          <w:tcPr>
            <w:tcW w:w="1196" w:type="dxa"/>
          </w:tcPr>
          <w:p w14:paraId="060F4DAC" w14:textId="77777777" w:rsidR="00140768" w:rsidRPr="00A36996" w:rsidRDefault="00140768" w:rsidP="00C72272">
            <w:pPr>
              <w:pStyle w:val="Default"/>
              <w:jc w:val="both"/>
              <w:rPr>
                <w:b/>
                <w:color w:val="auto"/>
                <w:sz w:val="20"/>
                <w:szCs w:val="20"/>
                <w:lang w:val="uk-UA" w:eastAsia="en-US"/>
              </w:rPr>
            </w:pPr>
            <w:r w:rsidRPr="00A36996">
              <w:rPr>
                <w:b/>
                <w:color w:val="auto"/>
                <w:sz w:val="20"/>
                <w:szCs w:val="20"/>
                <w:lang w:val="uk-UA" w:eastAsia="en-US"/>
              </w:rPr>
              <w:t xml:space="preserve">25…1 </w:t>
            </w:r>
          </w:p>
          <w:p w14:paraId="14236C4B"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c>
          <w:tcPr>
            <w:tcW w:w="3780" w:type="dxa"/>
          </w:tcPr>
          <w:p w14:paraId="2DFE448D" w14:textId="77777777" w:rsidR="00140768" w:rsidRPr="00A36996" w:rsidRDefault="00140768" w:rsidP="00C72272">
            <w:pPr>
              <w:pStyle w:val="Default"/>
              <w:rPr>
                <w:color w:val="auto"/>
                <w:sz w:val="20"/>
                <w:szCs w:val="20"/>
                <w:lang w:val="uk-UA" w:eastAsia="en-US"/>
              </w:rPr>
            </w:pPr>
          </w:p>
          <w:p w14:paraId="0E989DC2" w14:textId="77777777" w:rsidR="00140768" w:rsidRPr="00A36996" w:rsidRDefault="00140768" w:rsidP="00C72272">
            <w:pPr>
              <w:pStyle w:val="Default"/>
              <w:rPr>
                <w:color w:val="auto"/>
                <w:sz w:val="20"/>
                <w:szCs w:val="20"/>
                <w:lang w:val="uk-UA" w:eastAsia="en-US"/>
              </w:rPr>
            </w:pPr>
            <w:r w:rsidRPr="00A36996">
              <w:rPr>
                <w:color w:val="auto"/>
                <w:sz w:val="20"/>
                <w:szCs w:val="20"/>
                <w:lang w:val="uk-UA" w:eastAsia="en-US"/>
              </w:rPr>
              <w:t xml:space="preserve">- студент не володіє навчальним матеріалом. </w:t>
            </w:r>
          </w:p>
          <w:p w14:paraId="0FE8C85D" w14:textId="77777777" w:rsidR="00140768" w:rsidRPr="00A36996" w:rsidRDefault="00140768" w:rsidP="00C72272">
            <w:pPr>
              <w:pStyle w:val="10"/>
              <w:spacing w:after="0" w:line="240" w:lineRule="auto"/>
              <w:ind w:left="0"/>
              <w:jc w:val="both"/>
              <w:rPr>
                <w:rFonts w:ascii="Times New Roman" w:hAnsi="Times New Roman"/>
                <w:sz w:val="20"/>
                <w:szCs w:val="20"/>
                <w:lang w:val="uk-UA"/>
              </w:rPr>
            </w:pPr>
          </w:p>
        </w:tc>
        <w:tc>
          <w:tcPr>
            <w:tcW w:w="3010" w:type="dxa"/>
          </w:tcPr>
          <w:p w14:paraId="705B43B1" w14:textId="77777777" w:rsidR="00140768" w:rsidRPr="00A36996" w:rsidRDefault="00140768" w:rsidP="00C72272">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виконує лише елементи завдання, потребує постійної допомоги викладача.</w:t>
            </w:r>
            <w:r w:rsidRPr="00A36996">
              <w:rPr>
                <w:sz w:val="20"/>
                <w:szCs w:val="20"/>
                <w:lang w:val="uk-UA"/>
              </w:rPr>
              <w:t xml:space="preserve"> </w:t>
            </w:r>
          </w:p>
        </w:tc>
      </w:tr>
    </w:tbl>
    <w:p w14:paraId="68485498" w14:textId="77777777" w:rsidR="00140768" w:rsidRDefault="00140768" w:rsidP="00140768">
      <w:pPr>
        <w:pStyle w:val="10"/>
        <w:spacing w:after="0" w:line="240" w:lineRule="auto"/>
        <w:ind w:left="567"/>
        <w:jc w:val="both"/>
        <w:rPr>
          <w:rFonts w:ascii="Times New Roman" w:hAnsi="Times New Roman"/>
          <w:sz w:val="24"/>
          <w:szCs w:val="24"/>
          <w:lang w:val="uk-UA"/>
        </w:rPr>
      </w:pPr>
    </w:p>
    <w:p w14:paraId="39E24760" w14:textId="77777777" w:rsidR="00140768" w:rsidRPr="004A5656" w:rsidRDefault="00140768" w:rsidP="00140768">
      <w:pPr>
        <w:autoSpaceDE w:val="0"/>
        <w:autoSpaceDN w:val="0"/>
        <w:adjustRightInd w:val="0"/>
        <w:ind w:firstLine="709"/>
        <w:jc w:val="both"/>
      </w:pPr>
      <w:r w:rsidRPr="004A5656">
        <w:rPr>
          <w:b/>
        </w:rPr>
        <w:t xml:space="preserve">Засобами оцінювання та методами демонстрування результатів навчання можуть бути: </w:t>
      </w:r>
      <w:r>
        <w:rPr>
          <w:b/>
        </w:rPr>
        <w:t xml:space="preserve">  </w:t>
      </w:r>
      <w:r w:rsidRPr="004A5656">
        <w:t xml:space="preserve">– екзамени; </w:t>
      </w:r>
    </w:p>
    <w:p w14:paraId="38D906E4" w14:textId="77777777" w:rsidR="00140768" w:rsidRPr="004A5656" w:rsidRDefault="00140768" w:rsidP="00140768">
      <w:pPr>
        <w:autoSpaceDE w:val="0"/>
        <w:autoSpaceDN w:val="0"/>
        <w:adjustRightInd w:val="0"/>
        <w:ind w:firstLine="709"/>
        <w:jc w:val="both"/>
      </w:pPr>
      <w:r w:rsidRPr="004A5656">
        <w:t xml:space="preserve">– комплексні іспити; </w:t>
      </w:r>
    </w:p>
    <w:p w14:paraId="78EA2A92" w14:textId="77777777" w:rsidR="00140768" w:rsidRPr="004A5656" w:rsidRDefault="00140768" w:rsidP="00140768">
      <w:pPr>
        <w:autoSpaceDE w:val="0"/>
        <w:autoSpaceDN w:val="0"/>
        <w:adjustRightInd w:val="0"/>
        <w:ind w:firstLine="709"/>
        <w:jc w:val="both"/>
      </w:pPr>
      <w:r w:rsidRPr="004A5656">
        <w:t xml:space="preserve">– стандартизовані тести; </w:t>
      </w:r>
    </w:p>
    <w:p w14:paraId="4A7029C3" w14:textId="77777777" w:rsidR="00140768" w:rsidRPr="004A5656" w:rsidRDefault="00140768" w:rsidP="00140768">
      <w:pPr>
        <w:autoSpaceDE w:val="0"/>
        <w:autoSpaceDN w:val="0"/>
        <w:adjustRightInd w:val="0"/>
        <w:ind w:firstLine="709"/>
        <w:jc w:val="both"/>
      </w:pPr>
      <w:r w:rsidRPr="004A5656">
        <w:t xml:space="preserve">– наскрізні проекти; </w:t>
      </w:r>
    </w:p>
    <w:p w14:paraId="4BFEE818" w14:textId="77777777" w:rsidR="00140768" w:rsidRPr="004A5656" w:rsidRDefault="00140768" w:rsidP="00140768">
      <w:pPr>
        <w:autoSpaceDE w:val="0"/>
        <w:autoSpaceDN w:val="0"/>
        <w:adjustRightInd w:val="0"/>
        <w:ind w:firstLine="709"/>
        <w:jc w:val="both"/>
      </w:pPr>
      <w:r w:rsidRPr="004A5656">
        <w:t xml:space="preserve">– командні проекти; </w:t>
      </w:r>
    </w:p>
    <w:p w14:paraId="0D1ABAC9" w14:textId="77777777" w:rsidR="00140768" w:rsidRPr="004A5656" w:rsidRDefault="00140768" w:rsidP="00140768">
      <w:pPr>
        <w:autoSpaceDE w:val="0"/>
        <w:autoSpaceDN w:val="0"/>
        <w:adjustRightInd w:val="0"/>
        <w:ind w:firstLine="709"/>
        <w:jc w:val="both"/>
      </w:pPr>
      <w:r w:rsidRPr="004A5656">
        <w:t xml:space="preserve">– аналітичні звіти, реферати, есе; </w:t>
      </w:r>
    </w:p>
    <w:p w14:paraId="557C713B" w14:textId="77777777" w:rsidR="00140768" w:rsidRPr="004A5656" w:rsidRDefault="00140768" w:rsidP="00140768">
      <w:pPr>
        <w:autoSpaceDE w:val="0"/>
        <w:autoSpaceDN w:val="0"/>
        <w:adjustRightInd w:val="0"/>
        <w:ind w:firstLine="709"/>
        <w:jc w:val="both"/>
      </w:pPr>
      <w:r w:rsidRPr="004A5656">
        <w:t xml:space="preserve">– розрахункові та розрахунково-графічні роботи; </w:t>
      </w:r>
    </w:p>
    <w:p w14:paraId="2210D7D3" w14:textId="77777777" w:rsidR="00140768" w:rsidRPr="004A5656" w:rsidRDefault="00140768" w:rsidP="00140768">
      <w:pPr>
        <w:autoSpaceDE w:val="0"/>
        <w:autoSpaceDN w:val="0"/>
        <w:adjustRightInd w:val="0"/>
        <w:ind w:firstLine="709"/>
        <w:jc w:val="both"/>
      </w:pPr>
      <w:r w:rsidRPr="004A5656">
        <w:lastRenderedPageBreak/>
        <w:t xml:space="preserve">– презентації результатів виконаних завдань та досліджень; </w:t>
      </w:r>
    </w:p>
    <w:p w14:paraId="7B348900" w14:textId="77777777" w:rsidR="00140768" w:rsidRPr="004A5656" w:rsidRDefault="00140768" w:rsidP="00140768">
      <w:pPr>
        <w:autoSpaceDE w:val="0"/>
        <w:autoSpaceDN w:val="0"/>
        <w:adjustRightInd w:val="0"/>
        <w:ind w:firstLine="709"/>
        <w:jc w:val="both"/>
      </w:pPr>
      <w:r w:rsidRPr="004A5656">
        <w:t xml:space="preserve">– студентські презентації та виступи на наукових заходах; </w:t>
      </w:r>
    </w:p>
    <w:p w14:paraId="2978AC8D" w14:textId="77777777" w:rsidR="00140768" w:rsidRPr="004A5656" w:rsidRDefault="00140768" w:rsidP="00140768">
      <w:pPr>
        <w:autoSpaceDE w:val="0"/>
        <w:autoSpaceDN w:val="0"/>
        <w:adjustRightInd w:val="0"/>
        <w:ind w:firstLine="709"/>
        <w:jc w:val="both"/>
      </w:pPr>
      <w:r w:rsidRPr="004A5656">
        <w:t xml:space="preserve">– розрахункові роботи; </w:t>
      </w:r>
    </w:p>
    <w:p w14:paraId="15807843" w14:textId="77777777" w:rsidR="00140768" w:rsidRPr="004A5656" w:rsidRDefault="00140768" w:rsidP="00140768">
      <w:pPr>
        <w:autoSpaceDE w:val="0"/>
        <w:autoSpaceDN w:val="0"/>
        <w:adjustRightInd w:val="0"/>
        <w:ind w:firstLine="709"/>
        <w:jc w:val="both"/>
      </w:pPr>
      <w:r w:rsidRPr="004A5656">
        <w:t xml:space="preserve">– завдання на лабораторному обладнанні, тренажерах, реальних об’єктах тощо; </w:t>
      </w:r>
    </w:p>
    <w:p w14:paraId="7C927069" w14:textId="77777777" w:rsidR="00140768" w:rsidRDefault="00140768" w:rsidP="00140768">
      <w:pPr>
        <w:pStyle w:val="10"/>
        <w:spacing w:after="0" w:line="240" w:lineRule="auto"/>
        <w:ind w:left="0" w:firstLine="709"/>
        <w:jc w:val="both"/>
        <w:rPr>
          <w:rFonts w:ascii="Times New Roman" w:hAnsi="Times New Roman"/>
          <w:sz w:val="24"/>
          <w:szCs w:val="24"/>
          <w:lang w:val="uk-UA"/>
        </w:rPr>
      </w:pPr>
      <w:r w:rsidRPr="004A5656">
        <w:rPr>
          <w:rFonts w:ascii="Times New Roman" w:hAnsi="Times New Roman"/>
          <w:sz w:val="24"/>
          <w:szCs w:val="24"/>
          <w:lang w:val="uk-UA"/>
        </w:rPr>
        <w:t>– інші види індивідуальних та групових завдань.</w:t>
      </w:r>
    </w:p>
    <w:p w14:paraId="18EF76B1" w14:textId="77777777" w:rsidR="00140768" w:rsidRPr="00F745C7" w:rsidRDefault="00140768" w:rsidP="00140768">
      <w:pPr>
        <w:pStyle w:val="10"/>
        <w:spacing w:after="0" w:line="240" w:lineRule="auto"/>
        <w:ind w:left="567"/>
        <w:jc w:val="both"/>
        <w:rPr>
          <w:rFonts w:ascii="Times New Roman" w:hAnsi="Times New Roman"/>
          <w:sz w:val="24"/>
          <w:szCs w:val="24"/>
          <w:lang w:val="uk-UA"/>
        </w:rPr>
      </w:pPr>
    </w:p>
    <w:p w14:paraId="35A9123C" w14:textId="77777777" w:rsidR="00140768" w:rsidRDefault="00140768" w:rsidP="00140768"/>
    <w:p w14:paraId="322D4889" w14:textId="77777777" w:rsidR="00140768" w:rsidRDefault="00140768" w:rsidP="00140768">
      <w:pPr>
        <w:pStyle w:val="10"/>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Форми</w:t>
      </w:r>
      <w:r w:rsidRPr="00F745C7">
        <w:rPr>
          <w:rFonts w:ascii="Times New Roman" w:hAnsi="Times New Roman"/>
          <w:b/>
          <w:sz w:val="24"/>
          <w:szCs w:val="24"/>
          <w:lang w:val="uk-UA"/>
        </w:rPr>
        <w:t xml:space="preserve"> контролю та критерії оцінювання результатів навчання</w:t>
      </w:r>
    </w:p>
    <w:p w14:paraId="0E448737" w14:textId="77777777" w:rsidR="00140768" w:rsidRDefault="00140768" w:rsidP="00140768">
      <w:pPr>
        <w:pStyle w:val="10"/>
        <w:spacing w:after="0" w:line="240" w:lineRule="auto"/>
        <w:ind w:left="0"/>
        <w:jc w:val="center"/>
        <w:rPr>
          <w:rFonts w:ascii="Times New Roman" w:hAnsi="Times New Roman"/>
          <w:b/>
          <w:sz w:val="24"/>
          <w:szCs w:val="24"/>
          <w:lang w:val="uk-UA"/>
        </w:rPr>
      </w:pPr>
    </w:p>
    <w:p w14:paraId="7603FB7B" w14:textId="77777777" w:rsidR="00140768" w:rsidRDefault="00140768" w:rsidP="00140768">
      <w:pPr>
        <w:ind w:firstLine="709"/>
        <w:jc w:val="both"/>
      </w:pPr>
      <w:r w:rsidRPr="00370E23">
        <w:rPr>
          <w:b/>
        </w:rPr>
        <w:t>Поточний контроль</w:t>
      </w:r>
      <w:r w:rsidRPr="00B012C4">
        <w:t xml:space="preserve"> — регулярний контроль рівня засвоєння </w:t>
      </w:r>
      <w:r>
        <w:t>ма</w:t>
      </w:r>
      <w:r w:rsidRPr="00B012C4">
        <w:t>теріалу на лекціях, семінарських</w:t>
      </w:r>
      <w:r>
        <w:t xml:space="preserve"> і практичних заняттях. Застосо</w:t>
      </w:r>
      <w:r w:rsidRPr="00B012C4">
        <w:t>вується він з метою перевірки під</w:t>
      </w:r>
      <w:r>
        <w:t>готовленості студентів для вико</w:t>
      </w:r>
      <w:r w:rsidRPr="00B012C4">
        <w:t>нання конкретних навчальних завдань.</w:t>
      </w:r>
      <w:r>
        <w:t xml:space="preserve"> </w:t>
      </w:r>
    </w:p>
    <w:p w14:paraId="11D387DC" w14:textId="77777777" w:rsidR="00140768" w:rsidRPr="00E91957" w:rsidRDefault="00140768" w:rsidP="00140768">
      <w:pPr>
        <w:pStyle w:val="10"/>
        <w:spacing w:after="0" w:line="240" w:lineRule="auto"/>
        <w:ind w:left="0" w:firstLine="709"/>
        <w:jc w:val="both"/>
        <w:rPr>
          <w:rFonts w:ascii="Times New Roman" w:hAnsi="Times New Roman"/>
          <w:sz w:val="24"/>
          <w:szCs w:val="24"/>
          <w:lang w:val="uk-UA"/>
        </w:rPr>
      </w:pPr>
      <w:proofErr w:type="spellStart"/>
      <w:r w:rsidRPr="00E91957">
        <w:rPr>
          <w:rFonts w:ascii="Times New Roman" w:hAnsi="Times New Roman"/>
          <w:b/>
          <w:sz w:val="24"/>
          <w:szCs w:val="24"/>
          <w:lang w:val="ru-RU"/>
        </w:rPr>
        <w:t>Модульний</w:t>
      </w:r>
      <w:proofErr w:type="spellEnd"/>
      <w:r w:rsidRPr="00E91957">
        <w:rPr>
          <w:rFonts w:ascii="Times New Roman" w:hAnsi="Times New Roman"/>
          <w:b/>
          <w:sz w:val="24"/>
          <w:szCs w:val="24"/>
          <w:lang w:val="ru-RU"/>
        </w:rPr>
        <w:t xml:space="preserve"> контроль</w:t>
      </w:r>
      <w:r w:rsidRPr="00E91957">
        <w:rPr>
          <w:rFonts w:ascii="Times New Roman" w:hAnsi="Times New Roman"/>
          <w:sz w:val="24"/>
          <w:szCs w:val="24"/>
          <w:lang w:val="ru-RU"/>
        </w:rPr>
        <w:t xml:space="preserve"> – процедура </w:t>
      </w:r>
      <w:proofErr w:type="spellStart"/>
      <w:r w:rsidRPr="00E91957">
        <w:rPr>
          <w:rFonts w:ascii="Times New Roman" w:hAnsi="Times New Roman"/>
          <w:sz w:val="24"/>
          <w:szCs w:val="24"/>
          <w:lang w:val="ru-RU"/>
        </w:rPr>
        <w:t>визначення</w:t>
      </w:r>
      <w:proofErr w:type="spellEnd"/>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рівня</w:t>
      </w:r>
      <w:proofErr w:type="spellEnd"/>
      <w:r w:rsidRPr="00E91957">
        <w:rPr>
          <w:rFonts w:ascii="Times New Roman" w:hAnsi="Times New Roman"/>
          <w:sz w:val="24"/>
          <w:szCs w:val="24"/>
          <w:lang w:val="ru-RU"/>
        </w:rPr>
        <w:t xml:space="preserve"> </w:t>
      </w:r>
      <w:proofErr w:type="spellStart"/>
      <w:r w:rsidRPr="00E91957">
        <w:rPr>
          <w:rFonts w:ascii="Times New Roman" w:hAnsi="Times New Roman"/>
          <w:sz w:val="24"/>
          <w:szCs w:val="24"/>
          <w:lang w:val="ru-RU"/>
        </w:rPr>
        <w:t>засвоєння</w:t>
      </w:r>
      <w:proofErr w:type="spellEnd"/>
      <w:r w:rsidRPr="00E91957">
        <w:rPr>
          <w:rFonts w:ascii="Times New Roman" w:hAnsi="Times New Roman"/>
          <w:sz w:val="24"/>
          <w:szCs w:val="24"/>
          <w:lang w:val="ru-RU"/>
        </w:rPr>
        <w:t xml:space="preserve"> студентом </w:t>
      </w:r>
      <w:proofErr w:type="spellStart"/>
      <w:proofErr w:type="gramStart"/>
      <w:r w:rsidRPr="00E91957">
        <w:rPr>
          <w:rFonts w:ascii="Times New Roman" w:hAnsi="Times New Roman"/>
          <w:sz w:val="24"/>
          <w:szCs w:val="24"/>
          <w:lang w:val="ru-RU"/>
        </w:rPr>
        <w:t>навчального</w:t>
      </w:r>
      <w:proofErr w:type="spell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матеріалу</w:t>
      </w:r>
      <w:proofErr w:type="spellEnd"/>
      <w:proofErr w:type="gram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відповідної</w:t>
      </w:r>
      <w:proofErr w:type="spell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дисципліни</w:t>
      </w:r>
      <w:proofErr w:type="spellEnd"/>
      <w:r w:rsidRPr="00E91957">
        <w:rPr>
          <w:rFonts w:ascii="Times New Roman" w:hAnsi="Times New Roman"/>
          <w:sz w:val="24"/>
          <w:szCs w:val="24"/>
          <w:lang w:val="ru-RU"/>
        </w:rPr>
        <w:t xml:space="preserve">. </w:t>
      </w:r>
    </w:p>
    <w:p w14:paraId="7B0FC53B" w14:textId="77777777" w:rsidR="00140768" w:rsidRPr="00B012C4" w:rsidRDefault="00140768" w:rsidP="00140768">
      <w:pPr>
        <w:ind w:firstLine="709"/>
        <w:jc w:val="both"/>
      </w:pPr>
      <w:r w:rsidRPr="00370E23">
        <w:rPr>
          <w:b/>
        </w:rPr>
        <w:t>Підсумковий контроль</w:t>
      </w:r>
      <w:r w:rsidRPr="00B012C4">
        <w:t xml:space="preserve"> знань ст</w:t>
      </w:r>
      <w:r>
        <w:t>удентів проводиться з метою оці</w:t>
      </w:r>
      <w:r w:rsidRPr="00B012C4">
        <w:t>нювання результатів вивчення дисципліни. Здійснюється у формі опитування (заліку</w:t>
      </w:r>
      <w:r>
        <w:t xml:space="preserve"> чи екзамену</w:t>
      </w:r>
      <w:r w:rsidRPr="00B012C4">
        <w:t>) за визначеними темами.</w:t>
      </w:r>
    </w:p>
    <w:p w14:paraId="270E5F1F" w14:textId="77777777" w:rsidR="00140768" w:rsidRDefault="00140768" w:rsidP="00140768">
      <w:pPr>
        <w:adjustRightInd w:val="0"/>
        <w:ind w:firstLine="709"/>
        <w:jc w:val="both"/>
      </w:pPr>
      <w:r w:rsidRPr="003F6398">
        <w:rPr>
          <w:b/>
        </w:rPr>
        <w:t>Формами поточного контролю є:</w:t>
      </w:r>
      <w:r>
        <w:rPr>
          <w:b/>
        </w:rPr>
        <w:t xml:space="preserve"> </w:t>
      </w:r>
      <w:r>
        <w:t xml:space="preserve"> </w:t>
      </w:r>
      <w:r>
        <w:rPr>
          <w:b/>
        </w:rPr>
        <w:t>с</w:t>
      </w:r>
      <w:r w:rsidRPr="009F7200">
        <w:rPr>
          <w:b/>
        </w:rPr>
        <w:t>емінарське заняття</w:t>
      </w:r>
      <w:r w:rsidRPr="001C6ABC">
        <w:t xml:space="preserve"> — форма навчального заняття, на якому відбувається обговорення попередньо визначених питань, до яких студенти готують тези виступів, реф</w:t>
      </w:r>
      <w:r>
        <w:t>ерати. Під час семінарського за</w:t>
      </w:r>
      <w:r w:rsidRPr="001C6ABC">
        <w:t xml:space="preserve">няття передбачається проведення дискусій. </w:t>
      </w:r>
    </w:p>
    <w:p w14:paraId="6D63F74F" w14:textId="77777777" w:rsidR="00140768" w:rsidRDefault="00140768" w:rsidP="00140768">
      <w:pPr>
        <w:adjustRightInd w:val="0"/>
        <w:ind w:firstLine="709"/>
        <w:jc w:val="both"/>
      </w:pPr>
      <w:r w:rsidRPr="009F7200">
        <w:rPr>
          <w:b/>
        </w:rPr>
        <w:t>Мета дискусії</w:t>
      </w:r>
      <w:r w:rsidRPr="001C6ABC">
        <w:t xml:space="preserve"> — виявити відмінності в розумінні питання і у творчій суперечці дійти до с</w:t>
      </w:r>
      <w:r>
        <w:t>піль</w:t>
      </w:r>
      <w:r w:rsidRPr="001C6ABC">
        <w:t>ної точки зору. Змістовна самостійна</w:t>
      </w:r>
      <w:r>
        <w:t xml:space="preserve"> робота студента полягає у нако</w:t>
      </w:r>
      <w:r w:rsidRPr="001C6ABC">
        <w:t>пиченні необхідних знань з теми семінарського заняття.</w:t>
      </w:r>
    </w:p>
    <w:p w14:paraId="2F1383BE" w14:textId="77777777" w:rsidR="00140768" w:rsidRDefault="00140768" w:rsidP="00140768">
      <w:pPr>
        <w:tabs>
          <w:tab w:val="left" w:pos="513"/>
        </w:tabs>
        <w:adjustRightInd w:val="0"/>
        <w:jc w:val="both"/>
      </w:pPr>
      <w:r>
        <w:t xml:space="preserve">             У </w:t>
      </w:r>
      <w:r w:rsidRPr="00AD7262">
        <w:t>методичних матеріалах подано</w:t>
      </w:r>
      <w:r>
        <w:t xml:space="preserve"> плани занять, основна та додат</w:t>
      </w:r>
      <w:r w:rsidRPr="00AD7262">
        <w:t>кова література, питання для дискусії (обговорення під час семінару) та перелік тем рефератів.</w:t>
      </w:r>
      <w:r>
        <w:t xml:space="preserve"> </w:t>
      </w:r>
    </w:p>
    <w:p w14:paraId="1AB1D52F" w14:textId="77777777" w:rsidR="00140768" w:rsidRDefault="00140768" w:rsidP="00140768">
      <w:pPr>
        <w:tabs>
          <w:tab w:val="left" w:pos="513"/>
        </w:tabs>
        <w:adjustRightInd w:val="0"/>
        <w:jc w:val="both"/>
      </w:pPr>
      <w:r>
        <w:t xml:space="preserve">            </w:t>
      </w:r>
      <w:r w:rsidRPr="00AD7262">
        <w:rPr>
          <w:b/>
        </w:rPr>
        <w:t>Практичне заняття</w:t>
      </w:r>
      <w:r w:rsidRPr="00AD7262">
        <w:t xml:space="preserve"> — форма навчального заняття, під час якого студенти детально вивчають окре</w:t>
      </w:r>
      <w:r>
        <w:t>мі теоретичні положення навчаль</w:t>
      </w:r>
      <w:r w:rsidRPr="00AD7262">
        <w:t>ної дисципліни та набувають вмінь і навичок їх практичного за</w:t>
      </w:r>
      <w:r>
        <w:t>сто</w:t>
      </w:r>
      <w:r w:rsidRPr="00AD7262">
        <w:t>сування.</w:t>
      </w:r>
      <w:r>
        <w:t xml:space="preserve"> </w:t>
      </w:r>
      <w:r w:rsidRPr="00AD7262">
        <w:t xml:space="preserve">Практичні заняття мають різну </w:t>
      </w:r>
      <w:r>
        <w:t>форму. Так, вони можуть проходи</w:t>
      </w:r>
      <w:r w:rsidRPr="00AD7262">
        <w:t>ти у вигляді самостійного виконан</w:t>
      </w:r>
      <w:r>
        <w:t>ня студентами завдань та подаль</w:t>
      </w:r>
      <w:r w:rsidRPr="00AD7262">
        <w:t>шого аналізу типових помилок разо</w:t>
      </w:r>
      <w:r>
        <w:t>м із викладачем та за участю ін</w:t>
      </w:r>
      <w:r w:rsidRPr="00AD7262">
        <w:t xml:space="preserve">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w:t>
      </w:r>
      <w:r>
        <w:t>для обговорення. Для цього мето</w:t>
      </w:r>
      <w:r w:rsidRPr="00AD7262">
        <w:t>дичні матеріали містять необхідну вихідну інформацію за завданням та його опис.</w:t>
      </w:r>
      <w:r>
        <w:t xml:space="preserve"> </w:t>
      </w:r>
    </w:p>
    <w:p w14:paraId="334C38A7" w14:textId="77777777" w:rsidR="00140768" w:rsidRPr="00EA1DC4" w:rsidRDefault="00140768" w:rsidP="00140768">
      <w:pPr>
        <w:ind w:firstLine="709"/>
        <w:jc w:val="both"/>
        <w:rPr>
          <w:b/>
        </w:rPr>
      </w:pPr>
      <w:r w:rsidRPr="00EA1DC4">
        <w:rPr>
          <w:b/>
        </w:rPr>
        <w:t>Поточний контроль. Форми поточного контролю знань та навичок студентів:</w:t>
      </w:r>
    </w:p>
    <w:p w14:paraId="0E262A93" w14:textId="77777777" w:rsidR="00140768" w:rsidRPr="00EA1DC4" w:rsidRDefault="00140768" w:rsidP="00140768">
      <w:pPr>
        <w:numPr>
          <w:ilvl w:val="0"/>
          <w:numId w:val="6"/>
        </w:numPr>
        <w:tabs>
          <w:tab w:val="left" w:pos="566"/>
        </w:tabs>
        <w:ind w:firstLine="709"/>
        <w:jc w:val="both"/>
      </w:pPr>
      <w:r w:rsidRPr="00EA1DC4">
        <w:t>участь у семінарських заняттях і дискусіях;</w:t>
      </w:r>
    </w:p>
    <w:p w14:paraId="693BFCF3" w14:textId="77777777" w:rsidR="00140768" w:rsidRPr="00EA1DC4" w:rsidRDefault="00140768" w:rsidP="00140768">
      <w:pPr>
        <w:numPr>
          <w:ilvl w:val="0"/>
          <w:numId w:val="6"/>
        </w:numPr>
        <w:tabs>
          <w:tab w:val="left" w:pos="566"/>
        </w:tabs>
        <w:ind w:firstLine="709"/>
        <w:jc w:val="both"/>
      </w:pPr>
      <w:r w:rsidRPr="00EA1DC4">
        <w:t>оцінювання рефератів до семінарських занять;</w:t>
      </w:r>
    </w:p>
    <w:p w14:paraId="3D63F548" w14:textId="77777777" w:rsidR="00140768" w:rsidRPr="00EA1DC4" w:rsidRDefault="00140768" w:rsidP="00140768">
      <w:pPr>
        <w:numPr>
          <w:ilvl w:val="0"/>
          <w:numId w:val="6"/>
        </w:numPr>
        <w:tabs>
          <w:tab w:val="left" w:pos="566"/>
        </w:tabs>
        <w:ind w:firstLine="709"/>
        <w:jc w:val="both"/>
      </w:pPr>
      <w:r w:rsidRPr="00EA1DC4">
        <w:t>участь у практичних заняття</w:t>
      </w:r>
      <w:r>
        <w:t>х, самостійне виконання навчаль</w:t>
      </w:r>
      <w:r w:rsidRPr="00EA1DC4">
        <w:t>них завдань;</w:t>
      </w:r>
    </w:p>
    <w:p w14:paraId="3EC5A06D" w14:textId="77777777" w:rsidR="00140768" w:rsidRPr="00EA1DC4" w:rsidRDefault="00140768" w:rsidP="00140768">
      <w:pPr>
        <w:numPr>
          <w:ilvl w:val="0"/>
          <w:numId w:val="6"/>
        </w:numPr>
        <w:tabs>
          <w:tab w:val="left" w:pos="566"/>
        </w:tabs>
        <w:ind w:firstLine="709"/>
        <w:jc w:val="both"/>
      </w:pPr>
      <w:r w:rsidRPr="00EA1DC4">
        <w:t>оцінювання письмових робіт на визначену тему;</w:t>
      </w:r>
    </w:p>
    <w:p w14:paraId="3EA84433" w14:textId="77777777" w:rsidR="00140768" w:rsidRPr="00EA1DC4" w:rsidRDefault="00140768" w:rsidP="00140768">
      <w:pPr>
        <w:numPr>
          <w:ilvl w:val="0"/>
          <w:numId w:val="6"/>
        </w:numPr>
        <w:tabs>
          <w:tab w:val="left" w:pos="566"/>
        </w:tabs>
        <w:ind w:firstLine="709"/>
        <w:jc w:val="both"/>
      </w:pPr>
      <w:r w:rsidRPr="00EA1DC4">
        <w:t>опанування тем, визначених для самостійного вивчення;</w:t>
      </w:r>
    </w:p>
    <w:p w14:paraId="584D20C2" w14:textId="77777777" w:rsidR="00140768" w:rsidRPr="00EA1DC4" w:rsidRDefault="00140768" w:rsidP="00140768">
      <w:pPr>
        <w:numPr>
          <w:ilvl w:val="0"/>
          <w:numId w:val="6"/>
        </w:numPr>
        <w:tabs>
          <w:tab w:val="left" w:pos="566"/>
        </w:tabs>
        <w:ind w:firstLine="709"/>
        <w:jc w:val="both"/>
      </w:pPr>
      <w:r w:rsidRPr="00EA1DC4">
        <w:t>виконання ситуативних завдань, визначених для самостійного розв’язання;</w:t>
      </w:r>
    </w:p>
    <w:p w14:paraId="21EE9037" w14:textId="77777777" w:rsidR="00140768" w:rsidRPr="00EA1DC4" w:rsidRDefault="00140768" w:rsidP="00140768">
      <w:pPr>
        <w:numPr>
          <w:ilvl w:val="0"/>
          <w:numId w:val="6"/>
        </w:numPr>
        <w:tabs>
          <w:tab w:val="left" w:pos="566"/>
        </w:tabs>
        <w:ind w:firstLine="709"/>
        <w:jc w:val="both"/>
      </w:pPr>
      <w:r w:rsidRPr="00EA1DC4">
        <w:t>письмовий аналітичний огляд наукових публікацій;</w:t>
      </w:r>
    </w:p>
    <w:p w14:paraId="581F4A5F" w14:textId="77777777" w:rsidR="00140768" w:rsidRDefault="00140768" w:rsidP="00140768">
      <w:pPr>
        <w:numPr>
          <w:ilvl w:val="0"/>
          <w:numId w:val="6"/>
        </w:numPr>
        <w:tabs>
          <w:tab w:val="left" w:pos="566"/>
        </w:tabs>
        <w:ind w:firstLine="709"/>
        <w:jc w:val="both"/>
      </w:pPr>
      <w:r w:rsidRPr="00EA1DC4">
        <w:t>оцінювання рефератів на визначену тему.</w:t>
      </w:r>
    </w:p>
    <w:p w14:paraId="437507C9" w14:textId="77777777" w:rsidR="00140768" w:rsidRPr="002F7179" w:rsidRDefault="00140768" w:rsidP="00140768">
      <w:pPr>
        <w:tabs>
          <w:tab w:val="left" w:pos="566"/>
        </w:tabs>
        <w:jc w:val="both"/>
      </w:pPr>
      <w:r>
        <w:t xml:space="preserve">            </w:t>
      </w:r>
      <w:r w:rsidRPr="002F7179">
        <w:t>Форма модульного контролю: є аналіз письмових робіт, підготовлених як теоретичне або практичне дослідження з окремих тем дисципліни з метою глибшого опанування особливостей рекламної діяльності в умовах глобального ринкового середовища. Методичне забезпечення самостійної роботи студентів містить перелік тем для самостійного вивчення, ситуативні завдання для конкретної ринкової ситуації, методичні поради щодо аналітичного огляду наукових публікацій та написання рефератів, а також їх теми, питання для самоконтролю. Форма підсумкового семестрового контролю: є залік чи екзамен.</w:t>
      </w:r>
    </w:p>
    <w:p w14:paraId="7BB88BB9" w14:textId="77777777" w:rsidR="00140768" w:rsidRDefault="00140768" w:rsidP="00140768">
      <w:pPr>
        <w:ind w:firstLine="709"/>
        <w:jc w:val="both"/>
      </w:pPr>
      <w:r w:rsidRPr="009F7200">
        <w:rPr>
          <w:b/>
        </w:rPr>
        <w:t>Методичне забезпечення</w:t>
      </w:r>
      <w:r w:rsidRPr="001C6ABC">
        <w:t xml:space="preserve"> спирається на такі структурні елементи:</w:t>
      </w:r>
    </w:p>
    <w:p w14:paraId="71D53303" w14:textId="77777777" w:rsidR="00140768" w:rsidRDefault="00140768" w:rsidP="00140768">
      <w:pPr>
        <w:ind w:firstLine="709"/>
        <w:jc w:val="both"/>
      </w:pPr>
      <w:r>
        <w:t xml:space="preserve">-  </w:t>
      </w:r>
      <w:r w:rsidRPr="001C6ABC">
        <w:t>методичні матеріали до семінарських занять;</w:t>
      </w:r>
      <w:r>
        <w:t xml:space="preserve"> </w:t>
      </w:r>
    </w:p>
    <w:p w14:paraId="1B12EF35" w14:textId="77777777" w:rsidR="00140768" w:rsidRPr="001C6ABC" w:rsidRDefault="00140768" w:rsidP="00140768">
      <w:pPr>
        <w:ind w:firstLine="709"/>
        <w:jc w:val="both"/>
      </w:pPr>
      <w:r>
        <w:t xml:space="preserve">- </w:t>
      </w:r>
      <w:r w:rsidRPr="001C6ABC">
        <w:t>методичні матеріали до практичних занять;</w:t>
      </w:r>
    </w:p>
    <w:p w14:paraId="406F7422" w14:textId="77777777" w:rsidR="00140768" w:rsidRPr="001C6ABC" w:rsidRDefault="00140768" w:rsidP="00140768">
      <w:pPr>
        <w:ind w:firstLine="709"/>
        <w:jc w:val="both"/>
      </w:pPr>
      <w:r>
        <w:t xml:space="preserve">- </w:t>
      </w:r>
      <w:r w:rsidRPr="001C6ABC">
        <w:t>методичне забезпечення самостійної роботи студентів;</w:t>
      </w:r>
    </w:p>
    <w:p w14:paraId="0EC718D1" w14:textId="77777777" w:rsidR="00140768" w:rsidRPr="001C6ABC" w:rsidRDefault="00140768" w:rsidP="00140768">
      <w:pPr>
        <w:ind w:firstLine="709"/>
        <w:jc w:val="both"/>
      </w:pPr>
      <w:r>
        <w:lastRenderedPageBreak/>
        <w:t xml:space="preserve">- </w:t>
      </w:r>
      <w:r w:rsidRPr="001C6ABC">
        <w:t>методичне забезпечення контролю знань;</w:t>
      </w:r>
    </w:p>
    <w:p w14:paraId="070FC2F3" w14:textId="77777777" w:rsidR="00140768" w:rsidRDefault="00140768" w:rsidP="00140768">
      <w:pPr>
        <w:ind w:firstLine="709"/>
        <w:jc w:val="both"/>
      </w:pPr>
      <w:r>
        <w:t xml:space="preserve">- </w:t>
      </w:r>
      <w:r w:rsidRPr="001C6ABC">
        <w:t>список літератури.</w:t>
      </w:r>
    </w:p>
    <w:p w14:paraId="02B6A086" w14:textId="77777777" w:rsidR="00140768" w:rsidRPr="008F1414" w:rsidRDefault="00140768" w:rsidP="00140768">
      <w:pPr>
        <w:pStyle w:val="Default"/>
        <w:ind w:firstLine="709"/>
        <w:jc w:val="both"/>
      </w:pPr>
      <w:proofErr w:type="spellStart"/>
      <w:r w:rsidRPr="008F1414">
        <w:t>Оцінювання</w:t>
      </w:r>
      <w:proofErr w:type="spellEnd"/>
      <w:r w:rsidRPr="008F1414">
        <w:t xml:space="preserve"> </w:t>
      </w:r>
      <w:proofErr w:type="spellStart"/>
      <w:r w:rsidRPr="008F1414">
        <w:t>навчальних</w:t>
      </w:r>
      <w:proofErr w:type="spellEnd"/>
      <w:r w:rsidRPr="008F1414">
        <w:t xml:space="preserve"> </w:t>
      </w:r>
      <w:proofErr w:type="spellStart"/>
      <w:r w:rsidRPr="008F1414">
        <w:t>досягнень</w:t>
      </w:r>
      <w:proofErr w:type="spellEnd"/>
      <w:r w:rsidRPr="008F1414">
        <w:t xml:space="preserve"> </w:t>
      </w:r>
      <w:proofErr w:type="spellStart"/>
      <w:r w:rsidRPr="008F1414">
        <w:t>студентів</w:t>
      </w:r>
      <w:proofErr w:type="spellEnd"/>
      <w:r w:rsidRPr="008F1414">
        <w:t xml:space="preserve"> </w:t>
      </w:r>
      <w:proofErr w:type="spellStart"/>
      <w:r w:rsidRPr="008F1414">
        <w:t>здійснюється</w:t>
      </w:r>
      <w:proofErr w:type="spellEnd"/>
      <w:r w:rsidRPr="008F1414">
        <w:t xml:space="preserve"> за 100-бальною шкалою; шкалою ECTS (А, В, С, D, E, F, FX) та </w:t>
      </w:r>
      <w:proofErr w:type="spellStart"/>
      <w:r w:rsidRPr="008F1414">
        <w:t>національною</w:t>
      </w:r>
      <w:proofErr w:type="spellEnd"/>
      <w:r w:rsidRPr="008F1414">
        <w:t xml:space="preserve"> шкалою (</w:t>
      </w:r>
      <w:proofErr w:type="spellStart"/>
      <w:r w:rsidRPr="008F1414">
        <w:t>відмінно</w:t>
      </w:r>
      <w:proofErr w:type="spellEnd"/>
      <w:r w:rsidRPr="008F1414">
        <w:t xml:space="preserve">, добре, </w:t>
      </w:r>
      <w:proofErr w:type="spellStart"/>
      <w:r w:rsidRPr="008F1414">
        <w:t>задовільно</w:t>
      </w:r>
      <w:proofErr w:type="spellEnd"/>
      <w:r w:rsidRPr="008F1414">
        <w:t xml:space="preserve">, </w:t>
      </w:r>
      <w:proofErr w:type="spellStart"/>
      <w:r w:rsidRPr="008F1414">
        <w:t>незадовільно</w:t>
      </w:r>
      <w:proofErr w:type="spellEnd"/>
      <w:r w:rsidRPr="008F1414">
        <w:t xml:space="preserve">, </w:t>
      </w:r>
      <w:proofErr w:type="spellStart"/>
      <w:r w:rsidRPr="008F1414">
        <w:t>зараховано</w:t>
      </w:r>
      <w:proofErr w:type="spellEnd"/>
      <w:r w:rsidRPr="008F1414">
        <w:t xml:space="preserve">, </w:t>
      </w:r>
      <w:proofErr w:type="spellStart"/>
      <w:r w:rsidRPr="008F1414">
        <w:t>незараховано</w:t>
      </w:r>
      <w:proofErr w:type="spellEnd"/>
      <w:r>
        <w:t xml:space="preserve">). </w:t>
      </w:r>
      <w:proofErr w:type="spellStart"/>
      <w:r w:rsidRPr="008F1414">
        <w:t>Тестування</w:t>
      </w:r>
      <w:proofErr w:type="spellEnd"/>
      <w:r w:rsidRPr="008F1414">
        <w:t xml:space="preserve">, </w:t>
      </w:r>
      <w:proofErr w:type="spellStart"/>
      <w:r w:rsidRPr="008F1414">
        <w:t>опитування</w:t>
      </w:r>
      <w:proofErr w:type="spellEnd"/>
      <w:r w:rsidRPr="008F1414">
        <w:t xml:space="preserve">, </w:t>
      </w:r>
      <w:proofErr w:type="spellStart"/>
      <w:r w:rsidRPr="008F1414">
        <w:t>дискусії</w:t>
      </w:r>
      <w:proofErr w:type="spellEnd"/>
      <w:r w:rsidRPr="008F1414">
        <w:t xml:space="preserve">, </w:t>
      </w:r>
      <w:proofErr w:type="spellStart"/>
      <w:r w:rsidRPr="008F1414">
        <w:t>презентації</w:t>
      </w:r>
      <w:proofErr w:type="spellEnd"/>
      <w:r w:rsidRPr="008F1414">
        <w:t xml:space="preserve">, </w:t>
      </w:r>
      <w:proofErr w:type="spellStart"/>
      <w:r w:rsidRPr="008F1414">
        <w:t>письмові</w:t>
      </w:r>
      <w:proofErr w:type="spellEnd"/>
      <w:r w:rsidRPr="008F1414">
        <w:t xml:space="preserve"> </w:t>
      </w:r>
      <w:proofErr w:type="spellStart"/>
      <w:r w:rsidRPr="008F1414">
        <w:t>есе</w:t>
      </w:r>
      <w:proofErr w:type="spellEnd"/>
      <w:r w:rsidRPr="008F1414">
        <w:t xml:space="preserve">, самоконтроль і </w:t>
      </w:r>
      <w:proofErr w:type="spellStart"/>
      <w:r w:rsidRPr="008F1414">
        <w:t>самооцінка</w:t>
      </w:r>
      <w:proofErr w:type="spellEnd"/>
      <w:r w:rsidRPr="008F1414">
        <w:t xml:space="preserve">, </w:t>
      </w:r>
      <w:proofErr w:type="spellStart"/>
      <w:r w:rsidRPr="008F1414">
        <w:t>модульні</w:t>
      </w:r>
      <w:proofErr w:type="spellEnd"/>
      <w:r w:rsidRPr="008F1414">
        <w:t xml:space="preserve"> </w:t>
      </w:r>
      <w:proofErr w:type="spellStart"/>
      <w:r w:rsidRPr="008F1414">
        <w:t>контрольні</w:t>
      </w:r>
      <w:proofErr w:type="spellEnd"/>
      <w:r w:rsidRPr="008F1414">
        <w:t xml:space="preserve"> </w:t>
      </w:r>
      <w:proofErr w:type="spellStart"/>
      <w:r w:rsidRPr="008F1414">
        <w:t>роботи</w:t>
      </w:r>
      <w:proofErr w:type="spellEnd"/>
      <w:r w:rsidRPr="008F1414">
        <w:t xml:space="preserve">, </w:t>
      </w:r>
      <w:proofErr w:type="spellStart"/>
      <w:r w:rsidRPr="008F1414">
        <w:t>звіти</w:t>
      </w:r>
      <w:proofErr w:type="spellEnd"/>
      <w:r w:rsidRPr="008F1414">
        <w:t xml:space="preserve"> про практику, </w:t>
      </w:r>
      <w:proofErr w:type="spellStart"/>
      <w:r w:rsidRPr="008F1414">
        <w:t>захист</w:t>
      </w:r>
      <w:proofErr w:type="spellEnd"/>
      <w:r w:rsidRPr="008F1414">
        <w:t xml:space="preserve"> </w:t>
      </w:r>
      <w:proofErr w:type="spellStart"/>
      <w:r w:rsidRPr="008F1414">
        <w:t>курсових</w:t>
      </w:r>
      <w:proofErr w:type="spellEnd"/>
      <w:r w:rsidRPr="008F1414">
        <w:t xml:space="preserve"> </w:t>
      </w:r>
      <w:proofErr w:type="spellStart"/>
      <w:r w:rsidRPr="008F1414">
        <w:t>робіт</w:t>
      </w:r>
      <w:proofErr w:type="spellEnd"/>
      <w:r w:rsidRPr="008F1414">
        <w:t xml:space="preserve">, </w:t>
      </w:r>
      <w:proofErr w:type="spellStart"/>
      <w:r w:rsidRPr="008F1414">
        <w:t>усні</w:t>
      </w:r>
      <w:proofErr w:type="spellEnd"/>
      <w:r w:rsidRPr="008F1414">
        <w:t xml:space="preserve"> та </w:t>
      </w:r>
      <w:proofErr w:type="spellStart"/>
      <w:r w:rsidRPr="008F1414">
        <w:t>письмові</w:t>
      </w:r>
      <w:proofErr w:type="spellEnd"/>
      <w:r w:rsidRPr="008F1414">
        <w:t xml:space="preserve"> </w:t>
      </w:r>
      <w:proofErr w:type="spellStart"/>
      <w:r w:rsidRPr="008F1414">
        <w:t>екзамени</w:t>
      </w:r>
      <w:proofErr w:type="spellEnd"/>
      <w:r w:rsidRPr="008F1414">
        <w:t xml:space="preserve">, </w:t>
      </w:r>
      <w:proofErr w:type="spellStart"/>
      <w:r w:rsidRPr="008F1414">
        <w:t>комплексний</w:t>
      </w:r>
      <w:proofErr w:type="spellEnd"/>
      <w:r w:rsidRPr="008F1414">
        <w:t xml:space="preserve"> </w:t>
      </w:r>
      <w:proofErr w:type="spellStart"/>
      <w:r w:rsidRPr="008F1414">
        <w:t>екзамен</w:t>
      </w:r>
      <w:proofErr w:type="spellEnd"/>
      <w:r w:rsidRPr="008F1414">
        <w:t xml:space="preserve"> з </w:t>
      </w:r>
      <w:proofErr w:type="spellStart"/>
      <w:r w:rsidRPr="008F1414">
        <w:t>фаху</w:t>
      </w:r>
      <w:proofErr w:type="spellEnd"/>
      <w:r w:rsidRPr="008F1414">
        <w:t xml:space="preserve">, </w:t>
      </w:r>
      <w:proofErr w:type="spellStart"/>
      <w:r w:rsidRPr="008F1414">
        <w:t>захист</w:t>
      </w:r>
      <w:proofErr w:type="spellEnd"/>
      <w:r w:rsidRPr="008F1414">
        <w:t xml:space="preserve"> </w:t>
      </w:r>
      <w:proofErr w:type="spellStart"/>
      <w:r w:rsidRPr="008F1414">
        <w:t>кваліфікаційної</w:t>
      </w:r>
      <w:proofErr w:type="spellEnd"/>
      <w:r w:rsidRPr="008F1414">
        <w:t xml:space="preserve"> </w:t>
      </w:r>
      <w:proofErr w:type="spellStart"/>
      <w:r w:rsidRPr="008F1414">
        <w:t>роботи</w:t>
      </w:r>
      <w:proofErr w:type="spellEnd"/>
      <w:r w:rsidRPr="008F1414">
        <w:t xml:space="preserve"> бакалавра. </w:t>
      </w:r>
    </w:p>
    <w:p w14:paraId="3338E9A8" w14:textId="77777777" w:rsidR="00140768" w:rsidRPr="00E91957" w:rsidRDefault="00140768" w:rsidP="00140768">
      <w:pPr>
        <w:pStyle w:val="10"/>
        <w:spacing w:after="0" w:line="240" w:lineRule="auto"/>
        <w:ind w:left="0" w:firstLine="709"/>
        <w:jc w:val="both"/>
        <w:rPr>
          <w:rFonts w:ascii="Times New Roman" w:hAnsi="Times New Roman"/>
          <w:sz w:val="24"/>
          <w:szCs w:val="24"/>
          <w:lang w:val="uk-UA"/>
        </w:rPr>
      </w:pPr>
      <w:r w:rsidRPr="00E91957">
        <w:rPr>
          <w:rFonts w:ascii="Times New Roman" w:hAnsi="Times New Roman"/>
          <w:sz w:val="24"/>
          <w:szCs w:val="24"/>
          <w:lang w:val="uk-UA"/>
        </w:rPr>
        <w:t>Оцінка знань, умінь і практичних навичок студен</w:t>
      </w:r>
      <w:r>
        <w:rPr>
          <w:rFonts w:ascii="Times New Roman" w:hAnsi="Times New Roman"/>
          <w:sz w:val="24"/>
          <w:szCs w:val="24"/>
          <w:lang w:val="uk-UA"/>
        </w:rPr>
        <w:t>та з навчальної дисципліни «Маркетингові комунікації</w:t>
      </w:r>
      <w:r w:rsidRPr="00E91957">
        <w:rPr>
          <w:rFonts w:ascii="Times New Roman" w:hAnsi="Times New Roman"/>
          <w:sz w:val="24"/>
          <w:szCs w:val="24"/>
          <w:lang w:val="uk-UA"/>
        </w:rPr>
        <w:t xml:space="preserve">» здійснюється відповідно до графіку (табл. </w:t>
      </w:r>
      <w:r>
        <w:rPr>
          <w:rFonts w:ascii="Times New Roman" w:hAnsi="Times New Roman"/>
          <w:sz w:val="24"/>
          <w:szCs w:val="24"/>
          <w:lang w:val="uk-UA"/>
        </w:rPr>
        <w:t>1.)</w:t>
      </w:r>
    </w:p>
    <w:p w14:paraId="2968959F" w14:textId="77777777" w:rsidR="00140768" w:rsidRPr="00E91957" w:rsidRDefault="00140768" w:rsidP="00140768">
      <w:pPr>
        <w:ind w:firstLine="851"/>
        <w:jc w:val="right"/>
      </w:pPr>
      <w:r w:rsidRPr="00E91957">
        <w:t xml:space="preserve">Таблиця </w:t>
      </w:r>
      <w:r>
        <w:t>1.</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7"/>
      </w:tblGrid>
      <w:tr w:rsidR="00140768" w:rsidRPr="00E91957" w14:paraId="4A09C0BC" w14:textId="77777777" w:rsidTr="00C72272">
        <w:trPr>
          <w:jc w:val="center"/>
        </w:trPr>
        <w:tc>
          <w:tcPr>
            <w:tcW w:w="5000" w:type="pct"/>
            <w:tcBorders>
              <w:top w:val="single" w:sz="4" w:space="0" w:color="auto"/>
              <w:left w:val="single" w:sz="4" w:space="0" w:color="auto"/>
              <w:bottom w:val="single" w:sz="4" w:space="0" w:color="auto"/>
              <w:right w:val="single" w:sz="4" w:space="0" w:color="auto"/>
            </w:tcBorders>
          </w:tcPr>
          <w:p w14:paraId="2C40B919" w14:textId="77777777" w:rsidR="00140768" w:rsidRPr="00E91957" w:rsidRDefault="00140768" w:rsidP="00C72272">
            <w:pPr>
              <w:jc w:val="center"/>
            </w:pPr>
            <w:r>
              <w:t>Модуль 1, 3</w:t>
            </w:r>
            <w:r w:rsidRPr="00E91957">
              <w:t xml:space="preserve"> курс, 2 семестр</w:t>
            </w:r>
          </w:p>
        </w:tc>
      </w:tr>
      <w:tr w:rsidR="00140768" w:rsidRPr="00C34B51" w14:paraId="2339AA6B" w14:textId="77777777" w:rsidTr="00C72272">
        <w:trPr>
          <w:jc w:val="center"/>
        </w:trPr>
        <w:tc>
          <w:tcPr>
            <w:tcW w:w="5000" w:type="pct"/>
            <w:tcBorders>
              <w:top w:val="single" w:sz="4" w:space="0" w:color="auto"/>
              <w:left w:val="single" w:sz="4" w:space="0" w:color="auto"/>
              <w:bottom w:val="single" w:sz="4" w:space="0" w:color="auto"/>
              <w:right w:val="single" w:sz="4" w:space="0" w:color="auto"/>
            </w:tcBorders>
          </w:tcPr>
          <w:p w14:paraId="7333BF2A" w14:textId="77777777" w:rsidR="00140768" w:rsidRPr="00E91957" w:rsidRDefault="00140768" w:rsidP="00C72272">
            <w:pPr>
              <w:jc w:val="center"/>
            </w:pPr>
            <w:r w:rsidRPr="00E91957">
              <w:t>Поточний контроль за змістовим модулем №1</w:t>
            </w:r>
          </w:p>
        </w:tc>
      </w:tr>
      <w:tr w:rsidR="00140768" w:rsidRPr="00C34B51" w14:paraId="491E2F4C" w14:textId="77777777" w:rsidTr="00C72272">
        <w:trPr>
          <w:jc w:val="center"/>
        </w:trPr>
        <w:tc>
          <w:tcPr>
            <w:tcW w:w="5000" w:type="pct"/>
            <w:tcBorders>
              <w:top w:val="single" w:sz="4" w:space="0" w:color="auto"/>
              <w:left w:val="single" w:sz="4" w:space="0" w:color="auto"/>
              <w:bottom w:val="single" w:sz="4" w:space="0" w:color="auto"/>
              <w:right w:val="single" w:sz="4" w:space="0" w:color="auto"/>
            </w:tcBorders>
          </w:tcPr>
          <w:p w14:paraId="764B7D98" w14:textId="77777777" w:rsidR="00140768" w:rsidRPr="00E91957" w:rsidRDefault="00140768" w:rsidP="00C72272">
            <w:pPr>
              <w:jc w:val="center"/>
            </w:pPr>
            <w:r w:rsidRPr="00E91957">
              <w:t>Поточний контроль за змістовим модулем №2</w:t>
            </w:r>
          </w:p>
        </w:tc>
      </w:tr>
      <w:tr w:rsidR="00140768" w:rsidRPr="00C34B51" w14:paraId="4EBC194F" w14:textId="77777777" w:rsidTr="00C72272">
        <w:trPr>
          <w:jc w:val="center"/>
        </w:trPr>
        <w:tc>
          <w:tcPr>
            <w:tcW w:w="5000" w:type="pct"/>
            <w:tcBorders>
              <w:top w:val="single" w:sz="4" w:space="0" w:color="auto"/>
              <w:left w:val="single" w:sz="4" w:space="0" w:color="auto"/>
              <w:bottom w:val="single" w:sz="4" w:space="0" w:color="auto"/>
              <w:right w:val="single" w:sz="4" w:space="0" w:color="auto"/>
            </w:tcBorders>
          </w:tcPr>
          <w:p w14:paraId="260952D9" w14:textId="77777777" w:rsidR="00140768" w:rsidRPr="00E91957" w:rsidRDefault="00140768" w:rsidP="00C72272">
            <w:pPr>
              <w:jc w:val="center"/>
            </w:pPr>
            <w:r w:rsidRPr="00E91957">
              <w:t xml:space="preserve">Підсумковий контроль за семестр: </w:t>
            </w:r>
            <w:r>
              <w:t>залік</w:t>
            </w:r>
          </w:p>
        </w:tc>
      </w:tr>
    </w:tbl>
    <w:p w14:paraId="2123DAAC" w14:textId="77777777" w:rsidR="00140768" w:rsidRPr="00C34B51" w:rsidRDefault="00140768" w:rsidP="00140768">
      <w:pPr>
        <w:pStyle w:val="7"/>
        <w:spacing w:before="0" w:after="0"/>
        <w:jc w:val="center"/>
        <w:rPr>
          <w:b/>
          <w:lang w:val="ru-RU"/>
        </w:rPr>
      </w:pPr>
    </w:p>
    <w:p w14:paraId="7788AC55" w14:textId="77777777" w:rsidR="00140768" w:rsidRPr="00E91957" w:rsidRDefault="00140768" w:rsidP="00140768">
      <w:pPr>
        <w:ind w:firstLine="567"/>
        <w:jc w:val="both"/>
      </w:pPr>
      <w:r w:rsidRPr="00E91957">
        <w:t>Студенти вивчають дисципліну «</w:t>
      </w:r>
      <w:r>
        <w:t>Маркетингові комунікації</w:t>
      </w:r>
      <w:r w:rsidRPr="00E91957">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51482D64" w14:textId="77777777" w:rsidR="00140768" w:rsidRDefault="00140768" w:rsidP="00140768">
      <w:pPr>
        <w:ind w:firstLine="851"/>
        <w:jc w:val="right"/>
      </w:pPr>
      <w:r w:rsidRPr="00E91957">
        <w:t xml:space="preserve">Таблиця </w:t>
      </w:r>
      <w:r>
        <w:t>2</w:t>
      </w:r>
      <w:r w:rsidRPr="00E91957">
        <w:t>.</w:t>
      </w:r>
    </w:p>
    <w:p w14:paraId="5902408D" w14:textId="77777777" w:rsidR="00140768" w:rsidRPr="00E91957" w:rsidRDefault="00140768" w:rsidP="00140768">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140768" w:rsidRPr="00E91957" w14:paraId="5261072B" w14:textId="77777777" w:rsidTr="00C72272">
        <w:trPr>
          <w:jc w:val="center"/>
        </w:trPr>
        <w:tc>
          <w:tcPr>
            <w:tcW w:w="2354" w:type="dxa"/>
            <w:tcBorders>
              <w:top w:val="single" w:sz="4" w:space="0" w:color="auto"/>
              <w:left w:val="single" w:sz="4" w:space="0" w:color="auto"/>
              <w:bottom w:val="single" w:sz="4" w:space="0" w:color="auto"/>
              <w:right w:val="single" w:sz="4" w:space="0" w:color="auto"/>
            </w:tcBorders>
          </w:tcPr>
          <w:p w14:paraId="4673384A" w14:textId="77777777" w:rsidR="00140768" w:rsidRPr="00E91957" w:rsidRDefault="00140768" w:rsidP="00C72272">
            <w:pPr>
              <w:tabs>
                <w:tab w:val="num" w:pos="0"/>
                <w:tab w:val="left" w:pos="3480"/>
              </w:tabs>
              <w:jc w:val="center"/>
            </w:pPr>
          </w:p>
        </w:tc>
        <w:tc>
          <w:tcPr>
            <w:tcW w:w="1559" w:type="dxa"/>
            <w:tcBorders>
              <w:top w:val="single" w:sz="4" w:space="0" w:color="auto"/>
              <w:left w:val="single" w:sz="4" w:space="0" w:color="auto"/>
              <w:bottom w:val="single" w:sz="4" w:space="0" w:color="auto"/>
              <w:right w:val="single" w:sz="4" w:space="0" w:color="auto"/>
            </w:tcBorders>
          </w:tcPr>
          <w:p w14:paraId="4D434B45" w14:textId="77777777" w:rsidR="00140768" w:rsidRPr="00E91957" w:rsidRDefault="00140768" w:rsidP="00C72272">
            <w:pPr>
              <w:tabs>
                <w:tab w:val="num" w:pos="0"/>
                <w:tab w:val="left" w:pos="3480"/>
              </w:tabs>
              <w:jc w:val="center"/>
            </w:pPr>
            <w:r w:rsidRPr="00E91957">
              <w:t>Модульна контрольна</w:t>
            </w:r>
          </w:p>
          <w:p w14:paraId="29AB6E7C" w14:textId="77777777" w:rsidR="00140768" w:rsidRPr="00E91957" w:rsidRDefault="00140768" w:rsidP="00C72272">
            <w:pPr>
              <w:tabs>
                <w:tab w:val="num" w:pos="0"/>
                <w:tab w:val="left" w:pos="3480"/>
              </w:tabs>
              <w:jc w:val="center"/>
              <w:rPr>
                <w:b/>
              </w:rPr>
            </w:pPr>
            <w:r w:rsidRPr="00E91957">
              <w:t>Робота</w:t>
            </w:r>
          </w:p>
        </w:tc>
        <w:tc>
          <w:tcPr>
            <w:tcW w:w="1843" w:type="dxa"/>
            <w:tcBorders>
              <w:top w:val="single" w:sz="4" w:space="0" w:color="auto"/>
              <w:left w:val="single" w:sz="4" w:space="0" w:color="auto"/>
              <w:bottom w:val="single" w:sz="4" w:space="0" w:color="auto"/>
              <w:right w:val="single" w:sz="4" w:space="0" w:color="auto"/>
            </w:tcBorders>
          </w:tcPr>
          <w:p w14:paraId="30BA4B69" w14:textId="77777777" w:rsidR="00140768" w:rsidRPr="00E91957" w:rsidRDefault="00140768" w:rsidP="00C72272">
            <w:pPr>
              <w:tabs>
                <w:tab w:val="num" w:pos="0"/>
                <w:tab w:val="left" w:pos="3480"/>
              </w:tabs>
              <w:jc w:val="center"/>
            </w:pPr>
            <w:r w:rsidRPr="00E91957">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75EBD61B" w14:textId="77777777" w:rsidR="00140768" w:rsidRPr="00E91957" w:rsidRDefault="00140768" w:rsidP="00C72272">
            <w:pPr>
              <w:tabs>
                <w:tab w:val="num" w:pos="0"/>
                <w:tab w:val="left" w:pos="3480"/>
              </w:tabs>
              <w:jc w:val="center"/>
            </w:pPr>
            <w:r w:rsidRPr="00E91957">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7381B747" w14:textId="77777777" w:rsidR="00140768" w:rsidRPr="00E91957" w:rsidRDefault="00140768" w:rsidP="00C72272">
            <w:pPr>
              <w:tabs>
                <w:tab w:val="num" w:pos="0"/>
                <w:tab w:val="left" w:pos="3480"/>
              </w:tabs>
              <w:jc w:val="center"/>
            </w:pPr>
            <w:r w:rsidRPr="00E91957">
              <w:t>Всього</w:t>
            </w:r>
          </w:p>
        </w:tc>
      </w:tr>
      <w:tr w:rsidR="00140768" w:rsidRPr="00E91957" w14:paraId="5398D0F0" w14:textId="77777777" w:rsidTr="00C72272">
        <w:trPr>
          <w:jc w:val="center"/>
        </w:trPr>
        <w:tc>
          <w:tcPr>
            <w:tcW w:w="2354" w:type="dxa"/>
            <w:tcBorders>
              <w:top w:val="single" w:sz="4" w:space="0" w:color="auto"/>
              <w:left w:val="single" w:sz="4" w:space="0" w:color="auto"/>
              <w:bottom w:val="single" w:sz="4" w:space="0" w:color="auto"/>
              <w:right w:val="single" w:sz="4" w:space="0" w:color="auto"/>
            </w:tcBorders>
          </w:tcPr>
          <w:p w14:paraId="6F5CD782" w14:textId="77777777" w:rsidR="00140768" w:rsidRPr="00E91957" w:rsidRDefault="00140768" w:rsidP="00C72272">
            <w:pPr>
              <w:tabs>
                <w:tab w:val="num" w:pos="0"/>
                <w:tab w:val="left" w:pos="3480"/>
              </w:tabs>
            </w:pPr>
            <w:r w:rsidRPr="00E91957">
              <w:t>ЗМ №1</w:t>
            </w:r>
          </w:p>
        </w:tc>
        <w:tc>
          <w:tcPr>
            <w:tcW w:w="1559" w:type="dxa"/>
            <w:tcBorders>
              <w:top w:val="single" w:sz="4" w:space="0" w:color="auto"/>
              <w:left w:val="single" w:sz="4" w:space="0" w:color="auto"/>
              <w:bottom w:val="single" w:sz="4" w:space="0" w:color="auto"/>
              <w:right w:val="single" w:sz="4" w:space="0" w:color="auto"/>
            </w:tcBorders>
          </w:tcPr>
          <w:p w14:paraId="57C47CBA" w14:textId="77777777" w:rsidR="00140768" w:rsidRPr="00E91957" w:rsidRDefault="00140768" w:rsidP="00C72272">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27F1D7FE" w14:textId="77777777" w:rsidR="00140768" w:rsidRPr="00E91957" w:rsidRDefault="00140768" w:rsidP="00C72272">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03F7FEBF" w14:textId="77777777" w:rsidR="00140768" w:rsidRPr="00E91957" w:rsidRDefault="00140768" w:rsidP="00C72272">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5BF4A633" w14:textId="77777777" w:rsidR="00140768" w:rsidRPr="00E91957" w:rsidRDefault="00140768" w:rsidP="00C72272">
            <w:pPr>
              <w:tabs>
                <w:tab w:val="num" w:pos="0"/>
                <w:tab w:val="left" w:pos="3480"/>
              </w:tabs>
              <w:jc w:val="center"/>
            </w:pPr>
            <w:r w:rsidRPr="00E91957">
              <w:t>100 балів</w:t>
            </w:r>
          </w:p>
        </w:tc>
      </w:tr>
      <w:tr w:rsidR="00140768" w:rsidRPr="00E91957" w14:paraId="649326EC" w14:textId="77777777" w:rsidTr="00C72272">
        <w:trPr>
          <w:jc w:val="center"/>
        </w:trPr>
        <w:tc>
          <w:tcPr>
            <w:tcW w:w="2354" w:type="dxa"/>
            <w:tcBorders>
              <w:top w:val="single" w:sz="4" w:space="0" w:color="auto"/>
              <w:left w:val="single" w:sz="4" w:space="0" w:color="auto"/>
              <w:bottom w:val="single" w:sz="4" w:space="0" w:color="auto"/>
              <w:right w:val="single" w:sz="4" w:space="0" w:color="auto"/>
            </w:tcBorders>
          </w:tcPr>
          <w:p w14:paraId="28945BEF" w14:textId="77777777" w:rsidR="00140768" w:rsidRPr="00E91957" w:rsidRDefault="00140768" w:rsidP="00C72272">
            <w:pPr>
              <w:tabs>
                <w:tab w:val="num" w:pos="0"/>
                <w:tab w:val="left" w:pos="3480"/>
              </w:tabs>
            </w:pPr>
            <w:r w:rsidRPr="00E91957">
              <w:t>ЗМ №2</w:t>
            </w:r>
          </w:p>
        </w:tc>
        <w:tc>
          <w:tcPr>
            <w:tcW w:w="1559" w:type="dxa"/>
            <w:tcBorders>
              <w:top w:val="single" w:sz="4" w:space="0" w:color="auto"/>
              <w:left w:val="single" w:sz="4" w:space="0" w:color="auto"/>
              <w:bottom w:val="single" w:sz="4" w:space="0" w:color="auto"/>
              <w:right w:val="single" w:sz="4" w:space="0" w:color="auto"/>
            </w:tcBorders>
          </w:tcPr>
          <w:p w14:paraId="5E97A402" w14:textId="77777777" w:rsidR="00140768" w:rsidRPr="00E91957" w:rsidRDefault="00140768" w:rsidP="00C72272">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7A7BC5CD" w14:textId="77777777" w:rsidR="00140768" w:rsidRPr="00E91957" w:rsidRDefault="00140768" w:rsidP="00C72272">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79604AF2" w14:textId="77777777" w:rsidR="00140768" w:rsidRPr="00E91957" w:rsidRDefault="00140768" w:rsidP="00C72272">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7E282151" w14:textId="77777777" w:rsidR="00140768" w:rsidRPr="00E91957" w:rsidRDefault="00140768" w:rsidP="00C72272">
            <w:pPr>
              <w:tabs>
                <w:tab w:val="num" w:pos="0"/>
                <w:tab w:val="left" w:pos="3480"/>
              </w:tabs>
              <w:jc w:val="center"/>
            </w:pPr>
            <w:r w:rsidRPr="00E91957">
              <w:t>100 балів</w:t>
            </w:r>
          </w:p>
        </w:tc>
      </w:tr>
      <w:tr w:rsidR="00140768" w:rsidRPr="00E91957" w14:paraId="328E61D2" w14:textId="77777777" w:rsidTr="00C72272">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7C49075E" w14:textId="77777777" w:rsidR="00140768" w:rsidRPr="00E91957" w:rsidRDefault="00140768" w:rsidP="00C72272">
            <w:pPr>
              <w:tabs>
                <w:tab w:val="num" w:pos="0"/>
                <w:tab w:val="left" w:pos="3480"/>
              </w:tabs>
              <w:rPr>
                <w:i/>
                <w:spacing w:val="-2"/>
              </w:rPr>
            </w:pPr>
            <w:r w:rsidRPr="00E91957">
              <w:rPr>
                <w:i/>
                <w:spacing w:val="-2"/>
              </w:rPr>
              <w:t>Екзамен (2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18ACA6F9" w14:textId="77777777" w:rsidR="00140768" w:rsidRPr="00E91957" w:rsidRDefault="00140768" w:rsidP="00C72272">
            <w:pPr>
              <w:tabs>
                <w:tab w:val="num" w:pos="0"/>
                <w:tab w:val="left" w:pos="3480"/>
              </w:tabs>
              <w:jc w:val="center"/>
              <w:rPr>
                <w:i/>
              </w:rPr>
            </w:pPr>
            <w:r w:rsidRPr="00E91957">
              <w:rPr>
                <w:i/>
              </w:rPr>
              <w:t>100 балів</w:t>
            </w:r>
          </w:p>
        </w:tc>
      </w:tr>
    </w:tbl>
    <w:p w14:paraId="1B4B7415" w14:textId="77777777" w:rsidR="00140768" w:rsidRDefault="00140768" w:rsidP="00140768">
      <w:pPr>
        <w:shd w:val="clear" w:color="auto" w:fill="FFFFFF"/>
        <w:autoSpaceDE w:val="0"/>
        <w:autoSpaceDN w:val="0"/>
        <w:adjustRightInd w:val="0"/>
        <w:jc w:val="center"/>
        <w:rPr>
          <w:b/>
          <w:iCs/>
        </w:rPr>
      </w:pPr>
      <w:r w:rsidRPr="00CE7177">
        <w:rPr>
          <w:b/>
          <w:iCs/>
        </w:rPr>
        <w:t>Критерії оцінювання модульної контрольної роботи</w:t>
      </w:r>
    </w:p>
    <w:p w14:paraId="38B10559" w14:textId="77777777" w:rsidR="00140768" w:rsidRPr="00CE7177" w:rsidRDefault="00140768" w:rsidP="00140768">
      <w:pPr>
        <w:shd w:val="clear" w:color="auto" w:fill="FFFFFF"/>
        <w:autoSpaceDE w:val="0"/>
        <w:autoSpaceDN w:val="0"/>
        <w:adjustRightInd w:val="0"/>
        <w:jc w:val="center"/>
        <w:rPr>
          <w:b/>
          <w:iCs/>
        </w:rPr>
      </w:pPr>
    </w:p>
    <w:p w14:paraId="7A26F840" w14:textId="77777777" w:rsidR="00140768" w:rsidRPr="00E91957" w:rsidRDefault="00140768" w:rsidP="00140768">
      <w:pPr>
        <w:tabs>
          <w:tab w:val="num" w:pos="0"/>
          <w:tab w:val="left" w:pos="3480"/>
        </w:tabs>
        <w:ind w:firstLine="567"/>
        <w:jc w:val="both"/>
      </w:pPr>
      <w:r w:rsidRPr="00E91957">
        <w:t xml:space="preserve">Поточне та підсумкове оцінювання знань студентів здійснюється за </w:t>
      </w:r>
      <w:r w:rsidRPr="00E91957">
        <w:rPr>
          <w:b/>
        </w:rPr>
        <w:t>100 бальною системою</w:t>
      </w:r>
      <w:r>
        <w:rPr>
          <w:b/>
        </w:rPr>
        <w:t xml:space="preserve"> </w:t>
      </w:r>
      <w:r w:rsidRPr="00E91957">
        <w:rPr>
          <w:b/>
        </w:rPr>
        <w:t>за кожний модуль</w:t>
      </w:r>
      <w:r w:rsidRPr="00E91957">
        <w:t xml:space="preserve">. З цих 100 балів 50%, тобто </w:t>
      </w:r>
      <w:r w:rsidRPr="00E91957">
        <w:rPr>
          <w:b/>
        </w:rPr>
        <w:t xml:space="preserve">50 балів відводиться на оцінювання модульних контролів в усній, письмовій або письмово-усній формі викладачем в аудиторії. </w:t>
      </w:r>
      <w:r w:rsidRPr="00E91957">
        <w:t xml:space="preserve">Решта </w:t>
      </w:r>
      <w:r w:rsidRPr="00E91957">
        <w:rPr>
          <w:b/>
        </w:rPr>
        <w:t>50 балів</w:t>
      </w:r>
      <w:r w:rsidRPr="00E91957">
        <w:t xml:space="preserve">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індивідуальної роботи студента (практичний компонент – реферат, есе, складання термінологічного словника тощо). Теоретична компонента оцінюється в </w:t>
      </w:r>
      <w:r w:rsidRPr="00E91957">
        <w:rPr>
          <w:b/>
        </w:rPr>
        <w:t>40 балів</w:t>
      </w:r>
      <w:r w:rsidRPr="00E91957">
        <w:t xml:space="preserve">, а практична – </w:t>
      </w:r>
      <w:r w:rsidRPr="00E91957">
        <w:rPr>
          <w:b/>
        </w:rPr>
        <w:t>10</w:t>
      </w:r>
      <w:r w:rsidRPr="00E91957">
        <w:t>.</w:t>
      </w:r>
    </w:p>
    <w:p w14:paraId="440EB60C" w14:textId="77777777" w:rsidR="00140768" w:rsidRPr="00E91957" w:rsidRDefault="00140768" w:rsidP="00140768">
      <w:pPr>
        <w:tabs>
          <w:tab w:val="num" w:pos="0"/>
          <w:tab w:val="left" w:pos="3480"/>
        </w:tabs>
        <w:ind w:firstLine="567"/>
        <w:jc w:val="both"/>
        <w:rPr>
          <w:spacing w:val="-4"/>
        </w:rPr>
      </w:pPr>
      <w:r w:rsidRPr="00E91957">
        <w:rPr>
          <w:b/>
          <w:spacing w:val="-4"/>
        </w:rPr>
        <w:t>Семестрова оцінка виставляється або за результатом модульного контролю</w:t>
      </w:r>
      <w:r w:rsidRPr="00E91957">
        <w:rPr>
          <w:spacing w:val="-4"/>
        </w:rPr>
        <w:t xml:space="preserve"> (наприклад, студент за результатом модульного контролю набрав 75 (за шкалою ECTS – «С» – за розширеною національною шкалою – «добре»), </w:t>
      </w:r>
      <w:r w:rsidRPr="00E91957">
        <w:rPr>
          <w:b/>
          <w:spacing w:val="-4"/>
        </w:rPr>
        <w:t>або підсумкового контролю</w:t>
      </w:r>
      <w:r w:rsidRPr="00E91957">
        <w:rPr>
          <w:spacing w:val="-4"/>
        </w:rPr>
        <w:t xml:space="preserve"> (екзамен). </w:t>
      </w:r>
    </w:p>
    <w:p w14:paraId="036ABB83" w14:textId="77777777" w:rsidR="00140768" w:rsidRPr="00E91957" w:rsidRDefault="00140768" w:rsidP="00140768">
      <w:pPr>
        <w:tabs>
          <w:tab w:val="num" w:pos="0"/>
          <w:tab w:val="left" w:pos="3480"/>
        </w:tabs>
        <w:ind w:firstLine="567"/>
        <w:jc w:val="both"/>
        <w:rPr>
          <w:iCs/>
        </w:rPr>
      </w:pPr>
      <w:r w:rsidRPr="00E91957">
        <w:rPr>
          <w:iCs/>
        </w:rPr>
        <w:t xml:space="preserve">Студент, який у результаті поточного оцінювання, або підсумкового контролю за змістовними модулями отримав більше </w:t>
      </w:r>
      <w:r w:rsidRPr="00E91957">
        <w:rPr>
          <w:b/>
          <w:bCs/>
          <w:iCs/>
        </w:rPr>
        <w:t>60 балів і отриманий бал його влаштовує</w:t>
      </w:r>
      <w:r w:rsidRPr="00E91957">
        <w:rPr>
          <w:bCs/>
          <w:iCs/>
        </w:rPr>
        <w:t>,</w:t>
      </w:r>
      <w:r>
        <w:rPr>
          <w:bCs/>
          <w:iCs/>
        </w:rPr>
        <w:t xml:space="preserve"> </w:t>
      </w:r>
      <w:r w:rsidRPr="00E91957">
        <w:rPr>
          <w:iCs/>
        </w:rPr>
        <w:t xml:space="preserve">має право не складати залік із дисципліни. У такому випадку в </w:t>
      </w:r>
      <w:proofErr w:type="spellStart"/>
      <w:r w:rsidRPr="00E91957">
        <w:rPr>
          <w:iCs/>
        </w:rPr>
        <w:t>заліково</w:t>
      </w:r>
      <w:proofErr w:type="spellEnd"/>
      <w:r w:rsidRPr="00E91957">
        <w:rPr>
          <w:iCs/>
        </w:rPr>
        <w:t>-екзаменаційну відомість заноситься загальна підсумкова оцінка. При умові, що студент(ка) хоче покращити підсумкову оцінку за модуль з дисципліни, він (вона) має складати екзамен.</w:t>
      </w:r>
    </w:p>
    <w:p w14:paraId="30A83934" w14:textId="77777777" w:rsidR="00140768" w:rsidRDefault="00140768" w:rsidP="00140768">
      <w:pPr>
        <w:ind w:firstLine="851"/>
        <w:jc w:val="right"/>
      </w:pPr>
    </w:p>
    <w:p w14:paraId="40A7449A" w14:textId="77777777" w:rsidR="00140768" w:rsidRDefault="00140768" w:rsidP="00140768">
      <w:pPr>
        <w:ind w:firstLine="851"/>
        <w:jc w:val="right"/>
      </w:pPr>
      <w:r>
        <w:t xml:space="preserve">Таблиця </w:t>
      </w:r>
      <w:r w:rsidRPr="00E91957">
        <w:t>3</w:t>
      </w:r>
      <w:r>
        <w:t>.</w:t>
      </w:r>
    </w:p>
    <w:p w14:paraId="6BFF9113" w14:textId="77777777" w:rsidR="00140768" w:rsidRPr="00476531" w:rsidRDefault="00140768" w:rsidP="00140768">
      <w:pPr>
        <w:ind w:firstLine="851"/>
        <w:jc w:val="center"/>
        <w:rPr>
          <w:sz w:val="28"/>
        </w:rPr>
      </w:pPr>
      <w:r w:rsidRPr="00476531">
        <w:rPr>
          <w:b/>
        </w:rPr>
        <w:t>Розподіл балів, які отримують здобувачі вищої освіти</w:t>
      </w:r>
      <w:r>
        <w:rPr>
          <w:b/>
        </w:rPr>
        <w:t xml:space="preserve"> (модуль 1)</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140768" w:rsidRPr="00E91957" w14:paraId="43EA118D" w14:textId="77777777" w:rsidTr="00C72272">
        <w:trPr>
          <w:jc w:val="center"/>
        </w:trPr>
        <w:tc>
          <w:tcPr>
            <w:tcW w:w="3059" w:type="pct"/>
            <w:gridSpan w:val="6"/>
            <w:tcBorders>
              <w:top w:val="single" w:sz="4" w:space="0" w:color="auto"/>
              <w:left w:val="single" w:sz="4" w:space="0" w:color="auto"/>
              <w:bottom w:val="single" w:sz="4" w:space="0" w:color="auto"/>
              <w:right w:val="single" w:sz="4" w:space="0" w:color="auto"/>
            </w:tcBorders>
          </w:tcPr>
          <w:p w14:paraId="466D6A88" w14:textId="77777777" w:rsidR="00140768" w:rsidRPr="00E91957" w:rsidRDefault="00140768" w:rsidP="00C72272">
            <w:pPr>
              <w:jc w:val="center"/>
            </w:pPr>
            <w:r w:rsidRPr="00F16164">
              <w:rPr>
                <w:b/>
              </w:rPr>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6E9CBB25" w14:textId="77777777" w:rsidR="00140768" w:rsidRPr="00F16164" w:rsidRDefault="00140768" w:rsidP="00C72272">
            <w:pPr>
              <w:jc w:val="center"/>
              <w:rPr>
                <w:b/>
                <w:sz w:val="20"/>
                <w:szCs w:val="20"/>
              </w:rPr>
            </w:pPr>
            <w:r w:rsidRPr="00F16164">
              <w:rPr>
                <w:b/>
                <w:sz w:val="20"/>
                <w:szCs w:val="20"/>
              </w:rPr>
              <w:t>Модульна контрольна робота</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0DC46F2F" w14:textId="77777777" w:rsidR="00140768" w:rsidRPr="00F16164" w:rsidRDefault="00140768" w:rsidP="00C72272">
            <w:pPr>
              <w:jc w:val="center"/>
              <w:rPr>
                <w:b/>
                <w:sz w:val="20"/>
                <w:szCs w:val="20"/>
              </w:rPr>
            </w:pPr>
            <w:r w:rsidRPr="00F16164">
              <w:rPr>
                <w:b/>
                <w:sz w:val="20"/>
                <w:szCs w:val="20"/>
              </w:rPr>
              <w:t>Сума</w:t>
            </w:r>
          </w:p>
        </w:tc>
      </w:tr>
      <w:tr w:rsidR="00140768" w:rsidRPr="00E91957" w14:paraId="1AACBB5B" w14:textId="77777777" w:rsidTr="00C72272">
        <w:trPr>
          <w:jc w:val="center"/>
        </w:trPr>
        <w:tc>
          <w:tcPr>
            <w:tcW w:w="4505" w:type="pct"/>
            <w:gridSpan w:val="9"/>
            <w:tcBorders>
              <w:top w:val="single" w:sz="4" w:space="0" w:color="auto"/>
              <w:left w:val="single" w:sz="4" w:space="0" w:color="auto"/>
              <w:bottom w:val="single" w:sz="4" w:space="0" w:color="auto"/>
              <w:right w:val="single" w:sz="4" w:space="0" w:color="auto"/>
            </w:tcBorders>
          </w:tcPr>
          <w:p w14:paraId="05B01FE6" w14:textId="77777777" w:rsidR="00140768" w:rsidRPr="00E91957" w:rsidRDefault="00140768" w:rsidP="00C72272">
            <w:pPr>
              <w:jc w:val="center"/>
            </w:pPr>
            <w:r w:rsidRPr="00E91957">
              <w:rPr>
                <w:b/>
              </w:rPr>
              <w:t xml:space="preserve">Модуль </w:t>
            </w:r>
            <w:r>
              <w:rPr>
                <w:b/>
              </w:rPr>
              <w:t>1</w:t>
            </w:r>
            <w:r w:rsidRPr="00E91957">
              <w:t>, 2 семестр</w:t>
            </w:r>
          </w:p>
        </w:tc>
        <w:tc>
          <w:tcPr>
            <w:tcW w:w="495" w:type="pct"/>
            <w:vMerge/>
            <w:tcBorders>
              <w:top w:val="single" w:sz="4" w:space="0" w:color="auto"/>
              <w:left w:val="single" w:sz="4" w:space="0" w:color="auto"/>
              <w:bottom w:val="single" w:sz="4" w:space="0" w:color="auto"/>
              <w:right w:val="single" w:sz="4" w:space="0" w:color="auto"/>
            </w:tcBorders>
          </w:tcPr>
          <w:p w14:paraId="50C46D95" w14:textId="77777777" w:rsidR="00140768" w:rsidRPr="00E91957" w:rsidRDefault="00140768" w:rsidP="00C72272">
            <w:pPr>
              <w:jc w:val="center"/>
            </w:pPr>
          </w:p>
        </w:tc>
      </w:tr>
      <w:tr w:rsidR="00140768" w:rsidRPr="00E91957" w14:paraId="2841FEAD" w14:textId="77777777" w:rsidTr="00C72272">
        <w:trPr>
          <w:trHeight w:val="418"/>
          <w:jc w:val="center"/>
        </w:trPr>
        <w:tc>
          <w:tcPr>
            <w:tcW w:w="2243" w:type="pct"/>
            <w:gridSpan w:val="5"/>
            <w:tcBorders>
              <w:top w:val="single" w:sz="4" w:space="0" w:color="auto"/>
              <w:left w:val="single" w:sz="4" w:space="0" w:color="auto"/>
              <w:bottom w:val="single" w:sz="4" w:space="0" w:color="auto"/>
              <w:right w:val="single" w:sz="4" w:space="0" w:color="auto"/>
            </w:tcBorders>
          </w:tcPr>
          <w:p w14:paraId="6F9C5DCF" w14:textId="77777777" w:rsidR="00140768" w:rsidRPr="00E91957" w:rsidRDefault="00140768" w:rsidP="00C72272">
            <w:pPr>
              <w:jc w:val="center"/>
              <w:rPr>
                <w:i/>
              </w:rPr>
            </w:pPr>
            <w:r w:rsidRPr="00E91957">
              <w:rPr>
                <w:i/>
              </w:rPr>
              <w:lastRenderedPageBreak/>
              <w:t xml:space="preserve">Змістовий модуль № 1 </w:t>
            </w:r>
            <w:r w:rsidRPr="00E91957">
              <w:rPr>
                <w:b/>
              </w:rPr>
              <w:t>(50 балів)</w:t>
            </w:r>
          </w:p>
        </w:tc>
        <w:tc>
          <w:tcPr>
            <w:tcW w:w="816" w:type="pct"/>
            <w:tcBorders>
              <w:top w:val="single" w:sz="4" w:space="0" w:color="auto"/>
              <w:left w:val="single" w:sz="4" w:space="0" w:color="auto"/>
              <w:bottom w:val="single" w:sz="4" w:space="0" w:color="auto"/>
              <w:right w:val="single" w:sz="4" w:space="0" w:color="auto"/>
            </w:tcBorders>
          </w:tcPr>
          <w:p w14:paraId="5CC7C08A" w14:textId="77777777" w:rsidR="00140768" w:rsidRPr="00E91957" w:rsidRDefault="00140768" w:rsidP="00C72272">
            <w:pPr>
              <w:jc w:val="center"/>
              <w:rPr>
                <w:i/>
              </w:rPr>
            </w:pPr>
            <w:r w:rsidRPr="00E9195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76324F29" w14:textId="77777777" w:rsidR="00140768" w:rsidRPr="00E91957" w:rsidRDefault="00140768" w:rsidP="00C72272">
            <w:pPr>
              <w:jc w:val="center"/>
              <w:rPr>
                <w:i/>
              </w:rPr>
            </w:pPr>
            <w:r w:rsidRPr="00E91957">
              <w:rPr>
                <w:i/>
              </w:rPr>
              <w:t>Модульний контроль</w:t>
            </w:r>
          </w:p>
          <w:p w14:paraId="0313E0B8" w14:textId="77777777" w:rsidR="00140768" w:rsidRPr="00E91957" w:rsidRDefault="00140768" w:rsidP="00C72272">
            <w:pPr>
              <w:jc w:val="center"/>
            </w:pPr>
            <w:r w:rsidRPr="00E91957">
              <w:rPr>
                <w:i/>
              </w:rPr>
              <w:t xml:space="preserve"> № 1</w:t>
            </w:r>
          </w:p>
        </w:tc>
        <w:tc>
          <w:tcPr>
            <w:tcW w:w="495" w:type="pct"/>
            <w:vMerge/>
            <w:tcBorders>
              <w:top w:val="single" w:sz="4" w:space="0" w:color="auto"/>
              <w:left w:val="single" w:sz="4" w:space="0" w:color="auto"/>
              <w:bottom w:val="single" w:sz="4" w:space="0" w:color="auto"/>
              <w:right w:val="single" w:sz="4" w:space="0" w:color="auto"/>
            </w:tcBorders>
            <w:vAlign w:val="center"/>
          </w:tcPr>
          <w:p w14:paraId="2CA09A08" w14:textId="77777777" w:rsidR="00140768" w:rsidRPr="00E91957" w:rsidRDefault="00140768" w:rsidP="00C72272">
            <w:pPr>
              <w:jc w:val="center"/>
            </w:pPr>
          </w:p>
        </w:tc>
      </w:tr>
      <w:tr w:rsidR="00140768" w:rsidRPr="00E91957" w14:paraId="284EF11F" w14:textId="77777777" w:rsidTr="00C72272">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06D3EE32" w14:textId="77777777" w:rsidR="00140768" w:rsidRPr="00F86A07" w:rsidRDefault="00140768" w:rsidP="00C72272">
            <w:pPr>
              <w:jc w:val="center"/>
            </w:pPr>
            <w:r w:rsidRPr="00F86A07">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0B65A240" w14:textId="77777777" w:rsidR="00140768" w:rsidRPr="00F86A07" w:rsidRDefault="00140768" w:rsidP="00C72272">
            <w:pPr>
              <w:jc w:val="center"/>
            </w:pPr>
            <w:r w:rsidRPr="00F86A07">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50E198F" w14:textId="77777777" w:rsidR="00140768" w:rsidRPr="00F86A07" w:rsidRDefault="00140768" w:rsidP="00C72272">
            <w:pPr>
              <w:jc w:val="center"/>
            </w:pPr>
            <w:r w:rsidRPr="00F86A07">
              <w:t>Тема 3</w:t>
            </w:r>
          </w:p>
          <w:p w14:paraId="18F77884" w14:textId="77777777" w:rsidR="00140768" w:rsidRPr="00F86A07" w:rsidRDefault="00140768" w:rsidP="00C72272">
            <w:pPr>
              <w:jc w:val="center"/>
            </w:pPr>
          </w:p>
        </w:tc>
        <w:tc>
          <w:tcPr>
            <w:tcW w:w="374" w:type="pct"/>
            <w:tcBorders>
              <w:top w:val="single" w:sz="4" w:space="0" w:color="auto"/>
              <w:left w:val="single" w:sz="4" w:space="0" w:color="auto"/>
              <w:bottom w:val="single" w:sz="4" w:space="0" w:color="auto"/>
              <w:right w:val="single" w:sz="4" w:space="0" w:color="auto"/>
            </w:tcBorders>
            <w:textDirection w:val="btLr"/>
            <w:vAlign w:val="center"/>
          </w:tcPr>
          <w:p w14:paraId="68D71334" w14:textId="77777777" w:rsidR="00140768" w:rsidRPr="00F86A07" w:rsidRDefault="00140768" w:rsidP="00C72272">
            <w:pPr>
              <w:jc w:val="center"/>
            </w:pPr>
            <w:r w:rsidRPr="00F86A07">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1E089506" w14:textId="77777777" w:rsidR="00140768" w:rsidRPr="00F86A07" w:rsidRDefault="00140768" w:rsidP="00C72272">
            <w:pPr>
              <w:jc w:val="center"/>
            </w:pPr>
            <w:r w:rsidRPr="00F86A07">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4A49C692" w14:textId="77777777" w:rsidR="00140768" w:rsidRPr="00F86A07" w:rsidRDefault="00140768" w:rsidP="00C72272">
            <w:pPr>
              <w:jc w:val="center"/>
            </w:pPr>
            <w:r w:rsidRPr="00F86A07">
              <w:t>10 балів</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0B539C25" w14:textId="77777777" w:rsidR="00140768" w:rsidRPr="00F86A07" w:rsidRDefault="00140768" w:rsidP="00C72272">
            <w:pPr>
              <w:jc w:val="center"/>
            </w:pPr>
            <w:r w:rsidRPr="00F86A07">
              <w:t>Теми 1-5</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2199E766" w14:textId="77777777" w:rsidR="00140768" w:rsidRPr="00E91957" w:rsidRDefault="00140768" w:rsidP="00C72272">
            <w:pPr>
              <w:jc w:val="center"/>
            </w:pPr>
            <w:r w:rsidRPr="00E91957">
              <w:t>100 балів</w:t>
            </w:r>
          </w:p>
        </w:tc>
      </w:tr>
      <w:tr w:rsidR="00140768" w:rsidRPr="00E91957" w14:paraId="7FF3FEF5" w14:textId="77777777" w:rsidTr="00C72272">
        <w:trPr>
          <w:jc w:val="center"/>
        </w:trPr>
        <w:tc>
          <w:tcPr>
            <w:tcW w:w="447" w:type="pct"/>
            <w:tcBorders>
              <w:top w:val="single" w:sz="4" w:space="0" w:color="auto"/>
              <w:left w:val="single" w:sz="4" w:space="0" w:color="auto"/>
              <w:bottom w:val="single" w:sz="4" w:space="0" w:color="auto"/>
              <w:right w:val="single" w:sz="4" w:space="0" w:color="auto"/>
            </w:tcBorders>
          </w:tcPr>
          <w:p w14:paraId="77850D85" w14:textId="77777777" w:rsidR="00140768" w:rsidRPr="00F86A07" w:rsidRDefault="00140768" w:rsidP="00C72272">
            <w:pPr>
              <w:jc w:val="center"/>
            </w:pPr>
            <w:r w:rsidRPr="00F86A07">
              <w:t>5</w:t>
            </w:r>
          </w:p>
        </w:tc>
        <w:tc>
          <w:tcPr>
            <w:tcW w:w="524" w:type="pct"/>
            <w:tcBorders>
              <w:top w:val="single" w:sz="4" w:space="0" w:color="auto"/>
              <w:left w:val="single" w:sz="4" w:space="0" w:color="auto"/>
              <w:bottom w:val="single" w:sz="4" w:space="0" w:color="auto"/>
              <w:right w:val="single" w:sz="4" w:space="0" w:color="auto"/>
            </w:tcBorders>
          </w:tcPr>
          <w:p w14:paraId="4664B0A9" w14:textId="77777777" w:rsidR="00140768" w:rsidRPr="00F86A07" w:rsidRDefault="00140768" w:rsidP="00C72272">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1FDA1B4A" w14:textId="77777777" w:rsidR="00140768" w:rsidRPr="00F86A07" w:rsidRDefault="00140768" w:rsidP="00C72272">
            <w:pPr>
              <w:jc w:val="center"/>
            </w:pPr>
            <w:r w:rsidRPr="00F86A07">
              <w:t>10</w:t>
            </w:r>
          </w:p>
        </w:tc>
        <w:tc>
          <w:tcPr>
            <w:tcW w:w="374" w:type="pct"/>
            <w:tcBorders>
              <w:top w:val="single" w:sz="4" w:space="0" w:color="auto"/>
              <w:left w:val="single" w:sz="4" w:space="0" w:color="auto"/>
              <w:bottom w:val="single" w:sz="4" w:space="0" w:color="auto"/>
              <w:right w:val="single" w:sz="4" w:space="0" w:color="auto"/>
            </w:tcBorders>
          </w:tcPr>
          <w:p w14:paraId="0D559BD6" w14:textId="77777777" w:rsidR="00140768" w:rsidRPr="00F86A07" w:rsidRDefault="00140768" w:rsidP="00C72272">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28480BD4" w14:textId="77777777" w:rsidR="00140768" w:rsidRPr="00F86A07" w:rsidRDefault="00140768" w:rsidP="00C72272">
            <w:pPr>
              <w:jc w:val="center"/>
            </w:pPr>
            <w:r w:rsidRPr="00F86A07">
              <w:t>5</w:t>
            </w:r>
          </w:p>
        </w:tc>
        <w:tc>
          <w:tcPr>
            <w:tcW w:w="816" w:type="pct"/>
            <w:tcBorders>
              <w:top w:val="single" w:sz="4" w:space="0" w:color="auto"/>
              <w:left w:val="single" w:sz="4" w:space="0" w:color="auto"/>
              <w:bottom w:val="single" w:sz="4" w:space="0" w:color="auto"/>
              <w:right w:val="single" w:sz="4" w:space="0" w:color="auto"/>
            </w:tcBorders>
          </w:tcPr>
          <w:p w14:paraId="6EFA887F" w14:textId="77777777" w:rsidR="00140768" w:rsidRPr="00F86A07" w:rsidRDefault="00140768" w:rsidP="00C72272">
            <w:pPr>
              <w:jc w:val="center"/>
              <w:rPr>
                <w:b/>
              </w:rPr>
            </w:pPr>
            <w:r w:rsidRPr="00F86A07">
              <w:rPr>
                <w:b/>
              </w:rPr>
              <w:t>50 балів</w:t>
            </w:r>
          </w:p>
        </w:tc>
        <w:tc>
          <w:tcPr>
            <w:tcW w:w="1446" w:type="pct"/>
            <w:gridSpan w:val="3"/>
            <w:tcBorders>
              <w:top w:val="single" w:sz="4" w:space="0" w:color="auto"/>
              <w:left w:val="single" w:sz="4" w:space="0" w:color="auto"/>
              <w:bottom w:val="single" w:sz="4" w:space="0" w:color="auto"/>
              <w:right w:val="single" w:sz="4" w:space="0" w:color="auto"/>
            </w:tcBorders>
          </w:tcPr>
          <w:p w14:paraId="1C537117" w14:textId="77777777" w:rsidR="00140768" w:rsidRPr="00F86A07" w:rsidRDefault="00140768" w:rsidP="00C72272">
            <w:pPr>
              <w:jc w:val="center"/>
              <w:rPr>
                <w:b/>
              </w:rPr>
            </w:pPr>
            <w:r w:rsidRPr="00F86A07">
              <w:rPr>
                <w:b/>
              </w:rPr>
              <w:t>50 балів</w:t>
            </w:r>
          </w:p>
        </w:tc>
        <w:tc>
          <w:tcPr>
            <w:tcW w:w="495" w:type="pct"/>
            <w:vMerge/>
            <w:tcBorders>
              <w:top w:val="single" w:sz="4" w:space="0" w:color="auto"/>
              <w:left w:val="single" w:sz="4" w:space="0" w:color="auto"/>
              <w:bottom w:val="single" w:sz="4" w:space="0" w:color="auto"/>
              <w:right w:val="single" w:sz="4" w:space="0" w:color="auto"/>
            </w:tcBorders>
          </w:tcPr>
          <w:p w14:paraId="48264A0F" w14:textId="77777777" w:rsidR="00140768" w:rsidRPr="00E91957" w:rsidRDefault="00140768" w:rsidP="00C72272">
            <w:pPr>
              <w:jc w:val="right"/>
            </w:pPr>
          </w:p>
        </w:tc>
      </w:tr>
      <w:tr w:rsidR="00140768" w:rsidRPr="00E91957" w14:paraId="5E6B2557" w14:textId="77777777" w:rsidTr="00C72272">
        <w:trPr>
          <w:jc w:val="center"/>
        </w:trPr>
        <w:tc>
          <w:tcPr>
            <w:tcW w:w="2243" w:type="pct"/>
            <w:gridSpan w:val="5"/>
            <w:tcBorders>
              <w:top w:val="single" w:sz="4" w:space="0" w:color="auto"/>
              <w:left w:val="single" w:sz="4" w:space="0" w:color="auto"/>
              <w:bottom w:val="single" w:sz="4" w:space="0" w:color="auto"/>
              <w:right w:val="single" w:sz="4" w:space="0" w:color="auto"/>
            </w:tcBorders>
          </w:tcPr>
          <w:p w14:paraId="4E88F138" w14:textId="77777777" w:rsidR="00140768" w:rsidRPr="00F86A07" w:rsidRDefault="00140768" w:rsidP="00C72272">
            <w:pPr>
              <w:jc w:val="center"/>
              <w:rPr>
                <w:i/>
              </w:rPr>
            </w:pPr>
            <w:r w:rsidRPr="00F86A07">
              <w:rPr>
                <w:i/>
              </w:rPr>
              <w:t xml:space="preserve">Змістовий модуль № 2 </w:t>
            </w:r>
            <w:r w:rsidRPr="00F86A07">
              <w:rPr>
                <w:b/>
              </w:rPr>
              <w:t>(50 балів)</w:t>
            </w:r>
          </w:p>
        </w:tc>
        <w:tc>
          <w:tcPr>
            <w:tcW w:w="816" w:type="pct"/>
            <w:tcBorders>
              <w:top w:val="single" w:sz="4" w:space="0" w:color="auto"/>
              <w:left w:val="single" w:sz="4" w:space="0" w:color="auto"/>
              <w:bottom w:val="single" w:sz="4" w:space="0" w:color="auto"/>
              <w:right w:val="single" w:sz="4" w:space="0" w:color="auto"/>
            </w:tcBorders>
          </w:tcPr>
          <w:p w14:paraId="769AC0B1" w14:textId="77777777" w:rsidR="00140768" w:rsidRPr="00F86A07" w:rsidRDefault="00140768" w:rsidP="00C72272">
            <w:pPr>
              <w:jc w:val="center"/>
              <w:rPr>
                <w:i/>
              </w:rPr>
            </w:pPr>
            <w:r w:rsidRPr="00F86A0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29DF2DDA" w14:textId="77777777" w:rsidR="00140768" w:rsidRPr="00F86A07" w:rsidRDefault="00140768" w:rsidP="00C72272">
            <w:pPr>
              <w:jc w:val="center"/>
              <w:rPr>
                <w:i/>
              </w:rPr>
            </w:pPr>
            <w:r w:rsidRPr="00F86A07">
              <w:rPr>
                <w:i/>
              </w:rPr>
              <w:t xml:space="preserve">Модульний контроль </w:t>
            </w:r>
          </w:p>
          <w:p w14:paraId="71EEDF3B" w14:textId="77777777" w:rsidR="00140768" w:rsidRPr="00F86A07" w:rsidRDefault="00140768" w:rsidP="00C72272">
            <w:pPr>
              <w:jc w:val="center"/>
            </w:pPr>
            <w:r w:rsidRPr="00F86A07">
              <w:rPr>
                <w:i/>
              </w:rPr>
              <w:t>№ 2</w:t>
            </w:r>
          </w:p>
        </w:tc>
        <w:tc>
          <w:tcPr>
            <w:tcW w:w="495" w:type="pct"/>
            <w:tcBorders>
              <w:top w:val="single" w:sz="4" w:space="0" w:color="auto"/>
              <w:left w:val="single" w:sz="4" w:space="0" w:color="auto"/>
              <w:bottom w:val="single" w:sz="4" w:space="0" w:color="auto"/>
              <w:right w:val="single" w:sz="4" w:space="0" w:color="auto"/>
            </w:tcBorders>
            <w:vAlign w:val="center"/>
          </w:tcPr>
          <w:p w14:paraId="73F6CEDF" w14:textId="77777777" w:rsidR="00140768" w:rsidRPr="00E91957" w:rsidRDefault="00140768" w:rsidP="00C72272">
            <w:pPr>
              <w:jc w:val="center"/>
            </w:pPr>
          </w:p>
        </w:tc>
      </w:tr>
      <w:tr w:rsidR="00140768" w:rsidRPr="00E91957" w14:paraId="69CA9979" w14:textId="77777777" w:rsidTr="00C72272">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4F845CD6" w14:textId="77777777" w:rsidR="00140768" w:rsidRPr="00F86A07" w:rsidRDefault="00140768" w:rsidP="00C72272">
            <w:pPr>
              <w:jc w:val="center"/>
            </w:pPr>
            <w:r w:rsidRPr="00F86A07">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23EA5C9A" w14:textId="77777777" w:rsidR="00140768" w:rsidRPr="00F86A07" w:rsidRDefault="00140768" w:rsidP="00C72272">
            <w:pPr>
              <w:jc w:val="center"/>
            </w:pPr>
            <w:r w:rsidRPr="00F86A07">
              <w:t>Тема 7</w:t>
            </w:r>
          </w:p>
        </w:tc>
        <w:tc>
          <w:tcPr>
            <w:tcW w:w="446" w:type="pct"/>
            <w:tcBorders>
              <w:top w:val="single" w:sz="4" w:space="0" w:color="auto"/>
              <w:left w:val="single" w:sz="4" w:space="0" w:color="auto"/>
              <w:bottom w:val="single" w:sz="4" w:space="0" w:color="auto"/>
              <w:right w:val="single" w:sz="4" w:space="0" w:color="auto"/>
            </w:tcBorders>
            <w:textDirection w:val="btLr"/>
            <w:vAlign w:val="center"/>
          </w:tcPr>
          <w:p w14:paraId="70EF5822" w14:textId="77777777" w:rsidR="00140768" w:rsidRPr="00F86A07" w:rsidRDefault="00140768" w:rsidP="00C72272">
            <w:pPr>
              <w:jc w:val="center"/>
            </w:pPr>
            <w:r w:rsidRPr="00F86A07">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2915088A" w14:textId="77777777" w:rsidR="00140768" w:rsidRPr="00F86A07" w:rsidRDefault="00140768" w:rsidP="00C72272">
            <w:pPr>
              <w:jc w:val="center"/>
            </w:pPr>
            <w:r w:rsidRPr="00F86A07">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26F55719" w14:textId="77777777" w:rsidR="00140768" w:rsidRPr="00F86A07" w:rsidRDefault="00140768" w:rsidP="00C72272">
            <w:pPr>
              <w:jc w:val="center"/>
            </w:pPr>
            <w:r w:rsidRPr="00F86A07">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2D1B2011" w14:textId="77777777" w:rsidR="00140768" w:rsidRPr="00F86A07" w:rsidRDefault="00140768" w:rsidP="00C72272">
            <w:pPr>
              <w:jc w:val="center"/>
            </w:pPr>
            <w:r w:rsidRPr="00F86A07">
              <w:t>10 балів</w:t>
            </w:r>
          </w:p>
        </w:tc>
        <w:tc>
          <w:tcPr>
            <w:tcW w:w="1428" w:type="pct"/>
            <w:tcBorders>
              <w:top w:val="single" w:sz="4" w:space="0" w:color="auto"/>
              <w:left w:val="single" w:sz="4" w:space="0" w:color="auto"/>
              <w:bottom w:val="single" w:sz="4" w:space="0" w:color="auto"/>
              <w:right w:val="single" w:sz="4" w:space="0" w:color="auto"/>
            </w:tcBorders>
            <w:vAlign w:val="center"/>
          </w:tcPr>
          <w:p w14:paraId="04A9F8AE" w14:textId="77777777" w:rsidR="00140768" w:rsidRPr="00E91957" w:rsidRDefault="00140768" w:rsidP="00C72272">
            <w:pPr>
              <w:jc w:val="center"/>
            </w:pPr>
            <w:r w:rsidRPr="00E91957">
              <w:t xml:space="preserve">Теми </w:t>
            </w:r>
            <w:r>
              <w:t>6</w:t>
            </w:r>
            <w:r w:rsidRPr="00E91957">
              <w:t>-</w:t>
            </w:r>
            <w:r>
              <w:t>10</w:t>
            </w:r>
          </w:p>
        </w:tc>
        <w:tc>
          <w:tcPr>
            <w:tcW w:w="505" w:type="pct"/>
            <w:gridSpan w:val="2"/>
            <w:vMerge w:val="restart"/>
            <w:tcBorders>
              <w:top w:val="single" w:sz="4" w:space="0" w:color="auto"/>
              <w:left w:val="single" w:sz="4" w:space="0" w:color="auto"/>
              <w:bottom w:val="single" w:sz="4" w:space="0" w:color="auto"/>
              <w:right w:val="single" w:sz="4" w:space="0" w:color="auto"/>
            </w:tcBorders>
            <w:vAlign w:val="center"/>
          </w:tcPr>
          <w:p w14:paraId="07B5F026" w14:textId="77777777" w:rsidR="00140768" w:rsidRPr="00E91957" w:rsidRDefault="00140768" w:rsidP="00C72272">
            <w:pPr>
              <w:jc w:val="center"/>
            </w:pPr>
            <w:r w:rsidRPr="00E91957">
              <w:t>100 балів</w:t>
            </w:r>
          </w:p>
        </w:tc>
      </w:tr>
      <w:tr w:rsidR="00140768" w:rsidRPr="00E91957" w14:paraId="7E12A19B" w14:textId="77777777" w:rsidTr="00C72272">
        <w:trPr>
          <w:jc w:val="center"/>
        </w:trPr>
        <w:tc>
          <w:tcPr>
            <w:tcW w:w="447" w:type="pct"/>
            <w:tcBorders>
              <w:top w:val="single" w:sz="4" w:space="0" w:color="auto"/>
              <w:left w:val="single" w:sz="4" w:space="0" w:color="auto"/>
              <w:bottom w:val="single" w:sz="4" w:space="0" w:color="auto"/>
              <w:right w:val="single" w:sz="4" w:space="0" w:color="auto"/>
            </w:tcBorders>
          </w:tcPr>
          <w:p w14:paraId="1C6EB597" w14:textId="77777777" w:rsidR="00140768" w:rsidRPr="00E91957" w:rsidRDefault="00140768" w:rsidP="00C72272">
            <w:pPr>
              <w:jc w:val="center"/>
            </w:pPr>
            <w:r>
              <w:t>10</w:t>
            </w:r>
          </w:p>
        </w:tc>
        <w:tc>
          <w:tcPr>
            <w:tcW w:w="524" w:type="pct"/>
            <w:tcBorders>
              <w:top w:val="single" w:sz="4" w:space="0" w:color="auto"/>
              <w:left w:val="single" w:sz="4" w:space="0" w:color="auto"/>
              <w:bottom w:val="single" w:sz="4" w:space="0" w:color="auto"/>
              <w:right w:val="single" w:sz="4" w:space="0" w:color="auto"/>
            </w:tcBorders>
          </w:tcPr>
          <w:p w14:paraId="5E391448" w14:textId="77777777" w:rsidR="00140768" w:rsidRPr="00E91957" w:rsidRDefault="00140768" w:rsidP="00C72272">
            <w:pPr>
              <w:jc w:val="center"/>
            </w:pPr>
            <w:r>
              <w:t>5</w:t>
            </w:r>
          </w:p>
        </w:tc>
        <w:tc>
          <w:tcPr>
            <w:tcW w:w="446" w:type="pct"/>
            <w:tcBorders>
              <w:top w:val="single" w:sz="4" w:space="0" w:color="auto"/>
              <w:left w:val="single" w:sz="4" w:space="0" w:color="auto"/>
              <w:bottom w:val="single" w:sz="4" w:space="0" w:color="auto"/>
              <w:right w:val="single" w:sz="4" w:space="0" w:color="auto"/>
            </w:tcBorders>
          </w:tcPr>
          <w:p w14:paraId="4ECBF15C" w14:textId="77777777" w:rsidR="00140768" w:rsidRPr="00E91957" w:rsidRDefault="00140768" w:rsidP="00C72272">
            <w:pPr>
              <w:jc w:val="center"/>
            </w:pPr>
            <w:r>
              <w:t>5</w:t>
            </w:r>
          </w:p>
        </w:tc>
        <w:tc>
          <w:tcPr>
            <w:tcW w:w="378" w:type="pct"/>
            <w:tcBorders>
              <w:top w:val="single" w:sz="4" w:space="0" w:color="auto"/>
              <w:left w:val="single" w:sz="4" w:space="0" w:color="auto"/>
              <w:bottom w:val="single" w:sz="4" w:space="0" w:color="auto"/>
              <w:right w:val="single" w:sz="4" w:space="0" w:color="auto"/>
            </w:tcBorders>
          </w:tcPr>
          <w:p w14:paraId="00F74326" w14:textId="77777777" w:rsidR="00140768" w:rsidRPr="00E91957" w:rsidRDefault="00140768" w:rsidP="00C72272">
            <w:pPr>
              <w:jc w:val="center"/>
            </w:pPr>
            <w:r>
              <w:t>10</w:t>
            </w:r>
          </w:p>
        </w:tc>
        <w:tc>
          <w:tcPr>
            <w:tcW w:w="449" w:type="pct"/>
            <w:tcBorders>
              <w:top w:val="single" w:sz="4" w:space="0" w:color="auto"/>
              <w:left w:val="single" w:sz="4" w:space="0" w:color="auto"/>
              <w:bottom w:val="single" w:sz="4" w:space="0" w:color="auto"/>
              <w:right w:val="single" w:sz="4" w:space="0" w:color="auto"/>
            </w:tcBorders>
          </w:tcPr>
          <w:p w14:paraId="28D7AB6C" w14:textId="77777777" w:rsidR="00140768" w:rsidRPr="00E91957" w:rsidRDefault="00140768" w:rsidP="00C72272">
            <w:pPr>
              <w:jc w:val="center"/>
            </w:pPr>
            <w:r w:rsidRPr="00E91957">
              <w:t>10</w:t>
            </w:r>
          </w:p>
        </w:tc>
        <w:tc>
          <w:tcPr>
            <w:tcW w:w="824" w:type="pct"/>
            <w:gridSpan w:val="2"/>
            <w:tcBorders>
              <w:top w:val="single" w:sz="4" w:space="0" w:color="auto"/>
              <w:left w:val="single" w:sz="4" w:space="0" w:color="auto"/>
              <w:bottom w:val="single" w:sz="4" w:space="0" w:color="auto"/>
              <w:right w:val="single" w:sz="4" w:space="0" w:color="auto"/>
            </w:tcBorders>
          </w:tcPr>
          <w:p w14:paraId="74D824ED" w14:textId="77777777" w:rsidR="00140768" w:rsidRPr="00E91957" w:rsidRDefault="00140768" w:rsidP="00C72272">
            <w:pPr>
              <w:jc w:val="center"/>
              <w:rPr>
                <w:b/>
              </w:rPr>
            </w:pPr>
            <w:r w:rsidRPr="00E91957">
              <w:rPr>
                <w:b/>
              </w:rPr>
              <w:t>50 балів</w:t>
            </w:r>
          </w:p>
        </w:tc>
        <w:tc>
          <w:tcPr>
            <w:tcW w:w="1428" w:type="pct"/>
            <w:tcBorders>
              <w:top w:val="single" w:sz="4" w:space="0" w:color="auto"/>
              <w:left w:val="single" w:sz="4" w:space="0" w:color="auto"/>
              <w:bottom w:val="single" w:sz="4" w:space="0" w:color="auto"/>
              <w:right w:val="single" w:sz="4" w:space="0" w:color="auto"/>
            </w:tcBorders>
          </w:tcPr>
          <w:p w14:paraId="230D8382" w14:textId="77777777" w:rsidR="00140768" w:rsidRPr="00E91957" w:rsidRDefault="00140768" w:rsidP="00C72272">
            <w:pPr>
              <w:jc w:val="center"/>
              <w:rPr>
                <w:b/>
              </w:rPr>
            </w:pPr>
            <w:r w:rsidRPr="00E91957">
              <w:rPr>
                <w:b/>
              </w:rPr>
              <w:t>50 балів</w:t>
            </w:r>
          </w:p>
        </w:tc>
        <w:tc>
          <w:tcPr>
            <w:tcW w:w="505" w:type="pct"/>
            <w:gridSpan w:val="2"/>
            <w:vMerge/>
            <w:tcBorders>
              <w:top w:val="single" w:sz="4" w:space="0" w:color="auto"/>
              <w:left w:val="single" w:sz="4" w:space="0" w:color="auto"/>
              <w:bottom w:val="single" w:sz="4" w:space="0" w:color="auto"/>
              <w:right w:val="single" w:sz="4" w:space="0" w:color="auto"/>
            </w:tcBorders>
          </w:tcPr>
          <w:p w14:paraId="587AE792" w14:textId="77777777" w:rsidR="00140768" w:rsidRPr="00E91957" w:rsidRDefault="00140768" w:rsidP="00C72272">
            <w:pPr>
              <w:jc w:val="right"/>
            </w:pPr>
          </w:p>
        </w:tc>
      </w:tr>
      <w:tr w:rsidR="00140768" w:rsidRPr="00E91957" w14:paraId="312153D8" w14:textId="77777777" w:rsidTr="00C72272">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2BCEA1C9" w14:textId="77777777" w:rsidR="00140768" w:rsidRPr="00E91957" w:rsidRDefault="00140768" w:rsidP="00C72272">
            <w:pPr>
              <w:jc w:val="center"/>
              <w:rPr>
                <w:i/>
              </w:rPr>
            </w:pPr>
            <w:r w:rsidRPr="00E91957">
              <w:rPr>
                <w:i/>
              </w:rPr>
              <w:t>Підсумковий контроль: екзамен 100 балів</w:t>
            </w:r>
          </w:p>
        </w:tc>
      </w:tr>
    </w:tbl>
    <w:p w14:paraId="669A454E" w14:textId="77777777" w:rsidR="00140768" w:rsidRDefault="00140768" w:rsidP="00140768">
      <w:pPr>
        <w:jc w:val="both"/>
        <w:rPr>
          <w:b/>
          <w:bCs/>
          <w:caps/>
        </w:rPr>
      </w:pPr>
    </w:p>
    <w:p w14:paraId="4761B83F" w14:textId="77777777" w:rsidR="00140768" w:rsidRPr="00E91957" w:rsidRDefault="00140768" w:rsidP="00140768">
      <w:pPr>
        <w:tabs>
          <w:tab w:val="left" w:pos="993"/>
        </w:tabs>
        <w:ind w:firstLine="567"/>
        <w:jc w:val="both"/>
      </w:pPr>
      <w:r w:rsidRPr="00E91957">
        <w:rPr>
          <w:i/>
        </w:rPr>
        <w:t>Поточне оцінювання</w:t>
      </w:r>
      <w:r w:rsidRPr="00E91957">
        <w:t xml:space="preserve"> за два змістовні модулі здійснюється за трьома складовими:</w:t>
      </w:r>
    </w:p>
    <w:p w14:paraId="0AE62CD8" w14:textId="77777777" w:rsidR="00140768" w:rsidRPr="00E91957" w:rsidRDefault="00140768" w:rsidP="00140768">
      <w:pPr>
        <w:tabs>
          <w:tab w:val="left" w:pos="993"/>
        </w:tabs>
        <w:ind w:firstLine="567"/>
        <w:jc w:val="both"/>
      </w:pPr>
      <w:r w:rsidRPr="00E91957">
        <w:t>- контроль систематичності й активності роботи студента протягом семестру (</w:t>
      </w:r>
      <w:r w:rsidRPr="00E91957">
        <w:rPr>
          <w:b/>
        </w:rPr>
        <w:t>40 балів</w:t>
      </w:r>
      <w:r w:rsidRPr="00E91957">
        <w:t>);</w:t>
      </w:r>
    </w:p>
    <w:p w14:paraId="3B5319C9" w14:textId="77777777" w:rsidR="00140768" w:rsidRPr="00E91957" w:rsidRDefault="00140768" w:rsidP="00140768">
      <w:pPr>
        <w:tabs>
          <w:tab w:val="left" w:pos="993"/>
        </w:tabs>
        <w:ind w:firstLine="567"/>
        <w:jc w:val="both"/>
      </w:pPr>
      <w:r w:rsidRPr="00E91957">
        <w:t>- контроль самостійної та індивідуальної роботи (</w:t>
      </w:r>
      <w:r w:rsidRPr="00E91957">
        <w:rPr>
          <w:b/>
        </w:rPr>
        <w:t>10 балів</w:t>
      </w:r>
      <w:r w:rsidRPr="00E91957">
        <w:t>);</w:t>
      </w:r>
    </w:p>
    <w:p w14:paraId="7E10FA26" w14:textId="77777777" w:rsidR="00140768" w:rsidRPr="00E91957" w:rsidRDefault="00140768" w:rsidP="00140768">
      <w:pPr>
        <w:tabs>
          <w:tab w:val="left" w:pos="993"/>
        </w:tabs>
        <w:ind w:firstLine="567"/>
        <w:jc w:val="both"/>
      </w:pPr>
      <w:r w:rsidRPr="00E91957">
        <w:t>- контроль за виконанням модульного завдання (</w:t>
      </w:r>
      <w:r w:rsidRPr="00E91957">
        <w:rPr>
          <w:b/>
        </w:rPr>
        <w:t>50 балів</w:t>
      </w:r>
      <w:r w:rsidRPr="00E91957">
        <w:t>).</w:t>
      </w:r>
    </w:p>
    <w:p w14:paraId="6C59849B" w14:textId="77777777" w:rsidR="00140768" w:rsidRPr="00E91957" w:rsidRDefault="00140768" w:rsidP="00140768">
      <w:pPr>
        <w:ind w:firstLine="567"/>
        <w:jc w:val="both"/>
      </w:pPr>
      <w:r w:rsidRPr="00E91957">
        <w:rPr>
          <w:i/>
          <w:color w:val="000000"/>
        </w:rPr>
        <w:t>Оцінювання модульних завдань</w:t>
      </w:r>
      <w:r w:rsidRPr="00E91957">
        <w:rPr>
          <w:color w:val="000000"/>
        </w:rPr>
        <w:t xml:space="preserve">. Після виконання програми змістового модулю у визначений деканатом термін здійснюється </w:t>
      </w:r>
      <w:r w:rsidRPr="00E91957">
        <w:rPr>
          <w:b/>
          <w:color w:val="000000"/>
        </w:rPr>
        <w:t>поточний модульний контроль у письмовій, усній чи письмово-усній формі</w:t>
      </w:r>
      <w:r w:rsidRPr="00E91957">
        <w:rPr>
          <w:color w:val="000000"/>
        </w:rPr>
        <w:t xml:space="preserve">, який оцінюється у межах від </w:t>
      </w:r>
      <w:r w:rsidRPr="00E91957">
        <w:rPr>
          <w:b/>
          <w:color w:val="000000"/>
        </w:rPr>
        <w:t>1</w:t>
      </w:r>
      <w:r w:rsidRPr="00E91957">
        <w:rPr>
          <w:color w:val="000000"/>
        </w:rPr>
        <w:t xml:space="preserve"> до </w:t>
      </w:r>
      <w:r w:rsidRPr="00E91957">
        <w:rPr>
          <w:b/>
          <w:color w:val="000000"/>
        </w:rPr>
        <w:t>50 балів</w:t>
      </w:r>
      <w:r w:rsidRPr="00E91957">
        <w:rPr>
          <w:color w:val="000000"/>
        </w:rPr>
        <w:t xml:space="preserve">.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w:t>
      </w:r>
      <w:r w:rsidRPr="00E91957">
        <w:t xml:space="preserve">Викладач за індивідуальну роботу та активність студента під час занять з даної дисципліни на протязі семестру використовує </w:t>
      </w:r>
      <w:r w:rsidRPr="00E91957">
        <w:rPr>
          <w:b/>
        </w:rPr>
        <w:t>50-бальну</w:t>
      </w:r>
      <w:r w:rsidRPr="00E91957">
        <w:t xml:space="preserve"> систему оцінювання – 10 (практична компонента) і 40 балів (теоретична компонента) відповідно.</w:t>
      </w:r>
    </w:p>
    <w:p w14:paraId="41411170" w14:textId="77777777" w:rsidR="00140768" w:rsidRDefault="00140768" w:rsidP="00140768">
      <w:pPr>
        <w:shd w:val="clear" w:color="auto" w:fill="FFFFFF"/>
        <w:autoSpaceDE w:val="0"/>
        <w:autoSpaceDN w:val="0"/>
        <w:adjustRightInd w:val="0"/>
        <w:jc w:val="center"/>
        <w:rPr>
          <w:b/>
          <w:iCs/>
        </w:rPr>
      </w:pPr>
    </w:p>
    <w:p w14:paraId="7846DB83" w14:textId="77777777" w:rsidR="00140768" w:rsidRDefault="00140768" w:rsidP="00140768">
      <w:pPr>
        <w:shd w:val="clear" w:color="auto" w:fill="FFFFFF"/>
        <w:autoSpaceDE w:val="0"/>
        <w:autoSpaceDN w:val="0"/>
        <w:adjustRightInd w:val="0"/>
        <w:jc w:val="center"/>
        <w:rPr>
          <w:b/>
          <w:iCs/>
        </w:rPr>
      </w:pPr>
    </w:p>
    <w:p w14:paraId="51602B06" w14:textId="77777777" w:rsidR="00140768" w:rsidRDefault="00140768" w:rsidP="00140768">
      <w:pPr>
        <w:shd w:val="clear" w:color="auto" w:fill="FFFFFF"/>
        <w:autoSpaceDE w:val="0"/>
        <w:autoSpaceDN w:val="0"/>
        <w:adjustRightInd w:val="0"/>
        <w:jc w:val="center"/>
        <w:rPr>
          <w:b/>
          <w:iCs/>
        </w:rPr>
      </w:pPr>
      <w:r w:rsidRPr="00CE7177">
        <w:rPr>
          <w:b/>
          <w:iCs/>
        </w:rPr>
        <w:t>Критерії оцінюва</w:t>
      </w:r>
      <w:r>
        <w:rPr>
          <w:b/>
          <w:iCs/>
        </w:rPr>
        <w:t>ння  підсумкового семестрового контролю</w:t>
      </w:r>
    </w:p>
    <w:p w14:paraId="715F5786" w14:textId="77777777" w:rsidR="00140768" w:rsidRDefault="00140768" w:rsidP="00140768">
      <w:pPr>
        <w:ind w:firstLine="709"/>
        <w:jc w:val="both"/>
      </w:pPr>
    </w:p>
    <w:p w14:paraId="71ADA16B" w14:textId="77777777" w:rsidR="00140768" w:rsidRPr="00C81F7C" w:rsidRDefault="00140768" w:rsidP="00140768">
      <w:pPr>
        <w:ind w:firstLine="709"/>
        <w:jc w:val="both"/>
      </w:pPr>
      <w:r w:rsidRPr="00C81F7C">
        <w:t>Питання до підсумкового контролю передбачають охоплення та перевірку рівня теоретичних і практичних знань студентів щодо особливостей реклами і рекламної діяльності, дослідження основних проблем реклами, моделей поведінки</w:t>
      </w:r>
      <w:r>
        <w:t xml:space="preserve"> споживачів та їх впливу на рек</w:t>
      </w:r>
      <w:r w:rsidRPr="00C81F7C">
        <w:t>ламну діяльність. Підсумковий контроль включає перевірку навичок студентів у частині планування та організа</w:t>
      </w:r>
      <w:r>
        <w:t xml:space="preserve">ції маркетингових комунікацій. </w:t>
      </w:r>
      <w:r w:rsidRPr="00C81F7C">
        <w:t>Під час опитування (заліку</w:t>
      </w:r>
      <w:r>
        <w:t xml:space="preserve"> чи екзамену</w:t>
      </w:r>
      <w:r w:rsidRPr="00C81F7C">
        <w:t>) студент дає відповідь на три основні запитання, які охоплюють увесь курс навчальної дисципліни. У</w:t>
      </w:r>
      <w:r>
        <w:t xml:space="preserve"> </w:t>
      </w:r>
      <w:r w:rsidRPr="00C81F7C">
        <w:t xml:space="preserve"> разі потреби викладач ставить додаткові запитання.</w:t>
      </w:r>
    </w:p>
    <w:p w14:paraId="2D167BE2" w14:textId="77777777" w:rsidR="00140768" w:rsidRPr="00C81F7C" w:rsidRDefault="00140768" w:rsidP="00140768">
      <w:pPr>
        <w:ind w:firstLine="709"/>
        <w:jc w:val="both"/>
      </w:pPr>
      <w:r w:rsidRPr="00C81F7C">
        <w:t>Перше запитання (теоретичне, комплексне) має на меті виявити та перевірити рівень засвоєння студентами засадничих понять курсу на рівні тлумачення основних по</w:t>
      </w:r>
      <w:r>
        <w:t>нять, категорій, формування рин</w:t>
      </w:r>
      <w:r w:rsidRPr="00C81F7C">
        <w:t xml:space="preserve">кової </w:t>
      </w:r>
      <w:r>
        <w:t xml:space="preserve">поведінки організації </w:t>
      </w:r>
      <w:r w:rsidRPr="00C81F7C">
        <w:t>суб’єкта, що рекламує свою продукцію, з метою оволодіння конкурентними перевагами, відповідною позицією на ринку тощо.</w:t>
      </w:r>
    </w:p>
    <w:p w14:paraId="529B6A3D" w14:textId="77777777" w:rsidR="00140768" w:rsidRPr="00F8415D" w:rsidRDefault="00140768" w:rsidP="00140768">
      <w:pPr>
        <w:ind w:firstLine="709"/>
        <w:jc w:val="both"/>
      </w:pPr>
      <w:r w:rsidRPr="00F8415D">
        <w:t>Друге запитання передбачає пер</w:t>
      </w:r>
      <w:r>
        <w:t>евірку оволодіння студентами ал</w:t>
      </w:r>
      <w:r w:rsidRPr="00F8415D">
        <w:t>горитмами та процесами, що застосовуються в рекламі.</w:t>
      </w:r>
    </w:p>
    <w:p w14:paraId="2F477789" w14:textId="77777777" w:rsidR="00140768" w:rsidRDefault="00140768" w:rsidP="00140768">
      <w:pPr>
        <w:ind w:firstLine="709"/>
        <w:jc w:val="both"/>
      </w:pPr>
      <w:r w:rsidRPr="00F8415D">
        <w:t>Третє питання передбач</w:t>
      </w:r>
      <w:r>
        <w:t>ає моделювання конкретних ситуа</w:t>
      </w:r>
      <w:r w:rsidRPr="00F8415D">
        <w:t>цій, пов’язаних з рекламною діяльністю суб’єкта підприємництва. Тут</w:t>
      </w:r>
      <w:r>
        <w:t xml:space="preserve"> </w:t>
      </w:r>
      <w:r w:rsidRPr="00F8415D">
        <w:t>студенти повинні виявити особисте бачення проблеми і вміння порівнювати й аналізувати характерист</w:t>
      </w:r>
      <w:r>
        <w:t>ики окремих елементів, вико</w:t>
      </w:r>
      <w:r w:rsidRPr="00F8415D">
        <w:t>ристовуючи при цьому порівняльно-співставний метод, аналітичний підхід, емпіричні навички тощо.</w:t>
      </w:r>
    </w:p>
    <w:p w14:paraId="63C18049" w14:textId="77777777" w:rsidR="00140768" w:rsidRPr="00E91957" w:rsidRDefault="00140768" w:rsidP="00140768">
      <w:pPr>
        <w:tabs>
          <w:tab w:val="left" w:pos="993"/>
        </w:tabs>
        <w:ind w:firstLine="567"/>
        <w:jc w:val="both"/>
      </w:pPr>
      <w:r w:rsidRPr="00E91957">
        <w:rPr>
          <w:i/>
        </w:rPr>
        <w:t>Підсумкове оцінювання</w:t>
      </w:r>
      <w:r w:rsidRPr="00E91957">
        <w:t xml:space="preserve"> здійснюється у формі екзамену. До них допускаються всі студенти, за виключенням тих, які не виконали елементи навчального плану.</w:t>
      </w:r>
    </w:p>
    <w:p w14:paraId="11634F3B" w14:textId="77777777" w:rsidR="00140768" w:rsidRPr="00E91957" w:rsidRDefault="00140768" w:rsidP="00140768">
      <w:pPr>
        <w:ind w:firstLine="567"/>
        <w:jc w:val="both"/>
      </w:pPr>
      <w:r w:rsidRPr="00E91957">
        <w:rPr>
          <w:iCs/>
        </w:rPr>
        <w:t xml:space="preserve">Студент, який в результаті підсумкового оцінювання отримав менше </w:t>
      </w:r>
      <w:r w:rsidRPr="00E91957">
        <w:rPr>
          <w:b/>
          <w:bCs/>
          <w:iCs/>
        </w:rPr>
        <w:t xml:space="preserve">60 балів зобов’язаний </w:t>
      </w:r>
      <w:r w:rsidRPr="00E91957">
        <w:rPr>
          <w:iCs/>
        </w:rPr>
        <w:t xml:space="preserve">складати екзамен із дисципліни. У разі, коли відповіді студента під час заліку оцінені менш ніж </w:t>
      </w:r>
      <w:r w:rsidRPr="00E91957">
        <w:rPr>
          <w:b/>
          <w:iCs/>
        </w:rPr>
        <w:t>60 балів</w:t>
      </w:r>
      <w:r w:rsidRPr="00E91957">
        <w:rPr>
          <w:iCs/>
        </w:rPr>
        <w:t xml:space="preserve">, він (вона) рахуються такими, що не здали підсумковий контроль. При цьому результати поточного контроль не враховуються. </w:t>
      </w:r>
    </w:p>
    <w:p w14:paraId="29E354B0" w14:textId="77777777" w:rsidR="00140768" w:rsidRPr="00E91957" w:rsidRDefault="00140768" w:rsidP="00140768">
      <w:pPr>
        <w:ind w:firstLine="567"/>
        <w:jc w:val="both"/>
        <w:rPr>
          <w:iCs/>
        </w:rPr>
      </w:pPr>
      <w:r w:rsidRPr="00E91957">
        <w:rPr>
          <w:iCs/>
        </w:rPr>
        <w:lastRenderedPageBreak/>
        <w:t>Оцінювання навчальних досягнень студентів здійснюється за шкалою, наведеною в таблиці 4</w:t>
      </w:r>
      <w:r>
        <w:rPr>
          <w:iCs/>
        </w:rPr>
        <w:t xml:space="preserve">. </w:t>
      </w:r>
      <w:r w:rsidRPr="00E91957">
        <w:rPr>
          <w:iCs/>
        </w:rPr>
        <w:t>:</w:t>
      </w:r>
    </w:p>
    <w:p w14:paraId="1134BE01" w14:textId="77777777" w:rsidR="00140768" w:rsidRPr="00E91957" w:rsidRDefault="00140768" w:rsidP="00140768">
      <w:pPr>
        <w:ind w:firstLine="851"/>
        <w:jc w:val="right"/>
        <w:rPr>
          <w:i/>
        </w:rPr>
      </w:pPr>
      <w:r w:rsidRPr="00E91957">
        <w:rPr>
          <w:i/>
        </w:rPr>
        <w:t>Таблиця 4</w:t>
      </w:r>
      <w:r>
        <w:rPr>
          <w:i/>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523"/>
        <w:gridCol w:w="3129"/>
        <w:gridCol w:w="3061"/>
      </w:tblGrid>
      <w:tr w:rsidR="00140768" w:rsidRPr="00973CA1" w14:paraId="3D00D545" w14:textId="77777777" w:rsidTr="00C72272">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2F69EC94" w14:textId="77777777" w:rsidR="00140768" w:rsidRPr="00973CA1" w:rsidRDefault="00140768" w:rsidP="00C72272">
            <w:pPr>
              <w:jc w:val="center"/>
            </w:pPr>
            <w:r w:rsidRPr="00973CA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0DA5B6CC" w14:textId="77777777" w:rsidR="00140768" w:rsidRPr="00973CA1" w:rsidRDefault="00140768" w:rsidP="00C72272">
            <w:pPr>
              <w:jc w:val="center"/>
            </w:pPr>
            <w:proofErr w:type="spellStart"/>
            <w:r w:rsidRPr="00973CA1">
              <w:t>ОцінкаECTS</w:t>
            </w:r>
            <w:proofErr w:type="spellEnd"/>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29625919" w14:textId="77777777" w:rsidR="00140768" w:rsidRPr="00973CA1" w:rsidRDefault="00140768" w:rsidP="00C72272">
            <w:pPr>
              <w:jc w:val="center"/>
            </w:pPr>
            <w:r w:rsidRPr="00973CA1">
              <w:t>Оцінка за національною шкалою</w:t>
            </w:r>
          </w:p>
        </w:tc>
      </w:tr>
      <w:tr w:rsidR="00140768" w:rsidRPr="00973CA1" w14:paraId="1CED8C46" w14:textId="77777777" w:rsidTr="00C72272">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640292F4" w14:textId="77777777" w:rsidR="00140768" w:rsidRPr="00973CA1" w:rsidRDefault="00140768" w:rsidP="00C72272">
            <w:pPr>
              <w:jc w:val="center"/>
            </w:pPr>
          </w:p>
        </w:tc>
        <w:tc>
          <w:tcPr>
            <w:tcW w:w="876" w:type="dxa"/>
            <w:vMerge/>
            <w:tcBorders>
              <w:top w:val="single" w:sz="4" w:space="0" w:color="auto"/>
              <w:left w:val="single" w:sz="4" w:space="0" w:color="auto"/>
              <w:bottom w:val="single" w:sz="4" w:space="0" w:color="auto"/>
              <w:right w:val="single" w:sz="4" w:space="0" w:color="auto"/>
            </w:tcBorders>
            <w:vAlign w:val="center"/>
          </w:tcPr>
          <w:p w14:paraId="51CC8124" w14:textId="77777777" w:rsidR="00140768" w:rsidRPr="00973CA1" w:rsidRDefault="00140768" w:rsidP="00C72272">
            <w:pPr>
              <w:jc w:val="center"/>
            </w:pPr>
          </w:p>
        </w:tc>
        <w:tc>
          <w:tcPr>
            <w:tcW w:w="3406" w:type="dxa"/>
            <w:tcBorders>
              <w:top w:val="single" w:sz="4" w:space="0" w:color="auto"/>
              <w:left w:val="single" w:sz="4" w:space="0" w:color="auto"/>
              <w:bottom w:val="single" w:sz="4" w:space="0" w:color="auto"/>
              <w:right w:val="single" w:sz="4" w:space="0" w:color="auto"/>
            </w:tcBorders>
            <w:vAlign w:val="center"/>
          </w:tcPr>
          <w:p w14:paraId="2D832E80" w14:textId="77777777" w:rsidR="00140768" w:rsidRPr="00973CA1" w:rsidRDefault="00140768" w:rsidP="00C72272">
            <w:pPr>
              <w:jc w:val="center"/>
            </w:pPr>
            <w:r w:rsidRPr="00973CA1">
              <w:rPr>
                <w:b/>
              </w:rPr>
              <w:t>для екзамену</w:t>
            </w:r>
            <w:r w:rsidRPr="00973CA1">
              <w:t>,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1C9BB7F9" w14:textId="77777777" w:rsidR="00140768" w:rsidRPr="00973CA1" w:rsidRDefault="00140768" w:rsidP="00C72272">
            <w:pPr>
              <w:jc w:val="center"/>
            </w:pPr>
            <w:r w:rsidRPr="00973CA1">
              <w:t>для заліку</w:t>
            </w:r>
          </w:p>
        </w:tc>
      </w:tr>
      <w:tr w:rsidR="00140768" w:rsidRPr="00973CA1" w14:paraId="799634BA" w14:textId="77777777" w:rsidTr="00C7227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602B1179" w14:textId="77777777" w:rsidR="00140768" w:rsidRPr="00973CA1" w:rsidRDefault="00140768" w:rsidP="00C72272">
            <w:pPr>
              <w:jc w:val="center"/>
              <w:rPr>
                <w:b/>
              </w:rPr>
            </w:pPr>
            <w:r w:rsidRPr="00973CA1">
              <w:t>90-100</w:t>
            </w:r>
          </w:p>
        </w:tc>
        <w:tc>
          <w:tcPr>
            <w:tcW w:w="876" w:type="dxa"/>
            <w:tcBorders>
              <w:top w:val="single" w:sz="4" w:space="0" w:color="auto"/>
              <w:left w:val="single" w:sz="4" w:space="0" w:color="auto"/>
              <w:bottom w:val="single" w:sz="4" w:space="0" w:color="auto"/>
              <w:right w:val="single" w:sz="4" w:space="0" w:color="auto"/>
            </w:tcBorders>
            <w:vAlign w:val="center"/>
          </w:tcPr>
          <w:p w14:paraId="6F4A4A10" w14:textId="77777777" w:rsidR="00140768" w:rsidRPr="00973CA1" w:rsidRDefault="00140768" w:rsidP="00C72272">
            <w:pPr>
              <w:jc w:val="center"/>
              <w:rPr>
                <w:b/>
              </w:rPr>
            </w:pPr>
            <w:r w:rsidRPr="00973CA1">
              <w:rPr>
                <w:b/>
              </w:rPr>
              <w:t>А</w:t>
            </w:r>
          </w:p>
        </w:tc>
        <w:tc>
          <w:tcPr>
            <w:tcW w:w="3406" w:type="dxa"/>
            <w:tcBorders>
              <w:top w:val="single" w:sz="4" w:space="0" w:color="auto"/>
              <w:left w:val="single" w:sz="4" w:space="0" w:color="auto"/>
              <w:bottom w:val="single" w:sz="4" w:space="0" w:color="auto"/>
              <w:right w:val="single" w:sz="4" w:space="0" w:color="auto"/>
            </w:tcBorders>
            <w:vAlign w:val="center"/>
          </w:tcPr>
          <w:p w14:paraId="1008325D" w14:textId="77777777" w:rsidR="00140768" w:rsidRPr="00973CA1" w:rsidRDefault="00140768" w:rsidP="00C72272">
            <w:pPr>
              <w:jc w:val="center"/>
            </w:pPr>
            <w:r w:rsidRPr="00973CA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2580D8A7" w14:textId="77777777" w:rsidR="00140768" w:rsidRPr="00973CA1" w:rsidRDefault="00140768" w:rsidP="00C72272">
            <w:pPr>
              <w:jc w:val="center"/>
            </w:pPr>
          </w:p>
          <w:p w14:paraId="5B04415A" w14:textId="77777777" w:rsidR="00140768" w:rsidRPr="00973CA1" w:rsidRDefault="00140768" w:rsidP="00C72272">
            <w:pPr>
              <w:jc w:val="center"/>
            </w:pPr>
          </w:p>
          <w:p w14:paraId="4D4C0CDC" w14:textId="77777777" w:rsidR="00140768" w:rsidRPr="00973CA1" w:rsidRDefault="00140768" w:rsidP="00C72272">
            <w:pPr>
              <w:jc w:val="center"/>
            </w:pPr>
            <w:r w:rsidRPr="00973CA1">
              <w:t>зараховано</w:t>
            </w:r>
          </w:p>
        </w:tc>
      </w:tr>
      <w:tr w:rsidR="00140768" w:rsidRPr="00973CA1" w14:paraId="24FC2509" w14:textId="77777777" w:rsidTr="00C72272">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1271B77D" w14:textId="77777777" w:rsidR="00140768" w:rsidRPr="00973CA1" w:rsidRDefault="00140768" w:rsidP="00C72272">
            <w:pPr>
              <w:jc w:val="center"/>
            </w:pPr>
            <w:r w:rsidRPr="00973CA1">
              <w:t>82-89</w:t>
            </w:r>
          </w:p>
        </w:tc>
        <w:tc>
          <w:tcPr>
            <w:tcW w:w="876" w:type="dxa"/>
            <w:tcBorders>
              <w:top w:val="single" w:sz="4" w:space="0" w:color="auto"/>
              <w:left w:val="single" w:sz="4" w:space="0" w:color="auto"/>
              <w:bottom w:val="single" w:sz="4" w:space="0" w:color="auto"/>
              <w:right w:val="single" w:sz="4" w:space="0" w:color="auto"/>
            </w:tcBorders>
            <w:vAlign w:val="center"/>
          </w:tcPr>
          <w:p w14:paraId="2F98E9E3" w14:textId="77777777" w:rsidR="00140768" w:rsidRPr="00973CA1" w:rsidRDefault="00140768" w:rsidP="00C72272">
            <w:pPr>
              <w:jc w:val="center"/>
              <w:rPr>
                <w:b/>
              </w:rPr>
            </w:pPr>
            <w:r w:rsidRPr="00973CA1">
              <w:rPr>
                <w:b/>
              </w:rPr>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18517B24" w14:textId="77777777" w:rsidR="00140768" w:rsidRPr="00973CA1" w:rsidRDefault="00140768" w:rsidP="00C72272">
            <w:pPr>
              <w:jc w:val="center"/>
            </w:pPr>
            <w:r w:rsidRPr="00973CA1">
              <w:t xml:space="preserve">добре </w:t>
            </w:r>
          </w:p>
        </w:tc>
        <w:tc>
          <w:tcPr>
            <w:tcW w:w="3325" w:type="dxa"/>
            <w:vMerge/>
            <w:tcBorders>
              <w:top w:val="single" w:sz="4" w:space="0" w:color="auto"/>
              <w:left w:val="single" w:sz="4" w:space="0" w:color="auto"/>
              <w:bottom w:val="single" w:sz="4" w:space="0" w:color="auto"/>
              <w:right w:val="single" w:sz="4" w:space="0" w:color="auto"/>
            </w:tcBorders>
          </w:tcPr>
          <w:p w14:paraId="08EDC71C" w14:textId="77777777" w:rsidR="00140768" w:rsidRPr="00973CA1" w:rsidRDefault="00140768" w:rsidP="00C72272">
            <w:pPr>
              <w:jc w:val="center"/>
            </w:pPr>
          </w:p>
        </w:tc>
      </w:tr>
      <w:tr w:rsidR="00140768" w:rsidRPr="00973CA1" w14:paraId="0C05381F" w14:textId="77777777" w:rsidTr="00C7227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78259605" w14:textId="77777777" w:rsidR="00140768" w:rsidRPr="00973CA1" w:rsidRDefault="00140768" w:rsidP="00C72272">
            <w:pPr>
              <w:jc w:val="center"/>
            </w:pPr>
            <w:r w:rsidRPr="00973CA1">
              <w:t>74-81</w:t>
            </w:r>
          </w:p>
        </w:tc>
        <w:tc>
          <w:tcPr>
            <w:tcW w:w="876" w:type="dxa"/>
            <w:tcBorders>
              <w:top w:val="single" w:sz="4" w:space="0" w:color="auto"/>
              <w:left w:val="single" w:sz="4" w:space="0" w:color="auto"/>
              <w:bottom w:val="single" w:sz="4" w:space="0" w:color="auto"/>
              <w:right w:val="single" w:sz="4" w:space="0" w:color="auto"/>
            </w:tcBorders>
            <w:vAlign w:val="center"/>
          </w:tcPr>
          <w:p w14:paraId="54F93028" w14:textId="77777777" w:rsidR="00140768" w:rsidRPr="00973CA1" w:rsidRDefault="00140768" w:rsidP="00C72272">
            <w:pPr>
              <w:jc w:val="center"/>
              <w:rPr>
                <w:b/>
              </w:rPr>
            </w:pPr>
            <w:r w:rsidRPr="00973CA1">
              <w:rPr>
                <w:b/>
              </w:rPr>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76B94F8F" w14:textId="77777777" w:rsidR="00140768" w:rsidRPr="00973CA1" w:rsidRDefault="00140768" w:rsidP="00C72272">
            <w:pPr>
              <w:jc w:val="center"/>
            </w:pPr>
          </w:p>
        </w:tc>
        <w:tc>
          <w:tcPr>
            <w:tcW w:w="3325" w:type="dxa"/>
            <w:vMerge/>
            <w:tcBorders>
              <w:top w:val="single" w:sz="4" w:space="0" w:color="auto"/>
              <w:left w:val="single" w:sz="4" w:space="0" w:color="auto"/>
              <w:bottom w:val="single" w:sz="4" w:space="0" w:color="auto"/>
              <w:right w:val="single" w:sz="4" w:space="0" w:color="auto"/>
            </w:tcBorders>
          </w:tcPr>
          <w:p w14:paraId="3E2E29C5" w14:textId="77777777" w:rsidR="00140768" w:rsidRPr="00973CA1" w:rsidRDefault="00140768" w:rsidP="00C72272">
            <w:pPr>
              <w:jc w:val="center"/>
            </w:pPr>
          </w:p>
        </w:tc>
      </w:tr>
      <w:tr w:rsidR="00140768" w:rsidRPr="00973CA1" w14:paraId="61A5CCA1" w14:textId="77777777" w:rsidTr="00C7227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3F46B0AA" w14:textId="77777777" w:rsidR="00140768" w:rsidRPr="00973CA1" w:rsidRDefault="00140768" w:rsidP="00C72272">
            <w:pPr>
              <w:jc w:val="center"/>
            </w:pPr>
            <w:r w:rsidRPr="00973CA1">
              <w:t>64-73</w:t>
            </w:r>
          </w:p>
        </w:tc>
        <w:tc>
          <w:tcPr>
            <w:tcW w:w="876" w:type="dxa"/>
            <w:tcBorders>
              <w:top w:val="single" w:sz="4" w:space="0" w:color="auto"/>
              <w:left w:val="single" w:sz="4" w:space="0" w:color="auto"/>
              <w:bottom w:val="single" w:sz="4" w:space="0" w:color="auto"/>
              <w:right w:val="single" w:sz="4" w:space="0" w:color="auto"/>
            </w:tcBorders>
            <w:vAlign w:val="center"/>
          </w:tcPr>
          <w:p w14:paraId="15F43477" w14:textId="77777777" w:rsidR="00140768" w:rsidRPr="00973CA1" w:rsidRDefault="00140768" w:rsidP="00C72272">
            <w:pPr>
              <w:jc w:val="center"/>
              <w:rPr>
                <w:b/>
              </w:rPr>
            </w:pPr>
            <w:r w:rsidRPr="00973CA1">
              <w:rPr>
                <w:b/>
              </w:rPr>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548D7060" w14:textId="77777777" w:rsidR="00140768" w:rsidRPr="00973CA1" w:rsidRDefault="00140768" w:rsidP="00C72272">
            <w:pPr>
              <w:jc w:val="center"/>
            </w:pPr>
            <w:r w:rsidRPr="00973CA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511D0717" w14:textId="77777777" w:rsidR="00140768" w:rsidRPr="00973CA1" w:rsidRDefault="00140768" w:rsidP="00C72272">
            <w:pPr>
              <w:jc w:val="center"/>
            </w:pPr>
          </w:p>
        </w:tc>
      </w:tr>
      <w:tr w:rsidR="00140768" w:rsidRPr="00973CA1" w14:paraId="23960C7D" w14:textId="77777777" w:rsidTr="00C7227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30A81D12" w14:textId="77777777" w:rsidR="00140768" w:rsidRPr="00973CA1" w:rsidRDefault="00140768" w:rsidP="00C72272">
            <w:pPr>
              <w:jc w:val="center"/>
            </w:pPr>
            <w:r w:rsidRPr="00973CA1">
              <w:t>60-63</w:t>
            </w:r>
          </w:p>
        </w:tc>
        <w:tc>
          <w:tcPr>
            <w:tcW w:w="876" w:type="dxa"/>
            <w:tcBorders>
              <w:top w:val="single" w:sz="4" w:space="0" w:color="auto"/>
              <w:left w:val="single" w:sz="4" w:space="0" w:color="auto"/>
              <w:bottom w:val="single" w:sz="4" w:space="0" w:color="auto"/>
              <w:right w:val="single" w:sz="4" w:space="0" w:color="auto"/>
            </w:tcBorders>
            <w:vAlign w:val="center"/>
          </w:tcPr>
          <w:p w14:paraId="3C701A8C" w14:textId="77777777" w:rsidR="00140768" w:rsidRPr="00973CA1" w:rsidRDefault="00140768" w:rsidP="00C72272">
            <w:pPr>
              <w:jc w:val="center"/>
              <w:rPr>
                <w:b/>
              </w:rPr>
            </w:pPr>
            <w:r w:rsidRPr="00973CA1">
              <w:rPr>
                <w:b/>
              </w:rPr>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33B752FD" w14:textId="77777777" w:rsidR="00140768" w:rsidRPr="00973CA1" w:rsidRDefault="00140768" w:rsidP="00C72272">
            <w:pPr>
              <w:jc w:val="center"/>
            </w:pPr>
          </w:p>
        </w:tc>
        <w:tc>
          <w:tcPr>
            <w:tcW w:w="3325" w:type="dxa"/>
            <w:vMerge/>
            <w:tcBorders>
              <w:top w:val="single" w:sz="4" w:space="0" w:color="auto"/>
              <w:left w:val="single" w:sz="4" w:space="0" w:color="auto"/>
              <w:bottom w:val="single" w:sz="4" w:space="0" w:color="auto"/>
              <w:right w:val="single" w:sz="4" w:space="0" w:color="auto"/>
            </w:tcBorders>
          </w:tcPr>
          <w:p w14:paraId="1AF77D7E" w14:textId="77777777" w:rsidR="00140768" w:rsidRPr="00973CA1" w:rsidRDefault="00140768" w:rsidP="00C72272">
            <w:pPr>
              <w:jc w:val="center"/>
            </w:pPr>
          </w:p>
        </w:tc>
      </w:tr>
      <w:tr w:rsidR="00140768" w:rsidRPr="00C34B51" w14:paraId="4154FE7B" w14:textId="77777777" w:rsidTr="00C7227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E69D659" w14:textId="77777777" w:rsidR="00140768" w:rsidRPr="00973CA1" w:rsidRDefault="00140768" w:rsidP="00C72272">
            <w:pPr>
              <w:jc w:val="center"/>
            </w:pPr>
            <w:r w:rsidRPr="00973CA1">
              <w:t>35-59</w:t>
            </w:r>
          </w:p>
        </w:tc>
        <w:tc>
          <w:tcPr>
            <w:tcW w:w="876" w:type="dxa"/>
            <w:tcBorders>
              <w:top w:val="single" w:sz="4" w:space="0" w:color="auto"/>
              <w:left w:val="single" w:sz="4" w:space="0" w:color="auto"/>
              <w:bottom w:val="single" w:sz="4" w:space="0" w:color="auto"/>
              <w:right w:val="single" w:sz="4" w:space="0" w:color="auto"/>
            </w:tcBorders>
            <w:vAlign w:val="center"/>
          </w:tcPr>
          <w:p w14:paraId="4D510459" w14:textId="77777777" w:rsidR="00140768" w:rsidRPr="00973CA1" w:rsidRDefault="00140768" w:rsidP="00C72272">
            <w:pPr>
              <w:jc w:val="center"/>
              <w:rPr>
                <w:b/>
              </w:rPr>
            </w:pPr>
            <w:r w:rsidRPr="00973CA1">
              <w:rPr>
                <w:b/>
              </w:rPr>
              <w:t>FX</w:t>
            </w:r>
          </w:p>
        </w:tc>
        <w:tc>
          <w:tcPr>
            <w:tcW w:w="3406" w:type="dxa"/>
            <w:tcBorders>
              <w:top w:val="single" w:sz="4" w:space="0" w:color="auto"/>
              <w:left w:val="single" w:sz="4" w:space="0" w:color="auto"/>
              <w:bottom w:val="single" w:sz="4" w:space="0" w:color="auto"/>
              <w:right w:val="single" w:sz="4" w:space="0" w:color="auto"/>
            </w:tcBorders>
            <w:vAlign w:val="center"/>
          </w:tcPr>
          <w:p w14:paraId="3820B960" w14:textId="77777777" w:rsidR="00140768" w:rsidRPr="00973CA1" w:rsidRDefault="00140768" w:rsidP="00C72272">
            <w:pPr>
              <w:jc w:val="center"/>
            </w:pPr>
            <w:r w:rsidRPr="00973CA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5A74790E" w14:textId="77777777" w:rsidR="00140768" w:rsidRPr="00973CA1" w:rsidRDefault="00140768" w:rsidP="00C72272">
            <w:pPr>
              <w:jc w:val="center"/>
            </w:pPr>
            <w:r w:rsidRPr="00973CA1">
              <w:t xml:space="preserve">не зараховано з </w:t>
            </w:r>
            <w:proofErr w:type="spellStart"/>
            <w:r w:rsidRPr="00973CA1">
              <w:t>можли</w:t>
            </w:r>
            <w:proofErr w:type="spellEnd"/>
            <w:r w:rsidRPr="00973CA1">
              <w:t>-вістю повторного складання</w:t>
            </w:r>
          </w:p>
        </w:tc>
      </w:tr>
      <w:tr w:rsidR="00140768" w:rsidRPr="00C34B51" w14:paraId="0028360A" w14:textId="77777777" w:rsidTr="00C72272">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74B379D7" w14:textId="77777777" w:rsidR="00140768" w:rsidRPr="00973CA1" w:rsidRDefault="00140768" w:rsidP="00C72272">
            <w:pPr>
              <w:jc w:val="center"/>
            </w:pPr>
            <w:r w:rsidRPr="00973CA1">
              <w:t>0-34</w:t>
            </w:r>
          </w:p>
        </w:tc>
        <w:tc>
          <w:tcPr>
            <w:tcW w:w="876" w:type="dxa"/>
            <w:tcBorders>
              <w:top w:val="single" w:sz="4" w:space="0" w:color="auto"/>
              <w:left w:val="single" w:sz="4" w:space="0" w:color="auto"/>
              <w:bottom w:val="single" w:sz="4" w:space="0" w:color="auto"/>
              <w:right w:val="single" w:sz="4" w:space="0" w:color="auto"/>
            </w:tcBorders>
            <w:vAlign w:val="center"/>
          </w:tcPr>
          <w:p w14:paraId="2456200C" w14:textId="77777777" w:rsidR="00140768" w:rsidRPr="00973CA1" w:rsidRDefault="00140768" w:rsidP="00C72272">
            <w:pPr>
              <w:jc w:val="center"/>
              <w:rPr>
                <w:b/>
              </w:rPr>
            </w:pPr>
            <w:r w:rsidRPr="00973CA1">
              <w:rPr>
                <w:b/>
              </w:rPr>
              <w:t>F</w:t>
            </w:r>
          </w:p>
        </w:tc>
        <w:tc>
          <w:tcPr>
            <w:tcW w:w="3406" w:type="dxa"/>
            <w:tcBorders>
              <w:top w:val="single" w:sz="4" w:space="0" w:color="auto"/>
              <w:left w:val="single" w:sz="4" w:space="0" w:color="auto"/>
              <w:bottom w:val="single" w:sz="4" w:space="0" w:color="auto"/>
              <w:right w:val="single" w:sz="4" w:space="0" w:color="auto"/>
            </w:tcBorders>
            <w:vAlign w:val="center"/>
          </w:tcPr>
          <w:p w14:paraId="1718386A" w14:textId="77777777" w:rsidR="00140768" w:rsidRPr="00973CA1" w:rsidRDefault="00140768" w:rsidP="00C72272">
            <w:pPr>
              <w:jc w:val="center"/>
            </w:pPr>
            <w:r w:rsidRPr="00973CA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1738FBFF" w14:textId="77777777" w:rsidR="00140768" w:rsidRPr="00973CA1" w:rsidRDefault="00140768" w:rsidP="00C72272">
            <w:pPr>
              <w:jc w:val="center"/>
            </w:pPr>
            <w:r w:rsidRPr="00973CA1">
              <w:t>не зараховано з обов’язковим повторним вивченням дисципліни</w:t>
            </w:r>
          </w:p>
        </w:tc>
      </w:tr>
    </w:tbl>
    <w:p w14:paraId="21ADCD4A" w14:textId="77777777" w:rsidR="00140768" w:rsidRDefault="00140768" w:rsidP="00140768">
      <w:pPr>
        <w:tabs>
          <w:tab w:val="left" w:pos="993"/>
        </w:tabs>
        <w:ind w:firstLine="567"/>
        <w:jc w:val="both"/>
        <w:rPr>
          <w:i/>
        </w:rPr>
      </w:pPr>
    </w:p>
    <w:p w14:paraId="23A95771" w14:textId="77777777" w:rsidR="00140768" w:rsidRPr="00E91957" w:rsidRDefault="00140768" w:rsidP="00140768">
      <w:pPr>
        <w:tabs>
          <w:tab w:val="left" w:pos="993"/>
        </w:tabs>
        <w:ind w:firstLine="567"/>
        <w:jc w:val="both"/>
      </w:pPr>
      <w:r w:rsidRPr="00E91957">
        <w:rPr>
          <w:i/>
        </w:rPr>
        <w:t xml:space="preserve">Оцінювання самостійної роботи – </w:t>
      </w:r>
      <w:r w:rsidRPr="00E91957">
        <w:t>підготовки і захисту 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328C5DD2" w14:textId="77777777" w:rsidR="00140768" w:rsidRPr="00E91957" w:rsidRDefault="00140768" w:rsidP="00140768">
      <w:pPr>
        <w:shd w:val="clear" w:color="auto" w:fill="FFFFFF"/>
        <w:tabs>
          <w:tab w:val="left" w:pos="993"/>
          <w:tab w:val="left" w:pos="1276"/>
        </w:tabs>
        <w:ind w:firstLine="567"/>
        <w:jc w:val="both"/>
      </w:pPr>
      <w:r w:rsidRPr="00E91957">
        <w:rPr>
          <w:b/>
          <w:spacing w:val="-2"/>
        </w:rPr>
        <w:t>Оцінка за будь-який</w:t>
      </w:r>
      <w:r w:rsidRPr="00E91957">
        <w:rPr>
          <w:b/>
        </w:rPr>
        <w:t xml:space="preserve"> вид самостійної роботи</w:t>
      </w:r>
      <w:r w:rsidRPr="00E91957">
        <w:rPr>
          <w:spacing w:val="-2"/>
        </w:rPr>
        <w:t xml:space="preserve"> складається з трьох складових: 1) актуальна тематика обраної теми, 2) впевнений захист, 3) виконаний згідно наданих вище вимог – така робота заслуговує на </w:t>
      </w:r>
      <w:r w:rsidRPr="00E91957">
        <w:rPr>
          <w:b/>
          <w:spacing w:val="-2"/>
        </w:rPr>
        <w:t>10 балів</w:t>
      </w:r>
      <w:r w:rsidRPr="00E91957">
        <w:rPr>
          <w:spacing w:val="-2"/>
        </w:rPr>
        <w:t xml:space="preserve">. </w:t>
      </w:r>
    </w:p>
    <w:p w14:paraId="4DF81DFA" w14:textId="77777777" w:rsidR="00140768" w:rsidRPr="00E91957" w:rsidRDefault="00140768" w:rsidP="00140768">
      <w:pPr>
        <w:tabs>
          <w:tab w:val="left" w:pos="993"/>
        </w:tabs>
        <w:ind w:firstLine="567"/>
        <w:jc w:val="both"/>
      </w:pPr>
      <w:r w:rsidRPr="00E91957">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42A2CDBF" w14:textId="77777777" w:rsidR="00140768" w:rsidRPr="00E91957" w:rsidRDefault="00140768" w:rsidP="00140768">
      <w:pPr>
        <w:ind w:firstLine="567"/>
        <w:jc w:val="both"/>
        <w:rPr>
          <w:b/>
        </w:rPr>
      </w:pPr>
      <w:r w:rsidRPr="00E91957">
        <w:t xml:space="preserve">Оцінювання активності під час аудиторних занять здійснюється у межах </w:t>
      </w:r>
      <w:r w:rsidRPr="00E91957">
        <w:rPr>
          <w:b/>
        </w:rPr>
        <w:t xml:space="preserve">40 балів </w:t>
      </w:r>
      <w:r w:rsidRPr="00E91957">
        <w:t>у кожному змістовному модулі:</w:t>
      </w:r>
    </w:p>
    <w:p w14:paraId="7ABBEEA0" w14:textId="77777777" w:rsidR="00140768" w:rsidRPr="00E91957" w:rsidRDefault="00140768" w:rsidP="00140768">
      <w:pPr>
        <w:ind w:firstLine="567"/>
        <w:jc w:val="both"/>
      </w:pPr>
      <w:r w:rsidRPr="00E91957">
        <w:rPr>
          <w:b/>
        </w:rPr>
        <w:t xml:space="preserve">- 31-40 балів – </w:t>
      </w:r>
      <w:r w:rsidRPr="00E91957">
        <w:t xml:space="preserve">відвідано не менше 90% лабораторних і практичних занять та отримано оцінки «добре», «відмінно»; </w:t>
      </w:r>
    </w:p>
    <w:p w14:paraId="16BE72F4" w14:textId="77777777" w:rsidR="00140768" w:rsidRPr="00E91957" w:rsidRDefault="00140768" w:rsidP="00140768">
      <w:pPr>
        <w:ind w:firstLine="567"/>
        <w:jc w:val="both"/>
      </w:pPr>
      <w:r w:rsidRPr="00E91957">
        <w:t xml:space="preserve">- </w:t>
      </w:r>
      <w:r w:rsidRPr="00E91957">
        <w:rPr>
          <w:b/>
        </w:rPr>
        <w:t>21-30 балів</w:t>
      </w:r>
      <w:r w:rsidRPr="00E91957">
        <w:t xml:space="preserve"> – відвідано не менше 75% лабораторних і практичних занять та отримано оцінки «добре», «відмінно»; </w:t>
      </w:r>
    </w:p>
    <w:p w14:paraId="234CB3D0" w14:textId="77777777" w:rsidR="00140768" w:rsidRPr="00E91957" w:rsidRDefault="00140768" w:rsidP="00140768">
      <w:pPr>
        <w:ind w:firstLine="567"/>
        <w:jc w:val="both"/>
      </w:pPr>
      <w:r w:rsidRPr="00E91957">
        <w:t xml:space="preserve">- </w:t>
      </w:r>
      <w:r w:rsidRPr="00E91957">
        <w:rPr>
          <w:b/>
        </w:rPr>
        <w:t>11-20 балів</w:t>
      </w:r>
      <w:r w:rsidRPr="00E91957">
        <w:t xml:space="preserve"> – відвідано не менше 60% лабораторних і практичних занять та отримано оцінки «задовільно», «добре», «відмінно»; </w:t>
      </w:r>
    </w:p>
    <w:p w14:paraId="509AFCBE" w14:textId="77777777" w:rsidR="00140768" w:rsidRPr="00E91957" w:rsidRDefault="00140768" w:rsidP="00140768">
      <w:pPr>
        <w:ind w:firstLine="567"/>
        <w:jc w:val="both"/>
      </w:pPr>
      <w:r w:rsidRPr="00E91957">
        <w:t xml:space="preserve">- </w:t>
      </w:r>
      <w:r w:rsidRPr="00E91957">
        <w:rPr>
          <w:b/>
        </w:rPr>
        <w:t xml:space="preserve">1-10 балів </w:t>
      </w:r>
      <w:r w:rsidRPr="00E91957">
        <w:t>–відвідано не менше 50% лабораторних і практичних занять та отримано оцінки «задовільно», «добре».</w:t>
      </w:r>
    </w:p>
    <w:p w14:paraId="64DED81E" w14:textId="77777777" w:rsidR="00140768" w:rsidRPr="00E91957" w:rsidRDefault="00140768" w:rsidP="00140768">
      <w:pPr>
        <w:ind w:firstLine="567"/>
        <w:jc w:val="both"/>
        <w:rPr>
          <w:spacing w:val="-2"/>
        </w:rPr>
      </w:pPr>
      <w:r w:rsidRPr="00E91957">
        <w:rPr>
          <w:spacing w:val="-2"/>
        </w:rPr>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p>
    <w:p w14:paraId="5415E198" w14:textId="77777777" w:rsidR="00140768" w:rsidRPr="00E91957" w:rsidRDefault="00140768" w:rsidP="00140768">
      <w:pPr>
        <w:shd w:val="clear" w:color="auto" w:fill="FFFFFF"/>
        <w:ind w:firstLine="567"/>
        <w:jc w:val="both"/>
      </w:pPr>
      <w:r w:rsidRPr="00E91957">
        <w:rPr>
          <w:b/>
        </w:rPr>
        <w:t>Модульний контроль та екзамен приймаються у письмо-усній формі</w:t>
      </w:r>
      <w:r w:rsidRPr="00E91957">
        <w:t xml:space="preserve">, для чого розробляються варіанти завдань та екзаменаційні білети. </w:t>
      </w:r>
    </w:p>
    <w:p w14:paraId="667C773B" w14:textId="77777777" w:rsidR="00140768" w:rsidRDefault="00140768" w:rsidP="00140768">
      <w:pPr>
        <w:jc w:val="right"/>
        <w:rPr>
          <w:b/>
        </w:rPr>
      </w:pPr>
      <w:r w:rsidRPr="00906B28">
        <w:rPr>
          <w:szCs w:val="28"/>
        </w:rPr>
        <w:t>Таблиця 5.</w:t>
      </w:r>
    </w:p>
    <w:p w14:paraId="4FF70BAB" w14:textId="77777777" w:rsidR="00140768" w:rsidRPr="00906B28" w:rsidRDefault="00140768" w:rsidP="00140768">
      <w:pPr>
        <w:shd w:val="clear" w:color="auto" w:fill="FFFFFF"/>
        <w:autoSpaceDE w:val="0"/>
        <w:autoSpaceDN w:val="0"/>
        <w:adjustRightInd w:val="0"/>
        <w:ind w:firstLine="567"/>
        <w:jc w:val="center"/>
        <w:rPr>
          <w:szCs w:val="28"/>
        </w:rPr>
      </w:pPr>
      <w:r w:rsidRPr="00906B28">
        <w:rPr>
          <w:b/>
          <w:iCs/>
          <w:szCs w:val="28"/>
        </w:rPr>
        <w:t>Оцінювання окремих видів навчальної роботи з дисципліни</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140768" w:rsidRPr="00906B28" w14:paraId="56FBDD74" w14:textId="77777777" w:rsidTr="00C72272">
        <w:trPr>
          <w:jc w:val="center"/>
        </w:trPr>
        <w:tc>
          <w:tcPr>
            <w:tcW w:w="1741" w:type="pct"/>
            <w:vMerge w:val="restart"/>
            <w:tcBorders>
              <w:top w:val="single" w:sz="4" w:space="0" w:color="auto"/>
              <w:left w:val="single" w:sz="4" w:space="0" w:color="auto"/>
              <w:bottom w:val="single" w:sz="4" w:space="0" w:color="auto"/>
              <w:right w:val="single" w:sz="4" w:space="0" w:color="auto"/>
            </w:tcBorders>
            <w:vAlign w:val="center"/>
          </w:tcPr>
          <w:p w14:paraId="538774EA"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0E9D0E07"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3A2FCDED"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Змістовний модуль 2</w:t>
            </w:r>
          </w:p>
        </w:tc>
      </w:tr>
      <w:tr w:rsidR="00140768" w:rsidRPr="00906B28" w14:paraId="07CB5320" w14:textId="77777777" w:rsidTr="00C72272">
        <w:trPr>
          <w:jc w:val="center"/>
        </w:trPr>
        <w:tc>
          <w:tcPr>
            <w:tcW w:w="1741" w:type="pct"/>
            <w:vMerge/>
            <w:tcBorders>
              <w:top w:val="single" w:sz="4" w:space="0" w:color="auto"/>
              <w:left w:val="single" w:sz="4" w:space="0" w:color="auto"/>
              <w:bottom w:val="single" w:sz="4" w:space="0" w:color="auto"/>
              <w:right w:val="single" w:sz="4" w:space="0" w:color="auto"/>
            </w:tcBorders>
            <w:vAlign w:val="center"/>
          </w:tcPr>
          <w:p w14:paraId="176B9B9C" w14:textId="77777777" w:rsidR="00140768" w:rsidRPr="00906B28" w:rsidRDefault="00140768" w:rsidP="00C72272">
            <w:pPr>
              <w:tabs>
                <w:tab w:val="center" w:pos="4677"/>
                <w:tab w:val="right" w:pos="9355"/>
              </w:tabs>
              <w:autoSpaceDE w:val="0"/>
              <w:autoSpaceDN w:val="0"/>
              <w:adjustRightInd w:val="0"/>
              <w:jc w:val="center"/>
              <w:rPr>
                <w:szCs w:val="28"/>
              </w:rPr>
            </w:pPr>
          </w:p>
        </w:tc>
        <w:tc>
          <w:tcPr>
            <w:tcW w:w="669" w:type="pct"/>
            <w:tcBorders>
              <w:top w:val="single" w:sz="4" w:space="0" w:color="auto"/>
              <w:left w:val="single" w:sz="4" w:space="0" w:color="auto"/>
              <w:bottom w:val="single" w:sz="4" w:space="0" w:color="auto"/>
              <w:right w:val="single" w:sz="4" w:space="0" w:color="auto"/>
            </w:tcBorders>
            <w:vAlign w:val="center"/>
          </w:tcPr>
          <w:p w14:paraId="163D7BCD"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Кількість</w:t>
            </w:r>
          </w:p>
        </w:tc>
        <w:tc>
          <w:tcPr>
            <w:tcW w:w="955" w:type="pct"/>
            <w:tcBorders>
              <w:top w:val="single" w:sz="4" w:space="0" w:color="auto"/>
              <w:left w:val="single" w:sz="4" w:space="0" w:color="auto"/>
              <w:bottom w:val="single" w:sz="4" w:space="0" w:color="auto"/>
              <w:right w:val="single" w:sz="4" w:space="0" w:color="auto"/>
            </w:tcBorders>
            <w:vAlign w:val="center"/>
          </w:tcPr>
          <w:p w14:paraId="4FC32FED"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0E1289BE"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Кількість</w:t>
            </w:r>
          </w:p>
        </w:tc>
        <w:tc>
          <w:tcPr>
            <w:tcW w:w="981" w:type="pct"/>
            <w:tcBorders>
              <w:top w:val="single" w:sz="4" w:space="0" w:color="auto"/>
              <w:left w:val="single" w:sz="4" w:space="0" w:color="auto"/>
              <w:bottom w:val="single" w:sz="4" w:space="0" w:color="auto"/>
              <w:right w:val="single" w:sz="4" w:space="0" w:color="auto"/>
            </w:tcBorders>
            <w:vAlign w:val="center"/>
          </w:tcPr>
          <w:p w14:paraId="783AEE0D"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r>
      <w:tr w:rsidR="00140768" w:rsidRPr="00906B28" w14:paraId="2A7B6A72" w14:textId="77777777" w:rsidTr="00C72272">
        <w:trPr>
          <w:jc w:val="center"/>
        </w:trPr>
        <w:tc>
          <w:tcPr>
            <w:tcW w:w="1741" w:type="pct"/>
            <w:tcBorders>
              <w:top w:val="single" w:sz="4" w:space="0" w:color="auto"/>
              <w:left w:val="single" w:sz="4" w:space="0" w:color="auto"/>
              <w:bottom w:val="single" w:sz="4" w:space="0" w:color="auto"/>
              <w:right w:val="single" w:sz="4" w:space="0" w:color="auto"/>
            </w:tcBorders>
          </w:tcPr>
          <w:p w14:paraId="1E40A368" w14:textId="77777777" w:rsidR="00140768" w:rsidRPr="00906B28" w:rsidRDefault="00140768" w:rsidP="00C72272">
            <w:pPr>
              <w:tabs>
                <w:tab w:val="center" w:pos="4677"/>
                <w:tab w:val="right" w:pos="9355"/>
              </w:tabs>
              <w:autoSpaceDE w:val="0"/>
              <w:autoSpaceDN w:val="0"/>
              <w:adjustRightInd w:val="0"/>
              <w:rPr>
                <w:szCs w:val="28"/>
              </w:rPr>
            </w:pPr>
            <w:r w:rsidRPr="00906B28">
              <w:rPr>
                <w:szCs w:val="28"/>
              </w:rPr>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30C989C6"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4×10 балів</w:t>
            </w:r>
          </w:p>
        </w:tc>
        <w:tc>
          <w:tcPr>
            <w:tcW w:w="955" w:type="pct"/>
            <w:tcBorders>
              <w:top w:val="single" w:sz="4" w:space="0" w:color="auto"/>
              <w:left w:val="single" w:sz="4" w:space="0" w:color="auto"/>
              <w:bottom w:val="single" w:sz="4" w:space="0" w:color="auto"/>
              <w:right w:val="single" w:sz="4" w:space="0" w:color="auto"/>
            </w:tcBorders>
            <w:vAlign w:val="center"/>
          </w:tcPr>
          <w:p w14:paraId="3EB74539"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40</w:t>
            </w:r>
          </w:p>
        </w:tc>
        <w:tc>
          <w:tcPr>
            <w:tcW w:w="654" w:type="pct"/>
            <w:tcBorders>
              <w:top w:val="single" w:sz="4" w:space="0" w:color="auto"/>
              <w:left w:val="single" w:sz="4" w:space="0" w:color="auto"/>
              <w:bottom w:val="single" w:sz="4" w:space="0" w:color="auto"/>
              <w:right w:val="single" w:sz="4" w:space="0" w:color="auto"/>
            </w:tcBorders>
            <w:vAlign w:val="center"/>
          </w:tcPr>
          <w:p w14:paraId="17E782D0"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4×10 балів</w:t>
            </w:r>
          </w:p>
        </w:tc>
        <w:tc>
          <w:tcPr>
            <w:tcW w:w="981" w:type="pct"/>
            <w:tcBorders>
              <w:top w:val="single" w:sz="4" w:space="0" w:color="auto"/>
              <w:left w:val="single" w:sz="4" w:space="0" w:color="auto"/>
              <w:bottom w:val="single" w:sz="4" w:space="0" w:color="auto"/>
              <w:right w:val="single" w:sz="4" w:space="0" w:color="auto"/>
            </w:tcBorders>
            <w:vAlign w:val="center"/>
          </w:tcPr>
          <w:p w14:paraId="279216A4"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40</w:t>
            </w:r>
          </w:p>
        </w:tc>
      </w:tr>
      <w:tr w:rsidR="00140768" w:rsidRPr="00C34B51" w14:paraId="59F9FD72" w14:textId="77777777" w:rsidTr="00C72272">
        <w:trPr>
          <w:jc w:val="center"/>
        </w:trPr>
        <w:tc>
          <w:tcPr>
            <w:tcW w:w="1741" w:type="pct"/>
            <w:tcBorders>
              <w:top w:val="single" w:sz="4" w:space="0" w:color="auto"/>
              <w:left w:val="single" w:sz="4" w:space="0" w:color="auto"/>
              <w:bottom w:val="single" w:sz="4" w:space="0" w:color="auto"/>
              <w:right w:val="single" w:sz="4" w:space="0" w:color="auto"/>
            </w:tcBorders>
          </w:tcPr>
          <w:p w14:paraId="5BAF5B39" w14:textId="77777777" w:rsidR="00140768" w:rsidRPr="00906B28" w:rsidRDefault="00140768" w:rsidP="00C72272">
            <w:pPr>
              <w:tabs>
                <w:tab w:val="center" w:pos="4677"/>
                <w:tab w:val="right" w:pos="9355"/>
              </w:tabs>
              <w:autoSpaceDE w:val="0"/>
              <w:autoSpaceDN w:val="0"/>
              <w:adjustRightInd w:val="0"/>
              <w:rPr>
                <w:szCs w:val="28"/>
              </w:rPr>
            </w:pPr>
            <w:r w:rsidRPr="00906B28">
              <w:rPr>
                <w:szCs w:val="28"/>
              </w:rPr>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714B824E" w14:textId="77777777" w:rsidR="00140768" w:rsidRPr="00906B28" w:rsidRDefault="00140768" w:rsidP="00C72272">
            <w:pPr>
              <w:tabs>
                <w:tab w:val="center" w:pos="4677"/>
                <w:tab w:val="right" w:pos="9355"/>
              </w:tabs>
              <w:autoSpaceDE w:val="0"/>
              <w:autoSpaceDN w:val="0"/>
              <w:adjustRightInd w:val="0"/>
              <w:jc w:val="center"/>
              <w:rPr>
                <w:szCs w:val="28"/>
                <w:highlight w:val="yellow"/>
              </w:rPr>
            </w:pPr>
          </w:p>
        </w:tc>
        <w:tc>
          <w:tcPr>
            <w:tcW w:w="955" w:type="pct"/>
            <w:tcBorders>
              <w:top w:val="single" w:sz="4" w:space="0" w:color="auto"/>
              <w:left w:val="single" w:sz="4" w:space="0" w:color="auto"/>
              <w:bottom w:val="single" w:sz="4" w:space="0" w:color="auto"/>
              <w:right w:val="single" w:sz="4" w:space="0" w:color="auto"/>
            </w:tcBorders>
            <w:vAlign w:val="center"/>
          </w:tcPr>
          <w:p w14:paraId="78D2DA0D" w14:textId="77777777" w:rsidR="00140768" w:rsidRPr="00906B28" w:rsidRDefault="00140768" w:rsidP="00C72272">
            <w:pPr>
              <w:tabs>
                <w:tab w:val="center" w:pos="4677"/>
                <w:tab w:val="right" w:pos="9355"/>
              </w:tabs>
              <w:autoSpaceDE w:val="0"/>
              <w:autoSpaceDN w:val="0"/>
              <w:adjustRightInd w:val="0"/>
              <w:jc w:val="center"/>
              <w:rPr>
                <w:szCs w:val="28"/>
                <w:highlight w:val="yellow"/>
              </w:rPr>
            </w:pPr>
          </w:p>
        </w:tc>
        <w:tc>
          <w:tcPr>
            <w:tcW w:w="654" w:type="pct"/>
            <w:tcBorders>
              <w:top w:val="single" w:sz="4" w:space="0" w:color="auto"/>
              <w:left w:val="single" w:sz="4" w:space="0" w:color="auto"/>
              <w:bottom w:val="single" w:sz="4" w:space="0" w:color="auto"/>
              <w:right w:val="single" w:sz="4" w:space="0" w:color="auto"/>
            </w:tcBorders>
            <w:vAlign w:val="center"/>
          </w:tcPr>
          <w:p w14:paraId="4C041E55" w14:textId="77777777" w:rsidR="00140768" w:rsidRPr="00906B28" w:rsidRDefault="00140768" w:rsidP="00C72272">
            <w:pPr>
              <w:tabs>
                <w:tab w:val="center" w:pos="4677"/>
                <w:tab w:val="right" w:pos="9355"/>
              </w:tabs>
              <w:autoSpaceDE w:val="0"/>
              <w:autoSpaceDN w:val="0"/>
              <w:adjustRightInd w:val="0"/>
              <w:jc w:val="center"/>
              <w:rPr>
                <w:szCs w:val="28"/>
                <w:highlight w:val="yellow"/>
              </w:rPr>
            </w:pPr>
          </w:p>
        </w:tc>
        <w:tc>
          <w:tcPr>
            <w:tcW w:w="981" w:type="pct"/>
            <w:tcBorders>
              <w:top w:val="single" w:sz="4" w:space="0" w:color="auto"/>
              <w:left w:val="single" w:sz="4" w:space="0" w:color="auto"/>
              <w:bottom w:val="single" w:sz="4" w:space="0" w:color="auto"/>
              <w:right w:val="single" w:sz="4" w:space="0" w:color="auto"/>
            </w:tcBorders>
            <w:vAlign w:val="center"/>
          </w:tcPr>
          <w:p w14:paraId="550C7539" w14:textId="77777777" w:rsidR="00140768" w:rsidRPr="00906B28" w:rsidRDefault="00140768" w:rsidP="00C72272">
            <w:pPr>
              <w:tabs>
                <w:tab w:val="center" w:pos="4677"/>
                <w:tab w:val="right" w:pos="9355"/>
              </w:tabs>
              <w:autoSpaceDE w:val="0"/>
              <w:autoSpaceDN w:val="0"/>
              <w:adjustRightInd w:val="0"/>
              <w:jc w:val="center"/>
              <w:rPr>
                <w:szCs w:val="28"/>
                <w:highlight w:val="yellow"/>
              </w:rPr>
            </w:pPr>
          </w:p>
        </w:tc>
      </w:tr>
      <w:tr w:rsidR="00140768" w:rsidRPr="00906B28" w14:paraId="3053A444" w14:textId="77777777" w:rsidTr="00C72272">
        <w:trPr>
          <w:jc w:val="center"/>
        </w:trPr>
        <w:tc>
          <w:tcPr>
            <w:tcW w:w="1741" w:type="pct"/>
            <w:tcBorders>
              <w:top w:val="single" w:sz="4" w:space="0" w:color="auto"/>
              <w:left w:val="single" w:sz="4" w:space="0" w:color="auto"/>
              <w:bottom w:val="single" w:sz="4" w:space="0" w:color="auto"/>
              <w:right w:val="single" w:sz="4" w:space="0" w:color="auto"/>
            </w:tcBorders>
          </w:tcPr>
          <w:p w14:paraId="667CF446" w14:textId="77777777" w:rsidR="00140768" w:rsidRPr="00906B28" w:rsidRDefault="00140768" w:rsidP="00C72272">
            <w:pPr>
              <w:tabs>
                <w:tab w:val="center" w:pos="4677"/>
                <w:tab w:val="right" w:pos="9355"/>
              </w:tabs>
              <w:autoSpaceDE w:val="0"/>
              <w:autoSpaceDN w:val="0"/>
              <w:adjustRightInd w:val="0"/>
              <w:rPr>
                <w:szCs w:val="28"/>
              </w:rPr>
            </w:pPr>
            <w:r w:rsidRPr="00906B28">
              <w:rPr>
                <w:szCs w:val="28"/>
              </w:rPr>
              <w:lastRenderedPageBreak/>
              <w:t>Презентація, есе</w:t>
            </w:r>
            <w:r>
              <w:rPr>
                <w:szCs w:val="28"/>
              </w:rPr>
              <w:t>,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62B416EA"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31E00805"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10</w:t>
            </w:r>
          </w:p>
        </w:tc>
        <w:tc>
          <w:tcPr>
            <w:tcW w:w="654" w:type="pct"/>
            <w:tcBorders>
              <w:top w:val="single" w:sz="4" w:space="0" w:color="auto"/>
              <w:left w:val="single" w:sz="4" w:space="0" w:color="auto"/>
              <w:bottom w:val="single" w:sz="4" w:space="0" w:color="auto"/>
              <w:right w:val="single" w:sz="4" w:space="0" w:color="auto"/>
            </w:tcBorders>
            <w:vAlign w:val="center"/>
          </w:tcPr>
          <w:p w14:paraId="7AA068B3"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76DDA6C4"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10</w:t>
            </w:r>
          </w:p>
        </w:tc>
      </w:tr>
      <w:tr w:rsidR="00140768" w:rsidRPr="00906B28" w14:paraId="786E2776" w14:textId="77777777" w:rsidTr="00C72272">
        <w:trPr>
          <w:jc w:val="center"/>
        </w:trPr>
        <w:tc>
          <w:tcPr>
            <w:tcW w:w="1741" w:type="pct"/>
            <w:tcBorders>
              <w:top w:val="single" w:sz="4" w:space="0" w:color="auto"/>
              <w:left w:val="single" w:sz="4" w:space="0" w:color="auto"/>
              <w:bottom w:val="single" w:sz="4" w:space="0" w:color="auto"/>
              <w:right w:val="single" w:sz="4" w:space="0" w:color="auto"/>
            </w:tcBorders>
          </w:tcPr>
          <w:p w14:paraId="13D1904F" w14:textId="77777777" w:rsidR="00140768" w:rsidRPr="00906B28" w:rsidRDefault="00140768" w:rsidP="00C72272">
            <w:pPr>
              <w:tabs>
                <w:tab w:val="center" w:pos="4677"/>
                <w:tab w:val="right" w:pos="9355"/>
              </w:tabs>
              <w:autoSpaceDE w:val="0"/>
              <w:autoSpaceDN w:val="0"/>
              <w:adjustRightInd w:val="0"/>
              <w:rPr>
                <w:szCs w:val="28"/>
              </w:rPr>
            </w:pPr>
            <w:r w:rsidRPr="00906B28">
              <w:rPr>
                <w:szCs w:val="28"/>
              </w:rPr>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6999E4BD"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4FE90FC9"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50</w:t>
            </w:r>
          </w:p>
        </w:tc>
        <w:tc>
          <w:tcPr>
            <w:tcW w:w="654" w:type="pct"/>
            <w:tcBorders>
              <w:top w:val="single" w:sz="4" w:space="0" w:color="auto"/>
              <w:left w:val="single" w:sz="4" w:space="0" w:color="auto"/>
              <w:bottom w:val="single" w:sz="4" w:space="0" w:color="auto"/>
              <w:right w:val="single" w:sz="4" w:space="0" w:color="auto"/>
            </w:tcBorders>
            <w:vAlign w:val="center"/>
          </w:tcPr>
          <w:p w14:paraId="3B0F65CA"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58C0D311"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50</w:t>
            </w:r>
          </w:p>
        </w:tc>
      </w:tr>
      <w:tr w:rsidR="00140768" w:rsidRPr="00906B28" w14:paraId="67042F4F" w14:textId="77777777" w:rsidTr="00C72272">
        <w:trPr>
          <w:jc w:val="center"/>
        </w:trPr>
        <w:tc>
          <w:tcPr>
            <w:tcW w:w="1741" w:type="pct"/>
            <w:tcBorders>
              <w:top w:val="single" w:sz="4" w:space="0" w:color="auto"/>
              <w:left w:val="single" w:sz="4" w:space="0" w:color="auto"/>
              <w:bottom w:val="single" w:sz="4" w:space="0" w:color="auto"/>
              <w:right w:val="single" w:sz="4" w:space="0" w:color="auto"/>
            </w:tcBorders>
          </w:tcPr>
          <w:p w14:paraId="34ECD679" w14:textId="77777777" w:rsidR="00140768" w:rsidRPr="00906B28" w:rsidRDefault="00140768" w:rsidP="00C72272">
            <w:pPr>
              <w:tabs>
                <w:tab w:val="center" w:pos="4677"/>
                <w:tab w:val="right" w:pos="9355"/>
              </w:tabs>
              <w:autoSpaceDE w:val="0"/>
              <w:autoSpaceDN w:val="0"/>
              <w:adjustRightInd w:val="0"/>
              <w:rPr>
                <w:szCs w:val="28"/>
              </w:rPr>
            </w:pPr>
            <w:r w:rsidRPr="00906B28">
              <w:rPr>
                <w:szCs w:val="28"/>
              </w:rPr>
              <w:t>Разом</w:t>
            </w:r>
          </w:p>
        </w:tc>
        <w:tc>
          <w:tcPr>
            <w:tcW w:w="669" w:type="pct"/>
            <w:tcBorders>
              <w:top w:val="single" w:sz="4" w:space="0" w:color="auto"/>
              <w:left w:val="single" w:sz="4" w:space="0" w:color="auto"/>
              <w:bottom w:val="single" w:sz="4" w:space="0" w:color="auto"/>
              <w:right w:val="single" w:sz="4" w:space="0" w:color="auto"/>
            </w:tcBorders>
            <w:vAlign w:val="center"/>
          </w:tcPr>
          <w:p w14:paraId="7CECBC7D" w14:textId="77777777" w:rsidR="00140768" w:rsidRPr="00906B28" w:rsidRDefault="00140768" w:rsidP="00C72272">
            <w:pPr>
              <w:tabs>
                <w:tab w:val="center" w:pos="4677"/>
                <w:tab w:val="right" w:pos="9355"/>
              </w:tabs>
              <w:autoSpaceDE w:val="0"/>
              <w:autoSpaceDN w:val="0"/>
              <w:adjustRightInd w:val="0"/>
              <w:jc w:val="center"/>
              <w:rPr>
                <w:szCs w:val="28"/>
              </w:rPr>
            </w:pPr>
          </w:p>
        </w:tc>
        <w:tc>
          <w:tcPr>
            <w:tcW w:w="955" w:type="pct"/>
            <w:tcBorders>
              <w:top w:val="single" w:sz="4" w:space="0" w:color="auto"/>
              <w:left w:val="single" w:sz="4" w:space="0" w:color="auto"/>
              <w:bottom w:val="single" w:sz="4" w:space="0" w:color="auto"/>
              <w:right w:val="single" w:sz="4" w:space="0" w:color="auto"/>
            </w:tcBorders>
            <w:vAlign w:val="center"/>
          </w:tcPr>
          <w:p w14:paraId="21081421"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100</w:t>
            </w:r>
          </w:p>
        </w:tc>
        <w:tc>
          <w:tcPr>
            <w:tcW w:w="654" w:type="pct"/>
            <w:tcBorders>
              <w:top w:val="single" w:sz="4" w:space="0" w:color="auto"/>
              <w:left w:val="single" w:sz="4" w:space="0" w:color="auto"/>
              <w:bottom w:val="single" w:sz="4" w:space="0" w:color="auto"/>
              <w:right w:val="single" w:sz="4" w:space="0" w:color="auto"/>
            </w:tcBorders>
            <w:vAlign w:val="center"/>
          </w:tcPr>
          <w:p w14:paraId="4DF8EE42" w14:textId="77777777" w:rsidR="00140768" w:rsidRPr="00906B28" w:rsidRDefault="00140768" w:rsidP="00C72272">
            <w:pPr>
              <w:tabs>
                <w:tab w:val="center" w:pos="4677"/>
                <w:tab w:val="right" w:pos="9355"/>
              </w:tabs>
              <w:autoSpaceDE w:val="0"/>
              <w:autoSpaceDN w:val="0"/>
              <w:adjustRightInd w:val="0"/>
              <w:jc w:val="center"/>
              <w:rPr>
                <w:szCs w:val="28"/>
              </w:rPr>
            </w:pPr>
          </w:p>
        </w:tc>
        <w:tc>
          <w:tcPr>
            <w:tcW w:w="981" w:type="pct"/>
            <w:tcBorders>
              <w:top w:val="single" w:sz="4" w:space="0" w:color="auto"/>
              <w:left w:val="single" w:sz="4" w:space="0" w:color="auto"/>
              <w:bottom w:val="single" w:sz="4" w:space="0" w:color="auto"/>
              <w:right w:val="single" w:sz="4" w:space="0" w:color="auto"/>
            </w:tcBorders>
            <w:vAlign w:val="center"/>
          </w:tcPr>
          <w:p w14:paraId="61D943A0" w14:textId="77777777" w:rsidR="00140768" w:rsidRPr="00906B28" w:rsidRDefault="00140768" w:rsidP="00C72272">
            <w:pPr>
              <w:tabs>
                <w:tab w:val="center" w:pos="4677"/>
                <w:tab w:val="right" w:pos="9355"/>
              </w:tabs>
              <w:autoSpaceDE w:val="0"/>
              <w:autoSpaceDN w:val="0"/>
              <w:adjustRightInd w:val="0"/>
              <w:jc w:val="center"/>
              <w:rPr>
                <w:szCs w:val="28"/>
              </w:rPr>
            </w:pPr>
            <w:r w:rsidRPr="00906B28">
              <w:rPr>
                <w:szCs w:val="28"/>
              </w:rPr>
              <w:t>100</w:t>
            </w:r>
          </w:p>
        </w:tc>
      </w:tr>
    </w:tbl>
    <w:p w14:paraId="2697CFE7" w14:textId="77777777" w:rsidR="00140768" w:rsidRPr="00F8415D" w:rsidRDefault="00140768" w:rsidP="00140768">
      <w:pPr>
        <w:ind w:firstLine="709"/>
        <w:jc w:val="both"/>
      </w:pPr>
    </w:p>
    <w:p w14:paraId="2318CA90" w14:textId="091FB961" w:rsidR="00B13052" w:rsidRDefault="00B13052"/>
    <w:p w14:paraId="21176128" w14:textId="18F707BC" w:rsidR="00B13052" w:rsidRDefault="00B13052"/>
    <w:p w14:paraId="72E2CB5E" w14:textId="77777777" w:rsidR="00C532EC" w:rsidRDefault="00C532EC" w:rsidP="00C532EC">
      <w:pPr>
        <w:jc w:val="center"/>
        <w:rPr>
          <w:b/>
        </w:rPr>
      </w:pPr>
      <w:r>
        <w:rPr>
          <w:b/>
        </w:rPr>
        <w:t>6</w:t>
      </w:r>
      <w:r w:rsidRPr="00A4737A">
        <w:rPr>
          <w:b/>
        </w:rPr>
        <w:t>. П</w:t>
      </w:r>
      <w:r>
        <w:rPr>
          <w:b/>
        </w:rPr>
        <w:t>РОГРАМА НАВЧАЛЬНОЇ ДИСЦИПЛІНИ</w:t>
      </w:r>
    </w:p>
    <w:p w14:paraId="01A0BBF4" w14:textId="77777777" w:rsidR="00C532EC" w:rsidRPr="00A4737A" w:rsidRDefault="00C532EC" w:rsidP="00C532EC">
      <w:pPr>
        <w:jc w:val="center"/>
        <w:rPr>
          <w:b/>
        </w:rPr>
      </w:pPr>
      <w:r>
        <w:rPr>
          <w:b/>
        </w:rPr>
        <w:t>МАРКЕТИНГОВИЙ АНАЛІЗ І АУДИТ</w:t>
      </w:r>
    </w:p>
    <w:p w14:paraId="0E573B36" w14:textId="77777777" w:rsidR="00C532EC" w:rsidRDefault="00C532EC" w:rsidP="00C532EC">
      <w:pPr>
        <w:ind w:firstLine="709"/>
        <w:jc w:val="both"/>
      </w:pPr>
      <w:r>
        <w:t xml:space="preserve">                                        </w:t>
      </w:r>
      <w:r w:rsidRPr="00764B5B">
        <w:t>6.1. Зміст навчальної дисципліни</w:t>
      </w:r>
    </w:p>
    <w:p w14:paraId="4387499B" w14:textId="77777777" w:rsidR="00C532EC" w:rsidRDefault="00C532EC" w:rsidP="00C532EC">
      <w:pPr>
        <w:ind w:firstLine="709"/>
        <w:jc w:val="both"/>
      </w:pPr>
    </w:p>
    <w:p w14:paraId="381F8D1F" w14:textId="77777777" w:rsidR="00C532EC" w:rsidRPr="00AE4FC7" w:rsidRDefault="00C532EC" w:rsidP="00C532EC">
      <w:pPr>
        <w:jc w:val="both"/>
        <w:rPr>
          <w:b/>
          <w:szCs w:val="28"/>
        </w:rPr>
      </w:pPr>
      <w:r w:rsidRPr="00AE4FC7">
        <w:rPr>
          <w:b/>
          <w:szCs w:val="28"/>
        </w:rPr>
        <w:t>Тема 1. Теоретичні аспекти маркетингового аналізу та аудиту.</w:t>
      </w:r>
    </w:p>
    <w:p w14:paraId="2D75BD46" w14:textId="77777777" w:rsidR="00C532EC" w:rsidRPr="00AE4FC7" w:rsidRDefault="00C532EC" w:rsidP="00C532EC">
      <w:pPr>
        <w:jc w:val="both"/>
        <w:rPr>
          <w:szCs w:val="28"/>
        </w:rPr>
      </w:pPr>
      <w:r w:rsidRPr="00AE4FC7">
        <w:rPr>
          <w:szCs w:val="28"/>
        </w:rPr>
        <w:t>1. Сутність та зміст маркетингового аудиту.</w:t>
      </w:r>
    </w:p>
    <w:p w14:paraId="18EAE632" w14:textId="77777777" w:rsidR="00C532EC" w:rsidRPr="00AE4FC7" w:rsidRDefault="00C532EC" w:rsidP="00C532EC">
      <w:pPr>
        <w:jc w:val="both"/>
        <w:rPr>
          <w:szCs w:val="28"/>
        </w:rPr>
      </w:pPr>
      <w:r w:rsidRPr="00AE4FC7">
        <w:rPr>
          <w:szCs w:val="28"/>
        </w:rPr>
        <w:t>2. Класифікація видів та вимоги до маркетингового аудиту.</w:t>
      </w:r>
    </w:p>
    <w:p w14:paraId="068DD5BF" w14:textId="77777777" w:rsidR="00C532EC" w:rsidRPr="00AE4FC7" w:rsidRDefault="00C532EC" w:rsidP="00C532EC">
      <w:pPr>
        <w:jc w:val="both"/>
        <w:rPr>
          <w:szCs w:val="28"/>
        </w:rPr>
      </w:pPr>
      <w:r w:rsidRPr="00AE4FC7">
        <w:rPr>
          <w:szCs w:val="28"/>
        </w:rPr>
        <w:t>3. Понятійний апарат та методи маркетингового аудиту.</w:t>
      </w:r>
    </w:p>
    <w:p w14:paraId="0A4DC21A" w14:textId="77777777" w:rsidR="00C532EC" w:rsidRPr="00AE4FC7" w:rsidRDefault="00C532EC" w:rsidP="00C532EC">
      <w:pPr>
        <w:jc w:val="both"/>
        <w:rPr>
          <w:szCs w:val="28"/>
        </w:rPr>
      </w:pPr>
      <w:r w:rsidRPr="00AE4FC7">
        <w:rPr>
          <w:szCs w:val="28"/>
        </w:rPr>
        <w:t>Питання для самостійного опрацювання:</w:t>
      </w:r>
    </w:p>
    <w:p w14:paraId="641C1E62"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1. Сутність маркетингового аналізу. Завдання і принципи маркетингового аналізу.</w:t>
      </w:r>
    </w:p>
    <w:p w14:paraId="25C6859F"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2. Предмет маркетингового аналізу. Види маркетингового аналізу. </w:t>
      </w:r>
    </w:p>
    <w:p w14:paraId="4C00ED71" w14:textId="3F05ED40" w:rsidR="00C532EC" w:rsidRDefault="00C532EC" w:rsidP="00C532EC">
      <w:pPr>
        <w:jc w:val="both"/>
        <w:rPr>
          <w:szCs w:val="28"/>
        </w:rPr>
      </w:pPr>
      <w:r w:rsidRPr="00AE4FC7">
        <w:rPr>
          <w:szCs w:val="28"/>
        </w:rPr>
        <w:t xml:space="preserve">3. Місце маркетингового аналізу в системі споріднених економічних наук. </w:t>
      </w:r>
    </w:p>
    <w:p w14:paraId="616B7389" w14:textId="723C2CF4" w:rsidR="00667AAA" w:rsidRDefault="00667AAA" w:rsidP="00C532EC">
      <w:pPr>
        <w:jc w:val="both"/>
        <w:rPr>
          <w:szCs w:val="28"/>
        </w:rPr>
      </w:pPr>
    </w:p>
    <w:p w14:paraId="107D6CD4" w14:textId="77777777" w:rsidR="00C532EC" w:rsidRPr="00AE4FC7" w:rsidRDefault="00C532EC" w:rsidP="00C532EC">
      <w:pPr>
        <w:jc w:val="both"/>
        <w:rPr>
          <w:b/>
          <w:szCs w:val="28"/>
        </w:rPr>
      </w:pPr>
      <w:r w:rsidRPr="00AE4FC7">
        <w:rPr>
          <w:b/>
          <w:szCs w:val="28"/>
        </w:rPr>
        <w:t>Тема 2. Основи організації та методики маркетингового аналізу та аудиту.</w:t>
      </w:r>
    </w:p>
    <w:p w14:paraId="36C4C62D" w14:textId="77777777" w:rsidR="00C532EC" w:rsidRPr="00AE4FC7" w:rsidRDefault="00C532EC" w:rsidP="00C532EC">
      <w:pPr>
        <w:jc w:val="both"/>
        <w:rPr>
          <w:szCs w:val="28"/>
        </w:rPr>
      </w:pPr>
      <w:r w:rsidRPr="00AE4FC7">
        <w:rPr>
          <w:szCs w:val="28"/>
        </w:rPr>
        <w:t>1. Етапи маркетингового аудиту.</w:t>
      </w:r>
    </w:p>
    <w:p w14:paraId="35F378ED" w14:textId="77777777" w:rsidR="00C532EC" w:rsidRPr="00AE4FC7" w:rsidRDefault="00C532EC" w:rsidP="00C532EC">
      <w:pPr>
        <w:jc w:val="both"/>
        <w:rPr>
          <w:szCs w:val="28"/>
        </w:rPr>
      </w:pPr>
      <w:r w:rsidRPr="00AE4FC7">
        <w:rPr>
          <w:szCs w:val="28"/>
        </w:rPr>
        <w:t>2. Планування маркетингового аудиту.</w:t>
      </w:r>
    </w:p>
    <w:p w14:paraId="5872E800" w14:textId="77777777" w:rsidR="00C532EC" w:rsidRPr="00AE4FC7" w:rsidRDefault="00C532EC" w:rsidP="00C532EC">
      <w:pPr>
        <w:jc w:val="both"/>
        <w:rPr>
          <w:szCs w:val="28"/>
        </w:rPr>
      </w:pPr>
      <w:r w:rsidRPr="00AE4FC7">
        <w:rPr>
          <w:szCs w:val="28"/>
        </w:rPr>
        <w:t>3. Інформація для проведення маркетингового аудиту та джерела її отримання.</w:t>
      </w:r>
    </w:p>
    <w:p w14:paraId="4B3B21EA" w14:textId="77777777" w:rsidR="00C532EC" w:rsidRPr="00AE4FC7" w:rsidRDefault="00C532EC" w:rsidP="00C532EC">
      <w:pPr>
        <w:jc w:val="both"/>
        <w:rPr>
          <w:szCs w:val="28"/>
        </w:rPr>
      </w:pPr>
      <w:r w:rsidRPr="00AE4FC7">
        <w:rPr>
          <w:szCs w:val="28"/>
        </w:rPr>
        <w:t>4. Виконавці маркетингового аудиту.</w:t>
      </w:r>
    </w:p>
    <w:p w14:paraId="3690E6A6" w14:textId="77777777" w:rsidR="00C532EC" w:rsidRPr="00AE4FC7" w:rsidRDefault="00C532EC" w:rsidP="00C532EC">
      <w:pPr>
        <w:jc w:val="both"/>
        <w:rPr>
          <w:szCs w:val="28"/>
        </w:rPr>
      </w:pPr>
      <w:r w:rsidRPr="00AE4FC7">
        <w:rPr>
          <w:szCs w:val="28"/>
        </w:rPr>
        <w:t xml:space="preserve">5. Документальне оформлення результатів аудиторської перевірки маркетингової діяльності підприємства. </w:t>
      </w:r>
    </w:p>
    <w:p w14:paraId="6FED4392" w14:textId="77777777" w:rsidR="00C532EC" w:rsidRPr="00AE4FC7" w:rsidRDefault="00C532EC" w:rsidP="00C532EC">
      <w:pPr>
        <w:jc w:val="both"/>
        <w:rPr>
          <w:szCs w:val="28"/>
        </w:rPr>
      </w:pPr>
    </w:p>
    <w:p w14:paraId="7C462D00" w14:textId="77777777" w:rsidR="00C532EC" w:rsidRPr="00AE4FC7" w:rsidRDefault="00C532EC" w:rsidP="00C532EC">
      <w:pPr>
        <w:jc w:val="both"/>
        <w:rPr>
          <w:b/>
          <w:szCs w:val="28"/>
        </w:rPr>
      </w:pPr>
      <w:r w:rsidRPr="00AE4FC7">
        <w:rPr>
          <w:b/>
          <w:szCs w:val="28"/>
        </w:rPr>
        <w:t xml:space="preserve">Тема 3. Інформаційно методичне забезпечення маркетингового аналізу. </w:t>
      </w:r>
    </w:p>
    <w:p w14:paraId="2B3947AC"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1. Інформаційна база маркетингового аналізу.</w:t>
      </w:r>
    </w:p>
    <w:p w14:paraId="4F7F4FE6"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2. Етапність проведення маркетингового аналізу. </w:t>
      </w:r>
    </w:p>
    <w:p w14:paraId="62291028"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3. Характеристика прийомів маркетингового аналізу. </w:t>
      </w:r>
    </w:p>
    <w:p w14:paraId="5C5DB40F" w14:textId="77777777" w:rsidR="00C532EC" w:rsidRPr="00AE4FC7" w:rsidRDefault="00C532EC" w:rsidP="00C532EC">
      <w:pPr>
        <w:jc w:val="both"/>
        <w:rPr>
          <w:szCs w:val="28"/>
        </w:rPr>
      </w:pPr>
      <w:r w:rsidRPr="00AE4FC7">
        <w:rPr>
          <w:szCs w:val="28"/>
        </w:rPr>
        <w:t xml:space="preserve">4. Організація проведення маркетингового аналізу. </w:t>
      </w:r>
    </w:p>
    <w:p w14:paraId="11D18203" w14:textId="77777777" w:rsidR="00C532EC" w:rsidRPr="00AE4FC7" w:rsidRDefault="00C532EC" w:rsidP="00C532EC">
      <w:pPr>
        <w:tabs>
          <w:tab w:val="left" w:pos="990"/>
        </w:tabs>
        <w:jc w:val="both"/>
        <w:rPr>
          <w:szCs w:val="28"/>
        </w:rPr>
      </w:pPr>
    </w:p>
    <w:p w14:paraId="2D756969" w14:textId="77777777" w:rsidR="00C532EC" w:rsidRPr="00AE4FC7" w:rsidRDefault="00C532EC" w:rsidP="00C532EC">
      <w:pPr>
        <w:tabs>
          <w:tab w:val="left" w:pos="990"/>
        </w:tabs>
        <w:jc w:val="both"/>
        <w:rPr>
          <w:b/>
          <w:szCs w:val="28"/>
        </w:rPr>
      </w:pPr>
      <w:r w:rsidRPr="00AE4FC7">
        <w:rPr>
          <w:b/>
          <w:szCs w:val="28"/>
        </w:rPr>
        <w:t>Тема 4. Маркетинговий аналіз та аудит мікросередовища підприємства.</w:t>
      </w:r>
    </w:p>
    <w:p w14:paraId="0C599D17"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1. Сутність аудиту маркетингового середовища підприємства.</w:t>
      </w:r>
    </w:p>
    <w:p w14:paraId="64EC3AD1"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2. Методика аудиту маркетингового середовища підприємства.</w:t>
      </w:r>
    </w:p>
    <w:p w14:paraId="55995E5C"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3. Основні методи аудиту маркетингового середовища маркетингу.</w:t>
      </w:r>
    </w:p>
    <w:p w14:paraId="77C5C19D" w14:textId="77777777" w:rsidR="00C532EC" w:rsidRPr="00AE4FC7" w:rsidRDefault="00C532EC" w:rsidP="00C532EC">
      <w:pPr>
        <w:jc w:val="both"/>
        <w:rPr>
          <w:szCs w:val="28"/>
        </w:rPr>
      </w:pPr>
      <w:r w:rsidRPr="00AE4FC7">
        <w:rPr>
          <w:szCs w:val="28"/>
        </w:rPr>
        <w:t>Питання для самостійного опрацювання:</w:t>
      </w:r>
    </w:p>
    <w:p w14:paraId="78A1AE33"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1. Сутність, складові аналізу мікросередовища підприємства та його цілі.  </w:t>
      </w:r>
    </w:p>
    <w:p w14:paraId="6DA4D8A1"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2. Маркетинговий аналіз постачальників. Маркетинговий аналіз конкурентів. </w:t>
      </w:r>
    </w:p>
    <w:p w14:paraId="68178D4D"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3. Маркетинговий аналіз клієнтів. Маркетинговий аналіз контактних аудиторій. </w:t>
      </w:r>
    </w:p>
    <w:p w14:paraId="6A94A3B4" w14:textId="77777777" w:rsidR="00C532EC" w:rsidRPr="00AE4FC7" w:rsidRDefault="00C532EC" w:rsidP="00C532EC">
      <w:pPr>
        <w:pStyle w:val="Default"/>
        <w:jc w:val="both"/>
        <w:rPr>
          <w:color w:val="auto"/>
          <w:szCs w:val="28"/>
          <w:lang w:val="uk-UA" w:eastAsia="en-US"/>
        </w:rPr>
      </w:pPr>
    </w:p>
    <w:p w14:paraId="63591D56" w14:textId="77777777" w:rsidR="00C532EC" w:rsidRPr="00AE4FC7" w:rsidRDefault="00C532EC" w:rsidP="00C532EC">
      <w:pPr>
        <w:tabs>
          <w:tab w:val="left" w:pos="990"/>
        </w:tabs>
        <w:jc w:val="both"/>
        <w:rPr>
          <w:b/>
          <w:szCs w:val="28"/>
        </w:rPr>
      </w:pPr>
      <w:r w:rsidRPr="00AE4FC7">
        <w:rPr>
          <w:b/>
          <w:szCs w:val="28"/>
        </w:rPr>
        <w:t>Тема 5. Маркетинговий аналіз та аудит цінової політики підприємства.</w:t>
      </w:r>
    </w:p>
    <w:p w14:paraId="6CC74A20"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1. Завдання та напрями маркетингового аналізу цінової політики. </w:t>
      </w:r>
    </w:p>
    <w:p w14:paraId="34739E51"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2. Маркетинговий аналіз політики ціноутворення з позицій підприємства. </w:t>
      </w:r>
    </w:p>
    <w:p w14:paraId="528D6A75"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3. Маркетинговий аналіз кредитної, фінансової та преміальної політики фірми через призму цін.</w:t>
      </w:r>
    </w:p>
    <w:p w14:paraId="1639ECF6" w14:textId="77777777" w:rsidR="00C532EC" w:rsidRPr="00AE4FC7" w:rsidRDefault="00C532EC" w:rsidP="00C532EC">
      <w:pPr>
        <w:tabs>
          <w:tab w:val="left" w:pos="990"/>
        </w:tabs>
        <w:jc w:val="both"/>
        <w:rPr>
          <w:szCs w:val="28"/>
        </w:rPr>
      </w:pPr>
      <w:r w:rsidRPr="00AE4FC7">
        <w:rPr>
          <w:szCs w:val="28"/>
        </w:rPr>
        <w:t xml:space="preserve">4. Маркетинговий аналіз цін з позицій мікросередовища. </w:t>
      </w:r>
    </w:p>
    <w:p w14:paraId="474466C5" w14:textId="77777777" w:rsidR="00C532EC" w:rsidRPr="00AE4FC7" w:rsidRDefault="00C532EC" w:rsidP="00C532EC">
      <w:pPr>
        <w:jc w:val="both"/>
        <w:rPr>
          <w:szCs w:val="28"/>
        </w:rPr>
      </w:pPr>
    </w:p>
    <w:p w14:paraId="26275F65" w14:textId="77777777" w:rsidR="00C532EC" w:rsidRPr="00AE4FC7" w:rsidRDefault="00C532EC" w:rsidP="00C532EC">
      <w:pPr>
        <w:jc w:val="both"/>
        <w:rPr>
          <w:b/>
          <w:szCs w:val="28"/>
        </w:rPr>
      </w:pPr>
      <w:r w:rsidRPr="00AE4FC7">
        <w:rPr>
          <w:b/>
          <w:szCs w:val="28"/>
        </w:rPr>
        <w:t>Тема 6. Аудит стратегії маркетингу.</w:t>
      </w:r>
    </w:p>
    <w:p w14:paraId="4F8378A3" w14:textId="77777777" w:rsidR="00C532EC" w:rsidRPr="00AE4FC7" w:rsidRDefault="00C532EC" w:rsidP="00C532EC">
      <w:pPr>
        <w:jc w:val="both"/>
        <w:rPr>
          <w:szCs w:val="28"/>
        </w:rPr>
      </w:pPr>
      <w:r w:rsidRPr="00AE4FC7">
        <w:rPr>
          <w:szCs w:val="28"/>
        </w:rPr>
        <w:t>1. Сутність аудиту стратегії маркетингу.</w:t>
      </w:r>
    </w:p>
    <w:p w14:paraId="01B7E1FB" w14:textId="77777777" w:rsidR="00C532EC" w:rsidRPr="00AE4FC7" w:rsidRDefault="00C532EC" w:rsidP="00C532EC">
      <w:pPr>
        <w:jc w:val="both"/>
        <w:rPr>
          <w:szCs w:val="28"/>
        </w:rPr>
      </w:pPr>
      <w:r w:rsidRPr="00AE4FC7">
        <w:rPr>
          <w:szCs w:val="28"/>
        </w:rPr>
        <w:t xml:space="preserve">2. Методика аудиту стратегії маркетингу на основі концепції </w:t>
      </w:r>
      <w:proofErr w:type="spellStart"/>
      <w:r w:rsidRPr="00AE4FC7">
        <w:rPr>
          <w:szCs w:val="28"/>
        </w:rPr>
        <w:t>життевого</w:t>
      </w:r>
      <w:proofErr w:type="spellEnd"/>
      <w:r w:rsidRPr="00AE4FC7">
        <w:rPr>
          <w:szCs w:val="28"/>
        </w:rPr>
        <w:t xml:space="preserve"> циклу підприємства. (ЖЦП)</w:t>
      </w:r>
    </w:p>
    <w:p w14:paraId="066508B8" w14:textId="77777777" w:rsidR="00C532EC" w:rsidRPr="00AE4FC7" w:rsidRDefault="00C532EC" w:rsidP="00C532EC">
      <w:pPr>
        <w:jc w:val="both"/>
        <w:rPr>
          <w:szCs w:val="28"/>
        </w:rPr>
      </w:pPr>
      <w:r w:rsidRPr="00AE4FC7">
        <w:rPr>
          <w:szCs w:val="28"/>
        </w:rPr>
        <w:lastRenderedPageBreak/>
        <w:t>3. Моделі прийняття рішень за результатами аудиту стратегії маркетингу.</w:t>
      </w:r>
    </w:p>
    <w:p w14:paraId="6D0C269A" w14:textId="77777777" w:rsidR="00C532EC" w:rsidRPr="00AE4FC7" w:rsidRDefault="00C532EC" w:rsidP="00C532EC">
      <w:pPr>
        <w:jc w:val="both"/>
        <w:rPr>
          <w:szCs w:val="28"/>
        </w:rPr>
      </w:pPr>
    </w:p>
    <w:p w14:paraId="0631D5C7" w14:textId="77777777" w:rsidR="00C532EC" w:rsidRPr="00AE4FC7" w:rsidRDefault="00C532EC" w:rsidP="00C532EC">
      <w:pPr>
        <w:jc w:val="both"/>
        <w:rPr>
          <w:b/>
          <w:szCs w:val="28"/>
        </w:rPr>
      </w:pPr>
      <w:r w:rsidRPr="00AE4FC7">
        <w:rPr>
          <w:b/>
          <w:szCs w:val="28"/>
        </w:rPr>
        <w:t>Тема 7. Аудит ефективності маркетингової діяльності.</w:t>
      </w:r>
    </w:p>
    <w:p w14:paraId="40E2F6F4" w14:textId="77777777" w:rsidR="00C532EC" w:rsidRPr="00AE4FC7" w:rsidRDefault="00C532EC" w:rsidP="00C532EC">
      <w:pPr>
        <w:jc w:val="both"/>
        <w:rPr>
          <w:szCs w:val="28"/>
        </w:rPr>
      </w:pPr>
      <w:r w:rsidRPr="00AE4FC7">
        <w:rPr>
          <w:szCs w:val="28"/>
        </w:rPr>
        <w:t>1. Аудиторське оцінювання прибутковості діяльності підприємства.</w:t>
      </w:r>
    </w:p>
    <w:p w14:paraId="5E28C94D" w14:textId="77777777" w:rsidR="00C532EC" w:rsidRPr="00AE4FC7" w:rsidRDefault="00C532EC" w:rsidP="00C532EC">
      <w:pPr>
        <w:jc w:val="both"/>
        <w:rPr>
          <w:szCs w:val="28"/>
        </w:rPr>
      </w:pPr>
      <w:r w:rsidRPr="00AE4FC7">
        <w:rPr>
          <w:szCs w:val="28"/>
        </w:rPr>
        <w:t>2. Сутність та методика аудиту частки ринку підприємства.</w:t>
      </w:r>
    </w:p>
    <w:p w14:paraId="5DBF86EE" w14:textId="77777777" w:rsidR="00C532EC" w:rsidRPr="00AE4FC7" w:rsidRDefault="00C532EC" w:rsidP="00C532EC">
      <w:pPr>
        <w:jc w:val="both"/>
        <w:rPr>
          <w:szCs w:val="28"/>
        </w:rPr>
      </w:pPr>
      <w:r w:rsidRPr="00AE4FC7">
        <w:rPr>
          <w:szCs w:val="28"/>
        </w:rPr>
        <w:t>3. Сутність та методика аудиту лояльності споживачів.</w:t>
      </w:r>
    </w:p>
    <w:p w14:paraId="17A85140" w14:textId="77777777" w:rsidR="00C532EC" w:rsidRPr="00AE4FC7" w:rsidRDefault="00C532EC" w:rsidP="00C532EC">
      <w:pPr>
        <w:jc w:val="both"/>
        <w:rPr>
          <w:szCs w:val="28"/>
        </w:rPr>
      </w:pPr>
    </w:p>
    <w:p w14:paraId="2F41B03C" w14:textId="77777777" w:rsidR="00C532EC" w:rsidRPr="00AE4FC7" w:rsidRDefault="00C532EC" w:rsidP="00C532EC">
      <w:pPr>
        <w:jc w:val="both"/>
        <w:rPr>
          <w:b/>
          <w:szCs w:val="28"/>
        </w:rPr>
      </w:pPr>
      <w:r w:rsidRPr="00AE4FC7">
        <w:rPr>
          <w:b/>
          <w:szCs w:val="28"/>
        </w:rPr>
        <w:t>Тема 8. Аналіз та аудит комунікативної політики маркетингових комунікацій підприємства.</w:t>
      </w:r>
    </w:p>
    <w:p w14:paraId="0612B92E"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1. Сутність аналізу та його основні завдання. Аналіз процесу формування маркетингових комунікацій. </w:t>
      </w:r>
    </w:p>
    <w:p w14:paraId="1756C2D9"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2. Оцінка результативності та ефективності системи маркетингових комунікацій.  Особливості аналізу окремих комунікативних інструментів.</w:t>
      </w:r>
    </w:p>
    <w:p w14:paraId="767DCDF4" w14:textId="77777777" w:rsidR="00C532EC" w:rsidRPr="00AE4FC7" w:rsidRDefault="00C532EC" w:rsidP="00C532EC">
      <w:pPr>
        <w:jc w:val="both"/>
        <w:rPr>
          <w:szCs w:val="28"/>
        </w:rPr>
      </w:pPr>
      <w:r w:rsidRPr="00AE4FC7">
        <w:rPr>
          <w:szCs w:val="28"/>
        </w:rPr>
        <w:t>3. Сутність аудиту комунікаційної політики підприємства.</w:t>
      </w:r>
    </w:p>
    <w:p w14:paraId="535302A6" w14:textId="77777777" w:rsidR="00C532EC" w:rsidRPr="00AE4FC7" w:rsidRDefault="00C532EC" w:rsidP="00C532EC">
      <w:pPr>
        <w:jc w:val="both"/>
        <w:rPr>
          <w:szCs w:val="28"/>
        </w:rPr>
      </w:pPr>
      <w:r w:rsidRPr="00AE4FC7">
        <w:rPr>
          <w:szCs w:val="28"/>
        </w:rPr>
        <w:t>4. Методики аудиту й оцінки складових комунікаційної політики підприємства.</w:t>
      </w:r>
    </w:p>
    <w:p w14:paraId="329981A2" w14:textId="77777777" w:rsidR="00C532EC" w:rsidRPr="00AE4FC7" w:rsidRDefault="00C532EC" w:rsidP="00C532EC">
      <w:pPr>
        <w:jc w:val="both"/>
        <w:rPr>
          <w:szCs w:val="28"/>
        </w:rPr>
      </w:pPr>
    </w:p>
    <w:p w14:paraId="460EE9D6" w14:textId="77777777" w:rsidR="00C532EC" w:rsidRPr="00AE4FC7" w:rsidRDefault="00C532EC" w:rsidP="00C532EC">
      <w:pPr>
        <w:jc w:val="both"/>
        <w:rPr>
          <w:b/>
          <w:szCs w:val="28"/>
        </w:rPr>
      </w:pPr>
      <w:r w:rsidRPr="00AE4FC7">
        <w:rPr>
          <w:b/>
          <w:szCs w:val="28"/>
        </w:rPr>
        <w:t>Тема 9. Аналіз маркетингових ризиків.</w:t>
      </w:r>
    </w:p>
    <w:p w14:paraId="452D833E"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1. Сутність маркетингових ризиків та завдання їх аналізу. </w:t>
      </w:r>
    </w:p>
    <w:p w14:paraId="7E10CCD1"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2. Аналіз видів, факторів та джерел маркетингових ризиків. </w:t>
      </w:r>
    </w:p>
    <w:p w14:paraId="658E7252"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3. Аналіз втрат від маркетингового ризику.</w:t>
      </w:r>
    </w:p>
    <w:p w14:paraId="24C4B27F" w14:textId="77777777" w:rsidR="00C532EC" w:rsidRPr="00AE4FC7" w:rsidRDefault="00C532EC" w:rsidP="00C532EC">
      <w:pPr>
        <w:jc w:val="both"/>
        <w:rPr>
          <w:szCs w:val="28"/>
        </w:rPr>
      </w:pPr>
      <w:r w:rsidRPr="00AE4FC7">
        <w:rPr>
          <w:szCs w:val="28"/>
        </w:rPr>
        <w:t xml:space="preserve">4. Аналіз ефективності системи </w:t>
      </w:r>
      <w:proofErr w:type="spellStart"/>
      <w:r w:rsidRPr="00AE4FC7">
        <w:rPr>
          <w:szCs w:val="28"/>
        </w:rPr>
        <w:t>антиризикованих</w:t>
      </w:r>
      <w:proofErr w:type="spellEnd"/>
      <w:r w:rsidRPr="00AE4FC7">
        <w:rPr>
          <w:szCs w:val="28"/>
        </w:rPr>
        <w:t xml:space="preserve"> заходів.</w:t>
      </w:r>
    </w:p>
    <w:p w14:paraId="29006B89" w14:textId="77777777" w:rsidR="00C532EC" w:rsidRPr="00AE4FC7" w:rsidRDefault="00C532EC" w:rsidP="00C532EC">
      <w:pPr>
        <w:jc w:val="both"/>
        <w:rPr>
          <w:szCs w:val="28"/>
        </w:rPr>
      </w:pPr>
    </w:p>
    <w:p w14:paraId="102A1F7E" w14:textId="77777777" w:rsidR="00C532EC" w:rsidRPr="00AE4FC7" w:rsidRDefault="00C532EC" w:rsidP="00C532EC">
      <w:pPr>
        <w:jc w:val="both"/>
        <w:rPr>
          <w:b/>
          <w:szCs w:val="28"/>
        </w:rPr>
      </w:pPr>
      <w:r w:rsidRPr="00AE4FC7">
        <w:rPr>
          <w:b/>
          <w:szCs w:val="28"/>
        </w:rPr>
        <w:t xml:space="preserve">Тема 10. Маркетинговий аналіз товарної політики підприємства та аудит </w:t>
      </w:r>
    </w:p>
    <w:p w14:paraId="3B06EB82" w14:textId="77777777" w:rsidR="00C532EC" w:rsidRPr="00AE4FC7" w:rsidRDefault="00C532EC" w:rsidP="00C532EC">
      <w:pPr>
        <w:jc w:val="both"/>
        <w:rPr>
          <w:szCs w:val="28"/>
        </w:rPr>
      </w:pPr>
      <w:r w:rsidRPr="00AE4FC7">
        <w:rPr>
          <w:szCs w:val="28"/>
        </w:rPr>
        <w:t>збутової політики підприємства.</w:t>
      </w:r>
    </w:p>
    <w:p w14:paraId="13859FB0"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 xml:space="preserve">1. Сутність та основні завдання аналізу товарної політики підприємства. Аналіз маркетингових складових елементів товару. </w:t>
      </w:r>
    </w:p>
    <w:p w14:paraId="084BE507"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2. Аналіз товарного асортименту та номенклатури. Маркетинговий аналіз товарної інноваційної політики.</w:t>
      </w:r>
    </w:p>
    <w:p w14:paraId="629DF8F6"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3. Сутність аудиту збутової політики підприємства. Аудит управління товарними запасами.</w:t>
      </w:r>
    </w:p>
    <w:p w14:paraId="6164D0C7" w14:textId="77777777" w:rsidR="00C532EC" w:rsidRPr="00AE4FC7" w:rsidRDefault="00C532EC" w:rsidP="00C532EC">
      <w:pPr>
        <w:pStyle w:val="Default"/>
        <w:jc w:val="both"/>
        <w:rPr>
          <w:color w:val="auto"/>
          <w:szCs w:val="28"/>
          <w:lang w:val="uk-UA" w:eastAsia="en-US"/>
        </w:rPr>
      </w:pPr>
      <w:r w:rsidRPr="00AE4FC7">
        <w:rPr>
          <w:color w:val="auto"/>
          <w:szCs w:val="28"/>
          <w:lang w:val="uk-UA" w:eastAsia="en-US"/>
        </w:rPr>
        <w:t>4. Аудит та оцінка збутового потенціалу підприємства.</w:t>
      </w:r>
    </w:p>
    <w:p w14:paraId="73AA5335" w14:textId="77777777" w:rsidR="00C532EC" w:rsidRDefault="00C532EC" w:rsidP="00C532EC">
      <w:pPr>
        <w:ind w:firstLine="709"/>
        <w:jc w:val="both"/>
        <w:rPr>
          <w:szCs w:val="28"/>
        </w:rPr>
      </w:pPr>
    </w:p>
    <w:p w14:paraId="68470E30" w14:textId="77777777" w:rsidR="00C532EC" w:rsidRDefault="00C532EC" w:rsidP="00C532EC">
      <w:pPr>
        <w:ind w:firstLine="709"/>
        <w:jc w:val="both"/>
        <w:rPr>
          <w:szCs w:val="28"/>
        </w:rPr>
      </w:pPr>
    </w:p>
    <w:p w14:paraId="40313EC3" w14:textId="77777777" w:rsidR="00973778" w:rsidRPr="005B2C14" w:rsidRDefault="00973778" w:rsidP="00973778">
      <w:pPr>
        <w:tabs>
          <w:tab w:val="left" w:pos="284"/>
        </w:tabs>
        <w:ind w:left="360" w:hanging="360"/>
        <w:jc w:val="center"/>
        <w:rPr>
          <w:b/>
          <w:bCs/>
        </w:rPr>
      </w:pPr>
      <w:r>
        <w:rPr>
          <w:b/>
        </w:rPr>
        <w:t>6.2</w:t>
      </w:r>
      <w:r w:rsidRPr="00A4737A">
        <w:rPr>
          <w:b/>
        </w:rPr>
        <w:t>. </w:t>
      </w:r>
      <w:r>
        <w:rPr>
          <w:b/>
          <w:bCs/>
        </w:rPr>
        <w:t>Структура навчальної дисципліни</w:t>
      </w:r>
      <w:r w:rsidRPr="003C4CCE">
        <w:rPr>
          <w:b/>
          <w:bCs/>
          <w:lang w:val="ru-RU"/>
        </w:rPr>
        <w:t xml:space="preserve"> по </w:t>
      </w:r>
      <w:proofErr w:type="spellStart"/>
      <w:r w:rsidRPr="003C4CCE">
        <w:rPr>
          <w:b/>
          <w:bCs/>
          <w:lang w:val="ru-RU"/>
        </w:rPr>
        <w:t>навчальному</w:t>
      </w:r>
      <w:proofErr w:type="spellEnd"/>
      <w:r w:rsidRPr="003C4CCE">
        <w:rPr>
          <w:b/>
          <w:bCs/>
          <w:lang w:val="ru-RU"/>
        </w:rPr>
        <w:t xml:space="preserve"> плану</w:t>
      </w:r>
    </w:p>
    <w:p w14:paraId="3C4184C0" w14:textId="77777777" w:rsidR="00973778" w:rsidRPr="00A4737A" w:rsidRDefault="00973778" w:rsidP="00973778">
      <w:pPr>
        <w:tabs>
          <w:tab w:val="left" w:pos="284"/>
        </w:tabs>
        <w:ind w:left="360" w:hanging="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853"/>
        <w:gridCol w:w="54"/>
        <w:gridCol w:w="801"/>
        <w:gridCol w:w="52"/>
        <w:gridCol w:w="749"/>
        <w:gridCol w:w="684"/>
        <w:gridCol w:w="686"/>
        <w:gridCol w:w="689"/>
      </w:tblGrid>
      <w:tr w:rsidR="00973778" w:rsidRPr="00A4737A" w14:paraId="54DBD110" w14:textId="77777777" w:rsidTr="00C72272">
        <w:trPr>
          <w:cantSplit/>
        </w:trPr>
        <w:tc>
          <w:tcPr>
            <w:tcW w:w="2628" w:type="pct"/>
            <w:vMerge w:val="restart"/>
            <w:tcBorders>
              <w:top w:val="single" w:sz="4" w:space="0" w:color="auto"/>
              <w:left w:val="single" w:sz="4" w:space="0" w:color="auto"/>
              <w:bottom w:val="single" w:sz="4" w:space="0" w:color="auto"/>
              <w:right w:val="single" w:sz="4" w:space="0" w:color="auto"/>
            </w:tcBorders>
            <w:vAlign w:val="center"/>
          </w:tcPr>
          <w:p w14:paraId="388E7F49" w14:textId="77777777" w:rsidR="00973778" w:rsidRPr="00710A58" w:rsidRDefault="00973778" w:rsidP="00C72272">
            <w:pPr>
              <w:jc w:val="center"/>
            </w:pPr>
            <w:r w:rsidRPr="00710A58">
              <w:t>Назви змістових модулів і тем</w:t>
            </w:r>
          </w:p>
        </w:tc>
        <w:tc>
          <w:tcPr>
            <w:tcW w:w="2372" w:type="pct"/>
            <w:gridSpan w:val="8"/>
            <w:tcBorders>
              <w:top w:val="single" w:sz="4" w:space="0" w:color="auto"/>
              <w:left w:val="single" w:sz="4" w:space="0" w:color="auto"/>
              <w:bottom w:val="single" w:sz="4" w:space="0" w:color="auto"/>
              <w:right w:val="single" w:sz="4" w:space="0" w:color="auto"/>
            </w:tcBorders>
          </w:tcPr>
          <w:p w14:paraId="4DB5DC93" w14:textId="77777777" w:rsidR="00973778" w:rsidRPr="00710A58" w:rsidRDefault="00973778" w:rsidP="00C72272">
            <w:pPr>
              <w:jc w:val="center"/>
            </w:pPr>
            <w:r w:rsidRPr="00710A58">
              <w:t>Кількість годин</w:t>
            </w:r>
            <w:r>
              <w:t xml:space="preserve"> </w:t>
            </w:r>
          </w:p>
        </w:tc>
      </w:tr>
      <w:tr w:rsidR="00973778" w:rsidRPr="00A4737A" w14:paraId="711EA826" w14:textId="77777777" w:rsidTr="00C72272">
        <w:trPr>
          <w:cantSplit/>
        </w:trPr>
        <w:tc>
          <w:tcPr>
            <w:tcW w:w="2628" w:type="pct"/>
            <w:vMerge/>
            <w:tcBorders>
              <w:top w:val="single" w:sz="4" w:space="0" w:color="auto"/>
              <w:left w:val="single" w:sz="4" w:space="0" w:color="auto"/>
              <w:bottom w:val="single" w:sz="4" w:space="0" w:color="auto"/>
              <w:right w:val="single" w:sz="4" w:space="0" w:color="auto"/>
            </w:tcBorders>
          </w:tcPr>
          <w:p w14:paraId="0FF02E9A" w14:textId="77777777" w:rsidR="00973778" w:rsidRPr="00A4737A" w:rsidRDefault="00973778" w:rsidP="00C72272">
            <w:pPr>
              <w:jc w:val="center"/>
            </w:pPr>
          </w:p>
        </w:tc>
        <w:tc>
          <w:tcPr>
            <w:tcW w:w="2372" w:type="pct"/>
            <w:gridSpan w:val="8"/>
            <w:tcBorders>
              <w:top w:val="single" w:sz="4" w:space="0" w:color="auto"/>
              <w:left w:val="single" w:sz="4" w:space="0" w:color="auto"/>
              <w:bottom w:val="single" w:sz="4" w:space="0" w:color="auto"/>
              <w:right w:val="single" w:sz="4" w:space="0" w:color="auto"/>
            </w:tcBorders>
          </w:tcPr>
          <w:p w14:paraId="0C3890FB" w14:textId="77777777" w:rsidR="00973778" w:rsidRPr="00710A58" w:rsidRDefault="00973778" w:rsidP="00C72272">
            <w:pPr>
              <w:jc w:val="center"/>
            </w:pPr>
            <w:r w:rsidRPr="00710A58">
              <w:t xml:space="preserve"> Форма</w:t>
            </w:r>
            <w:r>
              <w:t xml:space="preserve"> навчання:</w:t>
            </w:r>
          </w:p>
        </w:tc>
      </w:tr>
      <w:tr w:rsidR="00973778" w:rsidRPr="00A4737A" w14:paraId="01FA6C5C" w14:textId="77777777" w:rsidTr="00C72272">
        <w:trPr>
          <w:cantSplit/>
        </w:trPr>
        <w:tc>
          <w:tcPr>
            <w:tcW w:w="2628" w:type="pct"/>
            <w:vMerge/>
            <w:tcBorders>
              <w:top w:val="single" w:sz="4" w:space="0" w:color="auto"/>
              <w:left w:val="single" w:sz="4" w:space="0" w:color="auto"/>
              <w:bottom w:val="single" w:sz="4" w:space="0" w:color="auto"/>
              <w:right w:val="single" w:sz="4" w:space="0" w:color="auto"/>
            </w:tcBorders>
          </w:tcPr>
          <w:p w14:paraId="4025B822" w14:textId="77777777" w:rsidR="00973778" w:rsidRPr="00A4737A" w:rsidRDefault="00973778" w:rsidP="00C72272">
            <w:pPr>
              <w:jc w:val="center"/>
            </w:pPr>
          </w:p>
        </w:tc>
        <w:tc>
          <w:tcPr>
            <w:tcW w:w="44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215D3C9" w14:textId="77777777" w:rsidR="00973778" w:rsidRPr="00A4737A" w:rsidRDefault="00973778" w:rsidP="00C72272">
            <w:pPr>
              <w:ind w:left="113" w:right="113"/>
              <w:jc w:val="center"/>
            </w:pPr>
            <w:r w:rsidRPr="00A4737A">
              <w:t>Усього</w:t>
            </w:r>
          </w:p>
        </w:tc>
        <w:tc>
          <w:tcPr>
            <w:tcW w:w="1929" w:type="pct"/>
            <w:gridSpan w:val="7"/>
            <w:tcBorders>
              <w:top w:val="single" w:sz="4" w:space="0" w:color="auto"/>
              <w:left w:val="single" w:sz="4" w:space="0" w:color="auto"/>
              <w:bottom w:val="single" w:sz="4" w:space="0" w:color="auto"/>
              <w:right w:val="single" w:sz="4" w:space="0" w:color="auto"/>
            </w:tcBorders>
            <w:vAlign w:val="center"/>
          </w:tcPr>
          <w:p w14:paraId="1A6A7AEC" w14:textId="77777777" w:rsidR="00973778" w:rsidRPr="00A4737A" w:rsidRDefault="00973778" w:rsidP="00C72272">
            <w:pPr>
              <w:jc w:val="center"/>
            </w:pPr>
            <w:r w:rsidRPr="00A4737A">
              <w:t>у тому числі</w:t>
            </w:r>
          </w:p>
        </w:tc>
      </w:tr>
      <w:tr w:rsidR="00973778" w:rsidRPr="00A4737A" w14:paraId="65390B8C" w14:textId="77777777" w:rsidTr="00C72272">
        <w:trPr>
          <w:cantSplit/>
          <w:trHeight w:val="1835"/>
        </w:trPr>
        <w:tc>
          <w:tcPr>
            <w:tcW w:w="2628" w:type="pct"/>
            <w:vMerge/>
            <w:tcBorders>
              <w:top w:val="single" w:sz="4" w:space="0" w:color="auto"/>
              <w:left w:val="single" w:sz="4" w:space="0" w:color="auto"/>
              <w:bottom w:val="single" w:sz="4" w:space="0" w:color="auto"/>
              <w:right w:val="single" w:sz="4" w:space="0" w:color="auto"/>
            </w:tcBorders>
          </w:tcPr>
          <w:p w14:paraId="7F1BA783" w14:textId="77777777" w:rsidR="00973778" w:rsidRPr="00A4737A" w:rsidRDefault="00973778" w:rsidP="00C72272">
            <w:pPr>
              <w:jc w:val="center"/>
            </w:pPr>
          </w:p>
        </w:tc>
        <w:tc>
          <w:tcPr>
            <w:tcW w:w="443" w:type="pct"/>
            <w:vMerge/>
            <w:tcBorders>
              <w:top w:val="single" w:sz="4" w:space="0" w:color="auto"/>
              <w:left w:val="single" w:sz="4" w:space="0" w:color="auto"/>
              <w:bottom w:val="single" w:sz="4" w:space="0" w:color="auto"/>
              <w:right w:val="single" w:sz="4" w:space="0" w:color="auto"/>
            </w:tcBorders>
            <w:vAlign w:val="center"/>
          </w:tcPr>
          <w:p w14:paraId="62F63F3B" w14:textId="77777777" w:rsidR="00973778" w:rsidRPr="00A4737A" w:rsidRDefault="00973778" w:rsidP="00C72272">
            <w:pPr>
              <w:jc w:val="center"/>
            </w:pPr>
          </w:p>
        </w:tc>
        <w:tc>
          <w:tcPr>
            <w:tcW w:w="444" w:type="pct"/>
            <w:gridSpan w:val="2"/>
            <w:tcBorders>
              <w:top w:val="single" w:sz="4" w:space="0" w:color="auto"/>
              <w:left w:val="single" w:sz="4" w:space="0" w:color="auto"/>
              <w:bottom w:val="single" w:sz="4" w:space="0" w:color="auto"/>
              <w:right w:val="single" w:sz="4" w:space="0" w:color="auto"/>
            </w:tcBorders>
            <w:textDirection w:val="btLr"/>
            <w:vAlign w:val="center"/>
          </w:tcPr>
          <w:p w14:paraId="1BE4A7E8" w14:textId="77777777" w:rsidR="00973778" w:rsidRPr="00A4737A" w:rsidRDefault="00973778" w:rsidP="00C72272">
            <w:pPr>
              <w:ind w:left="113" w:right="113"/>
              <w:jc w:val="center"/>
            </w:pPr>
            <w:r w:rsidRPr="00A4737A">
              <w:t>лекції</w:t>
            </w:r>
          </w:p>
        </w:tc>
        <w:tc>
          <w:tcPr>
            <w:tcW w:w="416" w:type="pct"/>
            <w:gridSpan w:val="2"/>
            <w:tcBorders>
              <w:top w:val="single" w:sz="4" w:space="0" w:color="auto"/>
              <w:left w:val="single" w:sz="4" w:space="0" w:color="auto"/>
              <w:bottom w:val="single" w:sz="4" w:space="0" w:color="auto"/>
              <w:right w:val="single" w:sz="4" w:space="0" w:color="auto"/>
            </w:tcBorders>
            <w:textDirection w:val="btLr"/>
            <w:vAlign w:val="center"/>
          </w:tcPr>
          <w:p w14:paraId="2E0A3138" w14:textId="77777777" w:rsidR="00973778" w:rsidRPr="00A4737A" w:rsidRDefault="00973778" w:rsidP="00C72272">
            <w:pPr>
              <w:ind w:left="113" w:right="113"/>
              <w:jc w:val="center"/>
            </w:pPr>
            <w:r w:rsidRPr="00A4737A">
              <w:t>практичні (семінарські)</w:t>
            </w:r>
          </w:p>
        </w:tc>
        <w:tc>
          <w:tcPr>
            <w:tcW w:w="355" w:type="pct"/>
            <w:tcBorders>
              <w:top w:val="single" w:sz="4" w:space="0" w:color="auto"/>
              <w:left w:val="single" w:sz="4" w:space="0" w:color="auto"/>
              <w:bottom w:val="single" w:sz="4" w:space="0" w:color="auto"/>
              <w:right w:val="single" w:sz="4" w:space="0" w:color="auto"/>
            </w:tcBorders>
            <w:textDirection w:val="btLr"/>
            <w:vAlign w:val="center"/>
          </w:tcPr>
          <w:p w14:paraId="580F0530" w14:textId="77777777" w:rsidR="00973778" w:rsidRPr="00A4737A" w:rsidRDefault="00973778" w:rsidP="00C72272">
            <w:pPr>
              <w:ind w:left="113" w:right="113"/>
              <w:jc w:val="center"/>
            </w:pPr>
            <w:r w:rsidRPr="00A4737A">
              <w:t>лабораторні</w:t>
            </w:r>
          </w:p>
        </w:tc>
        <w:tc>
          <w:tcPr>
            <w:tcW w:w="356" w:type="pct"/>
            <w:tcBorders>
              <w:top w:val="single" w:sz="4" w:space="0" w:color="auto"/>
              <w:left w:val="single" w:sz="4" w:space="0" w:color="auto"/>
              <w:bottom w:val="single" w:sz="4" w:space="0" w:color="auto"/>
              <w:right w:val="single" w:sz="4" w:space="0" w:color="auto"/>
            </w:tcBorders>
            <w:textDirection w:val="btLr"/>
            <w:vAlign w:val="center"/>
          </w:tcPr>
          <w:p w14:paraId="5346E617" w14:textId="77777777" w:rsidR="00973778" w:rsidRPr="00A4737A" w:rsidRDefault="00973778" w:rsidP="00C72272">
            <w:pPr>
              <w:ind w:left="113" w:right="113"/>
              <w:jc w:val="center"/>
            </w:pPr>
            <w:r w:rsidRPr="00A4737A">
              <w:t>індивідуальна робота</w:t>
            </w:r>
          </w:p>
        </w:tc>
        <w:tc>
          <w:tcPr>
            <w:tcW w:w="358" w:type="pct"/>
            <w:tcBorders>
              <w:top w:val="single" w:sz="4" w:space="0" w:color="auto"/>
              <w:left w:val="single" w:sz="4" w:space="0" w:color="auto"/>
              <w:bottom w:val="single" w:sz="4" w:space="0" w:color="auto"/>
              <w:right w:val="single" w:sz="4" w:space="0" w:color="auto"/>
            </w:tcBorders>
            <w:textDirection w:val="btLr"/>
            <w:vAlign w:val="center"/>
          </w:tcPr>
          <w:p w14:paraId="61F5F085" w14:textId="77777777" w:rsidR="00973778" w:rsidRPr="00A4737A" w:rsidRDefault="00973778" w:rsidP="00C72272">
            <w:pPr>
              <w:ind w:left="113" w:right="113"/>
              <w:jc w:val="center"/>
            </w:pPr>
            <w:r w:rsidRPr="00A4737A">
              <w:t>самостійна</w:t>
            </w:r>
          </w:p>
          <w:p w14:paraId="33191B4C" w14:textId="77777777" w:rsidR="00973778" w:rsidRPr="00A4737A" w:rsidRDefault="00973778" w:rsidP="00C72272">
            <w:pPr>
              <w:ind w:left="113" w:right="113"/>
              <w:jc w:val="center"/>
            </w:pPr>
            <w:r w:rsidRPr="00A4737A">
              <w:t>робота</w:t>
            </w:r>
          </w:p>
        </w:tc>
      </w:tr>
      <w:tr w:rsidR="00973778" w:rsidRPr="00345FB3" w14:paraId="4B50437A" w14:textId="77777777" w:rsidTr="00C72272">
        <w:tc>
          <w:tcPr>
            <w:tcW w:w="5000" w:type="pct"/>
            <w:gridSpan w:val="9"/>
            <w:tcBorders>
              <w:top w:val="single" w:sz="4" w:space="0" w:color="auto"/>
              <w:left w:val="single" w:sz="4" w:space="0" w:color="auto"/>
              <w:bottom w:val="single" w:sz="4" w:space="0" w:color="auto"/>
              <w:right w:val="single" w:sz="4" w:space="0" w:color="auto"/>
            </w:tcBorders>
          </w:tcPr>
          <w:p w14:paraId="587CEB00" w14:textId="77777777" w:rsidR="00973778" w:rsidRPr="00345FB3" w:rsidRDefault="00973778" w:rsidP="00C72272">
            <w:pPr>
              <w:jc w:val="center"/>
              <w:rPr>
                <w:bCs/>
              </w:rPr>
            </w:pPr>
            <w:r>
              <w:rPr>
                <w:bCs/>
              </w:rPr>
              <w:t>2</w:t>
            </w:r>
            <w:r w:rsidRPr="00345FB3">
              <w:rPr>
                <w:bCs/>
              </w:rPr>
              <w:t>-й семестр</w:t>
            </w:r>
          </w:p>
        </w:tc>
      </w:tr>
      <w:tr w:rsidR="00973778" w:rsidRPr="00345FB3" w14:paraId="783FA527" w14:textId="77777777" w:rsidTr="00C72272">
        <w:tc>
          <w:tcPr>
            <w:tcW w:w="5000" w:type="pct"/>
            <w:gridSpan w:val="9"/>
            <w:tcBorders>
              <w:top w:val="single" w:sz="4" w:space="0" w:color="auto"/>
              <w:left w:val="single" w:sz="4" w:space="0" w:color="auto"/>
              <w:bottom w:val="single" w:sz="4" w:space="0" w:color="auto"/>
              <w:right w:val="single" w:sz="4" w:space="0" w:color="auto"/>
            </w:tcBorders>
          </w:tcPr>
          <w:p w14:paraId="61398F69" w14:textId="77777777" w:rsidR="00973778" w:rsidRPr="0038402B" w:rsidRDefault="00973778" w:rsidP="00C72272">
            <w:pPr>
              <w:jc w:val="center"/>
              <w:rPr>
                <w:b/>
                <w:bCs/>
              </w:rPr>
            </w:pPr>
            <w:r>
              <w:rPr>
                <w:b/>
              </w:rPr>
              <w:t>Змістовний м</w:t>
            </w:r>
            <w:r w:rsidRPr="00345FB3">
              <w:rPr>
                <w:b/>
              </w:rPr>
              <w:t>одуль 1</w:t>
            </w:r>
            <w:r>
              <w:rPr>
                <w:b/>
              </w:rPr>
              <w:t xml:space="preserve">. </w:t>
            </w:r>
          </w:p>
        </w:tc>
      </w:tr>
      <w:tr w:rsidR="00973778" w:rsidRPr="00345FB3" w14:paraId="0BCB8F34" w14:textId="77777777" w:rsidTr="00C72272">
        <w:tc>
          <w:tcPr>
            <w:tcW w:w="2628" w:type="pct"/>
            <w:tcBorders>
              <w:top w:val="single" w:sz="4" w:space="0" w:color="auto"/>
              <w:left w:val="single" w:sz="4" w:space="0" w:color="auto"/>
              <w:bottom w:val="single" w:sz="4" w:space="0" w:color="auto"/>
              <w:right w:val="single" w:sz="4" w:space="0" w:color="auto"/>
            </w:tcBorders>
          </w:tcPr>
          <w:p w14:paraId="3CAFCC98" w14:textId="77777777" w:rsidR="00973778" w:rsidRPr="00AD35AD" w:rsidRDefault="00973778" w:rsidP="00C72272">
            <w:pPr>
              <w:rPr>
                <w:bCs/>
              </w:rPr>
            </w:pPr>
            <w:r w:rsidRPr="00AD35AD">
              <w:rPr>
                <w:bCs/>
              </w:rPr>
              <w:t xml:space="preserve">Тема 1. Теоретичні аспекти маркетингового аналізу та аудиту. </w:t>
            </w:r>
          </w:p>
        </w:tc>
        <w:tc>
          <w:tcPr>
            <w:tcW w:w="443" w:type="pct"/>
            <w:tcBorders>
              <w:top w:val="single" w:sz="4" w:space="0" w:color="auto"/>
              <w:left w:val="single" w:sz="4" w:space="0" w:color="auto"/>
              <w:bottom w:val="single" w:sz="4" w:space="0" w:color="auto"/>
              <w:right w:val="single" w:sz="4" w:space="0" w:color="auto"/>
            </w:tcBorders>
          </w:tcPr>
          <w:p w14:paraId="3F48ADC6" w14:textId="77777777" w:rsidR="00973778" w:rsidRPr="00345FB3" w:rsidRDefault="00973778" w:rsidP="00C72272">
            <w:pPr>
              <w:jc w:val="center"/>
              <w:rPr>
                <w:bCs/>
              </w:rPr>
            </w:pPr>
            <w:r>
              <w:rPr>
                <w:bCs/>
              </w:rPr>
              <w:t>3,7</w:t>
            </w:r>
          </w:p>
        </w:tc>
        <w:tc>
          <w:tcPr>
            <w:tcW w:w="444" w:type="pct"/>
            <w:gridSpan w:val="2"/>
            <w:tcBorders>
              <w:top w:val="single" w:sz="4" w:space="0" w:color="auto"/>
              <w:left w:val="single" w:sz="4" w:space="0" w:color="auto"/>
              <w:bottom w:val="single" w:sz="4" w:space="0" w:color="auto"/>
              <w:right w:val="single" w:sz="4" w:space="0" w:color="auto"/>
            </w:tcBorders>
          </w:tcPr>
          <w:p w14:paraId="623F5480" w14:textId="77777777" w:rsidR="00973778" w:rsidRPr="003C4CCE" w:rsidRDefault="00973778" w:rsidP="00C72272">
            <w:pPr>
              <w:jc w:val="center"/>
              <w:rPr>
                <w:bCs/>
                <w:lang w:val="ru-RU"/>
              </w:rPr>
            </w:pPr>
            <w:r>
              <w:rPr>
                <w:bCs/>
                <w:lang w:val="ru-RU"/>
              </w:rPr>
              <w:t>2</w:t>
            </w:r>
          </w:p>
        </w:tc>
        <w:tc>
          <w:tcPr>
            <w:tcW w:w="416" w:type="pct"/>
            <w:gridSpan w:val="2"/>
            <w:tcBorders>
              <w:top w:val="single" w:sz="4" w:space="0" w:color="auto"/>
              <w:left w:val="single" w:sz="4" w:space="0" w:color="auto"/>
              <w:bottom w:val="single" w:sz="4" w:space="0" w:color="auto"/>
              <w:right w:val="single" w:sz="4" w:space="0" w:color="auto"/>
            </w:tcBorders>
          </w:tcPr>
          <w:p w14:paraId="3299AEF5" w14:textId="77777777" w:rsidR="00973778" w:rsidRPr="003C4CCE" w:rsidRDefault="00973778" w:rsidP="00C72272">
            <w:pPr>
              <w:jc w:val="center"/>
              <w:rPr>
                <w:bCs/>
                <w:lang w:val="ru-RU"/>
              </w:rPr>
            </w:pPr>
            <w:r>
              <w:rPr>
                <w:bCs/>
                <w:lang w:val="ru-RU"/>
              </w:rPr>
              <w:t>1</w:t>
            </w:r>
          </w:p>
        </w:tc>
        <w:tc>
          <w:tcPr>
            <w:tcW w:w="355" w:type="pct"/>
            <w:tcBorders>
              <w:top w:val="single" w:sz="4" w:space="0" w:color="auto"/>
              <w:left w:val="single" w:sz="4" w:space="0" w:color="auto"/>
              <w:bottom w:val="single" w:sz="4" w:space="0" w:color="auto"/>
              <w:right w:val="single" w:sz="4" w:space="0" w:color="auto"/>
            </w:tcBorders>
          </w:tcPr>
          <w:p w14:paraId="4CD9BB87"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7FC11AB"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C3EAEF9" w14:textId="77777777" w:rsidR="00973778" w:rsidRPr="00345FB3" w:rsidRDefault="00973778" w:rsidP="00C72272">
            <w:pPr>
              <w:jc w:val="center"/>
              <w:rPr>
                <w:bCs/>
              </w:rPr>
            </w:pPr>
            <w:r>
              <w:rPr>
                <w:bCs/>
              </w:rPr>
              <w:t>6</w:t>
            </w:r>
          </w:p>
        </w:tc>
      </w:tr>
      <w:tr w:rsidR="00973778" w:rsidRPr="00345FB3" w14:paraId="7ED80E95" w14:textId="77777777" w:rsidTr="00C72272">
        <w:tc>
          <w:tcPr>
            <w:tcW w:w="2628" w:type="pct"/>
            <w:tcBorders>
              <w:top w:val="single" w:sz="4" w:space="0" w:color="auto"/>
              <w:left w:val="single" w:sz="4" w:space="0" w:color="auto"/>
              <w:bottom w:val="single" w:sz="4" w:space="0" w:color="auto"/>
              <w:right w:val="single" w:sz="4" w:space="0" w:color="auto"/>
            </w:tcBorders>
          </w:tcPr>
          <w:p w14:paraId="1B418467" w14:textId="77777777" w:rsidR="00973778" w:rsidRPr="00AD35AD" w:rsidRDefault="00973778" w:rsidP="00C72272">
            <w:pPr>
              <w:rPr>
                <w:bCs/>
              </w:rPr>
            </w:pPr>
            <w:r w:rsidRPr="00AD35AD">
              <w:rPr>
                <w:bCs/>
              </w:rPr>
              <w:t xml:space="preserve">Тема 2. Основи організації та методики маркетингового аналізу та аудиту. </w:t>
            </w:r>
          </w:p>
        </w:tc>
        <w:tc>
          <w:tcPr>
            <w:tcW w:w="443" w:type="pct"/>
            <w:tcBorders>
              <w:top w:val="single" w:sz="4" w:space="0" w:color="auto"/>
              <w:left w:val="single" w:sz="4" w:space="0" w:color="auto"/>
              <w:bottom w:val="single" w:sz="4" w:space="0" w:color="auto"/>
              <w:right w:val="single" w:sz="4" w:space="0" w:color="auto"/>
            </w:tcBorders>
          </w:tcPr>
          <w:p w14:paraId="3B8113F9" w14:textId="77777777" w:rsidR="00973778" w:rsidRPr="00345FB3" w:rsidRDefault="00973778" w:rsidP="00C72272">
            <w:pPr>
              <w:jc w:val="center"/>
              <w:rPr>
                <w:bCs/>
              </w:rPr>
            </w:pPr>
            <w:r>
              <w:rPr>
                <w:bCs/>
              </w:rPr>
              <w:t>3,7</w:t>
            </w:r>
          </w:p>
        </w:tc>
        <w:tc>
          <w:tcPr>
            <w:tcW w:w="444" w:type="pct"/>
            <w:gridSpan w:val="2"/>
            <w:tcBorders>
              <w:top w:val="single" w:sz="4" w:space="0" w:color="auto"/>
              <w:left w:val="single" w:sz="4" w:space="0" w:color="auto"/>
              <w:bottom w:val="single" w:sz="4" w:space="0" w:color="auto"/>
              <w:right w:val="single" w:sz="4" w:space="0" w:color="auto"/>
            </w:tcBorders>
          </w:tcPr>
          <w:p w14:paraId="61E805E8" w14:textId="77777777" w:rsidR="00973778" w:rsidRPr="003C4CCE" w:rsidRDefault="00973778" w:rsidP="00C72272">
            <w:pPr>
              <w:jc w:val="center"/>
              <w:rPr>
                <w:bCs/>
                <w:lang w:val="ru-RU"/>
              </w:rPr>
            </w:pPr>
            <w:r>
              <w:rPr>
                <w:bCs/>
                <w:lang w:val="ru-RU"/>
              </w:rPr>
              <w:t>2</w:t>
            </w:r>
          </w:p>
        </w:tc>
        <w:tc>
          <w:tcPr>
            <w:tcW w:w="416" w:type="pct"/>
            <w:gridSpan w:val="2"/>
            <w:tcBorders>
              <w:top w:val="single" w:sz="4" w:space="0" w:color="auto"/>
              <w:left w:val="single" w:sz="4" w:space="0" w:color="auto"/>
              <w:bottom w:val="single" w:sz="4" w:space="0" w:color="auto"/>
              <w:right w:val="single" w:sz="4" w:space="0" w:color="auto"/>
            </w:tcBorders>
          </w:tcPr>
          <w:p w14:paraId="1D3775F1" w14:textId="77777777" w:rsidR="00973778" w:rsidRPr="003C4CCE" w:rsidRDefault="00973778" w:rsidP="00C72272">
            <w:pPr>
              <w:jc w:val="center"/>
              <w:rPr>
                <w:bCs/>
                <w:lang w:val="ru-RU"/>
              </w:rPr>
            </w:pPr>
            <w:r>
              <w:rPr>
                <w:bCs/>
                <w:lang w:val="ru-RU"/>
              </w:rPr>
              <w:t>1</w:t>
            </w:r>
          </w:p>
        </w:tc>
        <w:tc>
          <w:tcPr>
            <w:tcW w:w="355" w:type="pct"/>
            <w:tcBorders>
              <w:top w:val="single" w:sz="4" w:space="0" w:color="auto"/>
              <w:left w:val="single" w:sz="4" w:space="0" w:color="auto"/>
              <w:bottom w:val="single" w:sz="4" w:space="0" w:color="auto"/>
              <w:right w:val="single" w:sz="4" w:space="0" w:color="auto"/>
            </w:tcBorders>
          </w:tcPr>
          <w:p w14:paraId="73B45E29"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698D5343"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6DC021A8" w14:textId="77777777" w:rsidR="00973778" w:rsidRPr="00345FB3" w:rsidRDefault="00973778" w:rsidP="00C72272">
            <w:pPr>
              <w:jc w:val="center"/>
              <w:rPr>
                <w:bCs/>
              </w:rPr>
            </w:pPr>
            <w:r>
              <w:rPr>
                <w:bCs/>
              </w:rPr>
              <w:t>6</w:t>
            </w:r>
          </w:p>
        </w:tc>
      </w:tr>
      <w:tr w:rsidR="00973778" w:rsidRPr="00345FB3" w14:paraId="011522F8" w14:textId="77777777" w:rsidTr="00C72272">
        <w:tc>
          <w:tcPr>
            <w:tcW w:w="2628" w:type="pct"/>
            <w:tcBorders>
              <w:top w:val="single" w:sz="4" w:space="0" w:color="auto"/>
              <w:left w:val="single" w:sz="4" w:space="0" w:color="auto"/>
              <w:bottom w:val="single" w:sz="4" w:space="0" w:color="auto"/>
              <w:right w:val="single" w:sz="4" w:space="0" w:color="auto"/>
            </w:tcBorders>
          </w:tcPr>
          <w:p w14:paraId="41B46157" w14:textId="77777777" w:rsidR="00973778" w:rsidRPr="00AD35AD" w:rsidRDefault="00973778" w:rsidP="00C72272">
            <w:pPr>
              <w:rPr>
                <w:bCs/>
              </w:rPr>
            </w:pPr>
            <w:r w:rsidRPr="00AD35AD">
              <w:rPr>
                <w:bCs/>
              </w:rPr>
              <w:t xml:space="preserve">Тема 3. Інформаційно методичне забезпечення маркетингового аналізу. </w:t>
            </w:r>
          </w:p>
        </w:tc>
        <w:tc>
          <w:tcPr>
            <w:tcW w:w="443" w:type="pct"/>
            <w:tcBorders>
              <w:top w:val="single" w:sz="4" w:space="0" w:color="auto"/>
              <w:left w:val="single" w:sz="4" w:space="0" w:color="auto"/>
              <w:bottom w:val="single" w:sz="4" w:space="0" w:color="auto"/>
              <w:right w:val="single" w:sz="4" w:space="0" w:color="auto"/>
            </w:tcBorders>
          </w:tcPr>
          <w:p w14:paraId="40072025" w14:textId="77777777" w:rsidR="00973778" w:rsidRDefault="00973778" w:rsidP="00C72272">
            <w:pPr>
              <w:jc w:val="center"/>
              <w:rPr>
                <w:bCs/>
              </w:rPr>
            </w:pPr>
            <w:r>
              <w:rPr>
                <w:bCs/>
              </w:rPr>
              <w:t>3,7</w:t>
            </w:r>
          </w:p>
        </w:tc>
        <w:tc>
          <w:tcPr>
            <w:tcW w:w="444" w:type="pct"/>
            <w:gridSpan w:val="2"/>
            <w:tcBorders>
              <w:top w:val="single" w:sz="4" w:space="0" w:color="auto"/>
              <w:left w:val="single" w:sz="4" w:space="0" w:color="auto"/>
              <w:bottom w:val="single" w:sz="4" w:space="0" w:color="auto"/>
              <w:right w:val="single" w:sz="4" w:space="0" w:color="auto"/>
            </w:tcBorders>
          </w:tcPr>
          <w:p w14:paraId="6C69079A" w14:textId="77777777" w:rsidR="00973778" w:rsidRPr="003C4CCE" w:rsidRDefault="00973778" w:rsidP="00C72272">
            <w:pPr>
              <w:jc w:val="center"/>
              <w:rPr>
                <w:bCs/>
                <w:lang w:val="ru-RU"/>
              </w:rPr>
            </w:pPr>
            <w:r>
              <w:rPr>
                <w:bCs/>
                <w:lang w:val="ru-RU"/>
              </w:rPr>
              <w:t>2</w:t>
            </w:r>
          </w:p>
        </w:tc>
        <w:tc>
          <w:tcPr>
            <w:tcW w:w="416" w:type="pct"/>
            <w:gridSpan w:val="2"/>
            <w:tcBorders>
              <w:top w:val="single" w:sz="4" w:space="0" w:color="auto"/>
              <w:left w:val="single" w:sz="4" w:space="0" w:color="auto"/>
              <w:bottom w:val="single" w:sz="4" w:space="0" w:color="auto"/>
              <w:right w:val="single" w:sz="4" w:space="0" w:color="auto"/>
            </w:tcBorders>
          </w:tcPr>
          <w:p w14:paraId="145588D2" w14:textId="77777777" w:rsidR="00973778" w:rsidRPr="003C4CCE" w:rsidRDefault="00973778" w:rsidP="00C72272">
            <w:pPr>
              <w:jc w:val="center"/>
              <w:rPr>
                <w:bCs/>
                <w:lang w:val="ru-RU"/>
              </w:rPr>
            </w:pPr>
            <w:r>
              <w:rPr>
                <w:bCs/>
                <w:lang w:val="ru-RU"/>
              </w:rPr>
              <w:t>1</w:t>
            </w:r>
          </w:p>
        </w:tc>
        <w:tc>
          <w:tcPr>
            <w:tcW w:w="355" w:type="pct"/>
            <w:tcBorders>
              <w:top w:val="single" w:sz="4" w:space="0" w:color="auto"/>
              <w:left w:val="single" w:sz="4" w:space="0" w:color="auto"/>
              <w:bottom w:val="single" w:sz="4" w:space="0" w:color="auto"/>
              <w:right w:val="single" w:sz="4" w:space="0" w:color="auto"/>
            </w:tcBorders>
          </w:tcPr>
          <w:p w14:paraId="306EAD18" w14:textId="77777777" w:rsidR="00973778"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0F32C2A" w14:textId="77777777" w:rsidR="00973778"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2BF214CF" w14:textId="77777777" w:rsidR="00973778" w:rsidRDefault="00973778" w:rsidP="00C72272">
            <w:pPr>
              <w:jc w:val="center"/>
              <w:rPr>
                <w:bCs/>
              </w:rPr>
            </w:pPr>
            <w:r>
              <w:rPr>
                <w:bCs/>
              </w:rPr>
              <w:t>6</w:t>
            </w:r>
          </w:p>
        </w:tc>
      </w:tr>
      <w:tr w:rsidR="00973778" w:rsidRPr="003C4CCE" w14:paraId="5E77AAFF" w14:textId="77777777" w:rsidTr="00C72272">
        <w:tc>
          <w:tcPr>
            <w:tcW w:w="2628" w:type="pct"/>
            <w:tcBorders>
              <w:top w:val="single" w:sz="4" w:space="0" w:color="auto"/>
              <w:left w:val="single" w:sz="4" w:space="0" w:color="auto"/>
              <w:bottom w:val="single" w:sz="4" w:space="0" w:color="auto"/>
              <w:right w:val="single" w:sz="4" w:space="0" w:color="auto"/>
            </w:tcBorders>
          </w:tcPr>
          <w:p w14:paraId="22EB2870" w14:textId="77777777" w:rsidR="00973778" w:rsidRPr="0049697B" w:rsidRDefault="00973778" w:rsidP="00C72272">
            <w:pPr>
              <w:autoSpaceDE w:val="0"/>
              <w:autoSpaceDN w:val="0"/>
              <w:adjustRightInd w:val="0"/>
              <w:rPr>
                <w:bCs/>
              </w:rPr>
            </w:pPr>
            <w:r w:rsidRPr="0049697B">
              <w:rPr>
                <w:bCs/>
              </w:rPr>
              <w:t>Тема 4.  Маркетинговий аналіз та аудит мікросередовища підприємства.</w:t>
            </w:r>
          </w:p>
        </w:tc>
        <w:tc>
          <w:tcPr>
            <w:tcW w:w="443" w:type="pct"/>
            <w:tcBorders>
              <w:top w:val="single" w:sz="4" w:space="0" w:color="auto"/>
              <w:left w:val="single" w:sz="4" w:space="0" w:color="auto"/>
              <w:bottom w:val="single" w:sz="4" w:space="0" w:color="auto"/>
              <w:right w:val="single" w:sz="4" w:space="0" w:color="auto"/>
            </w:tcBorders>
          </w:tcPr>
          <w:p w14:paraId="327B07D6" w14:textId="77777777" w:rsidR="00973778" w:rsidRDefault="00973778" w:rsidP="00C72272">
            <w:pPr>
              <w:jc w:val="center"/>
              <w:rPr>
                <w:bCs/>
              </w:rPr>
            </w:pPr>
            <w:r>
              <w:rPr>
                <w:bCs/>
              </w:rPr>
              <w:t>3,7</w:t>
            </w:r>
          </w:p>
        </w:tc>
        <w:tc>
          <w:tcPr>
            <w:tcW w:w="444" w:type="pct"/>
            <w:gridSpan w:val="2"/>
            <w:tcBorders>
              <w:top w:val="single" w:sz="4" w:space="0" w:color="auto"/>
              <w:left w:val="single" w:sz="4" w:space="0" w:color="auto"/>
              <w:bottom w:val="single" w:sz="4" w:space="0" w:color="auto"/>
              <w:right w:val="single" w:sz="4" w:space="0" w:color="auto"/>
            </w:tcBorders>
          </w:tcPr>
          <w:p w14:paraId="34E87618" w14:textId="77777777" w:rsidR="00973778" w:rsidRPr="003C4CCE" w:rsidRDefault="00973778" w:rsidP="00C72272">
            <w:pPr>
              <w:jc w:val="center"/>
              <w:rPr>
                <w:bCs/>
                <w:lang w:val="ru-RU"/>
              </w:rPr>
            </w:pPr>
            <w:r>
              <w:rPr>
                <w:bCs/>
                <w:lang w:val="ru-RU"/>
              </w:rPr>
              <w:t>2</w:t>
            </w:r>
          </w:p>
        </w:tc>
        <w:tc>
          <w:tcPr>
            <w:tcW w:w="416" w:type="pct"/>
            <w:gridSpan w:val="2"/>
            <w:tcBorders>
              <w:top w:val="single" w:sz="4" w:space="0" w:color="auto"/>
              <w:left w:val="single" w:sz="4" w:space="0" w:color="auto"/>
              <w:bottom w:val="single" w:sz="4" w:space="0" w:color="auto"/>
              <w:right w:val="single" w:sz="4" w:space="0" w:color="auto"/>
            </w:tcBorders>
          </w:tcPr>
          <w:p w14:paraId="550754A4" w14:textId="77777777" w:rsidR="00973778" w:rsidRDefault="00973778" w:rsidP="00C7227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1546F893" w14:textId="77777777" w:rsidR="00973778" w:rsidRDefault="00973778" w:rsidP="00C7227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5EBAEB3A" w14:textId="77777777" w:rsidR="00973778" w:rsidRDefault="00973778" w:rsidP="00C7227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43DF0961" w14:textId="77777777" w:rsidR="00973778" w:rsidRDefault="00973778" w:rsidP="00C72272">
            <w:pPr>
              <w:jc w:val="center"/>
              <w:rPr>
                <w:bCs/>
              </w:rPr>
            </w:pPr>
            <w:r>
              <w:rPr>
                <w:bCs/>
              </w:rPr>
              <w:t>6</w:t>
            </w:r>
          </w:p>
        </w:tc>
      </w:tr>
      <w:tr w:rsidR="00973778" w:rsidRPr="003C4CCE" w14:paraId="64D8327C" w14:textId="77777777" w:rsidTr="00C72272">
        <w:tc>
          <w:tcPr>
            <w:tcW w:w="2628" w:type="pct"/>
            <w:tcBorders>
              <w:top w:val="single" w:sz="4" w:space="0" w:color="auto"/>
              <w:left w:val="single" w:sz="4" w:space="0" w:color="auto"/>
              <w:bottom w:val="single" w:sz="4" w:space="0" w:color="auto"/>
              <w:right w:val="single" w:sz="4" w:space="0" w:color="auto"/>
            </w:tcBorders>
          </w:tcPr>
          <w:p w14:paraId="2FE7F3E5" w14:textId="77777777" w:rsidR="00973778" w:rsidRPr="0049697B" w:rsidRDefault="00973778" w:rsidP="00C72272">
            <w:pPr>
              <w:rPr>
                <w:bCs/>
              </w:rPr>
            </w:pPr>
            <w:r w:rsidRPr="0049697B">
              <w:rPr>
                <w:bCs/>
              </w:rPr>
              <w:lastRenderedPageBreak/>
              <w:t>Тема 5. Маркетинговий аналіз та аудит цінової політики підприємства.</w:t>
            </w:r>
          </w:p>
        </w:tc>
        <w:tc>
          <w:tcPr>
            <w:tcW w:w="443" w:type="pct"/>
            <w:tcBorders>
              <w:top w:val="single" w:sz="4" w:space="0" w:color="auto"/>
              <w:left w:val="single" w:sz="4" w:space="0" w:color="auto"/>
              <w:bottom w:val="single" w:sz="4" w:space="0" w:color="auto"/>
              <w:right w:val="single" w:sz="4" w:space="0" w:color="auto"/>
            </w:tcBorders>
          </w:tcPr>
          <w:p w14:paraId="70846A4F" w14:textId="77777777" w:rsidR="00973778" w:rsidRDefault="00973778" w:rsidP="00C72272">
            <w:pPr>
              <w:jc w:val="center"/>
              <w:rPr>
                <w:bCs/>
              </w:rPr>
            </w:pPr>
            <w:r>
              <w:rPr>
                <w:bCs/>
              </w:rPr>
              <w:t>3,7</w:t>
            </w:r>
          </w:p>
        </w:tc>
        <w:tc>
          <w:tcPr>
            <w:tcW w:w="444" w:type="pct"/>
            <w:gridSpan w:val="2"/>
            <w:tcBorders>
              <w:top w:val="single" w:sz="4" w:space="0" w:color="auto"/>
              <w:left w:val="single" w:sz="4" w:space="0" w:color="auto"/>
              <w:bottom w:val="single" w:sz="4" w:space="0" w:color="auto"/>
              <w:right w:val="single" w:sz="4" w:space="0" w:color="auto"/>
            </w:tcBorders>
          </w:tcPr>
          <w:p w14:paraId="22EF5BE7" w14:textId="77777777" w:rsidR="00973778" w:rsidRPr="003C4CCE" w:rsidRDefault="00973778" w:rsidP="00C72272">
            <w:pPr>
              <w:jc w:val="center"/>
              <w:rPr>
                <w:bCs/>
                <w:lang w:val="ru-RU"/>
              </w:rPr>
            </w:pPr>
            <w:r>
              <w:rPr>
                <w:bCs/>
                <w:lang w:val="ru-RU"/>
              </w:rPr>
              <w:t>3</w:t>
            </w:r>
          </w:p>
        </w:tc>
        <w:tc>
          <w:tcPr>
            <w:tcW w:w="416" w:type="pct"/>
            <w:gridSpan w:val="2"/>
            <w:tcBorders>
              <w:top w:val="single" w:sz="4" w:space="0" w:color="auto"/>
              <w:left w:val="single" w:sz="4" w:space="0" w:color="auto"/>
              <w:bottom w:val="single" w:sz="4" w:space="0" w:color="auto"/>
              <w:right w:val="single" w:sz="4" w:space="0" w:color="auto"/>
            </w:tcBorders>
          </w:tcPr>
          <w:p w14:paraId="53A5627E" w14:textId="77777777" w:rsidR="00973778" w:rsidRDefault="00973778" w:rsidP="00C7227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0AC050BF" w14:textId="77777777" w:rsidR="00973778" w:rsidRDefault="00973778" w:rsidP="00C7227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0EE6621E" w14:textId="77777777" w:rsidR="00973778" w:rsidRDefault="00973778" w:rsidP="00C7227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374ECB40" w14:textId="77777777" w:rsidR="00973778" w:rsidRDefault="00973778" w:rsidP="00C72272">
            <w:pPr>
              <w:jc w:val="center"/>
              <w:rPr>
                <w:bCs/>
              </w:rPr>
            </w:pPr>
            <w:r>
              <w:rPr>
                <w:bCs/>
              </w:rPr>
              <w:t>6</w:t>
            </w:r>
          </w:p>
        </w:tc>
      </w:tr>
      <w:tr w:rsidR="00973778" w:rsidRPr="00345FB3" w14:paraId="2BBCF834" w14:textId="77777777" w:rsidTr="00C72272">
        <w:tc>
          <w:tcPr>
            <w:tcW w:w="2628" w:type="pct"/>
            <w:tcBorders>
              <w:top w:val="single" w:sz="4" w:space="0" w:color="auto"/>
              <w:left w:val="single" w:sz="4" w:space="0" w:color="auto"/>
              <w:bottom w:val="single" w:sz="4" w:space="0" w:color="auto"/>
              <w:right w:val="single" w:sz="4" w:space="0" w:color="auto"/>
            </w:tcBorders>
          </w:tcPr>
          <w:p w14:paraId="5515AFE3" w14:textId="77777777" w:rsidR="00973778" w:rsidRPr="00345FB3" w:rsidRDefault="00973778" w:rsidP="00C72272">
            <w:pPr>
              <w:autoSpaceDE w:val="0"/>
              <w:autoSpaceDN w:val="0"/>
              <w:jc w:val="right"/>
            </w:pPr>
            <w:r>
              <w:t>Модульна контрольна робота</w:t>
            </w:r>
          </w:p>
        </w:tc>
        <w:tc>
          <w:tcPr>
            <w:tcW w:w="443" w:type="pct"/>
            <w:tcBorders>
              <w:top w:val="single" w:sz="4" w:space="0" w:color="auto"/>
              <w:left w:val="single" w:sz="4" w:space="0" w:color="auto"/>
              <w:bottom w:val="single" w:sz="4" w:space="0" w:color="auto"/>
              <w:right w:val="single" w:sz="4" w:space="0" w:color="auto"/>
            </w:tcBorders>
          </w:tcPr>
          <w:p w14:paraId="3C09866F" w14:textId="77777777" w:rsidR="00973778" w:rsidRPr="00345FB3" w:rsidRDefault="00973778" w:rsidP="00C72272">
            <w:pPr>
              <w:jc w:val="center"/>
              <w:rPr>
                <w:bCs/>
              </w:rPr>
            </w:pPr>
            <w:r>
              <w:rPr>
                <w:bCs/>
              </w:rPr>
              <w:t>-</w:t>
            </w:r>
          </w:p>
        </w:tc>
        <w:tc>
          <w:tcPr>
            <w:tcW w:w="444" w:type="pct"/>
            <w:gridSpan w:val="2"/>
            <w:tcBorders>
              <w:top w:val="single" w:sz="4" w:space="0" w:color="auto"/>
              <w:left w:val="single" w:sz="4" w:space="0" w:color="auto"/>
              <w:bottom w:val="single" w:sz="4" w:space="0" w:color="auto"/>
              <w:right w:val="single" w:sz="4" w:space="0" w:color="auto"/>
            </w:tcBorders>
          </w:tcPr>
          <w:p w14:paraId="54772A89" w14:textId="77777777" w:rsidR="00973778" w:rsidRPr="001108DB" w:rsidRDefault="00973778" w:rsidP="00C72272">
            <w:pPr>
              <w:jc w:val="center"/>
              <w:rPr>
                <w:bCs/>
              </w:rPr>
            </w:pPr>
            <w:r>
              <w:rPr>
                <w:bCs/>
              </w:rPr>
              <w:t>-</w:t>
            </w:r>
          </w:p>
        </w:tc>
        <w:tc>
          <w:tcPr>
            <w:tcW w:w="416" w:type="pct"/>
            <w:gridSpan w:val="2"/>
            <w:tcBorders>
              <w:top w:val="single" w:sz="4" w:space="0" w:color="auto"/>
              <w:left w:val="single" w:sz="4" w:space="0" w:color="auto"/>
              <w:bottom w:val="single" w:sz="4" w:space="0" w:color="auto"/>
              <w:right w:val="single" w:sz="4" w:space="0" w:color="auto"/>
            </w:tcBorders>
          </w:tcPr>
          <w:p w14:paraId="7AA7BE48" w14:textId="77777777" w:rsidR="00973778" w:rsidRPr="001108DB" w:rsidRDefault="00973778" w:rsidP="00C72272">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103BBB4F"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E8D6F95"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2FE9592" w14:textId="77777777" w:rsidR="00973778" w:rsidRPr="00345FB3" w:rsidRDefault="00973778" w:rsidP="00C72272">
            <w:pPr>
              <w:jc w:val="center"/>
              <w:rPr>
                <w:bCs/>
              </w:rPr>
            </w:pPr>
          </w:p>
        </w:tc>
      </w:tr>
      <w:tr w:rsidR="00973778" w:rsidRPr="00345FB3" w14:paraId="3DCAE182" w14:textId="77777777" w:rsidTr="00C72272">
        <w:tc>
          <w:tcPr>
            <w:tcW w:w="2628" w:type="pct"/>
            <w:tcBorders>
              <w:top w:val="single" w:sz="4" w:space="0" w:color="auto"/>
              <w:left w:val="single" w:sz="4" w:space="0" w:color="auto"/>
              <w:bottom w:val="single" w:sz="4" w:space="0" w:color="auto"/>
              <w:right w:val="single" w:sz="4" w:space="0" w:color="auto"/>
            </w:tcBorders>
          </w:tcPr>
          <w:p w14:paraId="0B8AA79A" w14:textId="77777777" w:rsidR="00973778" w:rsidRPr="00345FB3" w:rsidRDefault="00973778" w:rsidP="00C72272">
            <w:pPr>
              <w:autoSpaceDE w:val="0"/>
              <w:autoSpaceDN w:val="0"/>
              <w:jc w:val="right"/>
            </w:pPr>
            <w:r w:rsidRPr="00345FB3">
              <w:t>Разом за модуль</w:t>
            </w:r>
          </w:p>
        </w:tc>
        <w:tc>
          <w:tcPr>
            <w:tcW w:w="443" w:type="pct"/>
            <w:tcBorders>
              <w:top w:val="single" w:sz="4" w:space="0" w:color="auto"/>
              <w:left w:val="single" w:sz="4" w:space="0" w:color="auto"/>
              <w:bottom w:val="single" w:sz="4" w:space="0" w:color="auto"/>
              <w:right w:val="single" w:sz="4" w:space="0" w:color="auto"/>
            </w:tcBorders>
          </w:tcPr>
          <w:p w14:paraId="614C8813" w14:textId="77777777" w:rsidR="00973778" w:rsidRPr="00345FB3" w:rsidRDefault="00973778" w:rsidP="00C72272">
            <w:pPr>
              <w:jc w:val="center"/>
              <w:rPr>
                <w:bCs/>
              </w:rPr>
            </w:pPr>
            <w:r>
              <w:rPr>
                <w:bCs/>
              </w:rPr>
              <w:t>18,5</w:t>
            </w:r>
          </w:p>
        </w:tc>
        <w:tc>
          <w:tcPr>
            <w:tcW w:w="444" w:type="pct"/>
            <w:gridSpan w:val="2"/>
            <w:tcBorders>
              <w:top w:val="single" w:sz="4" w:space="0" w:color="auto"/>
              <w:left w:val="single" w:sz="4" w:space="0" w:color="auto"/>
              <w:bottom w:val="single" w:sz="4" w:space="0" w:color="auto"/>
              <w:right w:val="single" w:sz="4" w:space="0" w:color="auto"/>
            </w:tcBorders>
          </w:tcPr>
          <w:p w14:paraId="500D2588" w14:textId="77777777" w:rsidR="00973778" w:rsidRPr="003C4CCE" w:rsidRDefault="00973778" w:rsidP="00C72272">
            <w:pPr>
              <w:jc w:val="center"/>
              <w:rPr>
                <w:bCs/>
              </w:rPr>
            </w:pPr>
            <w:r>
              <w:rPr>
                <w:bCs/>
              </w:rPr>
              <w:t>11</w:t>
            </w:r>
          </w:p>
        </w:tc>
        <w:tc>
          <w:tcPr>
            <w:tcW w:w="416" w:type="pct"/>
            <w:gridSpan w:val="2"/>
            <w:tcBorders>
              <w:top w:val="single" w:sz="4" w:space="0" w:color="auto"/>
              <w:left w:val="single" w:sz="4" w:space="0" w:color="auto"/>
              <w:bottom w:val="single" w:sz="4" w:space="0" w:color="auto"/>
              <w:right w:val="single" w:sz="4" w:space="0" w:color="auto"/>
            </w:tcBorders>
          </w:tcPr>
          <w:p w14:paraId="2365AA13" w14:textId="77777777" w:rsidR="00973778" w:rsidRPr="003C4CCE" w:rsidRDefault="00973778" w:rsidP="00C72272">
            <w:pPr>
              <w:jc w:val="center"/>
              <w:rPr>
                <w:bCs/>
              </w:rPr>
            </w:pPr>
            <w:r>
              <w:rPr>
                <w:bCs/>
              </w:rPr>
              <w:t>14</w:t>
            </w:r>
          </w:p>
        </w:tc>
        <w:tc>
          <w:tcPr>
            <w:tcW w:w="355" w:type="pct"/>
            <w:tcBorders>
              <w:top w:val="single" w:sz="4" w:space="0" w:color="auto"/>
              <w:left w:val="single" w:sz="4" w:space="0" w:color="auto"/>
              <w:bottom w:val="single" w:sz="4" w:space="0" w:color="auto"/>
              <w:right w:val="single" w:sz="4" w:space="0" w:color="auto"/>
            </w:tcBorders>
          </w:tcPr>
          <w:p w14:paraId="0E3A6250"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70DA4E82"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0202BAF4" w14:textId="77777777" w:rsidR="00973778" w:rsidRPr="00345FB3" w:rsidRDefault="00973778" w:rsidP="00C72272">
            <w:pPr>
              <w:jc w:val="center"/>
              <w:rPr>
                <w:bCs/>
              </w:rPr>
            </w:pPr>
            <w:r>
              <w:rPr>
                <w:bCs/>
              </w:rPr>
              <w:t>30</w:t>
            </w:r>
          </w:p>
        </w:tc>
      </w:tr>
      <w:tr w:rsidR="00973778" w:rsidRPr="00345FB3" w14:paraId="6A5BC6CF" w14:textId="77777777" w:rsidTr="00C72272">
        <w:tc>
          <w:tcPr>
            <w:tcW w:w="5000" w:type="pct"/>
            <w:gridSpan w:val="9"/>
            <w:tcBorders>
              <w:top w:val="single" w:sz="4" w:space="0" w:color="auto"/>
              <w:left w:val="single" w:sz="4" w:space="0" w:color="auto"/>
              <w:bottom w:val="single" w:sz="4" w:space="0" w:color="auto"/>
              <w:right w:val="single" w:sz="4" w:space="0" w:color="auto"/>
            </w:tcBorders>
          </w:tcPr>
          <w:p w14:paraId="2B39FAEB" w14:textId="77777777" w:rsidR="00973778" w:rsidRPr="0038402B" w:rsidRDefault="00973778" w:rsidP="00C72272">
            <w:pPr>
              <w:jc w:val="center"/>
              <w:rPr>
                <w:b/>
              </w:rPr>
            </w:pPr>
            <w:r w:rsidRPr="009D0DF8">
              <w:rPr>
                <w:b/>
                <w:bCs/>
                <w:shd w:val="clear" w:color="auto" w:fill="FFFFFF"/>
              </w:rPr>
              <w:t xml:space="preserve">Змістовний модуль 2. </w:t>
            </w:r>
          </w:p>
        </w:tc>
      </w:tr>
      <w:tr w:rsidR="00973778" w:rsidRPr="00345FB3" w14:paraId="5668DB61" w14:textId="77777777" w:rsidTr="00C72272">
        <w:tc>
          <w:tcPr>
            <w:tcW w:w="2628" w:type="pct"/>
            <w:tcBorders>
              <w:top w:val="single" w:sz="4" w:space="0" w:color="auto"/>
              <w:left w:val="single" w:sz="4" w:space="0" w:color="auto"/>
              <w:bottom w:val="single" w:sz="4" w:space="0" w:color="auto"/>
              <w:right w:val="single" w:sz="4" w:space="0" w:color="auto"/>
            </w:tcBorders>
          </w:tcPr>
          <w:p w14:paraId="5DE6F14D" w14:textId="77777777" w:rsidR="00973778" w:rsidRPr="00DF1B63" w:rsidRDefault="00973778" w:rsidP="00C72272">
            <w:pPr>
              <w:rPr>
                <w:bCs/>
              </w:rPr>
            </w:pPr>
            <w:r w:rsidRPr="00DF1B63">
              <w:rPr>
                <w:bCs/>
              </w:rPr>
              <w:t xml:space="preserve">Тема 6. Аудит стратегії маркетингу. </w:t>
            </w:r>
          </w:p>
        </w:tc>
        <w:tc>
          <w:tcPr>
            <w:tcW w:w="471" w:type="pct"/>
            <w:gridSpan w:val="2"/>
            <w:tcBorders>
              <w:top w:val="single" w:sz="4" w:space="0" w:color="auto"/>
              <w:left w:val="single" w:sz="4" w:space="0" w:color="auto"/>
              <w:bottom w:val="single" w:sz="4" w:space="0" w:color="auto"/>
              <w:right w:val="single" w:sz="4" w:space="0" w:color="auto"/>
            </w:tcBorders>
          </w:tcPr>
          <w:p w14:paraId="7FC40BB5" w14:textId="77777777" w:rsidR="00973778" w:rsidRPr="00345FB3" w:rsidRDefault="00973778" w:rsidP="00C72272">
            <w:pPr>
              <w:jc w:val="center"/>
              <w:rPr>
                <w:bCs/>
              </w:rPr>
            </w:pPr>
            <w:r>
              <w:rPr>
                <w:bCs/>
              </w:rPr>
              <w:t>3,7</w:t>
            </w:r>
          </w:p>
        </w:tc>
        <w:tc>
          <w:tcPr>
            <w:tcW w:w="443" w:type="pct"/>
            <w:gridSpan w:val="2"/>
            <w:tcBorders>
              <w:top w:val="single" w:sz="4" w:space="0" w:color="auto"/>
              <w:left w:val="single" w:sz="4" w:space="0" w:color="auto"/>
              <w:bottom w:val="single" w:sz="4" w:space="0" w:color="auto"/>
              <w:right w:val="single" w:sz="4" w:space="0" w:color="auto"/>
            </w:tcBorders>
          </w:tcPr>
          <w:p w14:paraId="1F021ECF" w14:textId="77777777" w:rsidR="00973778" w:rsidRPr="003C4CCE" w:rsidRDefault="00973778" w:rsidP="00C72272">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2F64AF03" w14:textId="77777777" w:rsidR="00973778" w:rsidRPr="003C4CCE" w:rsidRDefault="00973778" w:rsidP="00C72272">
            <w:pPr>
              <w:jc w:val="center"/>
              <w:rPr>
                <w:bCs/>
              </w:rPr>
            </w:pPr>
            <w:r>
              <w:rPr>
                <w:bCs/>
              </w:rPr>
              <w:t>1</w:t>
            </w:r>
          </w:p>
        </w:tc>
        <w:tc>
          <w:tcPr>
            <w:tcW w:w="355" w:type="pct"/>
            <w:tcBorders>
              <w:top w:val="single" w:sz="4" w:space="0" w:color="auto"/>
              <w:left w:val="single" w:sz="4" w:space="0" w:color="auto"/>
              <w:bottom w:val="single" w:sz="4" w:space="0" w:color="auto"/>
              <w:right w:val="single" w:sz="4" w:space="0" w:color="auto"/>
            </w:tcBorders>
          </w:tcPr>
          <w:p w14:paraId="449AC854"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010407E0"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12AEC92F" w14:textId="77777777" w:rsidR="00973778" w:rsidRPr="00345FB3" w:rsidRDefault="00973778" w:rsidP="00C72272">
            <w:pPr>
              <w:rPr>
                <w:bCs/>
              </w:rPr>
            </w:pPr>
            <w:r>
              <w:rPr>
                <w:bCs/>
              </w:rPr>
              <w:t xml:space="preserve">   6</w:t>
            </w:r>
          </w:p>
        </w:tc>
      </w:tr>
      <w:tr w:rsidR="00973778" w:rsidRPr="00345FB3" w14:paraId="036C37B2" w14:textId="77777777" w:rsidTr="00C72272">
        <w:trPr>
          <w:trHeight w:val="395"/>
        </w:trPr>
        <w:tc>
          <w:tcPr>
            <w:tcW w:w="2628" w:type="pct"/>
            <w:tcBorders>
              <w:top w:val="single" w:sz="4" w:space="0" w:color="auto"/>
              <w:left w:val="single" w:sz="4" w:space="0" w:color="auto"/>
              <w:bottom w:val="single" w:sz="4" w:space="0" w:color="auto"/>
              <w:right w:val="single" w:sz="4" w:space="0" w:color="auto"/>
            </w:tcBorders>
          </w:tcPr>
          <w:p w14:paraId="0FB4EC46" w14:textId="77777777" w:rsidR="00973778" w:rsidRPr="00DF1B63" w:rsidRDefault="00973778" w:rsidP="00C72272">
            <w:pPr>
              <w:rPr>
                <w:bCs/>
              </w:rPr>
            </w:pPr>
            <w:r w:rsidRPr="00DF1B63">
              <w:rPr>
                <w:bCs/>
              </w:rPr>
              <w:t>Тема 7. Аудит ефективності маркетингової діяльності.</w:t>
            </w:r>
          </w:p>
        </w:tc>
        <w:tc>
          <w:tcPr>
            <w:tcW w:w="471" w:type="pct"/>
            <w:gridSpan w:val="2"/>
            <w:tcBorders>
              <w:top w:val="single" w:sz="4" w:space="0" w:color="auto"/>
              <w:left w:val="single" w:sz="4" w:space="0" w:color="auto"/>
              <w:bottom w:val="single" w:sz="4" w:space="0" w:color="auto"/>
              <w:right w:val="single" w:sz="4" w:space="0" w:color="auto"/>
            </w:tcBorders>
          </w:tcPr>
          <w:p w14:paraId="2AD8F4ED" w14:textId="77777777" w:rsidR="00973778" w:rsidRPr="00345FB3" w:rsidRDefault="00973778" w:rsidP="00C72272">
            <w:pPr>
              <w:jc w:val="center"/>
              <w:rPr>
                <w:bCs/>
              </w:rPr>
            </w:pPr>
            <w:r>
              <w:rPr>
                <w:bCs/>
              </w:rPr>
              <w:t>3,7</w:t>
            </w:r>
          </w:p>
        </w:tc>
        <w:tc>
          <w:tcPr>
            <w:tcW w:w="443" w:type="pct"/>
            <w:gridSpan w:val="2"/>
            <w:tcBorders>
              <w:top w:val="single" w:sz="4" w:space="0" w:color="auto"/>
              <w:left w:val="single" w:sz="4" w:space="0" w:color="auto"/>
              <w:bottom w:val="single" w:sz="4" w:space="0" w:color="auto"/>
              <w:right w:val="single" w:sz="4" w:space="0" w:color="auto"/>
            </w:tcBorders>
          </w:tcPr>
          <w:p w14:paraId="6038E41D" w14:textId="77777777" w:rsidR="00973778" w:rsidRPr="003C4CCE" w:rsidRDefault="00973778" w:rsidP="00C72272">
            <w:pPr>
              <w:jc w:val="center"/>
              <w:rPr>
                <w:bCs/>
                <w:lang w:val="ru-RU"/>
              </w:rPr>
            </w:pPr>
            <w:r>
              <w:rPr>
                <w:bCs/>
                <w:lang w:val="ru-RU"/>
              </w:rPr>
              <w:t>2</w:t>
            </w:r>
          </w:p>
        </w:tc>
        <w:tc>
          <w:tcPr>
            <w:tcW w:w="389" w:type="pct"/>
            <w:tcBorders>
              <w:top w:val="single" w:sz="4" w:space="0" w:color="auto"/>
              <w:left w:val="single" w:sz="4" w:space="0" w:color="auto"/>
              <w:bottom w:val="single" w:sz="4" w:space="0" w:color="auto"/>
              <w:right w:val="single" w:sz="4" w:space="0" w:color="auto"/>
            </w:tcBorders>
          </w:tcPr>
          <w:p w14:paraId="01941956" w14:textId="77777777" w:rsidR="00973778" w:rsidRPr="003C4CCE" w:rsidRDefault="00973778" w:rsidP="00C72272">
            <w:pPr>
              <w:jc w:val="center"/>
              <w:rPr>
                <w:bCs/>
                <w:lang w:val="ru-RU"/>
              </w:rPr>
            </w:pPr>
            <w:r>
              <w:rPr>
                <w:bCs/>
                <w:lang w:val="ru-RU"/>
              </w:rPr>
              <w:t>1</w:t>
            </w:r>
          </w:p>
        </w:tc>
        <w:tc>
          <w:tcPr>
            <w:tcW w:w="355" w:type="pct"/>
            <w:tcBorders>
              <w:top w:val="single" w:sz="4" w:space="0" w:color="auto"/>
              <w:left w:val="single" w:sz="4" w:space="0" w:color="auto"/>
              <w:bottom w:val="single" w:sz="4" w:space="0" w:color="auto"/>
              <w:right w:val="single" w:sz="4" w:space="0" w:color="auto"/>
            </w:tcBorders>
          </w:tcPr>
          <w:p w14:paraId="299CA1D4"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78F91496"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0697AA48" w14:textId="77777777" w:rsidR="00973778" w:rsidRPr="00345FB3" w:rsidRDefault="00973778" w:rsidP="00C72272">
            <w:pPr>
              <w:jc w:val="center"/>
              <w:rPr>
                <w:bCs/>
              </w:rPr>
            </w:pPr>
            <w:r>
              <w:rPr>
                <w:bCs/>
              </w:rPr>
              <w:t>6</w:t>
            </w:r>
          </w:p>
        </w:tc>
      </w:tr>
      <w:tr w:rsidR="00973778" w:rsidRPr="00345FB3" w14:paraId="1EEEE15A" w14:textId="77777777" w:rsidTr="00C72272">
        <w:tc>
          <w:tcPr>
            <w:tcW w:w="2628" w:type="pct"/>
            <w:tcBorders>
              <w:top w:val="single" w:sz="4" w:space="0" w:color="auto"/>
              <w:left w:val="single" w:sz="4" w:space="0" w:color="auto"/>
              <w:bottom w:val="single" w:sz="4" w:space="0" w:color="auto"/>
              <w:right w:val="single" w:sz="4" w:space="0" w:color="auto"/>
            </w:tcBorders>
          </w:tcPr>
          <w:p w14:paraId="69A1493B" w14:textId="77777777" w:rsidR="00973778" w:rsidRPr="00DF1B63" w:rsidRDefault="00973778" w:rsidP="00C72272">
            <w:pPr>
              <w:autoSpaceDE w:val="0"/>
              <w:autoSpaceDN w:val="0"/>
              <w:adjustRightInd w:val="0"/>
              <w:rPr>
                <w:bCs/>
              </w:rPr>
            </w:pPr>
            <w:r w:rsidRPr="00DF1B63">
              <w:rPr>
                <w:bCs/>
              </w:rPr>
              <w:t>Тема 8. Аналіз та аудит комунікативної політики маркетингових комунікацій підприємства.</w:t>
            </w:r>
          </w:p>
        </w:tc>
        <w:tc>
          <w:tcPr>
            <w:tcW w:w="471" w:type="pct"/>
            <w:gridSpan w:val="2"/>
            <w:tcBorders>
              <w:top w:val="single" w:sz="4" w:space="0" w:color="auto"/>
              <w:left w:val="single" w:sz="4" w:space="0" w:color="auto"/>
              <w:bottom w:val="single" w:sz="4" w:space="0" w:color="auto"/>
              <w:right w:val="single" w:sz="4" w:space="0" w:color="auto"/>
            </w:tcBorders>
          </w:tcPr>
          <w:p w14:paraId="6B8344A8" w14:textId="77777777" w:rsidR="00973778" w:rsidRDefault="00973778" w:rsidP="00C72272">
            <w:pPr>
              <w:jc w:val="center"/>
              <w:rPr>
                <w:bCs/>
              </w:rPr>
            </w:pPr>
            <w:r>
              <w:rPr>
                <w:bCs/>
              </w:rPr>
              <w:t>3,7</w:t>
            </w:r>
          </w:p>
        </w:tc>
        <w:tc>
          <w:tcPr>
            <w:tcW w:w="443" w:type="pct"/>
            <w:gridSpan w:val="2"/>
            <w:tcBorders>
              <w:top w:val="single" w:sz="4" w:space="0" w:color="auto"/>
              <w:left w:val="single" w:sz="4" w:space="0" w:color="auto"/>
              <w:bottom w:val="single" w:sz="4" w:space="0" w:color="auto"/>
              <w:right w:val="single" w:sz="4" w:space="0" w:color="auto"/>
            </w:tcBorders>
          </w:tcPr>
          <w:p w14:paraId="25EDD446" w14:textId="77777777" w:rsidR="00973778" w:rsidRDefault="00973778" w:rsidP="00C72272">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2FF542FE" w14:textId="77777777" w:rsidR="00973778" w:rsidRPr="003C4CCE" w:rsidRDefault="00973778" w:rsidP="00C72272">
            <w:pPr>
              <w:jc w:val="center"/>
              <w:rPr>
                <w:bCs/>
                <w:lang w:val="ru-RU"/>
              </w:rPr>
            </w:pPr>
            <w:r>
              <w:rPr>
                <w:bCs/>
                <w:lang w:val="ru-RU"/>
              </w:rPr>
              <w:t>1</w:t>
            </w:r>
          </w:p>
        </w:tc>
        <w:tc>
          <w:tcPr>
            <w:tcW w:w="355" w:type="pct"/>
            <w:tcBorders>
              <w:top w:val="single" w:sz="4" w:space="0" w:color="auto"/>
              <w:left w:val="single" w:sz="4" w:space="0" w:color="auto"/>
              <w:bottom w:val="single" w:sz="4" w:space="0" w:color="auto"/>
              <w:right w:val="single" w:sz="4" w:space="0" w:color="auto"/>
            </w:tcBorders>
          </w:tcPr>
          <w:p w14:paraId="6F17E1A3" w14:textId="77777777" w:rsidR="00973778"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0238227B" w14:textId="77777777" w:rsidR="00973778"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E8F6A54" w14:textId="77777777" w:rsidR="00973778" w:rsidRDefault="00973778" w:rsidP="00C72272">
            <w:pPr>
              <w:jc w:val="center"/>
              <w:rPr>
                <w:bCs/>
              </w:rPr>
            </w:pPr>
            <w:r>
              <w:rPr>
                <w:bCs/>
              </w:rPr>
              <w:t>6</w:t>
            </w:r>
          </w:p>
        </w:tc>
      </w:tr>
      <w:tr w:rsidR="00973778" w:rsidRPr="00345FB3" w14:paraId="3229E338" w14:textId="77777777" w:rsidTr="00C72272">
        <w:tc>
          <w:tcPr>
            <w:tcW w:w="2628" w:type="pct"/>
            <w:tcBorders>
              <w:top w:val="single" w:sz="4" w:space="0" w:color="auto"/>
              <w:left w:val="single" w:sz="4" w:space="0" w:color="auto"/>
              <w:bottom w:val="single" w:sz="4" w:space="0" w:color="auto"/>
              <w:right w:val="single" w:sz="4" w:space="0" w:color="auto"/>
            </w:tcBorders>
          </w:tcPr>
          <w:p w14:paraId="4D47F317" w14:textId="77777777" w:rsidR="00973778" w:rsidRPr="00DF1B63" w:rsidRDefault="00973778" w:rsidP="00C72272">
            <w:pPr>
              <w:autoSpaceDE w:val="0"/>
              <w:autoSpaceDN w:val="0"/>
              <w:adjustRightInd w:val="0"/>
              <w:rPr>
                <w:bCs/>
              </w:rPr>
            </w:pPr>
            <w:r w:rsidRPr="00DF1B63">
              <w:rPr>
                <w:bCs/>
              </w:rPr>
              <w:t>Тема 9. Аналіз маркетингових ризиків.</w:t>
            </w:r>
          </w:p>
        </w:tc>
        <w:tc>
          <w:tcPr>
            <w:tcW w:w="471" w:type="pct"/>
            <w:gridSpan w:val="2"/>
            <w:tcBorders>
              <w:top w:val="single" w:sz="4" w:space="0" w:color="auto"/>
              <w:left w:val="single" w:sz="4" w:space="0" w:color="auto"/>
              <w:bottom w:val="single" w:sz="4" w:space="0" w:color="auto"/>
              <w:right w:val="single" w:sz="4" w:space="0" w:color="auto"/>
            </w:tcBorders>
          </w:tcPr>
          <w:p w14:paraId="5C459870" w14:textId="77777777" w:rsidR="00973778" w:rsidRDefault="00973778" w:rsidP="00C72272">
            <w:pPr>
              <w:jc w:val="center"/>
              <w:rPr>
                <w:bCs/>
              </w:rPr>
            </w:pPr>
            <w:r>
              <w:rPr>
                <w:bCs/>
              </w:rPr>
              <w:t>3,7</w:t>
            </w:r>
          </w:p>
        </w:tc>
        <w:tc>
          <w:tcPr>
            <w:tcW w:w="443" w:type="pct"/>
            <w:gridSpan w:val="2"/>
            <w:tcBorders>
              <w:top w:val="single" w:sz="4" w:space="0" w:color="auto"/>
              <w:left w:val="single" w:sz="4" w:space="0" w:color="auto"/>
              <w:bottom w:val="single" w:sz="4" w:space="0" w:color="auto"/>
              <w:right w:val="single" w:sz="4" w:space="0" w:color="auto"/>
            </w:tcBorders>
          </w:tcPr>
          <w:p w14:paraId="74F5EDC8" w14:textId="77777777" w:rsidR="00973778" w:rsidRDefault="00973778" w:rsidP="00C72272">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19AFFD7B" w14:textId="77777777" w:rsidR="00973778" w:rsidRPr="003C4CCE" w:rsidRDefault="00973778" w:rsidP="00C7227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0F9C19D9" w14:textId="77777777" w:rsidR="00973778" w:rsidRDefault="00973778" w:rsidP="00C7227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72985C37" w14:textId="77777777" w:rsidR="00973778" w:rsidRDefault="00973778" w:rsidP="00C7227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5A16A7A2" w14:textId="77777777" w:rsidR="00973778" w:rsidRDefault="00973778" w:rsidP="00C72272">
            <w:pPr>
              <w:jc w:val="center"/>
              <w:rPr>
                <w:bCs/>
              </w:rPr>
            </w:pPr>
            <w:r>
              <w:rPr>
                <w:bCs/>
              </w:rPr>
              <w:t>6</w:t>
            </w:r>
          </w:p>
        </w:tc>
      </w:tr>
      <w:tr w:rsidR="00973778" w:rsidRPr="003C4CCE" w14:paraId="5FAC1342" w14:textId="77777777" w:rsidTr="00C72272">
        <w:tc>
          <w:tcPr>
            <w:tcW w:w="2628" w:type="pct"/>
            <w:tcBorders>
              <w:top w:val="single" w:sz="4" w:space="0" w:color="auto"/>
              <w:left w:val="single" w:sz="4" w:space="0" w:color="auto"/>
              <w:bottom w:val="single" w:sz="4" w:space="0" w:color="auto"/>
              <w:right w:val="single" w:sz="4" w:space="0" w:color="auto"/>
            </w:tcBorders>
          </w:tcPr>
          <w:p w14:paraId="0BFEAE5E" w14:textId="77777777" w:rsidR="00973778" w:rsidRPr="00DF1B63" w:rsidRDefault="00973778" w:rsidP="00C72272">
            <w:pPr>
              <w:rPr>
                <w:bCs/>
              </w:rPr>
            </w:pPr>
            <w:r w:rsidRPr="00DF1B63">
              <w:rPr>
                <w:bCs/>
              </w:rPr>
              <w:t>Тема 10. Аналіз збутової та товарної політики підприємства.</w:t>
            </w:r>
          </w:p>
        </w:tc>
        <w:tc>
          <w:tcPr>
            <w:tcW w:w="471" w:type="pct"/>
            <w:gridSpan w:val="2"/>
            <w:tcBorders>
              <w:top w:val="single" w:sz="4" w:space="0" w:color="auto"/>
              <w:left w:val="single" w:sz="4" w:space="0" w:color="auto"/>
              <w:bottom w:val="single" w:sz="4" w:space="0" w:color="auto"/>
              <w:right w:val="single" w:sz="4" w:space="0" w:color="auto"/>
            </w:tcBorders>
          </w:tcPr>
          <w:p w14:paraId="44740984" w14:textId="77777777" w:rsidR="00973778" w:rsidRDefault="00973778" w:rsidP="00C72272">
            <w:pPr>
              <w:jc w:val="center"/>
              <w:rPr>
                <w:bCs/>
              </w:rPr>
            </w:pPr>
            <w:r>
              <w:rPr>
                <w:bCs/>
              </w:rPr>
              <w:t>3,7</w:t>
            </w:r>
          </w:p>
        </w:tc>
        <w:tc>
          <w:tcPr>
            <w:tcW w:w="443" w:type="pct"/>
            <w:gridSpan w:val="2"/>
            <w:tcBorders>
              <w:top w:val="single" w:sz="4" w:space="0" w:color="auto"/>
              <w:left w:val="single" w:sz="4" w:space="0" w:color="auto"/>
              <w:bottom w:val="single" w:sz="4" w:space="0" w:color="auto"/>
              <w:right w:val="single" w:sz="4" w:space="0" w:color="auto"/>
            </w:tcBorders>
          </w:tcPr>
          <w:p w14:paraId="329DDDBA" w14:textId="77777777" w:rsidR="00973778" w:rsidRDefault="00973778" w:rsidP="00C72272">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6D4FFB10" w14:textId="77777777" w:rsidR="00973778" w:rsidRPr="003C4CCE" w:rsidRDefault="00973778" w:rsidP="00C72272">
            <w:pPr>
              <w:jc w:val="center"/>
              <w:rPr>
                <w:bCs/>
                <w:lang w:val="ru-RU"/>
              </w:rPr>
            </w:pPr>
            <w:r>
              <w:rPr>
                <w:bCs/>
                <w:lang w:val="ru-RU"/>
              </w:rPr>
              <w:t>2</w:t>
            </w:r>
          </w:p>
        </w:tc>
        <w:tc>
          <w:tcPr>
            <w:tcW w:w="355" w:type="pct"/>
            <w:tcBorders>
              <w:top w:val="single" w:sz="4" w:space="0" w:color="auto"/>
              <w:left w:val="single" w:sz="4" w:space="0" w:color="auto"/>
              <w:bottom w:val="single" w:sz="4" w:space="0" w:color="auto"/>
              <w:right w:val="single" w:sz="4" w:space="0" w:color="auto"/>
            </w:tcBorders>
          </w:tcPr>
          <w:p w14:paraId="305F947E" w14:textId="77777777" w:rsidR="00973778" w:rsidRDefault="00973778" w:rsidP="00C7227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5DD06D07" w14:textId="77777777" w:rsidR="00973778" w:rsidRDefault="00973778" w:rsidP="00C7227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1FF39BC8" w14:textId="77777777" w:rsidR="00973778" w:rsidRDefault="00973778" w:rsidP="00C72272">
            <w:pPr>
              <w:jc w:val="center"/>
              <w:rPr>
                <w:bCs/>
              </w:rPr>
            </w:pPr>
            <w:r>
              <w:rPr>
                <w:bCs/>
              </w:rPr>
              <w:t>6</w:t>
            </w:r>
          </w:p>
        </w:tc>
      </w:tr>
      <w:tr w:rsidR="00973778" w:rsidRPr="00345FB3" w14:paraId="46C36FB5" w14:textId="77777777" w:rsidTr="00C72272">
        <w:tc>
          <w:tcPr>
            <w:tcW w:w="2628" w:type="pct"/>
            <w:tcBorders>
              <w:top w:val="single" w:sz="4" w:space="0" w:color="auto"/>
              <w:left w:val="single" w:sz="4" w:space="0" w:color="auto"/>
              <w:bottom w:val="single" w:sz="4" w:space="0" w:color="auto"/>
              <w:right w:val="single" w:sz="4" w:space="0" w:color="auto"/>
            </w:tcBorders>
          </w:tcPr>
          <w:p w14:paraId="676BAF61" w14:textId="77777777" w:rsidR="00973778" w:rsidRPr="00345FB3" w:rsidRDefault="00973778" w:rsidP="00C72272">
            <w:pPr>
              <w:pStyle w:val="a4"/>
              <w:autoSpaceDE w:val="0"/>
              <w:autoSpaceDN w:val="0"/>
              <w:spacing w:after="0"/>
              <w:jc w:val="right"/>
              <w:rPr>
                <w:sz w:val="24"/>
                <w:lang w:val="uk-UA"/>
              </w:rPr>
            </w:pPr>
            <w:r>
              <w:rPr>
                <w:sz w:val="24"/>
                <w:lang w:val="uk-UA"/>
              </w:rPr>
              <w:t>Модульна контрольна робота</w:t>
            </w:r>
          </w:p>
        </w:tc>
        <w:tc>
          <w:tcPr>
            <w:tcW w:w="471" w:type="pct"/>
            <w:gridSpan w:val="2"/>
            <w:tcBorders>
              <w:top w:val="single" w:sz="4" w:space="0" w:color="auto"/>
              <w:left w:val="single" w:sz="4" w:space="0" w:color="auto"/>
              <w:bottom w:val="single" w:sz="4" w:space="0" w:color="auto"/>
              <w:right w:val="single" w:sz="4" w:space="0" w:color="auto"/>
            </w:tcBorders>
          </w:tcPr>
          <w:p w14:paraId="2934055D" w14:textId="77777777" w:rsidR="00973778" w:rsidRPr="00345FB3" w:rsidRDefault="00973778" w:rsidP="00C72272">
            <w:pPr>
              <w:jc w:val="center"/>
              <w:rPr>
                <w:bCs/>
              </w:rPr>
            </w:pPr>
            <w:r>
              <w:rPr>
                <w:bCs/>
              </w:rPr>
              <w:t>-</w:t>
            </w:r>
          </w:p>
        </w:tc>
        <w:tc>
          <w:tcPr>
            <w:tcW w:w="443" w:type="pct"/>
            <w:gridSpan w:val="2"/>
            <w:tcBorders>
              <w:top w:val="single" w:sz="4" w:space="0" w:color="auto"/>
              <w:left w:val="single" w:sz="4" w:space="0" w:color="auto"/>
              <w:bottom w:val="single" w:sz="4" w:space="0" w:color="auto"/>
              <w:right w:val="single" w:sz="4" w:space="0" w:color="auto"/>
            </w:tcBorders>
          </w:tcPr>
          <w:p w14:paraId="4BBE948E" w14:textId="77777777" w:rsidR="00973778" w:rsidRPr="001108DB" w:rsidRDefault="00973778" w:rsidP="00C72272">
            <w:pPr>
              <w:jc w:val="center"/>
              <w:rPr>
                <w:bCs/>
              </w:rPr>
            </w:pPr>
            <w:r>
              <w:rPr>
                <w:bCs/>
              </w:rPr>
              <w:t>-</w:t>
            </w:r>
          </w:p>
        </w:tc>
        <w:tc>
          <w:tcPr>
            <w:tcW w:w="389" w:type="pct"/>
            <w:tcBorders>
              <w:top w:val="single" w:sz="4" w:space="0" w:color="auto"/>
              <w:left w:val="single" w:sz="4" w:space="0" w:color="auto"/>
              <w:bottom w:val="single" w:sz="4" w:space="0" w:color="auto"/>
              <w:right w:val="single" w:sz="4" w:space="0" w:color="auto"/>
            </w:tcBorders>
          </w:tcPr>
          <w:p w14:paraId="6955E845" w14:textId="77777777" w:rsidR="00973778" w:rsidRPr="001108DB" w:rsidRDefault="00973778" w:rsidP="00C72272">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1FBC935B"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06DE04E"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242C66F" w14:textId="77777777" w:rsidR="00973778" w:rsidRPr="00345FB3" w:rsidRDefault="00973778" w:rsidP="00C72272">
            <w:pPr>
              <w:jc w:val="center"/>
              <w:rPr>
                <w:bCs/>
              </w:rPr>
            </w:pPr>
            <w:r>
              <w:rPr>
                <w:bCs/>
              </w:rPr>
              <w:t>-</w:t>
            </w:r>
          </w:p>
        </w:tc>
      </w:tr>
      <w:tr w:rsidR="00973778" w:rsidRPr="00345FB3" w14:paraId="59F865E0" w14:textId="77777777" w:rsidTr="00C72272">
        <w:tc>
          <w:tcPr>
            <w:tcW w:w="2628" w:type="pct"/>
            <w:tcBorders>
              <w:top w:val="single" w:sz="4" w:space="0" w:color="auto"/>
              <w:left w:val="single" w:sz="4" w:space="0" w:color="auto"/>
              <w:bottom w:val="single" w:sz="4" w:space="0" w:color="auto"/>
              <w:right w:val="single" w:sz="4" w:space="0" w:color="auto"/>
            </w:tcBorders>
          </w:tcPr>
          <w:p w14:paraId="52A1555C" w14:textId="77777777" w:rsidR="00973778" w:rsidRPr="00345FB3" w:rsidRDefault="00973778" w:rsidP="00C72272">
            <w:pPr>
              <w:pStyle w:val="a4"/>
              <w:autoSpaceDE w:val="0"/>
              <w:autoSpaceDN w:val="0"/>
              <w:spacing w:after="0"/>
              <w:jc w:val="right"/>
              <w:rPr>
                <w:sz w:val="24"/>
                <w:lang w:val="uk-UA"/>
              </w:rPr>
            </w:pPr>
            <w:r w:rsidRPr="00345FB3">
              <w:rPr>
                <w:sz w:val="24"/>
                <w:lang w:val="uk-UA"/>
              </w:rPr>
              <w:t>Разом за модуль</w:t>
            </w:r>
          </w:p>
        </w:tc>
        <w:tc>
          <w:tcPr>
            <w:tcW w:w="471" w:type="pct"/>
            <w:gridSpan w:val="2"/>
            <w:tcBorders>
              <w:top w:val="single" w:sz="4" w:space="0" w:color="auto"/>
              <w:left w:val="single" w:sz="4" w:space="0" w:color="auto"/>
              <w:bottom w:val="single" w:sz="4" w:space="0" w:color="auto"/>
              <w:right w:val="single" w:sz="4" w:space="0" w:color="auto"/>
            </w:tcBorders>
          </w:tcPr>
          <w:p w14:paraId="125485C3" w14:textId="77777777" w:rsidR="00973778" w:rsidRPr="00345FB3" w:rsidRDefault="00973778" w:rsidP="00C72272">
            <w:pPr>
              <w:jc w:val="center"/>
              <w:rPr>
                <w:bCs/>
              </w:rPr>
            </w:pPr>
            <w:r>
              <w:rPr>
                <w:bCs/>
              </w:rPr>
              <w:t>18,5</w:t>
            </w:r>
          </w:p>
        </w:tc>
        <w:tc>
          <w:tcPr>
            <w:tcW w:w="443" w:type="pct"/>
            <w:gridSpan w:val="2"/>
            <w:tcBorders>
              <w:top w:val="single" w:sz="4" w:space="0" w:color="auto"/>
              <w:left w:val="single" w:sz="4" w:space="0" w:color="auto"/>
              <w:bottom w:val="single" w:sz="4" w:space="0" w:color="auto"/>
              <w:right w:val="single" w:sz="4" w:space="0" w:color="auto"/>
            </w:tcBorders>
          </w:tcPr>
          <w:p w14:paraId="4F9C4D6D" w14:textId="77777777" w:rsidR="00973778" w:rsidRPr="003C4CCE" w:rsidRDefault="00973778" w:rsidP="00C72272">
            <w:pPr>
              <w:jc w:val="center"/>
              <w:rPr>
                <w:bCs/>
              </w:rPr>
            </w:pPr>
            <w:r>
              <w:rPr>
                <w:bCs/>
              </w:rPr>
              <w:t>11</w:t>
            </w:r>
          </w:p>
        </w:tc>
        <w:tc>
          <w:tcPr>
            <w:tcW w:w="389" w:type="pct"/>
            <w:tcBorders>
              <w:top w:val="single" w:sz="4" w:space="0" w:color="auto"/>
              <w:left w:val="single" w:sz="4" w:space="0" w:color="auto"/>
              <w:bottom w:val="single" w:sz="4" w:space="0" w:color="auto"/>
              <w:right w:val="single" w:sz="4" w:space="0" w:color="auto"/>
            </w:tcBorders>
          </w:tcPr>
          <w:p w14:paraId="3A53224B" w14:textId="77777777" w:rsidR="00973778" w:rsidRPr="003C4CCE" w:rsidRDefault="00973778" w:rsidP="00C72272">
            <w:pPr>
              <w:jc w:val="center"/>
              <w:rPr>
                <w:bCs/>
              </w:rPr>
            </w:pPr>
            <w:r>
              <w:rPr>
                <w:bCs/>
              </w:rPr>
              <w:t>7</w:t>
            </w:r>
          </w:p>
        </w:tc>
        <w:tc>
          <w:tcPr>
            <w:tcW w:w="355" w:type="pct"/>
            <w:tcBorders>
              <w:top w:val="single" w:sz="4" w:space="0" w:color="auto"/>
              <w:left w:val="single" w:sz="4" w:space="0" w:color="auto"/>
              <w:bottom w:val="single" w:sz="4" w:space="0" w:color="auto"/>
              <w:right w:val="single" w:sz="4" w:space="0" w:color="auto"/>
            </w:tcBorders>
          </w:tcPr>
          <w:p w14:paraId="22576CF7"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0EFC11C8"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742D528" w14:textId="77777777" w:rsidR="00973778" w:rsidRPr="00345FB3" w:rsidRDefault="00973778" w:rsidP="00C72272">
            <w:pPr>
              <w:jc w:val="center"/>
              <w:rPr>
                <w:bCs/>
              </w:rPr>
            </w:pPr>
            <w:r>
              <w:rPr>
                <w:bCs/>
              </w:rPr>
              <w:t>30</w:t>
            </w:r>
          </w:p>
        </w:tc>
      </w:tr>
      <w:tr w:rsidR="00973778" w:rsidRPr="00345FB3" w14:paraId="3932E201" w14:textId="77777777" w:rsidTr="00C72272">
        <w:tc>
          <w:tcPr>
            <w:tcW w:w="2628" w:type="pct"/>
            <w:tcBorders>
              <w:top w:val="single" w:sz="4" w:space="0" w:color="auto"/>
              <w:left w:val="single" w:sz="4" w:space="0" w:color="auto"/>
              <w:bottom w:val="single" w:sz="4" w:space="0" w:color="auto"/>
              <w:right w:val="single" w:sz="4" w:space="0" w:color="auto"/>
            </w:tcBorders>
          </w:tcPr>
          <w:p w14:paraId="29693671" w14:textId="77777777" w:rsidR="00973778" w:rsidRPr="006513CD" w:rsidRDefault="00973778" w:rsidP="00C72272">
            <w:pPr>
              <w:pStyle w:val="a4"/>
              <w:autoSpaceDE w:val="0"/>
              <w:autoSpaceDN w:val="0"/>
              <w:spacing w:after="0"/>
              <w:jc w:val="right"/>
              <w:rPr>
                <w:b/>
                <w:sz w:val="24"/>
                <w:lang w:val="uk-UA"/>
              </w:rPr>
            </w:pPr>
            <w:r w:rsidRPr="006513CD">
              <w:rPr>
                <w:b/>
                <w:sz w:val="24"/>
                <w:lang w:val="uk-UA"/>
              </w:rPr>
              <w:t>Разом за семестр</w:t>
            </w:r>
          </w:p>
        </w:tc>
        <w:tc>
          <w:tcPr>
            <w:tcW w:w="471" w:type="pct"/>
            <w:gridSpan w:val="2"/>
            <w:tcBorders>
              <w:top w:val="single" w:sz="4" w:space="0" w:color="auto"/>
              <w:left w:val="single" w:sz="4" w:space="0" w:color="auto"/>
              <w:bottom w:val="single" w:sz="4" w:space="0" w:color="auto"/>
              <w:right w:val="single" w:sz="4" w:space="0" w:color="auto"/>
            </w:tcBorders>
          </w:tcPr>
          <w:p w14:paraId="445A4E63" w14:textId="77777777" w:rsidR="00973778" w:rsidRPr="00345FB3" w:rsidRDefault="00973778" w:rsidP="00C72272">
            <w:pPr>
              <w:jc w:val="center"/>
              <w:rPr>
                <w:bCs/>
              </w:rPr>
            </w:pPr>
            <w:r>
              <w:rPr>
                <w:bCs/>
              </w:rPr>
              <w:t>37</w:t>
            </w:r>
          </w:p>
        </w:tc>
        <w:tc>
          <w:tcPr>
            <w:tcW w:w="443" w:type="pct"/>
            <w:gridSpan w:val="2"/>
            <w:tcBorders>
              <w:top w:val="single" w:sz="4" w:space="0" w:color="auto"/>
              <w:left w:val="single" w:sz="4" w:space="0" w:color="auto"/>
              <w:bottom w:val="single" w:sz="4" w:space="0" w:color="auto"/>
              <w:right w:val="single" w:sz="4" w:space="0" w:color="auto"/>
            </w:tcBorders>
          </w:tcPr>
          <w:p w14:paraId="577E14CA" w14:textId="77777777" w:rsidR="00973778" w:rsidRPr="003C4CCE" w:rsidRDefault="00973778" w:rsidP="00C72272">
            <w:pPr>
              <w:jc w:val="center"/>
              <w:rPr>
                <w:bCs/>
              </w:rPr>
            </w:pPr>
            <w:r>
              <w:rPr>
                <w:bCs/>
              </w:rPr>
              <w:t>22</w:t>
            </w:r>
          </w:p>
        </w:tc>
        <w:tc>
          <w:tcPr>
            <w:tcW w:w="389" w:type="pct"/>
            <w:tcBorders>
              <w:top w:val="single" w:sz="4" w:space="0" w:color="auto"/>
              <w:left w:val="single" w:sz="4" w:space="0" w:color="auto"/>
              <w:bottom w:val="single" w:sz="4" w:space="0" w:color="auto"/>
              <w:right w:val="single" w:sz="4" w:space="0" w:color="auto"/>
            </w:tcBorders>
          </w:tcPr>
          <w:p w14:paraId="1AF067A5" w14:textId="77777777" w:rsidR="00973778" w:rsidRPr="001E39FB" w:rsidRDefault="00973778" w:rsidP="00C72272">
            <w:pPr>
              <w:jc w:val="center"/>
              <w:rPr>
                <w:bCs/>
              </w:rPr>
            </w:pPr>
            <w:r>
              <w:rPr>
                <w:bCs/>
              </w:rPr>
              <w:t>14</w:t>
            </w:r>
          </w:p>
        </w:tc>
        <w:tc>
          <w:tcPr>
            <w:tcW w:w="355" w:type="pct"/>
            <w:tcBorders>
              <w:top w:val="single" w:sz="4" w:space="0" w:color="auto"/>
              <w:left w:val="single" w:sz="4" w:space="0" w:color="auto"/>
              <w:bottom w:val="single" w:sz="4" w:space="0" w:color="auto"/>
              <w:right w:val="single" w:sz="4" w:space="0" w:color="auto"/>
            </w:tcBorders>
          </w:tcPr>
          <w:p w14:paraId="13C4EBC0" w14:textId="77777777" w:rsidR="00973778" w:rsidRPr="00345FB3" w:rsidRDefault="00973778" w:rsidP="00C7227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0494F12E" w14:textId="77777777" w:rsidR="00973778" w:rsidRPr="00345FB3" w:rsidRDefault="00973778" w:rsidP="00C7227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60F52FAD" w14:textId="77777777" w:rsidR="00973778" w:rsidRPr="00345FB3" w:rsidRDefault="00973778" w:rsidP="00C72272">
            <w:pPr>
              <w:jc w:val="center"/>
              <w:rPr>
                <w:bCs/>
              </w:rPr>
            </w:pPr>
            <w:r>
              <w:rPr>
                <w:bCs/>
              </w:rPr>
              <w:t>60</w:t>
            </w:r>
          </w:p>
        </w:tc>
      </w:tr>
    </w:tbl>
    <w:p w14:paraId="70151840" w14:textId="77777777" w:rsidR="00973778" w:rsidRDefault="00973778" w:rsidP="00973778">
      <w:pPr>
        <w:ind w:firstLine="709"/>
        <w:jc w:val="both"/>
      </w:pPr>
    </w:p>
    <w:p w14:paraId="745051EC" w14:textId="77777777" w:rsidR="00973778" w:rsidRDefault="00973778" w:rsidP="00973778">
      <w:pPr>
        <w:ind w:firstLine="709"/>
        <w:jc w:val="center"/>
        <w:rPr>
          <w:b/>
        </w:rPr>
      </w:pPr>
    </w:p>
    <w:p w14:paraId="4863C28B" w14:textId="77777777" w:rsidR="00973778" w:rsidRPr="00563DC6" w:rsidRDefault="00973778" w:rsidP="00973778">
      <w:pPr>
        <w:ind w:firstLine="709"/>
        <w:jc w:val="center"/>
        <w:rPr>
          <w:b/>
        </w:rPr>
      </w:pPr>
      <w:r w:rsidRPr="00563DC6">
        <w:rPr>
          <w:b/>
        </w:rPr>
        <w:t>Методичні вказівки по підготовці до практичних занять</w:t>
      </w:r>
    </w:p>
    <w:p w14:paraId="362B396B" w14:textId="77777777" w:rsidR="00973778" w:rsidRPr="00563DC6" w:rsidRDefault="00973778" w:rsidP="00973778">
      <w:pPr>
        <w:ind w:firstLine="709"/>
        <w:jc w:val="both"/>
      </w:pPr>
    </w:p>
    <w:p w14:paraId="33469F6E" w14:textId="77777777" w:rsidR="00973778" w:rsidRPr="00563DC6" w:rsidRDefault="00973778" w:rsidP="00973778">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375F0578" w14:textId="77777777" w:rsidR="00973778" w:rsidRPr="00563DC6" w:rsidRDefault="00973778" w:rsidP="00973778">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У їх 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5361A382" w14:textId="772F16F9" w:rsidR="00973778" w:rsidRDefault="00973778" w:rsidP="00973778">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35AE9947" w14:textId="77777777" w:rsidR="00911BAD" w:rsidRPr="00563DC6" w:rsidRDefault="00911BAD" w:rsidP="00911BAD">
      <w:pPr>
        <w:numPr>
          <w:ilvl w:val="0"/>
          <w:numId w:val="7"/>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063B08AC" w14:textId="77777777" w:rsidR="00911BAD" w:rsidRPr="00563DC6" w:rsidRDefault="00911BAD" w:rsidP="00911BAD">
      <w:pPr>
        <w:numPr>
          <w:ilvl w:val="0"/>
          <w:numId w:val="7"/>
        </w:numPr>
        <w:ind w:left="0" w:firstLine="709"/>
        <w:jc w:val="both"/>
      </w:pPr>
      <w:r>
        <w:t>Перегляньте</w:t>
      </w:r>
      <w:r w:rsidRPr="00563DC6">
        <w:t xml:space="preserve"> у бібліотеці відповідні </w:t>
      </w:r>
      <w:r>
        <w:t>підручники,</w:t>
      </w:r>
      <w:r w:rsidRPr="00563DC6">
        <w:t xml:space="preserve"> джерела й літературу.</w:t>
      </w:r>
    </w:p>
    <w:p w14:paraId="21C853BA" w14:textId="77777777" w:rsidR="00911BAD" w:rsidRPr="00563DC6" w:rsidRDefault="00911BAD" w:rsidP="00911BAD">
      <w:pPr>
        <w:numPr>
          <w:ilvl w:val="0"/>
          <w:numId w:val="7"/>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1D40C49D" w14:textId="77777777" w:rsidR="00911BAD" w:rsidRPr="00563DC6" w:rsidRDefault="00911BAD" w:rsidP="00911BAD">
      <w:pPr>
        <w:numPr>
          <w:ilvl w:val="0"/>
          <w:numId w:val="7"/>
        </w:numPr>
        <w:ind w:left="0" w:firstLine="709"/>
        <w:jc w:val="both"/>
      </w:pPr>
      <w:r w:rsidRPr="00563DC6">
        <w:t xml:space="preserve">Законспектуйте необхідний матеріал, </w:t>
      </w:r>
      <w:r>
        <w:t>занотуйте</w:t>
      </w:r>
      <w:r w:rsidRPr="00563DC6">
        <w:t xml:space="preserve"> цитати.</w:t>
      </w:r>
    </w:p>
    <w:p w14:paraId="58C37DCC" w14:textId="77777777" w:rsidR="00911BAD" w:rsidRPr="00563DC6" w:rsidRDefault="00911BAD" w:rsidP="00911BAD">
      <w:pPr>
        <w:numPr>
          <w:ilvl w:val="0"/>
          <w:numId w:val="7"/>
        </w:numPr>
        <w:ind w:left="0" w:firstLine="709"/>
        <w:jc w:val="both"/>
      </w:pPr>
      <w:r w:rsidRPr="00563DC6">
        <w:t>Складіть план і текст свого виступ на практичному занятті з кожного питання. Потренуйте свій виступ.</w:t>
      </w:r>
    </w:p>
    <w:p w14:paraId="64914FC8" w14:textId="77777777" w:rsidR="00911BAD" w:rsidRPr="00563DC6" w:rsidRDefault="00911BAD" w:rsidP="00973778">
      <w:pPr>
        <w:ind w:firstLine="709"/>
        <w:jc w:val="both"/>
      </w:pPr>
    </w:p>
    <w:p w14:paraId="08F8440C" w14:textId="4CA4D515" w:rsidR="00C532EC" w:rsidRDefault="00C532EC" w:rsidP="00C532EC">
      <w:pPr>
        <w:ind w:firstLine="709"/>
        <w:jc w:val="both"/>
        <w:rPr>
          <w:szCs w:val="28"/>
        </w:rPr>
      </w:pPr>
    </w:p>
    <w:p w14:paraId="17F09EBA" w14:textId="77777777" w:rsidR="00E9597A" w:rsidRPr="00A4737A" w:rsidRDefault="00E9597A" w:rsidP="00E9597A">
      <w:pPr>
        <w:jc w:val="center"/>
        <w:rPr>
          <w:b/>
        </w:rPr>
      </w:pPr>
      <w:r>
        <w:rPr>
          <w:b/>
          <w:bCs/>
        </w:rPr>
        <w:t>6.3</w:t>
      </w:r>
      <w:r w:rsidRPr="00A4737A">
        <w:rPr>
          <w:b/>
          <w:bCs/>
        </w:rPr>
        <w:t>. </w:t>
      </w:r>
      <w:r w:rsidRPr="00A4737A">
        <w:rPr>
          <w:b/>
        </w:rPr>
        <w:t>Т</w:t>
      </w:r>
      <w:r>
        <w:rPr>
          <w:b/>
        </w:rPr>
        <w:t>еми практичних (семінарських, лабораторних) занять</w:t>
      </w:r>
    </w:p>
    <w:p w14:paraId="05060BDB" w14:textId="77777777" w:rsidR="00E9597A" w:rsidRPr="00A4737A" w:rsidRDefault="00E9597A" w:rsidP="00E9597A">
      <w:pPr>
        <w:ind w:left="36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E9597A" w:rsidRPr="00987930" w14:paraId="24568130" w14:textId="77777777" w:rsidTr="00C72272">
        <w:tc>
          <w:tcPr>
            <w:tcW w:w="705" w:type="dxa"/>
            <w:vMerge w:val="restart"/>
            <w:tcBorders>
              <w:top w:val="single" w:sz="4" w:space="0" w:color="auto"/>
              <w:left w:val="single" w:sz="4" w:space="0" w:color="auto"/>
              <w:bottom w:val="single" w:sz="4" w:space="0" w:color="auto"/>
              <w:right w:val="single" w:sz="4" w:space="0" w:color="auto"/>
            </w:tcBorders>
            <w:vAlign w:val="center"/>
          </w:tcPr>
          <w:p w14:paraId="54019292" w14:textId="77777777" w:rsidR="00E9597A" w:rsidRPr="00A4737A" w:rsidRDefault="00E9597A" w:rsidP="00C72272">
            <w:pPr>
              <w:ind w:left="142" w:hanging="142"/>
              <w:jc w:val="center"/>
            </w:pPr>
            <w:r w:rsidRPr="00A4737A">
              <w:t>№</w:t>
            </w:r>
          </w:p>
          <w:p w14:paraId="5B60C5DA" w14:textId="77777777" w:rsidR="00E9597A" w:rsidRPr="00A4737A" w:rsidRDefault="00E9597A" w:rsidP="00C72272">
            <w:pPr>
              <w:ind w:left="142" w:hanging="142"/>
              <w:jc w:val="center"/>
            </w:pPr>
            <w:r w:rsidRPr="00A4737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2A931BBB" w14:textId="77777777" w:rsidR="00E9597A" w:rsidRPr="00A4737A" w:rsidRDefault="00E9597A" w:rsidP="00C72272">
            <w:pPr>
              <w:jc w:val="center"/>
            </w:pPr>
            <w:r w:rsidRPr="00A4737A">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689B9F1C" w14:textId="77777777" w:rsidR="00E9597A" w:rsidRPr="00A4737A" w:rsidRDefault="00E9597A" w:rsidP="00C72272">
            <w:pPr>
              <w:jc w:val="center"/>
            </w:pPr>
            <w:r w:rsidRPr="00A4737A">
              <w:t>Кількість</w:t>
            </w:r>
          </w:p>
          <w:p w14:paraId="3533EEA2" w14:textId="77777777" w:rsidR="00E9597A" w:rsidRPr="00A4737A" w:rsidRDefault="00E9597A" w:rsidP="00C72272">
            <w:pPr>
              <w:jc w:val="center"/>
            </w:pPr>
            <w:r w:rsidRPr="00A4737A">
              <w:t>годин</w:t>
            </w:r>
          </w:p>
        </w:tc>
      </w:tr>
      <w:tr w:rsidR="00E9597A" w:rsidRPr="00987930" w14:paraId="4AD870B8" w14:textId="77777777" w:rsidTr="00C72272">
        <w:tc>
          <w:tcPr>
            <w:tcW w:w="705" w:type="dxa"/>
            <w:vMerge/>
            <w:tcBorders>
              <w:top w:val="single" w:sz="4" w:space="0" w:color="auto"/>
              <w:left w:val="single" w:sz="4" w:space="0" w:color="auto"/>
              <w:bottom w:val="single" w:sz="4" w:space="0" w:color="auto"/>
              <w:right w:val="single" w:sz="4" w:space="0" w:color="auto"/>
            </w:tcBorders>
            <w:vAlign w:val="center"/>
          </w:tcPr>
          <w:p w14:paraId="25A6DB17" w14:textId="77777777" w:rsidR="00E9597A" w:rsidRPr="00A4737A" w:rsidRDefault="00E9597A" w:rsidP="00C72272">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0D2FD43B" w14:textId="77777777" w:rsidR="00E9597A" w:rsidRPr="00A4737A" w:rsidRDefault="00E9597A" w:rsidP="00C72272">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7EED8ADC" w14:textId="77777777" w:rsidR="00E9597A" w:rsidRPr="00A4737A" w:rsidRDefault="00E9597A" w:rsidP="00C72272">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79F5194C" w14:textId="77777777" w:rsidR="00E9597A" w:rsidRPr="00A4737A" w:rsidRDefault="00E9597A" w:rsidP="00C72272">
            <w:pPr>
              <w:jc w:val="center"/>
            </w:pPr>
            <w:r w:rsidRPr="00A4737A">
              <w:t>заочна</w:t>
            </w:r>
          </w:p>
        </w:tc>
      </w:tr>
      <w:tr w:rsidR="00E9597A" w:rsidRPr="003C4CCE" w14:paraId="65E5FED2" w14:textId="77777777" w:rsidTr="00C72272">
        <w:tc>
          <w:tcPr>
            <w:tcW w:w="705" w:type="dxa"/>
            <w:tcBorders>
              <w:top w:val="single" w:sz="4" w:space="0" w:color="auto"/>
              <w:left w:val="single" w:sz="4" w:space="0" w:color="auto"/>
              <w:bottom w:val="single" w:sz="4" w:space="0" w:color="auto"/>
              <w:right w:val="single" w:sz="4" w:space="0" w:color="auto"/>
            </w:tcBorders>
          </w:tcPr>
          <w:p w14:paraId="6C692346" w14:textId="77777777" w:rsidR="00E9597A" w:rsidRPr="00A4737A" w:rsidRDefault="00E9597A" w:rsidP="00C72272">
            <w:pPr>
              <w:jc w:val="center"/>
            </w:pPr>
            <w:r w:rsidRPr="00A4737A">
              <w:t>1</w:t>
            </w:r>
          </w:p>
        </w:tc>
        <w:tc>
          <w:tcPr>
            <w:tcW w:w="6839" w:type="dxa"/>
            <w:tcBorders>
              <w:top w:val="single" w:sz="4" w:space="0" w:color="auto"/>
              <w:left w:val="single" w:sz="4" w:space="0" w:color="auto"/>
              <w:bottom w:val="single" w:sz="4" w:space="0" w:color="auto"/>
              <w:right w:val="single" w:sz="4" w:space="0" w:color="auto"/>
            </w:tcBorders>
          </w:tcPr>
          <w:p w14:paraId="187B2BDE" w14:textId="77777777" w:rsidR="00E9597A" w:rsidRPr="00CB5B3D" w:rsidRDefault="00E9597A" w:rsidP="00C72272">
            <w:pPr>
              <w:ind w:left="142" w:hanging="142"/>
            </w:pPr>
            <w:r w:rsidRPr="00CB5B3D">
              <w:t>Тема 1. Теоретичні аспекти маркетингового аналізу та аудиту.</w:t>
            </w:r>
          </w:p>
        </w:tc>
        <w:tc>
          <w:tcPr>
            <w:tcW w:w="1103" w:type="dxa"/>
            <w:tcBorders>
              <w:top w:val="single" w:sz="4" w:space="0" w:color="auto"/>
              <w:left w:val="single" w:sz="4" w:space="0" w:color="auto"/>
              <w:bottom w:val="single" w:sz="4" w:space="0" w:color="auto"/>
              <w:right w:val="single" w:sz="4" w:space="0" w:color="auto"/>
            </w:tcBorders>
          </w:tcPr>
          <w:p w14:paraId="484EABCE" w14:textId="77777777" w:rsidR="00E9597A" w:rsidRPr="00CB5B3D" w:rsidRDefault="00E9597A" w:rsidP="00C72272">
            <w:pPr>
              <w:ind w:left="142" w:hanging="142"/>
              <w:jc w:val="center"/>
            </w:pPr>
            <w:r>
              <w:rPr>
                <w:bCs/>
                <w:lang w:val="ru-RU"/>
              </w:rPr>
              <w:t>1</w:t>
            </w:r>
          </w:p>
        </w:tc>
        <w:tc>
          <w:tcPr>
            <w:tcW w:w="1134" w:type="dxa"/>
            <w:tcBorders>
              <w:top w:val="single" w:sz="4" w:space="0" w:color="auto"/>
              <w:left w:val="single" w:sz="4" w:space="0" w:color="auto"/>
              <w:bottom w:val="single" w:sz="4" w:space="0" w:color="auto"/>
              <w:right w:val="single" w:sz="4" w:space="0" w:color="auto"/>
            </w:tcBorders>
          </w:tcPr>
          <w:p w14:paraId="0D21D49B" w14:textId="77777777" w:rsidR="00E9597A" w:rsidRPr="00A4737A" w:rsidRDefault="00E9597A" w:rsidP="00C72272">
            <w:pPr>
              <w:jc w:val="center"/>
            </w:pPr>
            <w:r>
              <w:t>1</w:t>
            </w:r>
          </w:p>
        </w:tc>
      </w:tr>
      <w:tr w:rsidR="00E9597A" w:rsidRPr="003C4CCE" w14:paraId="25EBE1E2" w14:textId="77777777" w:rsidTr="00C72272">
        <w:tc>
          <w:tcPr>
            <w:tcW w:w="705" w:type="dxa"/>
            <w:tcBorders>
              <w:top w:val="single" w:sz="4" w:space="0" w:color="auto"/>
              <w:left w:val="single" w:sz="4" w:space="0" w:color="auto"/>
              <w:bottom w:val="single" w:sz="4" w:space="0" w:color="auto"/>
              <w:right w:val="single" w:sz="4" w:space="0" w:color="auto"/>
            </w:tcBorders>
          </w:tcPr>
          <w:p w14:paraId="436DA730" w14:textId="77777777" w:rsidR="00E9597A" w:rsidRPr="00A4737A" w:rsidRDefault="00E9597A" w:rsidP="00C72272">
            <w:pPr>
              <w:jc w:val="center"/>
            </w:pPr>
            <w:r w:rsidRPr="00A4737A">
              <w:t>2</w:t>
            </w:r>
          </w:p>
        </w:tc>
        <w:tc>
          <w:tcPr>
            <w:tcW w:w="6839" w:type="dxa"/>
            <w:tcBorders>
              <w:top w:val="single" w:sz="4" w:space="0" w:color="auto"/>
              <w:left w:val="single" w:sz="4" w:space="0" w:color="auto"/>
              <w:bottom w:val="single" w:sz="4" w:space="0" w:color="auto"/>
              <w:right w:val="single" w:sz="4" w:space="0" w:color="auto"/>
            </w:tcBorders>
            <w:vAlign w:val="center"/>
          </w:tcPr>
          <w:p w14:paraId="60B3C1AA" w14:textId="77777777" w:rsidR="00E9597A" w:rsidRPr="00CB5B3D" w:rsidRDefault="00E9597A" w:rsidP="00C72272">
            <w:pPr>
              <w:ind w:left="142" w:hanging="142"/>
            </w:pPr>
            <w:r w:rsidRPr="00CB5B3D">
              <w:t>Тема 2. Основи організації та методики маркетингового аналізу та аудиту.</w:t>
            </w:r>
          </w:p>
        </w:tc>
        <w:tc>
          <w:tcPr>
            <w:tcW w:w="1103" w:type="dxa"/>
            <w:tcBorders>
              <w:top w:val="single" w:sz="4" w:space="0" w:color="auto"/>
              <w:left w:val="single" w:sz="4" w:space="0" w:color="auto"/>
              <w:bottom w:val="single" w:sz="4" w:space="0" w:color="auto"/>
              <w:right w:val="single" w:sz="4" w:space="0" w:color="auto"/>
            </w:tcBorders>
          </w:tcPr>
          <w:p w14:paraId="6B197FCE" w14:textId="77777777" w:rsidR="00E9597A" w:rsidRPr="00CB5B3D" w:rsidRDefault="00E9597A" w:rsidP="00C72272">
            <w:pPr>
              <w:ind w:left="142" w:hanging="142"/>
              <w:jc w:val="center"/>
            </w:pPr>
            <w:r>
              <w:rPr>
                <w:bCs/>
                <w:lang w:val="ru-RU"/>
              </w:rPr>
              <w:t>1</w:t>
            </w:r>
          </w:p>
        </w:tc>
        <w:tc>
          <w:tcPr>
            <w:tcW w:w="1134" w:type="dxa"/>
            <w:tcBorders>
              <w:top w:val="single" w:sz="4" w:space="0" w:color="auto"/>
              <w:left w:val="single" w:sz="4" w:space="0" w:color="auto"/>
              <w:bottom w:val="single" w:sz="4" w:space="0" w:color="auto"/>
              <w:right w:val="single" w:sz="4" w:space="0" w:color="auto"/>
            </w:tcBorders>
          </w:tcPr>
          <w:p w14:paraId="4C48F500" w14:textId="77777777" w:rsidR="00E9597A" w:rsidRPr="00A4737A" w:rsidRDefault="00E9597A" w:rsidP="00C72272">
            <w:pPr>
              <w:jc w:val="center"/>
            </w:pPr>
          </w:p>
        </w:tc>
      </w:tr>
      <w:tr w:rsidR="00E9597A" w:rsidRPr="003C4CCE" w14:paraId="181A0355" w14:textId="77777777" w:rsidTr="00C72272">
        <w:tc>
          <w:tcPr>
            <w:tcW w:w="705" w:type="dxa"/>
            <w:tcBorders>
              <w:top w:val="single" w:sz="4" w:space="0" w:color="auto"/>
              <w:left w:val="single" w:sz="4" w:space="0" w:color="auto"/>
              <w:bottom w:val="single" w:sz="4" w:space="0" w:color="auto"/>
              <w:right w:val="single" w:sz="4" w:space="0" w:color="auto"/>
            </w:tcBorders>
          </w:tcPr>
          <w:p w14:paraId="65456F9E" w14:textId="77777777" w:rsidR="00E9597A" w:rsidRPr="00A4737A" w:rsidRDefault="00E9597A" w:rsidP="00C72272">
            <w:r>
              <w:t xml:space="preserve">   3</w:t>
            </w:r>
          </w:p>
        </w:tc>
        <w:tc>
          <w:tcPr>
            <w:tcW w:w="6839" w:type="dxa"/>
            <w:tcBorders>
              <w:top w:val="single" w:sz="4" w:space="0" w:color="auto"/>
              <w:left w:val="single" w:sz="4" w:space="0" w:color="auto"/>
              <w:bottom w:val="single" w:sz="4" w:space="0" w:color="auto"/>
              <w:right w:val="single" w:sz="4" w:space="0" w:color="auto"/>
            </w:tcBorders>
            <w:vAlign w:val="center"/>
          </w:tcPr>
          <w:p w14:paraId="33D7FC68" w14:textId="77777777" w:rsidR="00E9597A" w:rsidRPr="00CB5B3D" w:rsidRDefault="00E9597A" w:rsidP="00C72272">
            <w:pPr>
              <w:ind w:left="142" w:hanging="142"/>
            </w:pPr>
            <w:r w:rsidRPr="00CB5B3D">
              <w:t xml:space="preserve">Тема 3. Інформаційно методичне забезпечення маркетингового аналізу. </w:t>
            </w:r>
          </w:p>
        </w:tc>
        <w:tc>
          <w:tcPr>
            <w:tcW w:w="1103" w:type="dxa"/>
            <w:tcBorders>
              <w:top w:val="single" w:sz="4" w:space="0" w:color="auto"/>
              <w:left w:val="single" w:sz="4" w:space="0" w:color="auto"/>
              <w:bottom w:val="single" w:sz="4" w:space="0" w:color="auto"/>
              <w:right w:val="single" w:sz="4" w:space="0" w:color="auto"/>
            </w:tcBorders>
          </w:tcPr>
          <w:p w14:paraId="7FFAECDB" w14:textId="77777777" w:rsidR="00E9597A" w:rsidRPr="00CB5B3D" w:rsidRDefault="00E9597A" w:rsidP="00C72272">
            <w:pPr>
              <w:ind w:left="142" w:hanging="142"/>
              <w:jc w:val="center"/>
            </w:pPr>
            <w:r>
              <w:rPr>
                <w:bCs/>
                <w:lang w:val="ru-RU"/>
              </w:rPr>
              <w:t>1</w:t>
            </w:r>
          </w:p>
        </w:tc>
        <w:tc>
          <w:tcPr>
            <w:tcW w:w="1134" w:type="dxa"/>
            <w:tcBorders>
              <w:top w:val="single" w:sz="4" w:space="0" w:color="auto"/>
              <w:left w:val="single" w:sz="4" w:space="0" w:color="auto"/>
              <w:bottom w:val="single" w:sz="4" w:space="0" w:color="auto"/>
              <w:right w:val="single" w:sz="4" w:space="0" w:color="auto"/>
            </w:tcBorders>
          </w:tcPr>
          <w:p w14:paraId="585D8DE9" w14:textId="77777777" w:rsidR="00E9597A" w:rsidRPr="00A4737A" w:rsidRDefault="00E9597A" w:rsidP="00C72272">
            <w:pPr>
              <w:jc w:val="center"/>
            </w:pPr>
            <w:r>
              <w:t>1</w:t>
            </w:r>
          </w:p>
        </w:tc>
      </w:tr>
      <w:tr w:rsidR="00E9597A" w:rsidRPr="003C4CCE" w14:paraId="19031382" w14:textId="77777777" w:rsidTr="00C72272">
        <w:tc>
          <w:tcPr>
            <w:tcW w:w="705" w:type="dxa"/>
            <w:tcBorders>
              <w:top w:val="single" w:sz="4" w:space="0" w:color="auto"/>
              <w:left w:val="single" w:sz="4" w:space="0" w:color="auto"/>
              <w:bottom w:val="single" w:sz="4" w:space="0" w:color="auto"/>
              <w:right w:val="single" w:sz="4" w:space="0" w:color="auto"/>
            </w:tcBorders>
          </w:tcPr>
          <w:p w14:paraId="38FE85A2" w14:textId="77777777" w:rsidR="00E9597A" w:rsidRPr="00A4737A" w:rsidRDefault="00E9597A" w:rsidP="00C72272">
            <w:pPr>
              <w:jc w:val="center"/>
            </w:pPr>
            <w:r>
              <w:lastRenderedPageBreak/>
              <w:t>4</w:t>
            </w:r>
          </w:p>
        </w:tc>
        <w:tc>
          <w:tcPr>
            <w:tcW w:w="6839" w:type="dxa"/>
            <w:tcBorders>
              <w:top w:val="single" w:sz="4" w:space="0" w:color="auto"/>
              <w:left w:val="single" w:sz="4" w:space="0" w:color="auto"/>
              <w:bottom w:val="single" w:sz="4" w:space="0" w:color="auto"/>
              <w:right w:val="single" w:sz="4" w:space="0" w:color="auto"/>
            </w:tcBorders>
          </w:tcPr>
          <w:p w14:paraId="175962B5" w14:textId="77777777" w:rsidR="00E9597A" w:rsidRPr="00CB5B3D" w:rsidRDefault="00E9597A" w:rsidP="00C72272">
            <w:pPr>
              <w:ind w:left="142" w:hanging="142"/>
            </w:pPr>
            <w:r w:rsidRPr="00CB5B3D">
              <w:t>Тема 4. Маркетинговий аналіз та аудит мікросередовища підприємства.</w:t>
            </w:r>
          </w:p>
        </w:tc>
        <w:tc>
          <w:tcPr>
            <w:tcW w:w="1103" w:type="dxa"/>
            <w:tcBorders>
              <w:top w:val="single" w:sz="4" w:space="0" w:color="auto"/>
              <w:left w:val="single" w:sz="4" w:space="0" w:color="auto"/>
              <w:bottom w:val="single" w:sz="4" w:space="0" w:color="auto"/>
              <w:right w:val="single" w:sz="4" w:space="0" w:color="auto"/>
            </w:tcBorders>
          </w:tcPr>
          <w:p w14:paraId="5B2C7ED6" w14:textId="77777777" w:rsidR="00E9597A" w:rsidRPr="00CB5B3D" w:rsidRDefault="00E9597A" w:rsidP="00C72272">
            <w:pPr>
              <w:ind w:left="142" w:hanging="142"/>
              <w:jc w:val="center"/>
            </w:pPr>
            <w:r>
              <w:rPr>
                <w:bCs/>
              </w:rPr>
              <w:t>2</w:t>
            </w:r>
          </w:p>
        </w:tc>
        <w:tc>
          <w:tcPr>
            <w:tcW w:w="1134" w:type="dxa"/>
            <w:tcBorders>
              <w:top w:val="single" w:sz="4" w:space="0" w:color="auto"/>
              <w:left w:val="single" w:sz="4" w:space="0" w:color="auto"/>
              <w:bottom w:val="single" w:sz="4" w:space="0" w:color="auto"/>
              <w:right w:val="single" w:sz="4" w:space="0" w:color="auto"/>
            </w:tcBorders>
          </w:tcPr>
          <w:p w14:paraId="550AC3B7" w14:textId="77777777" w:rsidR="00E9597A" w:rsidRPr="00A4737A" w:rsidRDefault="00E9597A" w:rsidP="00C72272">
            <w:pPr>
              <w:jc w:val="center"/>
            </w:pPr>
          </w:p>
        </w:tc>
      </w:tr>
      <w:tr w:rsidR="00E9597A" w:rsidRPr="003C4CCE" w14:paraId="022E152E" w14:textId="77777777" w:rsidTr="00C72272">
        <w:tc>
          <w:tcPr>
            <w:tcW w:w="705" w:type="dxa"/>
            <w:tcBorders>
              <w:top w:val="single" w:sz="4" w:space="0" w:color="auto"/>
              <w:left w:val="single" w:sz="4" w:space="0" w:color="auto"/>
              <w:bottom w:val="single" w:sz="4" w:space="0" w:color="auto"/>
              <w:right w:val="single" w:sz="4" w:space="0" w:color="auto"/>
            </w:tcBorders>
          </w:tcPr>
          <w:p w14:paraId="26101568" w14:textId="77777777" w:rsidR="00E9597A" w:rsidRDefault="00E9597A" w:rsidP="00C72272">
            <w:pPr>
              <w:jc w:val="center"/>
            </w:pPr>
            <w:r>
              <w:t>5</w:t>
            </w:r>
          </w:p>
        </w:tc>
        <w:tc>
          <w:tcPr>
            <w:tcW w:w="6839" w:type="dxa"/>
            <w:tcBorders>
              <w:top w:val="single" w:sz="4" w:space="0" w:color="auto"/>
              <w:left w:val="single" w:sz="4" w:space="0" w:color="auto"/>
              <w:bottom w:val="single" w:sz="4" w:space="0" w:color="auto"/>
              <w:right w:val="single" w:sz="4" w:space="0" w:color="auto"/>
            </w:tcBorders>
            <w:vAlign w:val="center"/>
          </w:tcPr>
          <w:p w14:paraId="5211EC94" w14:textId="77777777" w:rsidR="00E9597A" w:rsidRPr="00CB5B3D" w:rsidRDefault="00E9597A" w:rsidP="00C72272">
            <w:pPr>
              <w:ind w:left="142" w:hanging="142"/>
            </w:pPr>
            <w:r w:rsidRPr="00CB5B3D">
              <w:t>Тема 5. Маркетинговий аналіз та аудит цінової політики підприємства.</w:t>
            </w:r>
          </w:p>
        </w:tc>
        <w:tc>
          <w:tcPr>
            <w:tcW w:w="1103" w:type="dxa"/>
            <w:tcBorders>
              <w:top w:val="single" w:sz="4" w:space="0" w:color="auto"/>
              <w:left w:val="single" w:sz="4" w:space="0" w:color="auto"/>
              <w:bottom w:val="single" w:sz="4" w:space="0" w:color="auto"/>
              <w:right w:val="single" w:sz="4" w:space="0" w:color="auto"/>
            </w:tcBorders>
          </w:tcPr>
          <w:p w14:paraId="14ADD3A4" w14:textId="77777777" w:rsidR="00E9597A" w:rsidRPr="00CB5B3D" w:rsidRDefault="00E9597A" w:rsidP="00C72272">
            <w:pPr>
              <w:ind w:left="142" w:hanging="142"/>
              <w:jc w:val="center"/>
            </w:pPr>
            <w:r>
              <w:rPr>
                <w:bCs/>
              </w:rPr>
              <w:t>2</w:t>
            </w:r>
          </w:p>
        </w:tc>
        <w:tc>
          <w:tcPr>
            <w:tcW w:w="1134" w:type="dxa"/>
            <w:tcBorders>
              <w:top w:val="single" w:sz="4" w:space="0" w:color="auto"/>
              <w:left w:val="single" w:sz="4" w:space="0" w:color="auto"/>
              <w:bottom w:val="single" w:sz="4" w:space="0" w:color="auto"/>
              <w:right w:val="single" w:sz="4" w:space="0" w:color="auto"/>
            </w:tcBorders>
          </w:tcPr>
          <w:p w14:paraId="6B9D074D" w14:textId="77777777" w:rsidR="00E9597A" w:rsidRPr="00A4737A" w:rsidRDefault="00E9597A" w:rsidP="00C72272">
            <w:pPr>
              <w:jc w:val="center"/>
            </w:pPr>
          </w:p>
        </w:tc>
      </w:tr>
      <w:tr w:rsidR="00E9597A" w:rsidRPr="002C1022" w14:paraId="503A6F77" w14:textId="77777777" w:rsidTr="00C72272">
        <w:tc>
          <w:tcPr>
            <w:tcW w:w="705" w:type="dxa"/>
            <w:tcBorders>
              <w:top w:val="single" w:sz="4" w:space="0" w:color="auto"/>
              <w:left w:val="single" w:sz="4" w:space="0" w:color="auto"/>
              <w:bottom w:val="single" w:sz="4" w:space="0" w:color="auto"/>
              <w:right w:val="single" w:sz="4" w:space="0" w:color="auto"/>
            </w:tcBorders>
          </w:tcPr>
          <w:p w14:paraId="3CEF3118" w14:textId="77777777" w:rsidR="00E9597A" w:rsidRDefault="00E9597A" w:rsidP="00C72272">
            <w:pPr>
              <w:jc w:val="center"/>
            </w:pPr>
            <w:r>
              <w:t>6</w:t>
            </w:r>
          </w:p>
        </w:tc>
        <w:tc>
          <w:tcPr>
            <w:tcW w:w="6839" w:type="dxa"/>
            <w:tcBorders>
              <w:top w:val="single" w:sz="4" w:space="0" w:color="auto"/>
              <w:left w:val="single" w:sz="4" w:space="0" w:color="auto"/>
              <w:bottom w:val="single" w:sz="4" w:space="0" w:color="auto"/>
              <w:right w:val="single" w:sz="4" w:space="0" w:color="auto"/>
            </w:tcBorders>
            <w:vAlign w:val="center"/>
          </w:tcPr>
          <w:p w14:paraId="3F3B4614" w14:textId="77777777" w:rsidR="00E9597A" w:rsidRPr="00CB5B3D" w:rsidRDefault="00E9597A" w:rsidP="00C72272">
            <w:pPr>
              <w:ind w:left="142" w:hanging="142"/>
            </w:pPr>
            <w:r w:rsidRPr="00CB5B3D">
              <w:t>Тема 6. Аудит стратегії маркетингу.</w:t>
            </w:r>
          </w:p>
        </w:tc>
        <w:tc>
          <w:tcPr>
            <w:tcW w:w="1103" w:type="dxa"/>
            <w:tcBorders>
              <w:top w:val="single" w:sz="4" w:space="0" w:color="auto"/>
              <w:left w:val="single" w:sz="4" w:space="0" w:color="auto"/>
              <w:bottom w:val="single" w:sz="4" w:space="0" w:color="auto"/>
              <w:right w:val="single" w:sz="4" w:space="0" w:color="auto"/>
            </w:tcBorders>
          </w:tcPr>
          <w:p w14:paraId="5FFC4E5F" w14:textId="77777777" w:rsidR="00E9597A" w:rsidRPr="00CB5B3D" w:rsidRDefault="00E9597A" w:rsidP="00C72272">
            <w:pPr>
              <w:ind w:left="142" w:hanging="142"/>
              <w:jc w:val="center"/>
            </w:pPr>
            <w:r>
              <w:rPr>
                <w:bCs/>
                <w:lang w:val="ru-RU"/>
              </w:rPr>
              <w:t>1</w:t>
            </w:r>
          </w:p>
        </w:tc>
        <w:tc>
          <w:tcPr>
            <w:tcW w:w="1134" w:type="dxa"/>
            <w:tcBorders>
              <w:top w:val="single" w:sz="4" w:space="0" w:color="auto"/>
              <w:left w:val="single" w:sz="4" w:space="0" w:color="auto"/>
              <w:bottom w:val="single" w:sz="4" w:space="0" w:color="auto"/>
              <w:right w:val="single" w:sz="4" w:space="0" w:color="auto"/>
            </w:tcBorders>
          </w:tcPr>
          <w:p w14:paraId="6D577BEF" w14:textId="77777777" w:rsidR="00E9597A" w:rsidRPr="00A4737A" w:rsidRDefault="00E9597A" w:rsidP="00C72272">
            <w:pPr>
              <w:jc w:val="center"/>
            </w:pPr>
          </w:p>
        </w:tc>
      </w:tr>
      <w:tr w:rsidR="00E9597A" w:rsidRPr="003C4CCE" w14:paraId="4ED53FA0" w14:textId="77777777" w:rsidTr="00C72272">
        <w:tc>
          <w:tcPr>
            <w:tcW w:w="705" w:type="dxa"/>
            <w:tcBorders>
              <w:top w:val="single" w:sz="4" w:space="0" w:color="auto"/>
              <w:left w:val="single" w:sz="4" w:space="0" w:color="auto"/>
              <w:bottom w:val="single" w:sz="4" w:space="0" w:color="auto"/>
              <w:right w:val="single" w:sz="4" w:space="0" w:color="auto"/>
            </w:tcBorders>
          </w:tcPr>
          <w:p w14:paraId="6CD31AF1" w14:textId="77777777" w:rsidR="00E9597A" w:rsidRDefault="00E9597A" w:rsidP="00C72272">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79BD9346" w14:textId="77777777" w:rsidR="00E9597A" w:rsidRPr="00CB5B3D" w:rsidRDefault="00E9597A" w:rsidP="00C72272">
            <w:pPr>
              <w:ind w:left="142" w:hanging="142"/>
            </w:pPr>
            <w:r w:rsidRPr="00CB5B3D">
              <w:t>Тема 7. Аудит ефективності маркетингової діяльності.</w:t>
            </w:r>
          </w:p>
        </w:tc>
        <w:tc>
          <w:tcPr>
            <w:tcW w:w="1103" w:type="dxa"/>
            <w:tcBorders>
              <w:top w:val="single" w:sz="4" w:space="0" w:color="auto"/>
              <w:left w:val="single" w:sz="4" w:space="0" w:color="auto"/>
              <w:bottom w:val="single" w:sz="4" w:space="0" w:color="auto"/>
              <w:right w:val="single" w:sz="4" w:space="0" w:color="auto"/>
            </w:tcBorders>
          </w:tcPr>
          <w:p w14:paraId="78C7CADB" w14:textId="77777777" w:rsidR="00E9597A" w:rsidRPr="00CB5B3D" w:rsidRDefault="00E9597A" w:rsidP="00C72272">
            <w:pPr>
              <w:ind w:left="142" w:hanging="142"/>
              <w:jc w:val="center"/>
            </w:pPr>
            <w:r>
              <w:rPr>
                <w:bCs/>
                <w:lang w:val="ru-RU"/>
              </w:rPr>
              <w:t>1</w:t>
            </w:r>
          </w:p>
        </w:tc>
        <w:tc>
          <w:tcPr>
            <w:tcW w:w="1134" w:type="dxa"/>
            <w:tcBorders>
              <w:top w:val="single" w:sz="4" w:space="0" w:color="auto"/>
              <w:left w:val="single" w:sz="4" w:space="0" w:color="auto"/>
              <w:bottom w:val="single" w:sz="4" w:space="0" w:color="auto"/>
              <w:right w:val="single" w:sz="4" w:space="0" w:color="auto"/>
            </w:tcBorders>
          </w:tcPr>
          <w:p w14:paraId="23BE1917" w14:textId="77777777" w:rsidR="00E9597A" w:rsidRPr="00A4737A" w:rsidRDefault="00E9597A" w:rsidP="00C72272">
            <w:pPr>
              <w:jc w:val="center"/>
            </w:pPr>
          </w:p>
        </w:tc>
      </w:tr>
      <w:tr w:rsidR="00E9597A" w:rsidRPr="003C4CCE" w14:paraId="1B4E9236" w14:textId="77777777" w:rsidTr="00C72272">
        <w:tc>
          <w:tcPr>
            <w:tcW w:w="705" w:type="dxa"/>
            <w:tcBorders>
              <w:top w:val="single" w:sz="4" w:space="0" w:color="auto"/>
              <w:left w:val="single" w:sz="4" w:space="0" w:color="auto"/>
              <w:bottom w:val="single" w:sz="4" w:space="0" w:color="auto"/>
              <w:right w:val="single" w:sz="4" w:space="0" w:color="auto"/>
            </w:tcBorders>
          </w:tcPr>
          <w:p w14:paraId="65F6C6C6" w14:textId="77777777" w:rsidR="00E9597A" w:rsidRDefault="00E9597A" w:rsidP="00C72272">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4734781D" w14:textId="77777777" w:rsidR="00E9597A" w:rsidRPr="00CB5B3D" w:rsidRDefault="00E9597A" w:rsidP="00C72272">
            <w:pPr>
              <w:shd w:val="clear" w:color="auto" w:fill="FFFFFF"/>
              <w:ind w:left="142" w:hanging="142"/>
            </w:pPr>
            <w:r w:rsidRPr="00CB5B3D">
              <w:t>Тема 8. Аналіз та аудит комунікативної політики маркетингових комунікацій підприємства.</w:t>
            </w:r>
          </w:p>
        </w:tc>
        <w:tc>
          <w:tcPr>
            <w:tcW w:w="1103" w:type="dxa"/>
            <w:tcBorders>
              <w:top w:val="single" w:sz="4" w:space="0" w:color="auto"/>
              <w:left w:val="single" w:sz="4" w:space="0" w:color="auto"/>
              <w:bottom w:val="single" w:sz="4" w:space="0" w:color="auto"/>
              <w:right w:val="single" w:sz="4" w:space="0" w:color="auto"/>
            </w:tcBorders>
          </w:tcPr>
          <w:p w14:paraId="42F0D6BD" w14:textId="77777777" w:rsidR="00E9597A" w:rsidRPr="00CB5B3D" w:rsidRDefault="00E9597A" w:rsidP="00C72272">
            <w:pPr>
              <w:ind w:left="142" w:hanging="142"/>
              <w:jc w:val="center"/>
            </w:pPr>
            <w:r>
              <w:rPr>
                <w:bCs/>
                <w:lang w:val="ru-RU"/>
              </w:rPr>
              <w:t>1</w:t>
            </w:r>
          </w:p>
        </w:tc>
        <w:tc>
          <w:tcPr>
            <w:tcW w:w="1134" w:type="dxa"/>
            <w:tcBorders>
              <w:top w:val="single" w:sz="4" w:space="0" w:color="auto"/>
              <w:left w:val="single" w:sz="4" w:space="0" w:color="auto"/>
              <w:bottom w:val="single" w:sz="4" w:space="0" w:color="auto"/>
              <w:right w:val="single" w:sz="4" w:space="0" w:color="auto"/>
            </w:tcBorders>
          </w:tcPr>
          <w:p w14:paraId="2C6AE136" w14:textId="77777777" w:rsidR="00E9597A" w:rsidRPr="00A4737A" w:rsidRDefault="00E9597A" w:rsidP="00C72272">
            <w:pPr>
              <w:jc w:val="center"/>
            </w:pPr>
          </w:p>
        </w:tc>
      </w:tr>
      <w:tr w:rsidR="00E9597A" w:rsidRPr="003C4CCE" w14:paraId="173EDB98" w14:textId="77777777" w:rsidTr="00C72272">
        <w:tc>
          <w:tcPr>
            <w:tcW w:w="705" w:type="dxa"/>
            <w:tcBorders>
              <w:top w:val="single" w:sz="4" w:space="0" w:color="auto"/>
              <w:left w:val="single" w:sz="4" w:space="0" w:color="auto"/>
              <w:bottom w:val="single" w:sz="4" w:space="0" w:color="auto"/>
              <w:right w:val="single" w:sz="4" w:space="0" w:color="auto"/>
            </w:tcBorders>
          </w:tcPr>
          <w:p w14:paraId="304BE0EF" w14:textId="77777777" w:rsidR="00E9597A" w:rsidRDefault="00E9597A" w:rsidP="00C72272">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6A00F6F4" w14:textId="77777777" w:rsidR="00E9597A" w:rsidRPr="00CB5B3D" w:rsidRDefault="00E9597A" w:rsidP="00C72272">
            <w:pPr>
              <w:shd w:val="clear" w:color="auto" w:fill="FFFFFF"/>
              <w:ind w:left="142" w:hanging="142"/>
            </w:pPr>
            <w:r w:rsidRPr="00CB5B3D">
              <w:t>Тема 9. Аналіз та аудит маркетингових ризиків.</w:t>
            </w:r>
          </w:p>
        </w:tc>
        <w:tc>
          <w:tcPr>
            <w:tcW w:w="1103" w:type="dxa"/>
            <w:tcBorders>
              <w:top w:val="single" w:sz="4" w:space="0" w:color="auto"/>
              <w:left w:val="single" w:sz="4" w:space="0" w:color="auto"/>
              <w:bottom w:val="single" w:sz="4" w:space="0" w:color="auto"/>
              <w:right w:val="single" w:sz="4" w:space="0" w:color="auto"/>
            </w:tcBorders>
          </w:tcPr>
          <w:p w14:paraId="420EEF71" w14:textId="77777777" w:rsidR="00E9597A" w:rsidRPr="00CB5B3D" w:rsidRDefault="00E9597A" w:rsidP="00C72272">
            <w:pPr>
              <w:ind w:left="142" w:hanging="142"/>
              <w:jc w:val="center"/>
            </w:pPr>
            <w:r>
              <w:rPr>
                <w:bCs/>
              </w:rPr>
              <w:t>2</w:t>
            </w:r>
          </w:p>
        </w:tc>
        <w:tc>
          <w:tcPr>
            <w:tcW w:w="1134" w:type="dxa"/>
            <w:tcBorders>
              <w:top w:val="single" w:sz="4" w:space="0" w:color="auto"/>
              <w:left w:val="single" w:sz="4" w:space="0" w:color="auto"/>
              <w:bottom w:val="single" w:sz="4" w:space="0" w:color="auto"/>
              <w:right w:val="single" w:sz="4" w:space="0" w:color="auto"/>
            </w:tcBorders>
          </w:tcPr>
          <w:p w14:paraId="5204A51B" w14:textId="77777777" w:rsidR="00E9597A" w:rsidRPr="00A4737A" w:rsidRDefault="00E9597A" w:rsidP="00C72272">
            <w:pPr>
              <w:jc w:val="center"/>
            </w:pPr>
          </w:p>
        </w:tc>
      </w:tr>
      <w:tr w:rsidR="00E9597A" w:rsidRPr="003C4CCE" w14:paraId="3D5BD496" w14:textId="77777777" w:rsidTr="00C72272">
        <w:tc>
          <w:tcPr>
            <w:tcW w:w="705" w:type="dxa"/>
            <w:tcBorders>
              <w:top w:val="single" w:sz="4" w:space="0" w:color="auto"/>
              <w:left w:val="single" w:sz="4" w:space="0" w:color="auto"/>
              <w:bottom w:val="single" w:sz="4" w:space="0" w:color="auto"/>
              <w:right w:val="single" w:sz="4" w:space="0" w:color="auto"/>
            </w:tcBorders>
          </w:tcPr>
          <w:p w14:paraId="617B2770" w14:textId="77777777" w:rsidR="00E9597A" w:rsidRDefault="00E9597A" w:rsidP="00C72272">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4CA4EFFE" w14:textId="77777777" w:rsidR="00E9597A" w:rsidRPr="00CB5B3D" w:rsidRDefault="00E9597A" w:rsidP="00C72272">
            <w:pPr>
              <w:ind w:left="142" w:hanging="142"/>
            </w:pPr>
            <w:r w:rsidRPr="00CB5B3D">
              <w:t>Тема 10. Маркетинговий аналіз товарної політики підприємства та аудит збутової політики підприємства.</w:t>
            </w:r>
          </w:p>
        </w:tc>
        <w:tc>
          <w:tcPr>
            <w:tcW w:w="1103" w:type="dxa"/>
            <w:tcBorders>
              <w:top w:val="single" w:sz="4" w:space="0" w:color="auto"/>
              <w:left w:val="single" w:sz="4" w:space="0" w:color="auto"/>
              <w:bottom w:val="single" w:sz="4" w:space="0" w:color="auto"/>
              <w:right w:val="single" w:sz="4" w:space="0" w:color="auto"/>
            </w:tcBorders>
          </w:tcPr>
          <w:p w14:paraId="6E97CA39" w14:textId="77777777" w:rsidR="00E9597A" w:rsidRPr="00CB5B3D" w:rsidRDefault="00E9597A" w:rsidP="00C72272">
            <w:pPr>
              <w:ind w:left="142" w:hanging="142"/>
              <w:jc w:val="center"/>
            </w:pPr>
            <w:r>
              <w:rPr>
                <w:bCs/>
              </w:rPr>
              <w:t>2</w:t>
            </w:r>
          </w:p>
        </w:tc>
        <w:tc>
          <w:tcPr>
            <w:tcW w:w="1134" w:type="dxa"/>
            <w:tcBorders>
              <w:top w:val="single" w:sz="4" w:space="0" w:color="auto"/>
              <w:left w:val="single" w:sz="4" w:space="0" w:color="auto"/>
              <w:bottom w:val="single" w:sz="4" w:space="0" w:color="auto"/>
              <w:right w:val="single" w:sz="4" w:space="0" w:color="auto"/>
            </w:tcBorders>
          </w:tcPr>
          <w:p w14:paraId="5035DC93" w14:textId="77777777" w:rsidR="00E9597A" w:rsidRPr="00A4737A" w:rsidRDefault="00E9597A" w:rsidP="00C72272">
            <w:pPr>
              <w:jc w:val="center"/>
            </w:pPr>
          </w:p>
        </w:tc>
      </w:tr>
      <w:tr w:rsidR="00E9597A" w:rsidRPr="00A4737A" w14:paraId="482D427A" w14:textId="77777777" w:rsidTr="00C72272">
        <w:tc>
          <w:tcPr>
            <w:tcW w:w="7544" w:type="dxa"/>
            <w:gridSpan w:val="2"/>
            <w:tcBorders>
              <w:top w:val="single" w:sz="4" w:space="0" w:color="auto"/>
              <w:left w:val="single" w:sz="4" w:space="0" w:color="auto"/>
              <w:bottom w:val="single" w:sz="4" w:space="0" w:color="auto"/>
              <w:right w:val="single" w:sz="4" w:space="0" w:color="auto"/>
            </w:tcBorders>
          </w:tcPr>
          <w:p w14:paraId="06F74886" w14:textId="77777777" w:rsidR="00E9597A" w:rsidRPr="00A4737A" w:rsidRDefault="00E9597A" w:rsidP="00C72272">
            <w:pPr>
              <w:jc w:val="right"/>
              <w:rPr>
                <w:b/>
              </w:rPr>
            </w:pPr>
            <w:r w:rsidRPr="00A4737A">
              <w:rPr>
                <w:b/>
              </w:rPr>
              <w:t>Разом</w:t>
            </w:r>
          </w:p>
        </w:tc>
        <w:tc>
          <w:tcPr>
            <w:tcW w:w="1103" w:type="dxa"/>
            <w:tcBorders>
              <w:top w:val="single" w:sz="4" w:space="0" w:color="auto"/>
              <w:left w:val="single" w:sz="4" w:space="0" w:color="auto"/>
              <w:bottom w:val="single" w:sz="4" w:space="0" w:color="auto"/>
              <w:right w:val="single" w:sz="4" w:space="0" w:color="auto"/>
            </w:tcBorders>
          </w:tcPr>
          <w:p w14:paraId="57A601D6" w14:textId="77777777" w:rsidR="00E9597A" w:rsidRPr="00826D6A" w:rsidRDefault="00E9597A" w:rsidP="00C72272">
            <w:pPr>
              <w:jc w:val="center"/>
            </w:pPr>
            <w:r>
              <w:t>14</w:t>
            </w:r>
          </w:p>
        </w:tc>
        <w:tc>
          <w:tcPr>
            <w:tcW w:w="1134" w:type="dxa"/>
            <w:tcBorders>
              <w:top w:val="single" w:sz="4" w:space="0" w:color="auto"/>
              <w:left w:val="single" w:sz="4" w:space="0" w:color="auto"/>
              <w:bottom w:val="single" w:sz="4" w:space="0" w:color="auto"/>
              <w:right w:val="single" w:sz="4" w:space="0" w:color="auto"/>
            </w:tcBorders>
          </w:tcPr>
          <w:p w14:paraId="16A161AF" w14:textId="77777777" w:rsidR="00E9597A" w:rsidRPr="00A4737A" w:rsidRDefault="00E9597A" w:rsidP="00C72272">
            <w:pPr>
              <w:jc w:val="center"/>
            </w:pPr>
            <w:r>
              <w:t>2</w:t>
            </w:r>
          </w:p>
        </w:tc>
      </w:tr>
      <w:tr w:rsidR="00E9597A" w:rsidRPr="00A4737A" w14:paraId="2A11209B" w14:textId="77777777" w:rsidTr="00C72272">
        <w:tc>
          <w:tcPr>
            <w:tcW w:w="7544" w:type="dxa"/>
            <w:gridSpan w:val="2"/>
            <w:tcBorders>
              <w:top w:val="single" w:sz="4" w:space="0" w:color="auto"/>
              <w:left w:val="single" w:sz="4" w:space="0" w:color="auto"/>
              <w:bottom w:val="single" w:sz="4" w:space="0" w:color="auto"/>
              <w:right w:val="single" w:sz="4" w:space="0" w:color="auto"/>
            </w:tcBorders>
          </w:tcPr>
          <w:p w14:paraId="0B5C1C3D" w14:textId="77777777" w:rsidR="00E9597A" w:rsidRPr="00A4737A" w:rsidRDefault="00E9597A" w:rsidP="00C72272">
            <w:pPr>
              <w:jc w:val="right"/>
              <w:rPr>
                <w:b/>
              </w:rPr>
            </w:pPr>
          </w:p>
        </w:tc>
        <w:tc>
          <w:tcPr>
            <w:tcW w:w="1103" w:type="dxa"/>
            <w:tcBorders>
              <w:top w:val="single" w:sz="4" w:space="0" w:color="auto"/>
              <w:left w:val="single" w:sz="4" w:space="0" w:color="auto"/>
              <w:bottom w:val="single" w:sz="4" w:space="0" w:color="auto"/>
              <w:right w:val="single" w:sz="4" w:space="0" w:color="auto"/>
            </w:tcBorders>
          </w:tcPr>
          <w:p w14:paraId="67B4026F" w14:textId="77777777" w:rsidR="00E9597A" w:rsidRDefault="00E9597A" w:rsidP="00C72272">
            <w:pPr>
              <w:jc w:val="center"/>
            </w:pPr>
          </w:p>
        </w:tc>
        <w:tc>
          <w:tcPr>
            <w:tcW w:w="1134" w:type="dxa"/>
            <w:tcBorders>
              <w:top w:val="single" w:sz="4" w:space="0" w:color="auto"/>
              <w:left w:val="single" w:sz="4" w:space="0" w:color="auto"/>
              <w:bottom w:val="single" w:sz="4" w:space="0" w:color="auto"/>
              <w:right w:val="single" w:sz="4" w:space="0" w:color="auto"/>
            </w:tcBorders>
          </w:tcPr>
          <w:p w14:paraId="7FCE57F4" w14:textId="77777777" w:rsidR="00E9597A" w:rsidRPr="00A4737A" w:rsidRDefault="00E9597A" w:rsidP="00C72272">
            <w:pPr>
              <w:jc w:val="center"/>
            </w:pPr>
          </w:p>
        </w:tc>
      </w:tr>
    </w:tbl>
    <w:p w14:paraId="6E1CA29D" w14:textId="77777777" w:rsidR="00E9597A" w:rsidRPr="00A4737A" w:rsidRDefault="00E9597A" w:rsidP="00E9597A">
      <w:pPr>
        <w:rPr>
          <w:b/>
          <w:i/>
        </w:rPr>
      </w:pPr>
    </w:p>
    <w:p w14:paraId="5B9745BD" w14:textId="77777777" w:rsidR="00E9597A" w:rsidRPr="00A4737A" w:rsidRDefault="00E9597A" w:rsidP="00E9597A">
      <w:pPr>
        <w:ind w:left="9072" w:hanging="9072"/>
        <w:jc w:val="center"/>
        <w:rPr>
          <w:b/>
        </w:rPr>
      </w:pPr>
      <w:r>
        <w:rPr>
          <w:b/>
        </w:rPr>
        <w:t>6.4. Самостійна робота</w:t>
      </w:r>
    </w:p>
    <w:p w14:paraId="555B424B" w14:textId="77777777" w:rsidR="00E9597A" w:rsidRPr="00A4737A" w:rsidRDefault="00E9597A" w:rsidP="00E9597A">
      <w:pPr>
        <w:ind w:left="7513" w:hanging="6946"/>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E9597A" w:rsidRPr="00381F4F" w14:paraId="5C6413A1" w14:textId="77777777" w:rsidTr="00C72272">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90B20E6" w14:textId="77777777" w:rsidR="00E9597A" w:rsidRPr="00A4737A" w:rsidRDefault="00E9597A" w:rsidP="00C72272">
            <w:pPr>
              <w:ind w:left="142" w:hanging="142"/>
              <w:jc w:val="center"/>
            </w:pPr>
            <w:r w:rsidRPr="00A4737A">
              <w:t>№</w:t>
            </w:r>
          </w:p>
          <w:p w14:paraId="2AF9CF61" w14:textId="77777777" w:rsidR="00E9597A" w:rsidRPr="00A4737A" w:rsidRDefault="00E9597A" w:rsidP="00C72272">
            <w:pPr>
              <w:ind w:left="142" w:hanging="142"/>
              <w:jc w:val="center"/>
            </w:pPr>
            <w:r w:rsidRPr="00A4737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4C957C14" w14:textId="77777777" w:rsidR="00E9597A" w:rsidRPr="00A4737A" w:rsidRDefault="00E9597A" w:rsidP="00C72272">
            <w:pPr>
              <w:jc w:val="center"/>
            </w:pPr>
            <w:r w:rsidRPr="00A4737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C5DBD1" w14:textId="77777777" w:rsidR="00E9597A" w:rsidRPr="00A4737A" w:rsidRDefault="00E9597A" w:rsidP="00C72272">
            <w:pPr>
              <w:jc w:val="center"/>
            </w:pPr>
            <w:r w:rsidRPr="00A4737A">
              <w:t>Кількість</w:t>
            </w:r>
          </w:p>
          <w:p w14:paraId="4A8E9E84" w14:textId="77777777" w:rsidR="00E9597A" w:rsidRPr="00A4737A" w:rsidRDefault="00E9597A" w:rsidP="00C72272">
            <w:pPr>
              <w:jc w:val="center"/>
            </w:pPr>
            <w:r w:rsidRPr="00A4737A">
              <w:t>годин</w:t>
            </w:r>
          </w:p>
        </w:tc>
      </w:tr>
      <w:tr w:rsidR="00E9597A" w:rsidRPr="00381F4F" w14:paraId="61C78B27" w14:textId="77777777" w:rsidTr="00C72272">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0651F3FD" w14:textId="77777777" w:rsidR="00E9597A" w:rsidRPr="00A4737A" w:rsidRDefault="00E9597A" w:rsidP="00C72272">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1109E4FD" w14:textId="77777777" w:rsidR="00E9597A" w:rsidRPr="00A4737A" w:rsidRDefault="00E9597A" w:rsidP="00C7227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3A27A9A" w14:textId="77777777" w:rsidR="00E9597A" w:rsidRPr="00A4737A" w:rsidRDefault="00E9597A" w:rsidP="00C72272">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4B4644BB" w14:textId="77777777" w:rsidR="00E9597A" w:rsidRPr="00A4737A" w:rsidRDefault="00E9597A" w:rsidP="00C72272">
            <w:pPr>
              <w:jc w:val="center"/>
            </w:pPr>
            <w:r w:rsidRPr="00A4737A">
              <w:t>заочна</w:t>
            </w:r>
          </w:p>
        </w:tc>
      </w:tr>
      <w:tr w:rsidR="00E9597A" w:rsidRPr="003C4CCE" w14:paraId="24491D12" w14:textId="77777777" w:rsidTr="00C72272">
        <w:tc>
          <w:tcPr>
            <w:tcW w:w="704" w:type="dxa"/>
            <w:tcBorders>
              <w:top w:val="single" w:sz="4" w:space="0" w:color="auto"/>
              <w:left w:val="single" w:sz="4" w:space="0" w:color="auto"/>
              <w:bottom w:val="single" w:sz="4" w:space="0" w:color="auto"/>
              <w:right w:val="single" w:sz="4" w:space="0" w:color="auto"/>
            </w:tcBorders>
          </w:tcPr>
          <w:p w14:paraId="3F325379" w14:textId="77777777" w:rsidR="00E9597A" w:rsidRPr="00A4737A" w:rsidRDefault="00E9597A" w:rsidP="00C72272">
            <w:pPr>
              <w:jc w:val="center"/>
            </w:pPr>
            <w:r w:rsidRPr="00A4737A">
              <w:t>1</w:t>
            </w:r>
          </w:p>
        </w:tc>
        <w:tc>
          <w:tcPr>
            <w:tcW w:w="6809" w:type="dxa"/>
            <w:tcBorders>
              <w:top w:val="single" w:sz="4" w:space="0" w:color="auto"/>
              <w:left w:val="single" w:sz="4" w:space="0" w:color="auto"/>
              <w:bottom w:val="single" w:sz="4" w:space="0" w:color="auto"/>
              <w:right w:val="single" w:sz="4" w:space="0" w:color="auto"/>
            </w:tcBorders>
          </w:tcPr>
          <w:p w14:paraId="08B92FEA" w14:textId="77777777" w:rsidR="00E9597A" w:rsidRPr="00CB5B3D" w:rsidRDefault="00E9597A" w:rsidP="00C72272">
            <w:pPr>
              <w:ind w:left="142" w:hanging="142"/>
            </w:pPr>
            <w:r w:rsidRPr="00CB5B3D">
              <w:t>Тема 1. Теоретичні аспекти маркетингового аналізу та аудиту.</w:t>
            </w:r>
          </w:p>
        </w:tc>
        <w:tc>
          <w:tcPr>
            <w:tcW w:w="1134" w:type="dxa"/>
            <w:tcBorders>
              <w:top w:val="single" w:sz="4" w:space="0" w:color="auto"/>
              <w:left w:val="single" w:sz="4" w:space="0" w:color="auto"/>
              <w:bottom w:val="single" w:sz="4" w:space="0" w:color="auto"/>
              <w:right w:val="single" w:sz="4" w:space="0" w:color="auto"/>
            </w:tcBorders>
          </w:tcPr>
          <w:p w14:paraId="436FC726"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3237DDEA" w14:textId="77777777" w:rsidR="00E9597A" w:rsidRPr="00A4737A" w:rsidRDefault="00E9597A" w:rsidP="00C72272">
            <w:pPr>
              <w:jc w:val="center"/>
            </w:pPr>
          </w:p>
        </w:tc>
      </w:tr>
      <w:tr w:rsidR="00E9597A" w:rsidRPr="003C4CCE" w14:paraId="1442DD58" w14:textId="77777777" w:rsidTr="00C72272">
        <w:tc>
          <w:tcPr>
            <w:tcW w:w="704" w:type="dxa"/>
            <w:tcBorders>
              <w:top w:val="single" w:sz="4" w:space="0" w:color="auto"/>
              <w:left w:val="single" w:sz="4" w:space="0" w:color="auto"/>
              <w:bottom w:val="single" w:sz="4" w:space="0" w:color="auto"/>
              <w:right w:val="single" w:sz="4" w:space="0" w:color="auto"/>
            </w:tcBorders>
          </w:tcPr>
          <w:p w14:paraId="23ED04D2" w14:textId="77777777" w:rsidR="00E9597A" w:rsidRPr="00A4737A" w:rsidRDefault="00E9597A" w:rsidP="00C72272">
            <w:pPr>
              <w:jc w:val="center"/>
            </w:pPr>
            <w:r w:rsidRPr="00A4737A">
              <w:t>2</w:t>
            </w:r>
          </w:p>
        </w:tc>
        <w:tc>
          <w:tcPr>
            <w:tcW w:w="6809" w:type="dxa"/>
            <w:tcBorders>
              <w:top w:val="single" w:sz="4" w:space="0" w:color="auto"/>
              <w:left w:val="single" w:sz="4" w:space="0" w:color="auto"/>
              <w:bottom w:val="single" w:sz="4" w:space="0" w:color="auto"/>
              <w:right w:val="single" w:sz="4" w:space="0" w:color="auto"/>
            </w:tcBorders>
            <w:vAlign w:val="center"/>
          </w:tcPr>
          <w:p w14:paraId="56DEB87D" w14:textId="77777777" w:rsidR="00E9597A" w:rsidRPr="00CB5B3D" w:rsidRDefault="00E9597A" w:rsidP="00C72272">
            <w:pPr>
              <w:ind w:left="142" w:hanging="142"/>
            </w:pPr>
            <w:r w:rsidRPr="00CB5B3D">
              <w:t>Тема 2. Основи організації та методики маркетингового аналізу та аудиту.</w:t>
            </w:r>
          </w:p>
        </w:tc>
        <w:tc>
          <w:tcPr>
            <w:tcW w:w="1134" w:type="dxa"/>
            <w:tcBorders>
              <w:top w:val="single" w:sz="4" w:space="0" w:color="auto"/>
              <w:left w:val="single" w:sz="4" w:space="0" w:color="auto"/>
              <w:bottom w:val="single" w:sz="4" w:space="0" w:color="auto"/>
              <w:right w:val="single" w:sz="4" w:space="0" w:color="auto"/>
            </w:tcBorders>
          </w:tcPr>
          <w:p w14:paraId="39588933"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149431B0" w14:textId="77777777" w:rsidR="00E9597A" w:rsidRPr="00A4737A" w:rsidRDefault="00E9597A" w:rsidP="00C72272">
            <w:pPr>
              <w:jc w:val="center"/>
            </w:pPr>
          </w:p>
        </w:tc>
      </w:tr>
      <w:tr w:rsidR="00E9597A" w:rsidRPr="003C4CCE" w14:paraId="15C1B7D9" w14:textId="77777777" w:rsidTr="00C72272">
        <w:tc>
          <w:tcPr>
            <w:tcW w:w="704" w:type="dxa"/>
            <w:tcBorders>
              <w:top w:val="single" w:sz="4" w:space="0" w:color="auto"/>
              <w:left w:val="single" w:sz="4" w:space="0" w:color="auto"/>
              <w:bottom w:val="single" w:sz="4" w:space="0" w:color="auto"/>
              <w:right w:val="single" w:sz="4" w:space="0" w:color="auto"/>
            </w:tcBorders>
          </w:tcPr>
          <w:p w14:paraId="6432397B" w14:textId="77777777" w:rsidR="00E9597A" w:rsidRPr="00A244B6" w:rsidRDefault="00E9597A" w:rsidP="00C72272">
            <w:pPr>
              <w:jc w:val="center"/>
            </w:pPr>
            <w:r>
              <w:t>3</w:t>
            </w:r>
          </w:p>
        </w:tc>
        <w:tc>
          <w:tcPr>
            <w:tcW w:w="6809" w:type="dxa"/>
            <w:tcBorders>
              <w:top w:val="single" w:sz="4" w:space="0" w:color="auto"/>
              <w:left w:val="single" w:sz="4" w:space="0" w:color="auto"/>
              <w:bottom w:val="single" w:sz="4" w:space="0" w:color="auto"/>
              <w:right w:val="single" w:sz="4" w:space="0" w:color="auto"/>
            </w:tcBorders>
            <w:vAlign w:val="center"/>
          </w:tcPr>
          <w:p w14:paraId="75D40C95" w14:textId="77777777" w:rsidR="00E9597A" w:rsidRPr="00CB5B3D" w:rsidRDefault="00E9597A" w:rsidP="00C72272">
            <w:pPr>
              <w:ind w:left="142" w:hanging="142"/>
            </w:pPr>
            <w:r w:rsidRPr="00CB5B3D">
              <w:t xml:space="preserve">Тема 3. Інформаційно методичне забезпечення маркетингового аналізу. </w:t>
            </w:r>
          </w:p>
        </w:tc>
        <w:tc>
          <w:tcPr>
            <w:tcW w:w="1134" w:type="dxa"/>
            <w:tcBorders>
              <w:top w:val="single" w:sz="4" w:space="0" w:color="auto"/>
              <w:left w:val="single" w:sz="4" w:space="0" w:color="auto"/>
              <w:bottom w:val="single" w:sz="4" w:space="0" w:color="auto"/>
              <w:right w:val="single" w:sz="4" w:space="0" w:color="auto"/>
            </w:tcBorders>
          </w:tcPr>
          <w:p w14:paraId="62F3955B" w14:textId="77777777" w:rsidR="00E9597A"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35B5AD2F" w14:textId="77777777" w:rsidR="00E9597A" w:rsidRPr="00A4737A" w:rsidRDefault="00E9597A" w:rsidP="00C72272">
            <w:pPr>
              <w:jc w:val="center"/>
            </w:pPr>
          </w:p>
        </w:tc>
      </w:tr>
      <w:tr w:rsidR="00E9597A" w:rsidRPr="003C4CCE" w14:paraId="5FE17337" w14:textId="77777777" w:rsidTr="00C72272">
        <w:tc>
          <w:tcPr>
            <w:tcW w:w="704" w:type="dxa"/>
            <w:tcBorders>
              <w:top w:val="single" w:sz="4" w:space="0" w:color="auto"/>
              <w:left w:val="single" w:sz="4" w:space="0" w:color="auto"/>
              <w:bottom w:val="single" w:sz="4" w:space="0" w:color="auto"/>
              <w:right w:val="single" w:sz="4" w:space="0" w:color="auto"/>
            </w:tcBorders>
          </w:tcPr>
          <w:p w14:paraId="43B6B628" w14:textId="77777777" w:rsidR="00E9597A" w:rsidRPr="00A244B6" w:rsidRDefault="00E9597A" w:rsidP="00C72272">
            <w:pPr>
              <w:jc w:val="center"/>
            </w:pPr>
            <w:r>
              <w:t>4</w:t>
            </w:r>
          </w:p>
        </w:tc>
        <w:tc>
          <w:tcPr>
            <w:tcW w:w="6809" w:type="dxa"/>
            <w:tcBorders>
              <w:top w:val="single" w:sz="4" w:space="0" w:color="auto"/>
              <w:left w:val="single" w:sz="4" w:space="0" w:color="auto"/>
              <w:bottom w:val="single" w:sz="4" w:space="0" w:color="auto"/>
              <w:right w:val="single" w:sz="4" w:space="0" w:color="auto"/>
            </w:tcBorders>
          </w:tcPr>
          <w:p w14:paraId="5376EA75" w14:textId="77777777" w:rsidR="00E9597A" w:rsidRPr="00CB5B3D" w:rsidRDefault="00E9597A" w:rsidP="00C72272">
            <w:pPr>
              <w:ind w:left="142" w:hanging="142"/>
            </w:pPr>
            <w:r w:rsidRPr="00CB5B3D">
              <w:t>Тема 4. Маркетинговий аналіз та аудит мікросередовища підприємства.</w:t>
            </w:r>
          </w:p>
        </w:tc>
        <w:tc>
          <w:tcPr>
            <w:tcW w:w="1134" w:type="dxa"/>
            <w:tcBorders>
              <w:top w:val="single" w:sz="4" w:space="0" w:color="auto"/>
              <w:left w:val="single" w:sz="4" w:space="0" w:color="auto"/>
              <w:bottom w:val="single" w:sz="4" w:space="0" w:color="auto"/>
              <w:right w:val="single" w:sz="4" w:space="0" w:color="auto"/>
            </w:tcBorders>
          </w:tcPr>
          <w:p w14:paraId="140D60C0" w14:textId="77777777" w:rsidR="00E9597A"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60455BD9" w14:textId="77777777" w:rsidR="00E9597A" w:rsidRPr="00A4737A" w:rsidRDefault="00E9597A" w:rsidP="00C72272">
            <w:pPr>
              <w:jc w:val="center"/>
              <w:rPr>
                <w:b/>
              </w:rPr>
            </w:pPr>
          </w:p>
        </w:tc>
      </w:tr>
      <w:tr w:rsidR="00E9597A" w:rsidRPr="003C4CCE" w14:paraId="52102451" w14:textId="77777777" w:rsidTr="00C72272">
        <w:tc>
          <w:tcPr>
            <w:tcW w:w="704" w:type="dxa"/>
            <w:tcBorders>
              <w:top w:val="single" w:sz="4" w:space="0" w:color="auto"/>
              <w:left w:val="single" w:sz="4" w:space="0" w:color="auto"/>
              <w:bottom w:val="single" w:sz="4" w:space="0" w:color="auto"/>
              <w:right w:val="single" w:sz="4" w:space="0" w:color="auto"/>
            </w:tcBorders>
          </w:tcPr>
          <w:p w14:paraId="670DE796" w14:textId="77777777" w:rsidR="00E9597A" w:rsidRPr="00B748B7" w:rsidRDefault="00E9597A" w:rsidP="00C72272">
            <w:pPr>
              <w:jc w:val="center"/>
            </w:pPr>
            <w:r>
              <w:t>5</w:t>
            </w:r>
          </w:p>
        </w:tc>
        <w:tc>
          <w:tcPr>
            <w:tcW w:w="6809" w:type="dxa"/>
            <w:tcBorders>
              <w:top w:val="single" w:sz="4" w:space="0" w:color="auto"/>
              <w:left w:val="single" w:sz="4" w:space="0" w:color="auto"/>
              <w:bottom w:val="single" w:sz="4" w:space="0" w:color="auto"/>
              <w:right w:val="single" w:sz="4" w:space="0" w:color="auto"/>
            </w:tcBorders>
            <w:vAlign w:val="center"/>
          </w:tcPr>
          <w:p w14:paraId="1B7A40D5" w14:textId="77777777" w:rsidR="00E9597A" w:rsidRPr="00CB5B3D" w:rsidRDefault="00E9597A" w:rsidP="00C72272">
            <w:pPr>
              <w:ind w:left="142" w:hanging="142"/>
            </w:pPr>
            <w:r w:rsidRPr="00CB5B3D">
              <w:t>Тема 5. Маркетинговий аналіз та аудит цінової політики підприємства.</w:t>
            </w:r>
          </w:p>
        </w:tc>
        <w:tc>
          <w:tcPr>
            <w:tcW w:w="1134" w:type="dxa"/>
            <w:tcBorders>
              <w:top w:val="single" w:sz="4" w:space="0" w:color="auto"/>
              <w:left w:val="single" w:sz="4" w:space="0" w:color="auto"/>
              <w:bottom w:val="single" w:sz="4" w:space="0" w:color="auto"/>
              <w:right w:val="single" w:sz="4" w:space="0" w:color="auto"/>
            </w:tcBorders>
          </w:tcPr>
          <w:p w14:paraId="3C15EEF7" w14:textId="77777777" w:rsidR="00E9597A"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307D4D6D" w14:textId="77777777" w:rsidR="00E9597A" w:rsidRPr="00A4737A" w:rsidRDefault="00E9597A" w:rsidP="00C72272">
            <w:pPr>
              <w:jc w:val="center"/>
              <w:rPr>
                <w:b/>
              </w:rPr>
            </w:pPr>
          </w:p>
        </w:tc>
      </w:tr>
      <w:tr w:rsidR="00E9597A" w:rsidRPr="00381F4F" w14:paraId="122B44D7" w14:textId="77777777" w:rsidTr="00C72272">
        <w:tc>
          <w:tcPr>
            <w:tcW w:w="704" w:type="dxa"/>
            <w:tcBorders>
              <w:top w:val="single" w:sz="4" w:space="0" w:color="auto"/>
              <w:left w:val="single" w:sz="4" w:space="0" w:color="auto"/>
              <w:bottom w:val="single" w:sz="4" w:space="0" w:color="auto"/>
              <w:right w:val="single" w:sz="4" w:space="0" w:color="auto"/>
            </w:tcBorders>
          </w:tcPr>
          <w:p w14:paraId="504E0979" w14:textId="77777777" w:rsidR="00E9597A" w:rsidRPr="00B748B7" w:rsidRDefault="00E9597A" w:rsidP="00C72272">
            <w:pPr>
              <w:jc w:val="center"/>
            </w:pPr>
            <w:r>
              <w:t>6</w:t>
            </w:r>
          </w:p>
        </w:tc>
        <w:tc>
          <w:tcPr>
            <w:tcW w:w="6809" w:type="dxa"/>
            <w:tcBorders>
              <w:top w:val="single" w:sz="4" w:space="0" w:color="auto"/>
              <w:left w:val="single" w:sz="4" w:space="0" w:color="auto"/>
              <w:bottom w:val="single" w:sz="4" w:space="0" w:color="auto"/>
              <w:right w:val="single" w:sz="4" w:space="0" w:color="auto"/>
            </w:tcBorders>
            <w:vAlign w:val="center"/>
          </w:tcPr>
          <w:p w14:paraId="5CCE3CD3" w14:textId="77777777" w:rsidR="00E9597A" w:rsidRPr="00CB5B3D" w:rsidRDefault="00E9597A" w:rsidP="00C72272">
            <w:pPr>
              <w:ind w:left="142" w:hanging="142"/>
            </w:pPr>
            <w:r w:rsidRPr="00CB5B3D">
              <w:t>Тема 6. Аудит стратегії маркетингу.</w:t>
            </w:r>
          </w:p>
        </w:tc>
        <w:tc>
          <w:tcPr>
            <w:tcW w:w="1134" w:type="dxa"/>
            <w:tcBorders>
              <w:top w:val="single" w:sz="4" w:space="0" w:color="auto"/>
              <w:left w:val="single" w:sz="4" w:space="0" w:color="auto"/>
              <w:bottom w:val="single" w:sz="4" w:space="0" w:color="auto"/>
              <w:right w:val="single" w:sz="4" w:space="0" w:color="auto"/>
            </w:tcBorders>
          </w:tcPr>
          <w:p w14:paraId="6F004AA2"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793C1CD6" w14:textId="77777777" w:rsidR="00E9597A" w:rsidRPr="00A4737A" w:rsidRDefault="00E9597A" w:rsidP="00C72272">
            <w:pPr>
              <w:jc w:val="center"/>
              <w:rPr>
                <w:b/>
              </w:rPr>
            </w:pPr>
          </w:p>
        </w:tc>
      </w:tr>
      <w:tr w:rsidR="00E9597A" w:rsidRPr="003C4CCE" w14:paraId="08BEE8CF" w14:textId="77777777" w:rsidTr="00C72272">
        <w:tc>
          <w:tcPr>
            <w:tcW w:w="704" w:type="dxa"/>
            <w:tcBorders>
              <w:top w:val="single" w:sz="4" w:space="0" w:color="auto"/>
              <w:left w:val="single" w:sz="4" w:space="0" w:color="auto"/>
              <w:bottom w:val="single" w:sz="4" w:space="0" w:color="auto"/>
              <w:right w:val="single" w:sz="4" w:space="0" w:color="auto"/>
            </w:tcBorders>
          </w:tcPr>
          <w:p w14:paraId="20FCB2C4" w14:textId="77777777" w:rsidR="00E9597A" w:rsidRPr="00B748B7" w:rsidRDefault="00E9597A" w:rsidP="00C72272">
            <w:pPr>
              <w:jc w:val="center"/>
            </w:pPr>
            <w:r>
              <w:t>7</w:t>
            </w:r>
          </w:p>
        </w:tc>
        <w:tc>
          <w:tcPr>
            <w:tcW w:w="6809" w:type="dxa"/>
            <w:tcBorders>
              <w:top w:val="single" w:sz="4" w:space="0" w:color="auto"/>
              <w:left w:val="single" w:sz="4" w:space="0" w:color="auto"/>
              <w:bottom w:val="single" w:sz="4" w:space="0" w:color="auto"/>
              <w:right w:val="single" w:sz="4" w:space="0" w:color="auto"/>
            </w:tcBorders>
          </w:tcPr>
          <w:p w14:paraId="1962C7B2" w14:textId="77777777" w:rsidR="00E9597A" w:rsidRPr="00CB5B3D" w:rsidRDefault="00E9597A" w:rsidP="00C72272">
            <w:pPr>
              <w:ind w:left="142" w:hanging="142"/>
            </w:pPr>
            <w:r w:rsidRPr="00CB5B3D">
              <w:t>Тема 7. Аудит ефективності маркетингової діяльності.</w:t>
            </w:r>
          </w:p>
        </w:tc>
        <w:tc>
          <w:tcPr>
            <w:tcW w:w="1134" w:type="dxa"/>
            <w:tcBorders>
              <w:top w:val="single" w:sz="4" w:space="0" w:color="auto"/>
              <w:left w:val="single" w:sz="4" w:space="0" w:color="auto"/>
              <w:bottom w:val="single" w:sz="4" w:space="0" w:color="auto"/>
              <w:right w:val="single" w:sz="4" w:space="0" w:color="auto"/>
            </w:tcBorders>
          </w:tcPr>
          <w:p w14:paraId="7D93BDDE"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27E7F56C" w14:textId="77777777" w:rsidR="00E9597A" w:rsidRPr="00A4737A" w:rsidRDefault="00E9597A" w:rsidP="00C72272">
            <w:pPr>
              <w:jc w:val="center"/>
              <w:rPr>
                <w:b/>
              </w:rPr>
            </w:pPr>
          </w:p>
        </w:tc>
      </w:tr>
      <w:tr w:rsidR="00E9597A" w:rsidRPr="003C4CCE" w14:paraId="5C2C3222" w14:textId="77777777" w:rsidTr="00C72272">
        <w:tc>
          <w:tcPr>
            <w:tcW w:w="704" w:type="dxa"/>
            <w:tcBorders>
              <w:top w:val="single" w:sz="4" w:space="0" w:color="auto"/>
              <w:left w:val="single" w:sz="4" w:space="0" w:color="auto"/>
              <w:bottom w:val="single" w:sz="4" w:space="0" w:color="auto"/>
              <w:right w:val="single" w:sz="4" w:space="0" w:color="auto"/>
            </w:tcBorders>
          </w:tcPr>
          <w:p w14:paraId="1EF605FF" w14:textId="77777777" w:rsidR="00E9597A" w:rsidRDefault="00E9597A" w:rsidP="00C72272">
            <w:pPr>
              <w:jc w:val="center"/>
            </w:pPr>
            <w:r>
              <w:t>8</w:t>
            </w:r>
          </w:p>
        </w:tc>
        <w:tc>
          <w:tcPr>
            <w:tcW w:w="6809" w:type="dxa"/>
            <w:tcBorders>
              <w:top w:val="single" w:sz="4" w:space="0" w:color="auto"/>
              <w:left w:val="single" w:sz="4" w:space="0" w:color="auto"/>
              <w:bottom w:val="single" w:sz="4" w:space="0" w:color="auto"/>
              <w:right w:val="single" w:sz="4" w:space="0" w:color="auto"/>
            </w:tcBorders>
          </w:tcPr>
          <w:p w14:paraId="5F50D556" w14:textId="77777777" w:rsidR="00E9597A" w:rsidRPr="00CB5B3D" w:rsidRDefault="00E9597A" w:rsidP="00C72272">
            <w:pPr>
              <w:shd w:val="clear" w:color="auto" w:fill="FFFFFF"/>
              <w:ind w:left="142" w:hanging="142"/>
            </w:pPr>
            <w:r w:rsidRPr="00CB5B3D">
              <w:t>Тема 8. Аналіз та аудит комунікативної політики маркетингових комунікацій підприємства.</w:t>
            </w:r>
          </w:p>
        </w:tc>
        <w:tc>
          <w:tcPr>
            <w:tcW w:w="1134" w:type="dxa"/>
            <w:tcBorders>
              <w:top w:val="single" w:sz="4" w:space="0" w:color="auto"/>
              <w:left w:val="single" w:sz="4" w:space="0" w:color="auto"/>
              <w:bottom w:val="single" w:sz="4" w:space="0" w:color="auto"/>
              <w:right w:val="single" w:sz="4" w:space="0" w:color="auto"/>
            </w:tcBorders>
          </w:tcPr>
          <w:p w14:paraId="3B152BF2"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3643A560" w14:textId="77777777" w:rsidR="00E9597A" w:rsidRPr="00A4737A" w:rsidRDefault="00E9597A" w:rsidP="00C72272">
            <w:pPr>
              <w:jc w:val="center"/>
              <w:rPr>
                <w:b/>
              </w:rPr>
            </w:pPr>
          </w:p>
        </w:tc>
      </w:tr>
      <w:tr w:rsidR="00E9597A" w:rsidRPr="003C4CCE" w14:paraId="5CCAF6C6" w14:textId="77777777" w:rsidTr="00C72272">
        <w:tc>
          <w:tcPr>
            <w:tcW w:w="704" w:type="dxa"/>
            <w:tcBorders>
              <w:top w:val="single" w:sz="4" w:space="0" w:color="auto"/>
              <w:left w:val="single" w:sz="4" w:space="0" w:color="auto"/>
              <w:bottom w:val="single" w:sz="4" w:space="0" w:color="auto"/>
              <w:right w:val="single" w:sz="4" w:space="0" w:color="auto"/>
            </w:tcBorders>
          </w:tcPr>
          <w:p w14:paraId="268C2F86" w14:textId="77777777" w:rsidR="00E9597A" w:rsidRDefault="00E9597A" w:rsidP="00C72272">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6B07F41B" w14:textId="77777777" w:rsidR="00E9597A" w:rsidRPr="00CB5B3D" w:rsidRDefault="00E9597A" w:rsidP="00C72272">
            <w:pPr>
              <w:shd w:val="clear" w:color="auto" w:fill="FFFFFF"/>
              <w:ind w:left="142" w:hanging="142"/>
            </w:pPr>
            <w:r w:rsidRPr="00CB5B3D">
              <w:t>Тема 9. Аналіз та аудит маркетингових ризиків.</w:t>
            </w:r>
          </w:p>
        </w:tc>
        <w:tc>
          <w:tcPr>
            <w:tcW w:w="1134" w:type="dxa"/>
            <w:tcBorders>
              <w:top w:val="single" w:sz="4" w:space="0" w:color="auto"/>
              <w:left w:val="single" w:sz="4" w:space="0" w:color="auto"/>
              <w:bottom w:val="single" w:sz="4" w:space="0" w:color="auto"/>
              <w:right w:val="single" w:sz="4" w:space="0" w:color="auto"/>
            </w:tcBorders>
          </w:tcPr>
          <w:p w14:paraId="2B2C9424"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683BE4F2" w14:textId="77777777" w:rsidR="00E9597A" w:rsidRPr="00A4737A" w:rsidRDefault="00E9597A" w:rsidP="00C72272">
            <w:pPr>
              <w:jc w:val="center"/>
              <w:rPr>
                <w:b/>
              </w:rPr>
            </w:pPr>
          </w:p>
        </w:tc>
      </w:tr>
      <w:tr w:rsidR="00E9597A" w:rsidRPr="003C4CCE" w14:paraId="13B9036A" w14:textId="77777777" w:rsidTr="00C72272">
        <w:tc>
          <w:tcPr>
            <w:tcW w:w="704" w:type="dxa"/>
            <w:tcBorders>
              <w:top w:val="single" w:sz="4" w:space="0" w:color="auto"/>
              <w:left w:val="single" w:sz="4" w:space="0" w:color="auto"/>
              <w:bottom w:val="single" w:sz="4" w:space="0" w:color="auto"/>
              <w:right w:val="single" w:sz="4" w:space="0" w:color="auto"/>
            </w:tcBorders>
          </w:tcPr>
          <w:p w14:paraId="7169E21E" w14:textId="77777777" w:rsidR="00E9597A" w:rsidRDefault="00E9597A" w:rsidP="00C72272">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06149116" w14:textId="77777777" w:rsidR="00E9597A" w:rsidRPr="00CB5B3D" w:rsidRDefault="00E9597A" w:rsidP="00C72272">
            <w:pPr>
              <w:ind w:left="142" w:hanging="142"/>
            </w:pPr>
            <w:r w:rsidRPr="00CB5B3D">
              <w:t>Тема 10. Маркетинговий аналіз товарної політики підприємства та аудит збутової політики підприємства.</w:t>
            </w:r>
          </w:p>
        </w:tc>
        <w:tc>
          <w:tcPr>
            <w:tcW w:w="1134" w:type="dxa"/>
            <w:tcBorders>
              <w:top w:val="single" w:sz="4" w:space="0" w:color="auto"/>
              <w:left w:val="single" w:sz="4" w:space="0" w:color="auto"/>
              <w:bottom w:val="single" w:sz="4" w:space="0" w:color="auto"/>
              <w:right w:val="single" w:sz="4" w:space="0" w:color="auto"/>
            </w:tcBorders>
          </w:tcPr>
          <w:p w14:paraId="5E0EB9F4" w14:textId="77777777" w:rsidR="00E9597A" w:rsidRPr="00345FB3" w:rsidRDefault="00E9597A" w:rsidP="00C7227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7600B1FC" w14:textId="77777777" w:rsidR="00E9597A" w:rsidRPr="00A4737A" w:rsidRDefault="00E9597A" w:rsidP="00C72272">
            <w:pPr>
              <w:jc w:val="center"/>
              <w:rPr>
                <w:b/>
              </w:rPr>
            </w:pPr>
          </w:p>
        </w:tc>
      </w:tr>
      <w:tr w:rsidR="00E9597A" w:rsidRPr="00381F4F" w14:paraId="5A03C8C7" w14:textId="77777777" w:rsidTr="00C72272">
        <w:tc>
          <w:tcPr>
            <w:tcW w:w="704" w:type="dxa"/>
            <w:tcBorders>
              <w:top w:val="single" w:sz="4" w:space="0" w:color="auto"/>
              <w:left w:val="single" w:sz="4" w:space="0" w:color="auto"/>
              <w:bottom w:val="single" w:sz="4" w:space="0" w:color="auto"/>
              <w:right w:val="single" w:sz="4" w:space="0" w:color="auto"/>
            </w:tcBorders>
          </w:tcPr>
          <w:p w14:paraId="3BC4BE84" w14:textId="77777777" w:rsidR="00E9597A" w:rsidRPr="003C4CCE" w:rsidRDefault="00E9597A" w:rsidP="00C72272">
            <w:pPr>
              <w:jc w:val="center"/>
            </w:pPr>
          </w:p>
        </w:tc>
        <w:tc>
          <w:tcPr>
            <w:tcW w:w="6809" w:type="dxa"/>
            <w:tcBorders>
              <w:top w:val="single" w:sz="4" w:space="0" w:color="auto"/>
              <w:left w:val="single" w:sz="4" w:space="0" w:color="auto"/>
              <w:bottom w:val="single" w:sz="4" w:space="0" w:color="auto"/>
              <w:right w:val="single" w:sz="4" w:space="0" w:color="auto"/>
            </w:tcBorders>
          </w:tcPr>
          <w:p w14:paraId="05CDB2F6" w14:textId="77777777" w:rsidR="00E9597A" w:rsidRPr="00F10D72" w:rsidRDefault="00E9597A" w:rsidP="00C72272">
            <w:pPr>
              <w:rPr>
                <w:bCs/>
              </w:rPr>
            </w:pPr>
          </w:p>
        </w:tc>
        <w:tc>
          <w:tcPr>
            <w:tcW w:w="1134" w:type="dxa"/>
            <w:tcBorders>
              <w:top w:val="single" w:sz="4" w:space="0" w:color="auto"/>
              <w:left w:val="single" w:sz="4" w:space="0" w:color="auto"/>
              <w:bottom w:val="single" w:sz="4" w:space="0" w:color="auto"/>
              <w:right w:val="single" w:sz="4" w:space="0" w:color="auto"/>
            </w:tcBorders>
          </w:tcPr>
          <w:p w14:paraId="3F573526" w14:textId="77777777" w:rsidR="00E9597A" w:rsidRPr="00B748B7" w:rsidRDefault="00E9597A" w:rsidP="00C72272">
            <w:pPr>
              <w:jc w:val="center"/>
              <w:rPr>
                <w:b/>
              </w:rPr>
            </w:pPr>
            <w:r>
              <w:rPr>
                <w:b/>
              </w:rPr>
              <w:t>60</w:t>
            </w:r>
          </w:p>
        </w:tc>
        <w:tc>
          <w:tcPr>
            <w:tcW w:w="1134" w:type="dxa"/>
            <w:tcBorders>
              <w:top w:val="single" w:sz="4" w:space="0" w:color="auto"/>
              <w:left w:val="single" w:sz="4" w:space="0" w:color="auto"/>
              <w:bottom w:val="single" w:sz="4" w:space="0" w:color="auto"/>
              <w:right w:val="single" w:sz="4" w:space="0" w:color="auto"/>
            </w:tcBorders>
          </w:tcPr>
          <w:p w14:paraId="0F9ECBF9" w14:textId="77777777" w:rsidR="00E9597A" w:rsidRPr="00A4737A" w:rsidRDefault="00E9597A" w:rsidP="00C72272">
            <w:pPr>
              <w:jc w:val="center"/>
              <w:rPr>
                <w:b/>
              </w:rPr>
            </w:pPr>
          </w:p>
        </w:tc>
      </w:tr>
    </w:tbl>
    <w:p w14:paraId="5E3A5268" w14:textId="77777777" w:rsidR="00E9597A" w:rsidRDefault="00E9597A" w:rsidP="00E9597A">
      <w:pPr>
        <w:jc w:val="center"/>
        <w:rPr>
          <w:b/>
        </w:rPr>
      </w:pPr>
    </w:p>
    <w:p w14:paraId="7E7850FF" w14:textId="77777777" w:rsidR="00E9597A" w:rsidRDefault="00E9597A" w:rsidP="00E9597A">
      <w:pPr>
        <w:jc w:val="center"/>
        <w:rPr>
          <w:b/>
        </w:rPr>
      </w:pPr>
    </w:p>
    <w:p w14:paraId="6E3461A8" w14:textId="5D55939E" w:rsidR="009E1B9D" w:rsidRDefault="009E1B9D" w:rsidP="009E1B9D">
      <w:pPr>
        <w:tabs>
          <w:tab w:val="left" w:pos="1418"/>
        </w:tabs>
        <w:jc w:val="center"/>
        <w:rPr>
          <w:b/>
        </w:rPr>
      </w:pPr>
      <w:r w:rsidRPr="009E1B9D">
        <w:rPr>
          <w:b/>
          <w:bCs/>
        </w:rPr>
        <w:t xml:space="preserve">КОНТРОЛЬНІ ПИТАННЯ З ДИСЦИПЛІНИ </w:t>
      </w:r>
      <w:r w:rsidRPr="009E1B9D">
        <w:rPr>
          <w:b/>
          <w:bCs/>
        </w:rPr>
        <w:br/>
      </w:r>
      <w:r w:rsidRPr="00E73941">
        <w:rPr>
          <w:b/>
        </w:rPr>
        <w:t>«МАРКЕТИНГОВИЙ АНАЛІЗ І АУДИТ»</w:t>
      </w:r>
    </w:p>
    <w:p w14:paraId="370D0577" w14:textId="099783BF" w:rsidR="009E1B9D" w:rsidRDefault="009E1B9D" w:rsidP="009E1B9D">
      <w:pPr>
        <w:tabs>
          <w:tab w:val="left" w:pos="1418"/>
        </w:tabs>
        <w:jc w:val="center"/>
        <w:rPr>
          <w:b/>
        </w:rPr>
      </w:pPr>
    </w:p>
    <w:p w14:paraId="14A5DDE0" w14:textId="77777777" w:rsidR="009E1B9D" w:rsidRPr="00E73941" w:rsidRDefault="009E1B9D" w:rsidP="009E1B9D">
      <w:pPr>
        <w:tabs>
          <w:tab w:val="left" w:pos="1418"/>
        </w:tabs>
        <w:jc w:val="center"/>
        <w:rPr>
          <w:b/>
        </w:rPr>
      </w:pPr>
    </w:p>
    <w:p w14:paraId="6A93546D" w14:textId="77777777" w:rsidR="009E1B9D" w:rsidRPr="00A93E62" w:rsidRDefault="009E1B9D" w:rsidP="009E1B9D">
      <w:pPr>
        <w:autoSpaceDE w:val="0"/>
        <w:autoSpaceDN w:val="0"/>
        <w:adjustRightInd w:val="0"/>
        <w:jc w:val="both"/>
        <w:rPr>
          <w:b/>
        </w:rPr>
      </w:pPr>
      <w:r w:rsidRPr="00A93E62">
        <w:rPr>
          <w:b/>
        </w:rPr>
        <w:t>I – модуль.</w:t>
      </w:r>
    </w:p>
    <w:p w14:paraId="311AD71B" w14:textId="77777777" w:rsidR="009E1B9D" w:rsidRPr="00E73941" w:rsidRDefault="009E1B9D" w:rsidP="009E1B9D">
      <w:pPr>
        <w:pStyle w:val="Default"/>
        <w:jc w:val="both"/>
        <w:rPr>
          <w:color w:val="auto"/>
          <w:lang w:val="uk-UA" w:eastAsia="en-US"/>
        </w:rPr>
      </w:pPr>
      <w:r w:rsidRPr="00E73941">
        <w:rPr>
          <w:color w:val="auto"/>
          <w:lang w:val="uk-UA" w:eastAsia="en-US"/>
        </w:rPr>
        <w:t>1. Сутність маркетингового аналізу на підприємстві.</w:t>
      </w:r>
    </w:p>
    <w:p w14:paraId="6DBAE3CC" w14:textId="77777777" w:rsidR="009E1B9D" w:rsidRPr="00E73941" w:rsidRDefault="009E1B9D" w:rsidP="009E1B9D">
      <w:pPr>
        <w:pStyle w:val="Default"/>
        <w:jc w:val="both"/>
        <w:rPr>
          <w:color w:val="auto"/>
          <w:lang w:val="uk-UA" w:eastAsia="en-US"/>
        </w:rPr>
      </w:pPr>
      <w:r w:rsidRPr="00E73941">
        <w:rPr>
          <w:color w:val="auto"/>
          <w:lang w:val="uk-UA" w:eastAsia="en-US"/>
        </w:rPr>
        <w:t>2. Завдання і принципи маркетингового аналізу.</w:t>
      </w:r>
    </w:p>
    <w:p w14:paraId="35C203C5"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3. Предмет маркетингового аналізу. </w:t>
      </w:r>
    </w:p>
    <w:p w14:paraId="6F175D60"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4. Види маркетингового аналізу. </w:t>
      </w:r>
    </w:p>
    <w:p w14:paraId="6E6630A5" w14:textId="77777777" w:rsidR="009E1B9D" w:rsidRPr="00E73941" w:rsidRDefault="009E1B9D" w:rsidP="009E1B9D">
      <w:pPr>
        <w:jc w:val="both"/>
      </w:pPr>
      <w:r w:rsidRPr="00E73941">
        <w:t xml:space="preserve">5. Місце маркетингового аналізу в системі споріднених економічних наук. </w:t>
      </w:r>
    </w:p>
    <w:p w14:paraId="6165250C" w14:textId="77777777" w:rsidR="009E1B9D" w:rsidRPr="00E73941" w:rsidRDefault="009E1B9D" w:rsidP="009E1B9D">
      <w:pPr>
        <w:jc w:val="both"/>
      </w:pPr>
      <w:r w:rsidRPr="00E73941">
        <w:t>6. Сутність та зміст маркетингового аудиту.</w:t>
      </w:r>
    </w:p>
    <w:p w14:paraId="004B27FD" w14:textId="77777777" w:rsidR="009E1B9D" w:rsidRPr="00E73941" w:rsidRDefault="009E1B9D" w:rsidP="009E1B9D">
      <w:pPr>
        <w:jc w:val="both"/>
      </w:pPr>
      <w:r w:rsidRPr="00E73941">
        <w:t>7. Класифікація видів та вимоги до маркетингового аудиту.</w:t>
      </w:r>
    </w:p>
    <w:p w14:paraId="5E49B43B" w14:textId="77777777" w:rsidR="009E1B9D" w:rsidRPr="00E73941" w:rsidRDefault="009E1B9D" w:rsidP="009E1B9D">
      <w:pPr>
        <w:jc w:val="both"/>
      </w:pPr>
      <w:r w:rsidRPr="00E73941">
        <w:t>8. Понятійний апарат та методи маркетингового аудиту.</w:t>
      </w:r>
    </w:p>
    <w:p w14:paraId="4C94126D" w14:textId="77777777" w:rsidR="009E1B9D" w:rsidRPr="00E73941" w:rsidRDefault="009E1B9D" w:rsidP="009E1B9D">
      <w:pPr>
        <w:jc w:val="both"/>
      </w:pPr>
      <w:r w:rsidRPr="00E73941">
        <w:t>9. Основи організації та методики маркетингового аналізу та аудиту.</w:t>
      </w:r>
    </w:p>
    <w:p w14:paraId="6793C366" w14:textId="77777777" w:rsidR="009E1B9D" w:rsidRPr="00E73941" w:rsidRDefault="009E1B9D" w:rsidP="009E1B9D">
      <w:pPr>
        <w:jc w:val="both"/>
      </w:pPr>
      <w:r w:rsidRPr="00E73941">
        <w:t>10. Теоретичні аспекти маркетингового аналізу та аудиту.</w:t>
      </w:r>
    </w:p>
    <w:p w14:paraId="2ABC1E29" w14:textId="77777777" w:rsidR="009E1B9D" w:rsidRPr="00E73941" w:rsidRDefault="009E1B9D" w:rsidP="009E1B9D">
      <w:pPr>
        <w:jc w:val="both"/>
      </w:pPr>
      <w:r w:rsidRPr="00E73941">
        <w:lastRenderedPageBreak/>
        <w:t>11. Етапи маркетингового аудиту.</w:t>
      </w:r>
    </w:p>
    <w:p w14:paraId="0DDDD946" w14:textId="77777777" w:rsidR="009E1B9D" w:rsidRPr="00E73941" w:rsidRDefault="009E1B9D" w:rsidP="009E1B9D">
      <w:pPr>
        <w:jc w:val="both"/>
      </w:pPr>
      <w:r w:rsidRPr="00E73941">
        <w:t>12. Планування маркетингового аудиту.</w:t>
      </w:r>
    </w:p>
    <w:p w14:paraId="12E505C2" w14:textId="77777777" w:rsidR="009E1B9D" w:rsidRPr="00E73941" w:rsidRDefault="009E1B9D" w:rsidP="009E1B9D">
      <w:pPr>
        <w:jc w:val="both"/>
      </w:pPr>
      <w:r w:rsidRPr="00E73941">
        <w:t>13. Інформація для проведення маркетингового аудиту та джерела її отримання.</w:t>
      </w:r>
    </w:p>
    <w:p w14:paraId="771AA735" w14:textId="77777777" w:rsidR="009E1B9D" w:rsidRPr="00E73941" w:rsidRDefault="009E1B9D" w:rsidP="009E1B9D">
      <w:pPr>
        <w:jc w:val="both"/>
      </w:pPr>
      <w:r w:rsidRPr="00E73941">
        <w:t>14. Виконавці маркетингового аудиту.</w:t>
      </w:r>
    </w:p>
    <w:p w14:paraId="548DA43F" w14:textId="77777777" w:rsidR="009E1B9D" w:rsidRPr="00E73941" w:rsidRDefault="009E1B9D" w:rsidP="009E1B9D">
      <w:pPr>
        <w:jc w:val="both"/>
      </w:pPr>
      <w:r w:rsidRPr="00E73941">
        <w:t xml:space="preserve">15. Документальне оформлення результатів аудиторської перевірки маркетингової діяльності підприємства. </w:t>
      </w:r>
    </w:p>
    <w:p w14:paraId="58E2F8CD" w14:textId="77777777" w:rsidR="009E1B9D" w:rsidRPr="00E73941" w:rsidRDefault="009E1B9D" w:rsidP="009E1B9D">
      <w:pPr>
        <w:jc w:val="both"/>
      </w:pPr>
      <w:r w:rsidRPr="00E73941">
        <w:t xml:space="preserve">16.  Інформаційно методичне забезпечення маркетингового аналізу. </w:t>
      </w:r>
    </w:p>
    <w:p w14:paraId="166FAA3D" w14:textId="77777777" w:rsidR="009E1B9D" w:rsidRPr="00E73941" w:rsidRDefault="009E1B9D" w:rsidP="009E1B9D">
      <w:pPr>
        <w:pStyle w:val="Default"/>
        <w:jc w:val="both"/>
        <w:rPr>
          <w:color w:val="auto"/>
          <w:lang w:val="uk-UA" w:eastAsia="en-US"/>
        </w:rPr>
      </w:pPr>
      <w:r w:rsidRPr="00E73941">
        <w:rPr>
          <w:color w:val="auto"/>
          <w:lang w:val="uk-UA" w:eastAsia="en-US"/>
        </w:rPr>
        <w:t>17. Інформаційна база маркетингового аналізу.</w:t>
      </w:r>
    </w:p>
    <w:p w14:paraId="54E2B0DD"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18. Етапність проведення маркетингового аналізу. </w:t>
      </w:r>
    </w:p>
    <w:p w14:paraId="17A7EBCC"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19. Характеристика прийомів маркетингового аналізу. </w:t>
      </w:r>
    </w:p>
    <w:p w14:paraId="200DBEF6" w14:textId="77777777" w:rsidR="009E1B9D" w:rsidRPr="00E73941" w:rsidRDefault="009E1B9D" w:rsidP="009E1B9D">
      <w:pPr>
        <w:jc w:val="both"/>
      </w:pPr>
      <w:r w:rsidRPr="00E73941">
        <w:t xml:space="preserve">20. Організація проведення маркетингового аналізу. </w:t>
      </w:r>
    </w:p>
    <w:p w14:paraId="4A63B2A4" w14:textId="77777777" w:rsidR="009E1B9D" w:rsidRPr="00E73941" w:rsidRDefault="009E1B9D" w:rsidP="009E1B9D">
      <w:pPr>
        <w:tabs>
          <w:tab w:val="left" w:pos="1418"/>
        </w:tabs>
        <w:jc w:val="both"/>
      </w:pPr>
    </w:p>
    <w:p w14:paraId="6DC91E29" w14:textId="77777777" w:rsidR="009E1B9D" w:rsidRPr="00E73941" w:rsidRDefault="009E1B9D" w:rsidP="009E1B9D">
      <w:pPr>
        <w:tabs>
          <w:tab w:val="left" w:pos="1418"/>
        </w:tabs>
        <w:jc w:val="both"/>
        <w:rPr>
          <w:b/>
        </w:rPr>
      </w:pPr>
      <w:r w:rsidRPr="00E73941">
        <w:rPr>
          <w:b/>
        </w:rPr>
        <w:t>II – модуль.</w:t>
      </w:r>
    </w:p>
    <w:p w14:paraId="5796E9E7" w14:textId="77777777" w:rsidR="009E1B9D" w:rsidRPr="00E73941" w:rsidRDefault="009E1B9D" w:rsidP="009E1B9D">
      <w:pPr>
        <w:tabs>
          <w:tab w:val="left" w:pos="990"/>
        </w:tabs>
        <w:jc w:val="both"/>
      </w:pPr>
      <w:r w:rsidRPr="00E73941">
        <w:t>21. Маркетинговий аналіз та аудит мікросередовища підприємства.</w:t>
      </w:r>
    </w:p>
    <w:p w14:paraId="5398290B"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22. Сутність, складові аналізу мікросередовища підприємства та його цілі.  </w:t>
      </w:r>
    </w:p>
    <w:p w14:paraId="0F6B7AF1"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23. Маркетинговий аналіз постачальників. </w:t>
      </w:r>
    </w:p>
    <w:p w14:paraId="29583144"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24. Маркетинговий аналіз конкурентів. </w:t>
      </w:r>
    </w:p>
    <w:p w14:paraId="3766BCA5"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25. Маркетинговий аналіз клієнтів. </w:t>
      </w:r>
    </w:p>
    <w:p w14:paraId="7B5FCF98"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26. Маркетинговий аналіз контактних аудиторій. </w:t>
      </w:r>
    </w:p>
    <w:p w14:paraId="25ABE944" w14:textId="77777777" w:rsidR="009E1B9D" w:rsidRPr="00E73941" w:rsidRDefault="009E1B9D" w:rsidP="009E1B9D">
      <w:pPr>
        <w:pStyle w:val="Default"/>
        <w:jc w:val="both"/>
        <w:rPr>
          <w:color w:val="auto"/>
          <w:lang w:val="uk-UA" w:eastAsia="en-US"/>
        </w:rPr>
      </w:pPr>
      <w:r w:rsidRPr="00E73941">
        <w:rPr>
          <w:color w:val="auto"/>
          <w:lang w:val="uk-UA" w:eastAsia="en-US"/>
        </w:rPr>
        <w:t>27. Сутність аудиту маркетингового середовища підприємства.</w:t>
      </w:r>
    </w:p>
    <w:p w14:paraId="4F2090AC" w14:textId="77777777" w:rsidR="009E1B9D" w:rsidRPr="00E73941" w:rsidRDefault="009E1B9D" w:rsidP="009E1B9D">
      <w:pPr>
        <w:pStyle w:val="Default"/>
        <w:jc w:val="both"/>
        <w:rPr>
          <w:color w:val="auto"/>
          <w:lang w:val="uk-UA" w:eastAsia="en-US"/>
        </w:rPr>
      </w:pPr>
      <w:r w:rsidRPr="00E73941">
        <w:rPr>
          <w:color w:val="auto"/>
          <w:lang w:val="uk-UA" w:eastAsia="en-US"/>
        </w:rPr>
        <w:t>28. Методика аудиту маркетингового середовища підприємства.</w:t>
      </w:r>
    </w:p>
    <w:p w14:paraId="2F5AEE74" w14:textId="77777777" w:rsidR="009E1B9D" w:rsidRPr="00E73941" w:rsidRDefault="009E1B9D" w:rsidP="009E1B9D">
      <w:pPr>
        <w:pStyle w:val="Default"/>
        <w:jc w:val="both"/>
        <w:rPr>
          <w:color w:val="auto"/>
          <w:lang w:val="uk-UA" w:eastAsia="en-US"/>
        </w:rPr>
      </w:pPr>
      <w:r w:rsidRPr="00E73941">
        <w:rPr>
          <w:color w:val="auto"/>
          <w:lang w:val="uk-UA" w:eastAsia="en-US"/>
        </w:rPr>
        <w:t>29. Основні методи аудиту маркетингового середовища маркетингу.</w:t>
      </w:r>
    </w:p>
    <w:p w14:paraId="4E7A950F" w14:textId="77777777" w:rsidR="009E1B9D" w:rsidRPr="00E73941" w:rsidRDefault="009E1B9D" w:rsidP="009E1B9D">
      <w:pPr>
        <w:tabs>
          <w:tab w:val="left" w:pos="990"/>
        </w:tabs>
        <w:jc w:val="both"/>
      </w:pPr>
      <w:r w:rsidRPr="00E73941">
        <w:t>30. Маркетинговий аналіз та аудит цінової політики підприємства.</w:t>
      </w:r>
    </w:p>
    <w:p w14:paraId="4FB52DC6"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31. Завдання та напрями маркетингового аналізу цінової політики. </w:t>
      </w:r>
    </w:p>
    <w:p w14:paraId="74A9F026"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32. Маркетинговий аналіз політики ціноутворення з позицій підприємства. </w:t>
      </w:r>
    </w:p>
    <w:p w14:paraId="366EDF3C" w14:textId="77777777" w:rsidR="009E1B9D" w:rsidRPr="00E73941" w:rsidRDefault="009E1B9D" w:rsidP="009E1B9D">
      <w:pPr>
        <w:pStyle w:val="Default"/>
        <w:jc w:val="both"/>
        <w:rPr>
          <w:color w:val="auto"/>
          <w:lang w:val="uk-UA" w:eastAsia="en-US"/>
        </w:rPr>
      </w:pPr>
      <w:r w:rsidRPr="00E73941">
        <w:rPr>
          <w:color w:val="auto"/>
          <w:lang w:val="uk-UA" w:eastAsia="en-US"/>
        </w:rPr>
        <w:t>33. Маркетинговий аналіз кредитної, фінансової та преміальної політики фірми через призму цін.</w:t>
      </w:r>
    </w:p>
    <w:p w14:paraId="5676DD55" w14:textId="77777777" w:rsidR="009E1B9D" w:rsidRPr="00E73941" w:rsidRDefault="009E1B9D" w:rsidP="009E1B9D">
      <w:pPr>
        <w:tabs>
          <w:tab w:val="left" w:pos="990"/>
        </w:tabs>
        <w:jc w:val="both"/>
      </w:pPr>
      <w:r w:rsidRPr="00E73941">
        <w:t xml:space="preserve">34. Маркетинговий аналіз цін з позицій мікросередовища. </w:t>
      </w:r>
    </w:p>
    <w:p w14:paraId="2915EC3C" w14:textId="77777777" w:rsidR="009E1B9D" w:rsidRPr="00E73941" w:rsidRDefault="009E1B9D" w:rsidP="009E1B9D">
      <w:pPr>
        <w:tabs>
          <w:tab w:val="left" w:pos="990"/>
        </w:tabs>
        <w:jc w:val="both"/>
      </w:pPr>
      <w:r w:rsidRPr="00E73941">
        <w:t>35. Аудит стратегії маркетингу.</w:t>
      </w:r>
    </w:p>
    <w:p w14:paraId="491471EB" w14:textId="77777777" w:rsidR="009E1B9D" w:rsidRPr="00E73941" w:rsidRDefault="009E1B9D" w:rsidP="009E1B9D">
      <w:pPr>
        <w:jc w:val="both"/>
      </w:pPr>
      <w:r w:rsidRPr="00E73941">
        <w:t>36. Сутність аудиту стратегії маркетингу.</w:t>
      </w:r>
    </w:p>
    <w:p w14:paraId="30632016" w14:textId="77777777" w:rsidR="009E1B9D" w:rsidRPr="00E73941" w:rsidRDefault="009E1B9D" w:rsidP="009E1B9D">
      <w:pPr>
        <w:jc w:val="both"/>
      </w:pPr>
      <w:r w:rsidRPr="00E73941">
        <w:t xml:space="preserve">37. Методика аудиту стратегії маркетингу на основі концепції </w:t>
      </w:r>
      <w:proofErr w:type="spellStart"/>
      <w:r w:rsidRPr="00E73941">
        <w:t>життевого</w:t>
      </w:r>
      <w:proofErr w:type="spellEnd"/>
      <w:r w:rsidRPr="00E73941">
        <w:t xml:space="preserve"> циклу підприємства. (ЖЦП)</w:t>
      </w:r>
    </w:p>
    <w:p w14:paraId="65D2AC0E" w14:textId="77777777" w:rsidR="009E1B9D" w:rsidRPr="00E73941" w:rsidRDefault="009E1B9D" w:rsidP="009E1B9D">
      <w:pPr>
        <w:jc w:val="both"/>
      </w:pPr>
      <w:r w:rsidRPr="00E73941">
        <w:t>38. Моделі прийняття рішень за результатами аудиту стратегії маркетингу.</w:t>
      </w:r>
    </w:p>
    <w:p w14:paraId="5E1F7A8A" w14:textId="77777777" w:rsidR="009E1B9D" w:rsidRPr="00E73941" w:rsidRDefault="009E1B9D" w:rsidP="009E1B9D">
      <w:pPr>
        <w:jc w:val="both"/>
      </w:pPr>
      <w:r w:rsidRPr="00E73941">
        <w:t>39. Аудит ефективності маркетингової діяльності.</w:t>
      </w:r>
    </w:p>
    <w:p w14:paraId="78ACD7B9" w14:textId="77777777" w:rsidR="009E1B9D" w:rsidRPr="00E73941" w:rsidRDefault="009E1B9D" w:rsidP="009E1B9D">
      <w:pPr>
        <w:jc w:val="both"/>
      </w:pPr>
      <w:r w:rsidRPr="00E73941">
        <w:t>40. Аудиторське оцінювання прибутковості діяльності підприємства.</w:t>
      </w:r>
    </w:p>
    <w:p w14:paraId="19DCBB03" w14:textId="77777777" w:rsidR="009E1B9D" w:rsidRPr="00E73941" w:rsidRDefault="009E1B9D" w:rsidP="009E1B9D">
      <w:pPr>
        <w:jc w:val="both"/>
      </w:pPr>
      <w:r w:rsidRPr="00E73941">
        <w:t>41. Сутність та методика аудиту частки ринку підприємства.</w:t>
      </w:r>
    </w:p>
    <w:p w14:paraId="43FF1DA8" w14:textId="77777777" w:rsidR="009E1B9D" w:rsidRPr="00E73941" w:rsidRDefault="009E1B9D" w:rsidP="009E1B9D">
      <w:pPr>
        <w:jc w:val="both"/>
      </w:pPr>
      <w:r w:rsidRPr="00E73941">
        <w:t>42. Сутність та методика аудиту лояльності споживачів.</w:t>
      </w:r>
    </w:p>
    <w:p w14:paraId="2D219F62" w14:textId="77777777" w:rsidR="009E1B9D" w:rsidRPr="00E73941" w:rsidRDefault="009E1B9D" w:rsidP="009E1B9D">
      <w:pPr>
        <w:tabs>
          <w:tab w:val="left" w:pos="1418"/>
        </w:tabs>
        <w:jc w:val="both"/>
      </w:pPr>
    </w:p>
    <w:p w14:paraId="7DEC34E9" w14:textId="77777777" w:rsidR="009E1B9D" w:rsidRPr="00E73941" w:rsidRDefault="009E1B9D" w:rsidP="009E1B9D">
      <w:pPr>
        <w:tabs>
          <w:tab w:val="left" w:pos="1418"/>
        </w:tabs>
        <w:jc w:val="both"/>
        <w:rPr>
          <w:b/>
        </w:rPr>
      </w:pPr>
      <w:r w:rsidRPr="00E73941">
        <w:rPr>
          <w:b/>
        </w:rPr>
        <w:t>III – модуль.</w:t>
      </w:r>
    </w:p>
    <w:p w14:paraId="69B6C554" w14:textId="77777777" w:rsidR="009E1B9D" w:rsidRPr="00E73941" w:rsidRDefault="009E1B9D" w:rsidP="009E1B9D">
      <w:pPr>
        <w:jc w:val="both"/>
      </w:pPr>
      <w:r w:rsidRPr="00E73941">
        <w:t>43. Аналіз та аудит комунікативної політики маркетингових комунікацій підприємства.</w:t>
      </w:r>
    </w:p>
    <w:p w14:paraId="23BD1CEE"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44. Сутність аналізу та його основні завдання. </w:t>
      </w:r>
    </w:p>
    <w:p w14:paraId="290BA224"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45. Аналіз процесу формування маркетингових комунікацій. </w:t>
      </w:r>
    </w:p>
    <w:p w14:paraId="3E580416"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45. Оцінка результативності та ефективності системи маркетингових комунікацій.  </w:t>
      </w:r>
    </w:p>
    <w:p w14:paraId="51A1A4FF" w14:textId="77777777" w:rsidR="009E1B9D" w:rsidRPr="00E73941" w:rsidRDefault="009E1B9D" w:rsidP="009E1B9D">
      <w:pPr>
        <w:pStyle w:val="Default"/>
        <w:jc w:val="both"/>
        <w:rPr>
          <w:color w:val="auto"/>
          <w:lang w:val="uk-UA" w:eastAsia="en-US"/>
        </w:rPr>
      </w:pPr>
      <w:r w:rsidRPr="00E73941">
        <w:rPr>
          <w:color w:val="auto"/>
          <w:lang w:val="uk-UA" w:eastAsia="en-US"/>
        </w:rPr>
        <w:t>46. Особливості аналізу окремих комунікативних інструментів.</w:t>
      </w:r>
    </w:p>
    <w:p w14:paraId="41439EC8" w14:textId="77777777" w:rsidR="009E1B9D" w:rsidRPr="00E73941" w:rsidRDefault="009E1B9D" w:rsidP="009E1B9D">
      <w:pPr>
        <w:jc w:val="both"/>
      </w:pPr>
      <w:r w:rsidRPr="00E73941">
        <w:t>47. Сутність аудиту комунікаційної політики підприємства.</w:t>
      </w:r>
    </w:p>
    <w:p w14:paraId="5A2F37D2" w14:textId="77777777" w:rsidR="009E1B9D" w:rsidRPr="00E73941" w:rsidRDefault="009E1B9D" w:rsidP="009E1B9D">
      <w:pPr>
        <w:jc w:val="both"/>
      </w:pPr>
      <w:r w:rsidRPr="00E73941">
        <w:t>48. Методики аудиту й оцінки складових комунікаційної політики підприємства.</w:t>
      </w:r>
    </w:p>
    <w:p w14:paraId="607D52F9" w14:textId="77777777" w:rsidR="009E1B9D" w:rsidRPr="00E73941" w:rsidRDefault="009E1B9D" w:rsidP="009E1B9D">
      <w:pPr>
        <w:jc w:val="both"/>
      </w:pPr>
      <w:r w:rsidRPr="00E73941">
        <w:t>49. Аналіз маркетингових ризиків.</w:t>
      </w:r>
    </w:p>
    <w:p w14:paraId="42E4F293"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50. Сутність маркетингових ризиків та завдання їх аналізу. </w:t>
      </w:r>
    </w:p>
    <w:p w14:paraId="643ABC41"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51. Аналіз видів, факторів та джерел маркетингових ризиків. </w:t>
      </w:r>
    </w:p>
    <w:p w14:paraId="3C54F510" w14:textId="77777777" w:rsidR="009E1B9D" w:rsidRPr="00E73941" w:rsidRDefault="009E1B9D" w:rsidP="009E1B9D">
      <w:pPr>
        <w:pStyle w:val="Default"/>
        <w:jc w:val="both"/>
        <w:rPr>
          <w:color w:val="auto"/>
          <w:lang w:val="uk-UA" w:eastAsia="en-US"/>
        </w:rPr>
      </w:pPr>
      <w:r w:rsidRPr="00E73941">
        <w:rPr>
          <w:color w:val="auto"/>
          <w:lang w:val="uk-UA" w:eastAsia="en-US"/>
        </w:rPr>
        <w:t>52. Аналіз втрат від маркетингового ризику.</w:t>
      </w:r>
    </w:p>
    <w:p w14:paraId="224A2C6C" w14:textId="77777777" w:rsidR="009E1B9D" w:rsidRPr="00E73941" w:rsidRDefault="009E1B9D" w:rsidP="009E1B9D">
      <w:pPr>
        <w:jc w:val="both"/>
      </w:pPr>
      <w:r w:rsidRPr="00E73941">
        <w:t xml:space="preserve">53. Аналіз ефективності системи </w:t>
      </w:r>
      <w:proofErr w:type="spellStart"/>
      <w:r w:rsidRPr="00E73941">
        <w:t>антиризикованих</w:t>
      </w:r>
      <w:proofErr w:type="spellEnd"/>
      <w:r w:rsidRPr="00E73941">
        <w:t xml:space="preserve"> заходів.</w:t>
      </w:r>
    </w:p>
    <w:p w14:paraId="1296FB43" w14:textId="77777777" w:rsidR="009E1B9D" w:rsidRPr="00E73941" w:rsidRDefault="009E1B9D" w:rsidP="009E1B9D">
      <w:pPr>
        <w:jc w:val="both"/>
      </w:pPr>
      <w:r w:rsidRPr="00E73941">
        <w:t>54.  Маркетинговий аналіз товарної політики підприємства та аудит збутової політики підприємства.</w:t>
      </w:r>
    </w:p>
    <w:p w14:paraId="4531EC84"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55. Сутність та основні завдання аналізу товарної політики підприємства. </w:t>
      </w:r>
    </w:p>
    <w:p w14:paraId="274B601E" w14:textId="77777777" w:rsidR="009E1B9D" w:rsidRPr="00E73941" w:rsidRDefault="009E1B9D" w:rsidP="009E1B9D">
      <w:pPr>
        <w:pStyle w:val="Default"/>
        <w:jc w:val="both"/>
        <w:rPr>
          <w:color w:val="auto"/>
          <w:lang w:val="uk-UA" w:eastAsia="en-US"/>
        </w:rPr>
      </w:pPr>
      <w:r w:rsidRPr="00E73941">
        <w:rPr>
          <w:color w:val="auto"/>
          <w:lang w:val="uk-UA" w:eastAsia="en-US"/>
        </w:rPr>
        <w:lastRenderedPageBreak/>
        <w:t xml:space="preserve">56. Аналіз маркетингових складових елементів товару. </w:t>
      </w:r>
    </w:p>
    <w:p w14:paraId="11B32269"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57. Аналіз товарного асортименту та номенклатури. </w:t>
      </w:r>
    </w:p>
    <w:p w14:paraId="203BE2E0" w14:textId="77777777" w:rsidR="009E1B9D" w:rsidRPr="00E73941" w:rsidRDefault="009E1B9D" w:rsidP="009E1B9D">
      <w:pPr>
        <w:pStyle w:val="Default"/>
        <w:jc w:val="both"/>
        <w:rPr>
          <w:color w:val="auto"/>
          <w:lang w:val="uk-UA" w:eastAsia="en-US"/>
        </w:rPr>
      </w:pPr>
      <w:r w:rsidRPr="00E73941">
        <w:rPr>
          <w:color w:val="auto"/>
          <w:lang w:val="uk-UA" w:eastAsia="en-US"/>
        </w:rPr>
        <w:t>58. Маркетинговий аналіз товарної інноваційної політики.</w:t>
      </w:r>
    </w:p>
    <w:p w14:paraId="347B5EDA" w14:textId="77777777" w:rsidR="009E1B9D" w:rsidRPr="00E73941" w:rsidRDefault="009E1B9D" w:rsidP="009E1B9D">
      <w:pPr>
        <w:pStyle w:val="Default"/>
        <w:jc w:val="both"/>
        <w:rPr>
          <w:color w:val="auto"/>
          <w:lang w:val="uk-UA" w:eastAsia="en-US"/>
        </w:rPr>
      </w:pPr>
      <w:r w:rsidRPr="00E73941">
        <w:rPr>
          <w:color w:val="auto"/>
          <w:lang w:val="uk-UA" w:eastAsia="en-US"/>
        </w:rPr>
        <w:t xml:space="preserve">59. Сутність аудиту збутової політики підприємства. </w:t>
      </w:r>
    </w:p>
    <w:p w14:paraId="7BF2A2DD" w14:textId="77777777" w:rsidR="009E1B9D" w:rsidRPr="00E73941" w:rsidRDefault="009E1B9D" w:rsidP="009E1B9D">
      <w:pPr>
        <w:pStyle w:val="Default"/>
        <w:jc w:val="both"/>
        <w:rPr>
          <w:color w:val="auto"/>
          <w:lang w:val="uk-UA" w:eastAsia="en-US"/>
        </w:rPr>
      </w:pPr>
      <w:r w:rsidRPr="00E73941">
        <w:rPr>
          <w:color w:val="auto"/>
          <w:lang w:val="uk-UA" w:eastAsia="en-US"/>
        </w:rPr>
        <w:t>60. Аудит управління товарними запасами.</w:t>
      </w:r>
    </w:p>
    <w:p w14:paraId="265EF80A" w14:textId="77777777" w:rsidR="009E1B9D" w:rsidRPr="00E73941" w:rsidRDefault="009E1B9D" w:rsidP="009E1B9D">
      <w:pPr>
        <w:pStyle w:val="Default"/>
        <w:jc w:val="both"/>
        <w:rPr>
          <w:color w:val="auto"/>
          <w:lang w:val="uk-UA" w:eastAsia="en-US"/>
        </w:rPr>
      </w:pPr>
      <w:r w:rsidRPr="00E73941">
        <w:rPr>
          <w:color w:val="auto"/>
          <w:lang w:val="uk-UA" w:eastAsia="en-US"/>
        </w:rPr>
        <w:t>61. Аудит та оцінка збутового потенціалу підприємства.</w:t>
      </w:r>
    </w:p>
    <w:p w14:paraId="245E65EF" w14:textId="77777777" w:rsidR="009E1B9D" w:rsidRPr="00E73941" w:rsidRDefault="009E1B9D" w:rsidP="009E1B9D">
      <w:pPr>
        <w:pStyle w:val="a3"/>
        <w:spacing w:before="0" w:beforeAutospacing="0" w:after="0" w:afterAutospacing="0"/>
        <w:ind w:firstLine="709"/>
        <w:jc w:val="both"/>
        <w:rPr>
          <w:rFonts w:eastAsia="Calibri"/>
          <w:lang w:eastAsia="en-US"/>
        </w:rPr>
      </w:pPr>
    </w:p>
    <w:p w14:paraId="6A8F565A" w14:textId="77777777" w:rsidR="00E9597A" w:rsidRDefault="00E9597A" w:rsidP="00C532EC">
      <w:pPr>
        <w:ind w:firstLine="709"/>
        <w:jc w:val="both"/>
        <w:rPr>
          <w:szCs w:val="28"/>
        </w:rPr>
      </w:pPr>
    </w:p>
    <w:p w14:paraId="71053319" w14:textId="77777777" w:rsidR="00937A78" w:rsidRDefault="00937A78" w:rsidP="00937A78">
      <w:pPr>
        <w:jc w:val="center"/>
        <w:rPr>
          <w:b/>
        </w:rPr>
      </w:pPr>
      <w:r>
        <w:rPr>
          <w:b/>
        </w:rPr>
        <w:t>7</w:t>
      </w:r>
      <w:r w:rsidRPr="00A4737A">
        <w:rPr>
          <w:b/>
        </w:rPr>
        <w:t>. І</w:t>
      </w:r>
      <w:r>
        <w:rPr>
          <w:b/>
        </w:rPr>
        <w:t>НСТРУМЕНТИ, ОБЛАДНАННЯ ТА ПРОГРАМНЕ ЗАБЕЗПЕЧЕННЯ, ВИКОРИСТАННЯ ЯКИХ ПЕРЕДБАЧАЄ НАВЧАЛЬНА ДИСЦИПЛІНА</w:t>
      </w:r>
    </w:p>
    <w:p w14:paraId="6F862A1C" w14:textId="77777777" w:rsidR="00937A78" w:rsidRDefault="00937A78" w:rsidP="00937A78">
      <w:pPr>
        <w:ind w:firstLine="567"/>
        <w:rPr>
          <w:b/>
        </w:rPr>
      </w:pPr>
    </w:p>
    <w:p w14:paraId="090A60E6" w14:textId="01FE95CF" w:rsidR="00937A78" w:rsidRPr="002F23D0" w:rsidRDefault="00937A78" w:rsidP="00937A78">
      <w:pPr>
        <w:pStyle w:val="10"/>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Робоча програма навчальної дисципліни «</w:t>
      </w:r>
      <w:r w:rsidRPr="00937A78">
        <w:rPr>
          <w:rFonts w:ascii="Times New Roman" w:hAnsi="Times New Roman"/>
          <w:sz w:val="24"/>
          <w:szCs w:val="24"/>
          <w:lang w:val="uk-UA"/>
        </w:rPr>
        <w:t>Маркетинговий аналіз і аудит</w:t>
      </w:r>
      <w:r w:rsidRPr="002F23D0">
        <w:rPr>
          <w:rFonts w:ascii="Times New Roman" w:hAnsi="Times New Roman"/>
          <w:sz w:val="24"/>
          <w:szCs w:val="24"/>
          <w:lang w:val="uk-UA"/>
        </w:rPr>
        <w:t>»</w:t>
      </w:r>
      <w:r>
        <w:rPr>
          <w:rFonts w:ascii="Times New Roman" w:hAnsi="Times New Roman"/>
          <w:sz w:val="24"/>
          <w:szCs w:val="24"/>
          <w:lang w:val="uk-UA"/>
        </w:rPr>
        <w:t>;</w:t>
      </w:r>
    </w:p>
    <w:p w14:paraId="6E33FA3E" w14:textId="45FA3AB1" w:rsidR="00937A78" w:rsidRDefault="00937A78" w:rsidP="00937A78">
      <w:pPr>
        <w:pStyle w:val="10"/>
        <w:numPr>
          <w:ilvl w:val="0"/>
          <w:numId w:val="8"/>
        </w:numPr>
        <w:spacing w:after="0" w:line="240" w:lineRule="auto"/>
        <w:jc w:val="both"/>
        <w:rPr>
          <w:rFonts w:ascii="Times New Roman" w:hAnsi="Times New Roman"/>
          <w:sz w:val="24"/>
          <w:szCs w:val="24"/>
          <w:lang w:val="uk-UA"/>
        </w:rPr>
      </w:pPr>
      <w:r w:rsidRPr="002F23D0">
        <w:rPr>
          <w:rFonts w:ascii="Times New Roman" w:hAnsi="Times New Roman"/>
          <w:sz w:val="24"/>
          <w:szCs w:val="24"/>
          <w:lang w:val="uk-UA"/>
        </w:rPr>
        <w:t xml:space="preserve">Електронний конспект лекцій з </w:t>
      </w:r>
      <w:r>
        <w:rPr>
          <w:rFonts w:ascii="Times New Roman" w:hAnsi="Times New Roman"/>
          <w:sz w:val="24"/>
          <w:szCs w:val="24"/>
          <w:lang w:val="uk-UA"/>
        </w:rPr>
        <w:t>дисципліни «</w:t>
      </w:r>
      <w:r w:rsidRPr="00937A78">
        <w:rPr>
          <w:rFonts w:ascii="Times New Roman" w:hAnsi="Times New Roman"/>
          <w:sz w:val="24"/>
          <w:szCs w:val="24"/>
          <w:lang w:val="uk-UA"/>
        </w:rPr>
        <w:t>Маркетинговий аналіз і аудит»</w:t>
      </w:r>
      <w:r>
        <w:rPr>
          <w:rFonts w:ascii="Times New Roman" w:hAnsi="Times New Roman"/>
          <w:sz w:val="24"/>
          <w:szCs w:val="24"/>
          <w:lang w:val="uk-UA"/>
        </w:rPr>
        <w:t>;</w:t>
      </w:r>
    </w:p>
    <w:p w14:paraId="5B14208C" w14:textId="47D21F41" w:rsidR="00937A78" w:rsidRDefault="00937A78" w:rsidP="00937A78">
      <w:pPr>
        <w:pStyle w:val="10"/>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Електронні презентаційні матеріали по темах дисципліни «</w:t>
      </w:r>
      <w:r w:rsidRPr="00937A78">
        <w:rPr>
          <w:rFonts w:ascii="Times New Roman" w:hAnsi="Times New Roman"/>
          <w:sz w:val="24"/>
          <w:szCs w:val="24"/>
          <w:lang w:val="uk-UA"/>
        </w:rPr>
        <w:t>Маркетинговий аналіз і аудит</w:t>
      </w:r>
      <w:r w:rsidRPr="002F23D0">
        <w:rPr>
          <w:rFonts w:ascii="Times New Roman" w:hAnsi="Times New Roman"/>
          <w:sz w:val="24"/>
          <w:szCs w:val="24"/>
          <w:lang w:val="uk-UA"/>
        </w:rPr>
        <w:t>»</w:t>
      </w:r>
      <w:r>
        <w:rPr>
          <w:rFonts w:ascii="Times New Roman" w:hAnsi="Times New Roman"/>
          <w:sz w:val="24"/>
          <w:szCs w:val="24"/>
          <w:lang w:val="uk-UA"/>
        </w:rPr>
        <w:t>;</w:t>
      </w:r>
    </w:p>
    <w:p w14:paraId="2E3176CC" w14:textId="77777777" w:rsidR="00937A78" w:rsidRPr="00937A78" w:rsidRDefault="00937A78" w:rsidP="00937A78">
      <w:pPr>
        <w:pStyle w:val="10"/>
        <w:numPr>
          <w:ilvl w:val="0"/>
          <w:numId w:val="8"/>
        </w:numPr>
        <w:spacing w:after="0" w:line="240" w:lineRule="auto"/>
        <w:jc w:val="both"/>
        <w:rPr>
          <w:rFonts w:ascii="Times New Roman" w:hAnsi="Times New Roman"/>
          <w:sz w:val="24"/>
          <w:szCs w:val="24"/>
          <w:lang w:val="uk-UA"/>
        </w:rPr>
      </w:pPr>
      <w:r w:rsidRPr="00937A78">
        <w:rPr>
          <w:rFonts w:ascii="Times New Roman" w:hAnsi="Times New Roman"/>
          <w:sz w:val="24"/>
          <w:szCs w:val="24"/>
          <w:lang w:val="uk-UA"/>
        </w:rPr>
        <w:t>Індивідуальні завдання для самостійного виконання (електронний варіант);</w:t>
      </w:r>
    </w:p>
    <w:p w14:paraId="3AA74514" w14:textId="738EBAD1" w:rsidR="00937A78" w:rsidRPr="00E0004D" w:rsidRDefault="00937A78" w:rsidP="00937A78">
      <w:pPr>
        <w:pStyle w:val="10"/>
        <w:numPr>
          <w:ilvl w:val="0"/>
          <w:numId w:val="8"/>
        </w:numPr>
        <w:spacing w:after="0" w:line="240" w:lineRule="auto"/>
        <w:jc w:val="both"/>
        <w:rPr>
          <w:rFonts w:ascii="Times New Roman" w:hAnsi="Times New Roman"/>
          <w:sz w:val="24"/>
          <w:szCs w:val="24"/>
          <w:lang w:val="uk-UA"/>
        </w:rPr>
      </w:pPr>
      <w:r w:rsidRPr="00937A78">
        <w:rPr>
          <w:rFonts w:ascii="Times New Roman" w:hAnsi="Times New Roman"/>
          <w:sz w:val="24"/>
          <w:szCs w:val="24"/>
          <w:lang w:val="uk-UA"/>
        </w:rPr>
        <w:t>Методичні рекомендації з курсу «Маркетинговий аналіз і аудит» для студентів галузі знань 07 «Управління та адміністрування» спеціальності 075 «Маркетинг</w:t>
      </w:r>
      <w:r w:rsidRPr="00E0004D">
        <w:rPr>
          <w:rFonts w:ascii="Times New Roman" w:hAnsi="Times New Roman"/>
          <w:sz w:val="24"/>
          <w:szCs w:val="24"/>
          <w:lang w:val="uk-UA"/>
        </w:rPr>
        <w:t xml:space="preserve">» освітньої програми «Маркетинг» Ужгород:  ДВНЗ «УжНУ», 2021. </w:t>
      </w:r>
    </w:p>
    <w:p w14:paraId="3E11E95B" w14:textId="77777777" w:rsidR="00937A78" w:rsidRDefault="00937A78" w:rsidP="00937A78">
      <w:pPr>
        <w:shd w:val="clear" w:color="auto" w:fill="FFFFFF"/>
        <w:jc w:val="center"/>
        <w:rPr>
          <w:b/>
          <w:sz w:val="20"/>
          <w:szCs w:val="20"/>
        </w:rPr>
      </w:pPr>
    </w:p>
    <w:p w14:paraId="27D105E4" w14:textId="77777777" w:rsidR="00C532EC" w:rsidRDefault="00C532EC" w:rsidP="00C532EC">
      <w:pPr>
        <w:ind w:firstLine="709"/>
        <w:jc w:val="both"/>
        <w:rPr>
          <w:szCs w:val="28"/>
        </w:rPr>
      </w:pPr>
    </w:p>
    <w:p w14:paraId="1A0683AA" w14:textId="77777777" w:rsidR="00EC2B8D" w:rsidRPr="00A4737A" w:rsidRDefault="00EC2B8D" w:rsidP="00EC2B8D">
      <w:pPr>
        <w:shd w:val="clear" w:color="auto" w:fill="FFFFFF"/>
        <w:jc w:val="center"/>
        <w:rPr>
          <w:b/>
        </w:rPr>
      </w:pPr>
      <w:r>
        <w:rPr>
          <w:b/>
        </w:rPr>
        <w:t>8</w:t>
      </w:r>
      <w:r w:rsidRPr="00A4737A">
        <w:rPr>
          <w:b/>
        </w:rPr>
        <w:t>. Р</w:t>
      </w:r>
      <w:r>
        <w:rPr>
          <w:b/>
        </w:rPr>
        <w:t>ЕКОМЕНДОВАНІ ДЖЕРЕЛА ІНФОРМАЦІЇ</w:t>
      </w:r>
    </w:p>
    <w:p w14:paraId="06F5C6EF" w14:textId="77777777" w:rsidR="00EC2B8D" w:rsidRPr="00A4737A" w:rsidRDefault="00EC2B8D" w:rsidP="00EC2B8D">
      <w:pPr>
        <w:shd w:val="clear" w:color="auto" w:fill="FFFFFF"/>
        <w:jc w:val="center"/>
        <w:rPr>
          <w:b/>
          <w:bCs/>
          <w:spacing w:val="-6"/>
          <w:sz w:val="20"/>
          <w:szCs w:val="20"/>
        </w:rPr>
      </w:pPr>
    </w:p>
    <w:p w14:paraId="1DDD7ED1" w14:textId="60922BD6" w:rsidR="00EC2B8D" w:rsidRDefault="00EC2B8D" w:rsidP="00EC2B8D">
      <w:pPr>
        <w:shd w:val="clear" w:color="auto" w:fill="FFFFFF"/>
        <w:jc w:val="center"/>
        <w:rPr>
          <w:b/>
          <w:bCs/>
          <w:spacing w:val="-6"/>
        </w:rPr>
      </w:pPr>
      <w:r w:rsidRPr="00A4737A">
        <w:rPr>
          <w:b/>
          <w:bCs/>
          <w:spacing w:val="-6"/>
        </w:rPr>
        <w:t>Основна література</w:t>
      </w:r>
    </w:p>
    <w:p w14:paraId="62A889FB" w14:textId="76C248D5" w:rsidR="00E0004D" w:rsidRDefault="00E0004D" w:rsidP="00EC2B8D">
      <w:pPr>
        <w:shd w:val="clear" w:color="auto" w:fill="FFFFFF"/>
        <w:jc w:val="center"/>
        <w:rPr>
          <w:b/>
          <w:bCs/>
          <w:spacing w:val="-6"/>
        </w:rPr>
      </w:pPr>
    </w:p>
    <w:p w14:paraId="2C3C75E6" w14:textId="77777777" w:rsidR="00E0004D" w:rsidRPr="00F9135A" w:rsidRDefault="00E0004D" w:rsidP="00E0004D">
      <w:pPr>
        <w:jc w:val="both"/>
      </w:pPr>
      <w:r w:rsidRPr="00F9135A">
        <w:t>Підручники та навчальні  посібники</w:t>
      </w:r>
    </w:p>
    <w:p w14:paraId="2683D505" w14:textId="77777777" w:rsidR="00E0004D" w:rsidRPr="00F9135A" w:rsidRDefault="00E0004D" w:rsidP="00E0004D">
      <w:pPr>
        <w:jc w:val="both"/>
      </w:pPr>
    </w:p>
    <w:p w14:paraId="163A538F" w14:textId="29CC8397" w:rsidR="00E0004D" w:rsidRPr="00D55F48" w:rsidRDefault="00DF2BEE" w:rsidP="00E0004D">
      <w:pPr>
        <w:ind w:firstLine="709"/>
        <w:jc w:val="both"/>
        <w:rPr>
          <w:lang w:val="ru-RU"/>
        </w:rPr>
      </w:pPr>
      <w:r>
        <w:rPr>
          <w:lang w:val="ru-RU"/>
        </w:rPr>
        <w:t>1</w:t>
      </w:r>
      <w:r w:rsidR="00E0004D" w:rsidRPr="00D55F48">
        <w:rPr>
          <w:lang w:val="ru-RU"/>
        </w:rPr>
        <w:t>. Котлер Ф. Маркетинг менеджмент /Ф.</w:t>
      </w:r>
      <w:r w:rsidR="00667AAA">
        <w:rPr>
          <w:lang w:val="ru-RU"/>
        </w:rPr>
        <w:t xml:space="preserve"> </w:t>
      </w:r>
      <w:r w:rsidR="00E0004D" w:rsidRPr="00D55F48">
        <w:rPr>
          <w:lang w:val="ru-RU"/>
        </w:rPr>
        <w:t>Котлер - СПб.: Питер, 2000, 752 с.</w:t>
      </w:r>
    </w:p>
    <w:p w14:paraId="56A44EF1" w14:textId="5681C194" w:rsidR="00E0004D" w:rsidRDefault="00E0004D" w:rsidP="00E0004D">
      <w:pPr>
        <w:jc w:val="both"/>
        <w:rPr>
          <w:lang w:val="ru-RU"/>
        </w:rPr>
      </w:pPr>
      <w:r>
        <w:rPr>
          <w:lang w:val="ru-RU"/>
        </w:rPr>
        <w:t xml:space="preserve">            </w:t>
      </w:r>
      <w:r w:rsidR="00DF2BEE">
        <w:rPr>
          <w:lang w:val="ru-RU"/>
        </w:rPr>
        <w:t>2</w:t>
      </w:r>
      <w:r>
        <w:rPr>
          <w:lang w:val="ru-RU"/>
        </w:rPr>
        <w:t>. Уилсон О.</w:t>
      </w:r>
      <w:r w:rsidRPr="00D55F48">
        <w:rPr>
          <w:lang w:val="ru-RU"/>
        </w:rPr>
        <w:t xml:space="preserve"> Аудит маркетинга. Практический инструментарий для контроля эффективности маркетинга / Обри Уилсон; </w:t>
      </w:r>
      <w:proofErr w:type="spellStart"/>
      <w:r w:rsidRPr="00D55F48">
        <w:rPr>
          <w:lang w:val="ru-RU"/>
        </w:rPr>
        <w:t>Изд</w:t>
      </w:r>
      <w:proofErr w:type="spellEnd"/>
      <w:r w:rsidRPr="00D55F48">
        <w:rPr>
          <w:lang w:val="ru-RU"/>
        </w:rPr>
        <w:t>; "Баланс-клуб", 2003, 203 с.</w:t>
      </w:r>
    </w:p>
    <w:p w14:paraId="165BA5D5" w14:textId="617B9203" w:rsidR="00735C09" w:rsidRPr="00D55F48" w:rsidRDefault="00DF2BEE" w:rsidP="00735C09">
      <w:pPr>
        <w:ind w:firstLine="709"/>
        <w:jc w:val="both"/>
        <w:rPr>
          <w:lang w:val="ru-RU"/>
        </w:rPr>
      </w:pPr>
      <w:r>
        <w:rPr>
          <w:lang w:val="ru-RU"/>
        </w:rPr>
        <w:t>3</w:t>
      </w:r>
      <w:r w:rsidR="00735C09" w:rsidRPr="00D55F48">
        <w:rPr>
          <w:lang w:val="ru-RU"/>
        </w:rPr>
        <w:t xml:space="preserve">. Балабанова Л.В., </w:t>
      </w:r>
      <w:proofErr w:type="spellStart"/>
      <w:proofErr w:type="gramStart"/>
      <w:r w:rsidR="00735C09" w:rsidRPr="00D55F48">
        <w:rPr>
          <w:lang w:val="ru-RU"/>
        </w:rPr>
        <w:t>Балабаниць</w:t>
      </w:r>
      <w:proofErr w:type="spellEnd"/>
      <w:r w:rsidR="00735C09" w:rsidRPr="00D55F48">
        <w:rPr>
          <w:lang w:val="ru-RU"/>
        </w:rPr>
        <w:t xml:space="preserve">  А.В.</w:t>
      </w:r>
      <w:proofErr w:type="gramEnd"/>
      <w:r w:rsidR="00735C09">
        <w:rPr>
          <w:lang w:val="ru-RU"/>
        </w:rPr>
        <w:t xml:space="preserve"> </w:t>
      </w:r>
      <w:proofErr w:type="spellStart"/>
      <w:r w:rsidR="00735C09" w:rsidRPr="00D55F48">
        <w:rPr>
          <w:lang w:val="ru-RU"/>
        </w:rPr>
        <w:t>Маркетинговий</w:t>
      </w:r>
      <w:proofErr w:type="spellEnd"/>
      <w:r w:rsidR="00735C09" w:rsidRPr="00D55F48">
        <w:rPr>
          <w:lang w:val="ru-RU"/>
        </w:rPr>
        <w:t xml:space="preserve"> аудит </w:t>
      </w:r>
      <w:r w:rsidR="00735C09">
        <w:rPr>
          <w:lang w:val="ru-RU"/>
        </w:rPr>
        <w:t xml:space="preserve"> </w:t>
      </w:r>
      <w:proofErr w:type="spellStart"/>
      <w:r w:rsidR="00735C09" w:rsidRPr="00D55F48">
        <w:rPr>
          <w:lang w:val="ru-RU"/>
        </w:rPr>
        <w:t>системи</w:t>
      </w:r>
      <w:proofErr w:type="spellEnd"/>
      <w:r w:rsidR="00735C09">
        <w:rPr>
          <w:lang w:val="ru-RU"/>
        </w:rPr>
        <w:t xml:space="preserve"> </w:t>
      </w:r>
      <w:proofErr w:type="spellStart"/>
      <w:r w:rsidR="00735C09" w:rsidRPr="00D55F48">
        <w:rPr>
          <w:lang w:val="ru-RU"/>
        </w:rPr>
        <w:t>збуту</w:t>
      </w:r>
      <w:proofErr w:type="spellEnd"/>
      <w:r w:rsidR="00735C09" w:rsidRPr="00D55F48">
        <w:rPr>
          <w:lang w:val="ru-RU"/>
        </w:rPr>
        <w:t xml:space="preserve">. </w:t>
      </w:r>
      <w:r w:rsidR="00735C09">
        <w:rPr>
          <w:lang w:val="ru-RU"/>
        </w:rPr>
        <w:t xml:space="preserve"> </w:t>
      </w:r>
      <w:proofErr w:type="spellStart"/>
      <w:r w:rsidR="00735C09" w:rsidRPr="00D55F48">
        <w:rPr>
          <w:lang w:val="ru-RU"/>
        </w:rPr>
        <w:t>Навчальний</w:t>
      </w:r>
      <w:proofErr w:type="spellEnd"/>
      <w:r w:rsidR="00735C09">
        <w:rPr>
          <w:lang w:val="ru-RU"/>
        </w:rPr>
        <w:t xml:space="preserve"> </w:t>
      </w:r>
      <w:proofErr w:type="spellStart"/>
      <w:r w:rsidR="00735C09" w:rsidRPr="00D55F48">
        <w:rPr>
          <w:lang w:val="ru-RU"/>
        </w:rPr>
        <w:t>посібник</w:t>
      </w:r>
      <w:proofErr w:type="spellEnd"/>
      <w:r w:rsidR="00735C09" w:rsidRPr="00D55F48">
        <w:rPr>
          <w:lang w:val="ru-RU"/>
        </w:rPr>
        <w:t>. / Л.В.</w:t>
      </w:r>
      <w:r w:rsidR="00735C09">
        <w:rPr>
          <w:lang w:val="ru-RU"/>
        </w:rPr>
        <w:t xml:space="preserve"> </w:t>
      </w:r>
      <w:r w:rsidR="00735C09" w:rsidRPr="00D55F48">
        <w:rPr>
          <w:lang w:val="ru-RU"/>
        </w:rPr>
        <w:t>Балабанова, А.В.</w:t>
      </w:r>
      <w:r w:rsidR="00735C09">
        <w:rPr>
          <w:lang w:val="ru-RU"/>
        </w:rPr>
        <w:t xml:space="preserve"> </w:t>
      </w:r>
      <w:proofErr w:type="spellStart"/>
      <w:r w:rsidR="00735C09" w:rsidRPr="00D55F48">
        <w:rPr>
          <w:lang w:val="ru-RU"/>
        </w:rPr>
        <w:t>Балабаниць</w:t>
      </w:r>
      <w:proofErr w:type="spellEnd"/>
      <w:r w:rsidR="00735C09" w:rsidRPr="00D55F48">
        <w:rPr>
          <w:lang w:val="ru-RU"/>
        </w:rPr>
        <w:t xml:space="preserve">; - </w:t>
      </w:r>
      <w:proofErr w:type="spellStart"/>
      <w:r w:rsidR="00735C09" w:rsidRPr="00D55F48">
        <w:rPr>
          <w:lang w:val="ru-RU"/>
        </w:rPr>
        <w:t>Київ</w:t>
      </w:r>
      <w:proofErr w:type="spellEnd"/>
      <w:r w:rsidR="00735C09" w:rsidRPr="00D55F48">
        <w:rPr>
          <w:lang w:val="ru-RU"/>
        </w:rPr>
        <w:t xml:space="preserve">: ВД </w:t>
      </w:r>
      <w:proofErr w:type="spellStart"/>
      <w:r w:rsidR="00735C09" w:rsidRPr="00D55F48">
        <w:rPr>
          <w:lang w:val="ru-RU"/>
        </w:rPr>
        <w:t>Професіонал</w:t>
      </w:r>
      <w:proofErr w:type="spellEnd"/>
      <w:r w:rsidR="00735C09" w:rsidRPr="00D55F48">
        <w:rPr>
          <w:lang w:val="ru-RU"/>
        </w:rPr>
        <w:t xml:space="preserve">, 2004, 224 с. </w:t>
      </w:r>
    </w:p>
    <w:p w14:paraId="6E59F6AC" w14:textId="77777777" w:rsidR="00735C09" w:rsidRPr="00D55F48" w:rsidRDefault="00735C09" w:rsidP="00735C09">
      <w:pPr>
        <w:ind w:firstLine="709"/>
        <w:jc w:val="both"/>
        <w:rPr>
          <w:lang w:val="ru-RU"/>
        </w:rPr>
      </w:pPr>
      <w:r>
        <w:rPr>
          <w:lang w:val="ru-RU"/>
        </w:rPr>
        <w:t>4</w:t>
      </w:r>
      <w:r w:rsidRPr="00D55F48">
        <w:rPr>
          <w:lang w:val="ru-RU"/>
        </w:rPr>
        <w:t xml:space="preserve">. Гаркавенко С.С. Маркетинг. </w:t>
      </w:r>
      <w:proofErr w:type="spellStart"/>
      <w:r w:rsidRPr="00D55F48">
        <w:rPr>
          <w:lang w:val="ru-RU"/>
        </w:rPr>
        <w:t>Підручник</w:t>
      </w:r>
      <w:proofErr w:type="spellEnd"/>
      <w:r w:rsidRPr="00D55F48">
        <w:rPr>
          <w:lang w:val="ru-RU"/>
        </w:rPr>
        <w:t xml:space="preserve"> / С.С.</w:t>
      </w:r>
      <w:r>
        <w:rPr>
          <w:lang w:val="ru-RU"/>
        </w:rPr>
        <w:t xml:space="preserve"> </w:t>
      </w:r>
      <w:r w:rsidRPr="00D55F48">
        <w:rPr>
          <w:lang w:val="ru-RU"/>
        </w:rPr>
        <w:t xml:space="preserve">Гаркавенко; - </w:t>
      </w:r>
      <w:proofErr w:type="spellStart"/>
      <w:r w:rsidRPr="00D55F48">
        <w:rPr>
          <w:lang w:val="ru-RU"/>
        </w:rPr>
        <w:t>Київ</w:t>
      </w:r>
      <w:proofErr w:type="spellEnd"/>
      <w:r w:rsidRPr="00D55F48">
        <w:rPr>
          <w:lang w:val="ru-RU"/>
        </w:rPr>
        <w:t xml:space="preserve">: </w:t>
      </w:r>
      <w:proofErr w:type="spellStart"/>
      <w:r w:rsidRPr="00D55F48">
        <w:rPr>
          <w:lang w:val="ru-RU"/>
        </w:rPr>
        <w:t>Лібра</w:t>
      </w:r>
      <w:proofErr w:type="spellEnd"/>
      <w:r w:rsidRPr="00D55F48">
        <w:rPr>
          <w:lang w:val="ru-RU"/>
        </w:rPr>
        <w:t xml:space="preserve">, 2008. – 720 с. </w:t>
      </w:r>
    </w:p>
    <w:p w14:paraId="79E3873B" w14:textId="1D55E087" w:rsidR="00735C09" w:rsidRDefault="00DF2BEE" w:rsidP="00735C09">
      <w:pPr>
        <w:tabs>
          <w:tab w:val="left" w:pos="3855"/>
        </w:tabs>
        <w:ind w:firstLine="709"/>
        <w:jc w:val="both"/>
      </w:pPr>
      <w:r>
        <w:t>5</w:t>
      </w:r>
      <w:r w:rsidR="00735C09" w:rsidRPr="00B6424B">
        <w:t xml:space="preserve">.  </w:t>
      </w:r>
      <w:proofErr w:type="spellStart"/>
      <w:r w:rsidR="00735C09" w:rsidRPr="00B6424B">
        <w:t>Штефанич</w:t>
      </w:r>
      <w:proofErr w:type="spellEnd"/>
      <w:r w:rsidR="00735C09" w:rsidRPr="00B6424B">
        <w:t xml:space="preserve"> Д., Братко О., </w:t>
      </w:r>
      <w:proofErr w:type="spellStart"/>
      <w:r w:rsidR="00735C09" w:rsidRPr="00B6424B">
        <w:t>Дячун</w:t>
      </w:r>
      <w:proofErr w:type="spellEnd"/>
      <w:r w:rsidR="00735C09" w:rsidRPr="00B6424B">
        <w:t xml:space="preserve"> О., </w:t>
      </w:r>
      <w:proofErr w:type="spellStart"/>
      <w:r w:rsidR="00735C09" w:rsidRPr="00B6424B">
        <w:t>Лагоцька</w:t>
      </w:r>
      <w:proofErr w:type="spellEnd"/>
      <w:r w:rsidR="00735C09" w:rsidRPr="00B6424B">
        <w:t xml:space="preserve">  Н., </w:t>
      </w:r>
      <w:proofErr w:type="spellStart"/>
      <w:r w:rsidR="00735C09" w:rsidRPr="00B6424B">
        <w:t>Окрепкий</w:t>
      </w:r>
      <w:proofErr w:type="spellEnd"/>
      <w:r w:rsidR="00735C09" w:rsidRPr="00B6424B">
        <w:t xml:space="preserve">  Р. Маркетинговий  аналіз: навчальний  посібник / За ред. доктора економічних наук, професора  Д.А. </w:t>
      </w:r>
      <w:proofErr w:type="spellStart"/>
      <w:r w:rsidR="00735C09" w:rsidRPr="00B6424B">
        <w:t>Штефанича</w:t>
      </w:r>
      <w:proofErr w:type="spellEnd"/>
      <w:r w:rsidR="00735C09" w:rsidRPr="00B6424B">
        <w:t>. – Тернопіль: Економічна  думка, 2011, 267 с.</w:t>
      </w:r>
    </w:p>
    <w:p w14:paraId="7F70EC1C" w14:textId="6C59E665" w:rsidR="007A5DE8" w:rsidRDefault="00DF2BEE" w:rsidP="007A5DE8">
      <w:pPr>
        <w:pStyle w:val="a7"/>
        <w:ind w:firstLine="709"/>
        <w:jc w:val="both"/>
        <w:rPr>
          <w:rFonts w:ascii="Times New Roman" w:hAnsi="Times New Roman"/>
          <w:sz w:val="24"/>
          <w:szCs w:val="24"/>
          <w:lang w:val="uk-UA"/>
        </w:rPr>
      </w:pPr>
      <w:r>
        <w:rPr>
          <w:rFonts w:ascii="Times New Roman" w:hAnsi="Times New Roman"/>
          <w:sz w:val="24"/>
          <w:szCs w:val="24"/>
          <w:lang w:val="uk-UA"/>
        </w:rPr>
        <w:t>6</w:t>
      </w:r>
      <w:r w:rsidR="007A5DE8">
        <w:rPr>
          <w:rFonts w:ascii="Times New Roman" w:hAnsi="Times New Roman"/>
          <w:sz w:val="24"/>
          <w:szCs w:val="24"/>
          <w:lang w:val="uk-UA"/>
        </w:rPr>
        <w:t xml:space="preserve">. </w:t>
      </w:r>
      <w:r w:rsidR="007A5DE8" w:rsidRPr="007A5DE8">
        <w:rPr>
          <w:rFonts w:ascii="Times New Roman" w:hAnsi="Times New Roman"/>
          <w:sz w:val="24"/>
          <w:szCs w:val="24"/>
          <w:lang w:val="uk-UA"/>
        </w:rPr>
        <w:t>Конспект лекцій навчальної дисципліни "Маркетинговий аудит" /  С.А.</w:t>
      </w:r>
      <w:r w:rsidR="008312BA">
        <w:rPr>
          <w:rFonts w:ascii="Times New Roman" w:hAnsi="Times New Roman"/>
          <w:sz w:val="24"/>
          <w:szCs w:val="24"/>
          <w:lang w:val="uk-UA"/>
        </w:rPr>
        <w:t xml:space="preserve"> </w:t>
      </w:r>
      <w:r w:rsidR="007A5DE8" w:rsidRPr="007A5DE8">
        <w:rPr>
          <w:rFonts w:ascii="Times New Roman" w:hAnsi="Times New Roman"/>
          <w:sz w:val="24"/>
          <w:szCs w:val="24"/>
          <w:lang w:val="uk-UA"/>
        </w:rPr>
        <w:t>Петренко. - Дніпропетровськ: ДУЕП ім. Альфреда Нобеля, 2011. –     43c.</w:t>
      </w:r>
    </w:p>
    <w:p w14:paraId="157D73DE" w14:textId="29B80DD2" w:rsidR="00827A36" w:rsidRPr="00827A36" w:rsidRDefault="00DF2BEE" w:rsidP="00E0004D">
      <w:pPr>
        <w:ind w:firstLine="709"/>
        <w:jc w:val="both"/>
      </w:pPr>
      <w:r>
        <w:t>7</w:t>
      </w:r>
      <w:r w:rsidR="00827A36" w:rsidRPr="00827A36">
        <w:t xml:space="preserve">. Корягіна С.В. Маркетинговий аудит (текст): навчальний посібник </w:t>
      </w:r>
      <w:r w:rsidR="00827A36" w:rsidRPr="007A5DE8">
        <w:t>/</w:t>
      </w:r>
      <w:r w:rsidR="00827A36" w:rsidRPr="00827A36">
        <w:t xml:space="preserve"> С.В.</w:t>
      </w:r>
      <w:r w:rsidR="008312BA">
        <w:t xml:space="preserve"> </w:t>
      </w:r>
      <w:r w:rsidR="00827A36" w:rsidRPr="00827A36">
        <w:t xml:space="preserve">Корягіна, М.В. </w:t>
      </w:r>
      <w:proofErr w:type="spellStart"/>
      <w:r w:rsidR="00827A36" w:rsidRPr="00827A36">
        <w:t>Корягі</w:t>
      </w:r>
      <w:r w:rsidR="00827A36">
        <w:t>н</w:t>
      </w:r>
      <w:proofErr w:type="spellEnd"/>
      <w:r w:rsidR="00827A36">
        <w:t xml:space="preserve"> – К.: « Центр учбової літератури», 2014. – 320 с. </w:t>
      </w:r>
    </w:p>
    <w:p w14:paraId="78756404" w14:textId="623C7C23" w:rsidR="00E0004D" w:rsidRDefault="00DF2BEE" w:rsidP="00E0004D">
      <w:pPr>
        <w:ind w:firstLine="709"/>
        <w:jc w:val="both"/>
        <w:rPr>
          <w:lang w:val="ru-RU"/>
        </w:rPr>
      </w:pPr>
      <w:r>
        <w:rPr>
          <w:lang w:val="ru-RU"/>
        </w:rPr>
        <w:t>8</w:t>
      </w:r>
      <w:r w:rsidR="00E0004D">
        <w:rPr>
          <w:lang w:val="ru-RU"/>
        </w:rPr>
        <w:t xml:space="preserve">. </w:t>
      </w:r>
      <w:r w:rsidR="00E0004D" w:rsidRPr="00630655">
        <w:rPr>
          <w:lang w:val="ru-RU"/>
        </w:rPr>
        <w:t xml:space="preserve">Шевченко </w:t>
      </w:r>
      <w:r w:rsidR="00E0004D">
        <w:rPr>
          <w:lang w:val="ru-RU"/>
        </w:rPr>
        <w:t xml:space="preserve">В. </w:t>
      </w:r>
      <w:r w:rsidR="00E0004D" w:rsidRPr="00630655">
        <w:rPr>
          <w:lang w:val="ru-RU"/>
        </w:rPr>
        <w:t>М.</w:t>
      </w:r>
      <w:r w:rsidR="00E0004D">
        <w:rPr>
          <w:lang w:val="ru-RU"/>
        </w:rPr>
        <w:t xml:space="preserve"> </w:t>
      </w:r>
      <w:proofErr w:type="spellStart"/>
      <w:r w:rsidR="00E0004D" w:rsidRPr="00630655">
        <w:rPr>
          <w:lang w:val="ru-RU"/>
        </w:rPr>
        <w:t>Маркетинговий</w:t>
      </w:r>
      <w:proofErr w:type="spellEnd"/>
      <w:r w:rsidR="00E0004D" w:rsidRPr="00630655">
        <w:rPr>
          <w:lang w:val="ru-RU"/>
        </w:rPr>
        <w:t xml:space="preserve"> аудит: </w:t>
      </w:r>
      <w:proofErr w:type="spellStart"/>
      <w:r w:rsidR="00E0004D" w:rsidRPr="00630655">
        <w:rPr>
          <w:lang w:val="ru-RU"/>
        </w:rPr>
        <w:t>збірник</w:t>
      </w:r>
      <w:proofErr w:type="spellEnd"/>
      <w:r w:rsidR="00E0004D" w:rsidRPr="00630655">
        <w:rPr>
          <w:lang w:val="ru-RU"/>
        </w:rPr>
        <w:t xml:space="preserve"> </w:t>
      </w:r>
      <w:proofErr w:type="spellStart"/>
      <w:r w:rsidR="00E0004D" w:rsidRPr="00630655">
        <w:rPr>
          <w:lang w:val="ru-RU"/>
        </w:rPr>
        <w:t>завдань</w:t>
      </w:r>
      <w:proofErr w:type="spellEnd"/>
      <w:r w:rsidR="00E0004D" w:rsidRPr="00630655">
        <w:rPr>
          <w:lang w:val="ru-RU"/>
        </w:rPr>
        <w:t xml:space="preserve"> для </w:t>
      </w:r>
      <w:proofErr w:type="spellStart"/>
      <w:r w:rsidR="00E0004D" w:rsidRPr="00630655">
        <w:rPr>
          <w:lang w:val="ru-RU"/>
        </w:rPr>
        <w:t>практичних</w:t>
      </w:r>
      <w:proofErr w:type="spellEnd"/>
      <w:r w:rsidR="00E0004D" w:rsidRPr="00630655">
        <w:rPr>
          <w:lang w:val="ru-RU"/>
        </w:rPr>
        <w:t xml:space="preserve"> занять</w:t>
      </w:r>
      <w:r w:rsidR="00E0004D" w:rsidRPr="00630655">
        <w:rPr>
          <w:lang w:val="ru-RU"/>
        </w:rPr>
        <w:br/>
        <w:t xml:space="preserve">і </w:t>
      </w:r>
      <w:proofErr w:type="spellStart"/>
      <w:r w:rsidR="00E0004D" w:rsidRPr="00630655">
        <w:rPr>
          <w:lang w:val="ru-RU"/>
        </w:rPr>
        <w:t>самостійної</w:t>
      </w:r>
      <w:proofErr w:type="spellEnd"/>
      <w:r w:rsidR="00E0004D" w:rsidRPr="00630655">
        <w:rPr>
          <w:lang w:val="ru-RU"/>
        </w:rPr>
        <w:t xml:space="preserve"> </w:t>
      </w:r>
      <w:proofErr w:type="spellStart"/>
      <w:r w:rsidR="00E0004D" w:rsidRPr="00630655">
        <w:rPr>
          <w:lang w:val="ru-RU"/>
        </w:rPr>
        <w:t>роботи</w:t>
      </w:r>
      <w:proofErr w:type="spellEnd"/>
      <w:r w:rsidR="00E0004D" w:rsidRPr="00630655">
        <w:rPr>
          <w:lang w:val="ru-RU"/>
        </w:rPr>
        <w:t xml:space="preserve"> (практикум) [</w:t>
      </w:r>
      <w:proofErr w:type="spellStart"/>
      <w:r w:rsidR="00E0004D" w:rsidRPr="00630655">
        <w:rPr>
          <w:lang w:val="ru-RU"/>
        </w:rPr>
        <w:t>Електронний</w:t>
      </w:r>
      <w:proofErr w:type="spellEnd"/>
      <w:r w:rsidR="00E0004D" w:rsidRPr="00630655">
        <w:rPr>
          <w:lang w:val="ru-RU"/>
        </w:rPr>
        <w:t xml:space="preserve"> ресурс] / В.М. Шевченко, А.Д. </w:t>
      </w:r>
      <w:proofErr w:type="spellStart"/>
      <w:r w:rsidR="00E0004D" w:rsidRPr="00630655">
        <w:rPr>
          <w:lang w:val="ru-RU"/>
        </w:rPr>
        <w:t>Мостова</w:t>
      </w:r>
      <w:proofErr w:type="spellEnd"/>
      <w:r w:rsidR="00E0004D" w:rsidRPr="00630655">
        <w:rPr>
          <w:lang w:val="ru-RU"/>
        </w:rPr>
        <w:t xml:space="preserve">. – </w:t>
      </w:r>
      <w:proofErr w:type="spellStart"/>
      <w:r w:rsidR="00E0004D" w:rsidRPr="00630655">
        <w:rPr>
          <w:lang w:val="ru-RU"/>
        </w:rPr>
        <w:t>Дніпро</w:t>
      </w:r>
      <w:proofErr w:type="spellEnd"/>
      <w:r w:rsidR="00E0004D" w:rsidRPr="00630655">
        <w:rPr>
          <w:lang w:val="ru-RU"/>
        </w:rPr>
        <w:t xml:space="preserve">: </w:t>
      </w:r>
      <w:proofErr w:type="spellStart"/>
      <w:r w:rsidR="00E0004D" w:rsidRPr="00630655">
        <w:rPr>
          <w:lang w:val="ru-RU"/>
        </w:rPr>
        <w:t>Університет</w:t>
      </w:r>
      <w:proofErr w:type="spellEnd"/>
      <w:r w:rsidR="00E0004D" w:rsidRPr="00630655">
        <w:rPr>
          <w:lang w:val="ru-RU"/>
        </w:rPr>
        <w:t xml:space="preserve"> </w:t>
      </w:r>
      <w:proofErr w:type="spellStart"/>
      <w:r w:rsidR="00E0004D" w:rsidRPr="00630655">
        <w:rPr>
          <w:lang w:val="ru-RU"/>
        </w:rPr>
        <w:t>імені</w:t>
      </w:r>
      <w:proofErr w:type="spellEnd"/>
      <w:r w:rsidR="00E0004D" w:rsidRPr="00630655">
        <w:rPr>
          <w:lang w:val="ru-RU"/>
        </w:rPr>
        <w:t xml:space="preserve"> Альфреда Нобеля, 2017. – 84 с.</w:t>
      </w:r>
    </w:p>
    <w:p w14:paraId="4CBE0F5F" w14:textId="7DA76EB5" w:rsidR="00E0004D" w:rsidRDefault="00DF2BEE" w:rsidP="00E0004D">
      <w:pPr>
        <w:ind w:firstLine="709"/>
        <w:jc w:val="both"/>
        <w:rPr>
          <w:lang w:val="ru-RU"/>
        </w:rPr>
      </w:pPr>
      <w:r>
        <w:rPr>
          <w:lang w:val="ru-RU"/>
        </w:rPr>
        <w:t>9</w:t>
      </w:r>
      <w:r w:rsidR="00E0004D">
        <w:rPr>
          <w:lang w:val="ru-RU"/>
        </w:rPr>
        <w:t xml:space="preserve">. </w:t>
      </w:r>
      <w:proofErr w:type="spellStart"/>
      <w:r w:rsidR="00E0004D" w:rsidRPr="00AF02E6">
        <w:rPr>
          <w:lang w:val="ru-RU"/>
        </w:rPr>
        <w:t>Дерев'янченко</w:t>
      </w:r>
      <w:proofErr w:type="spellEnd"/>
      <w:r w:rsidR="00E0004D" w:rsidRPr="00AF02E6">
        <w:rPr>
          <w:lang w:val="ru-RU"/>
        </w:rPr>
        <w:t xml:space="preserve"> Т.</w:t>
      </w:r>
      <w:r w:rsidR="00F9135A">
        <w:rPr>
          <w:lang w:val="ru-RU"/>
        </w:rPr>
        <w:t xml:space="preserve"> </w:t>
      </w:r>
      <w:proofErr w:type="spellStart"/>
      <w:r w:rsidR="00E0004D">
        <w:rPr>
          <w:lang w:val="ru-RU"/>
        </w:rPr>
        <w:t>М</w:t>
      </w:r>
      <w:r w:rsidR="00E0004D" w:rsidRPr="00AF02E6">
        <w:rPr>
          <w:lang w:val="ru-RU"/>
        </w:rPr>
        <w:t>аркетинговий</w:t>
      </w:r>
      <w:proofErr w:type="spellEnd"/>
      <w:r w:rsidR="00E0004D" w:rsidRPr="00AF02E6">
        <w:rPr>
          <w:lang w:val="ru-RU"/>
        </w:rPr>
        <w:t xml:space="preserve"> аудит </w:t>
      </w:r>
      <w:proofErr w:type="spellStart"/>
      <w:r w:rsidR="00E0004D" w:rsidRPr="00AF02E6">
        <w:rPr>
          <w:lang w:val="ru-RU"/>
        </w:rPr>
        <w:t>внутрішнього</w:t>
      </w:r>
      <w:proofErr w:type="spellEnd"/>
      <w:r w:rsidR="00E0004D" w:rsidRPr="00AF02E6">
        <w:rPr>
          <w:lang w:val="ru-RU"/>
        </w:rPr>
        <w:t xml:space="preserve"> </w:t>
      </w:r>
      <w:proofErr w:type="spellStart"/>
      <w:r w:rsidR="00E0004D" w:rsidRPr="00AF02E6">
        <w:rPr>
          <w:lang w:val="ru-RU"/>
        </w:rPr>
        <w:t>середовища</w:t>
      </w:r>
      <w:proofErr w:type="spellEnd"/>
      <w:r w:rsidR="00E0004D" w:rsidRPr="00AF02E6">
        <w:rPr>
          <w:lang w:val="ru-RU"/>
        </w:rPr>
        <w:br/>
      </w:r>
      <w:proofErr w:type="spellStart"/>
      <w:r w:rsidR="00E0004D" w:rsidRPr="00AF02E6">
        <w:rPr>
          <w:lang w:val="ru-RU"/>
        </w:rPr>
        <w:t>підприємства</w:t>
      </w:r>
      <w:proofErr w:type="spellEnd"/>
      <w:r w:rsidR="00E0004D" w:rsidRPr="00AF02E6">
        <w:rPr>
          <w:lang w:val="ru-RU"/>
        </w:rPr>
        <w:t xml:space="preserve">. </w:t>
      </w:r>
      <w:proofErr w:type="spellStart"/>
      <w:r w:rsidR="00E0004D" w:rsidRPr="00AF02E6">
        <w:rPr>
          <w:lang w:val="ru-RU"/>
        </w:rPr>
        <w:t>Моделювання</w:t>
      </w:r>
      <w:proofErr w:type="spellEnd"/>
      <w:r w:rsidR="00E0004D" w:rsidRPr="00AF02E6">
        <w:rPr>
          <w:lang w:val="ru-RU"/>
        </w:rPr>
        <w:t xml:space="preserve"> та </w:t>
      </w:r>
      <w:proofErr w:type="spellStart"/>
      <w:r w:rsidR="00E0004D" w:rsidRPr="00AF02E6">
        <w:rPr>
          <w:lang w:val="ru-RU"/>
        </w:rPr>
        <w:t>інформаційні</w:t>
      </w:r>
      <w:proofErr w:type="spellEnd"/>
      <w:r w:rsidR="00E0004D" w:rsidRPr="00AF02E6">
        <w:rPr>
          <w:lang w:val="ru-RU"/>
        </w:rPr>
        <w:t xml:space="preserve"> </w:t>
      </w:r>
      <w:proofErr w:type="spellStart"/>
      <w:r w:rsidR="00E0004D" w:rsidRPr="00AF02E6">
        <w:rPr>
          <w:lang w:val="ru-RU"/>
        </w:rPr>
        <w:t>системи</w:t>
      </w:r>
      <w:proofErr w:type="spellEnd"/>
      <w:r w:rsidR="00E0004D" w:rsidRPr="00AF02E6">
        <w:rPr>
          <w:lang w:val="ru-RU"/>
        </w:rPr>
        <w:t xml:space="preserve"> в </w:t>
      </w:r>
      <w:proofErr w:type="spellStart"/>
      <w:r w:rsidR="00E0004D" w:rsidRPr="00AF02E6">
        <w:rPr>
          <w:lang w:val="ru-RU"/>
        </w:rPr>
        <w:t>економіці</w:t>
      </w:r>
      <w:proofErr w:type="spellEnd"/>
      <w:r w:rsidR="00E0004D" w:rsidRPr="00AF02E6">
        <w:rPr>
          <w:lang w:val="ru-RU"/>
        </w:rPr>
        <w:t xml:space="preserve">. </w:t>
      </w:r>
      <w:proofErr w:type="spellStart"/>
      <w:r w:rsidR="00E0004D" w:rsidRPr="00AF02E6">
        <w:rPr>
          <w:lang w:val="ru-RU"/>
        </w:rPr>
        <w:t>Збірник</w:t>
      </w:r>
      <w:proofErr w:type="spellEnd"/>
      <w:r w:rsidR="00E0004D" w:rsidRPr="00AF02E6">
        <w:rPr>
          <w:lang w:val="ru-RU"/>
        </w:rPr>
        <w:br/>
      </w:r>
      <w:proofErr w:type="spellStart"/>
      <w:r w:rsidR="00E0004D" w:rsidRPr="00AF02E6">
        <w:rPr>
          <w:lang w:val="ru-RU"/>
        </w:rPr>
        <w:t>наукових</w:t>
      </w:r>
      <w:proofErr w:type="spellEnd"/>
      <w:r w:rsidR="00E0004D" w:rsidRPr="00AF02E6">
        <w:rPr>
          <w:lang w:val="ru-RU"/>
        </w:rPr>
        <w:t xml:space="preserve"> </w:t>
      </w:r>
      <w:proofErr w:type="spellStart"/>
      <w:r w:rsidR="00E0004D" w:rsidRPr="00AF02E6">
        <w:rPr>
          <w:lang w:val="ru-RU"/>
        </w:rPr>
        <w:t>праць</w:t>
      </w:r>
      <w:proofErr w:type="spellEnd"/>
      <w:r w:rsidR="00E0004D" w:rsidRPr="00AF02E6">
        <w:rPr>
          <w:lang w:val="ru-RU"/>
        </w:rPr>
        <w:t>.</w:t>
      </w:r>
      <w:r w:rsidR="00F9135A">
        <w:rPr>
          <w:lang w:val="ru-RU"/>
        </w:rPr>
        <w:t xml:space="preserve"> </w:t>
      </w:r>
      <w:r w:rsidR="00E0004D" w:rsidRPr="00AF02E6">
        <w:rPr>
          <w:lang w:val="ru-RU"/>
        </w:rPr>
        <w:t xml:space="preserve"> К.: КНЕУ. 2018, No 96, с. 77-89</w:t>
      </w:r>
    </w:p>
    <w:p w14:paraId="32607BCA" w14:textId="267C0917" w:rsidR="00E0004D" w:rsidRPr="00726515" w:rsidRDefault="00E0004D" w:rsidP="00E0004D">
      <w:pPr>
        <w:ind w:firstLine="709"/>
        <w:jc w:val="both"/>
      </w:pPr>
      <w:r>
        <w:t xml:space="preserve">10. </w:t>
      </w:r>
      <w:proofErr w:type="spellStart"/>
      <w:r>
        <w:t>Хаблюк</w:t>
      </w:r>
      <w:proofErr w:type="spellEnd"/>
      <w:r>
        <w:t xml:space="preserve"> О., Яцишин С., </w:t>
      </w:r>
      <w:r w:rsidR="00F9135A">
        <w:t xml:space="preserve"> </w:t>
      </w:r>
      <w:proofErr w:type="spellStart"/>
      <w:r>
        <w:t>Голяш</w:t>
      </w:r>
      <w:proofErr w:type="spellEnd"/>
      <w:r>
        <w:t xml:space="preserve"> І. Маркетинговий аудит як інструмент оцінювання ефективності бізнесу. Галицький економічний вісник Тернопільського національного технічного університету. 2019. Т. 60. № 5. С. 129–136.</w:t>
      </w:r>
    </w:p>
    <w:p w14:paraId="3A79CAC7" w14:textId="0A92D5FF" w:rsidR="00E0004D" w:rsidRDefault="00E0004D" w:rsidP="00E0004D">
      <w:pPr>
        <w:ind w:firstLine="709"/>
        <w:jc w:val="both"/>
        <w:rPr>
          <w:rStyle w:val="markedcontent"/>
        </w:rPr>
      </w:pPr>
      <w:r>
        <w:rPr>
          <w:rStyle w:val="markedcontent"/>
        </w:rPr>
        <w:t xml:space="preserve">11. </w:t>
      </w:r>
      <w:proofErr w:type="spellStart"/>
      <w:r>
        <w:rPr>
          <w:rStyle w:val="markedcontent"/>
        </w:rPr>
        <w:t>Andreev</w:t>
      </w:r>
      <w:proofErr w:type="spellEnd"/>
      <w:r>
        <w:rPr>
          <w:rStyle w:val="markedcontent"/>
        </w:rPr>
        <w:t xml:space="preserve"> V. </w:t>
      </w:r>
      <w:proofErr w:type="spellStart"/>
      <w:r>
        <w:rPr>
          <w:rStyle w:val="markedcontent"/>
        </w:rPr>
        <w:t>Audit</w:t>
      </w:r>
      <w:proofErr w:type="spellEnd"/>
      <w:r>
        <w:rPr>
          <w:rStyle w:val="markedcontent"/>
        </w:rPr>
        <w:t xml:space="preserve"> </w:t>
      </w:r>
      <w:r w:rsidR="00F9135A">
        <w:rPr>
          <w:rStyle w:val="markedcontent"/>
        </w:rPr>
        <w:t xml:space="preserve"> </w:t>
      </w:r>
      <w:proofErr w:type="spellStart"/>
      <w:r>
        <w:rPr>
          <w:rStyle w:val="markedcontent"/>
        </w:rPr>
        <w:t>and</w:t>
      </w:r>
      <w:proofErr w:type="spellEnd"/>
      <w:r>
        <w:rPr>
          <w:rStyle w:val="markedcontent"/>
        </w:rPr>
        <w:t xml:space="preserve"> </w:t>
      </w:r>
      <w:r w:rsidR="00667AAA">
        <w:rPr>
          <w:rStyle w:val="markedcontent"/>
        </w:rPr>
        <w:t xml:space="preserve"> </w:t>
      </w:r>
      <w:proofErr w:type="spellStart"/>
      <w:r>
        <w:rPr>
          <w:rStyle w:val="markedcontent"/>
        </w:rPr>
        <w:t>Risk</w:t>
      </w:r>
      <w:proofErr w:type="spellEnd"/>
      <w:r>
        <w:rPr>
          <w:rStyle w:val="markedcontent"/>
        </w:rPr>
        <w:t xml:space="preserve"> </w:t>
      </w:r>
      <w:proofErr w:type="spellStart"/>
      <w:r>
        <w:rPr>
          <w:rStyle w:val="markedcontent"/>
        </w:rPr>
        <w:t>Management</w:t>
      </w:r>
      <w:proofErr w:type="spellEnd"/>
      <w:r>
        <w:rPr>
          <w:rStyle w:val="markedcontent"/>
        </w:rPr>
        <w:t xml:space="preserve"> </w:t>
      </w:r>
      <w:r w:rsidR="00F9135A">
        <w:rPr>
          <w:rStyle w:val="markedcontent"/>
        </w:rPr>
        <w:t xml:space="preserve"> </w:t>
      </w:r>
      <w:proofErr w:type="spellStart"/>
      <w:r>
        <w:rPr>
          <w:rStyle w:val="markedcontent"/>
        </w:rPr>
        <w:t>of</w:t>
      </w:r>
      <w:proofErr w:type="spellEnd"/>
      <w:r>
        <w:rPr>
          <w:rStyle w:val="markedcontent"/>
        </w:rPr>
        <w:t xml:space="preserve"> </w:t>
      </w:r>
      <w:r w:rsidR="00F9135A">
        <w:rPr>
          <w:rStyle w:val="markedcontent"/>
        </w:rPr>
        <w:t xml:space="preserve"> </w:t>
      </w:r>
      <w:proofErr w:type="spellStart"/>
      <w:r>
        <w:rPr>
          <w:rStyle w:val="markedcontent"/>
        </w:rPr>
        <w:t>Marketing</w:t>
      </w:r>
      <w:proofErr w:type="spellEnd"/>
      <w:r>
        <w:rPr>
          <w:rStyle w:val="markedcontent"/>
        </w:rPr>
        <w:t xml:space="preserve"> </w:t>
      </w:r>
      <w:r w:rsidR="00667AAA">
        <w:rPr>
          <w:rStyle w:val="markedcontent"/>
        </w:rPr>
        <w:t xml:space="preserve"> </w:t>
      </w:r>
      <w:proofErr w:type="spellStart"/>
      <w:r>
        <w:rPr>
          <w:rStyle w:val="markedcontent"/>
        </w:rPr>
        <w:t>Activity</w:t>
      </w:r>
      <w:proofErr w:type="spellEnd"/>
      <w:r w:rsidR="00667AAA">
        <w:rPr>
          <w:rStyle w:val="markedcontent"/>
        </w:rPr>
        <w:t xml:space="preserve"> </w:t>
      </w:r>
      <w:r>
        <w:rPr>
          <w:rStyle w:val="markedcontent"/>
        </w:rPr>
        <w:t xml:space="preserve"> </w:t>
      </w:r>
      <w:proofErr w:type="spellStart"/>
      <w:r>
        <w:rPr>
          <w:rStyle w:val="markedcontent"/>
        </w:rPr>
        <w:t>in</w:t>
      </w:r>
      <w:proofErr w:type="spellEnd"/>
      <w:r>
        <w:rPr>
          <w:rStyle w:val="markedcontent"/>
        </w:rPr>
        <w:t xml:space="preserve"> </w:t>
      </w:r>
      <w:r w:rsidR="00667AAA">
        <w:rPr>
          <w:rStyle w:val="markedcontent"/>
        </w:rPr>
        <w:t xml:space="preserve"> </w:t>
      </w:r>
      <w:proofErr w:type="spellStart"/>
      <w:r>
        <w:rPr>
          <w:rStyle w:val="markedcontent"/>
        </w:rPr>
        <w:t>Tourism</w:t>
      </w:r>
      <w:proofErr w:type="spellEnd"/>
      <w:r>
        <w:rPr>
          <w:rStyle w:val="markedcontent"/>
        </w:rPr>
        <w:t xml:space="preserve"> / V. </w:t>
      </w:r>
      <w:proofErr w:type="spellStart"/>
      <w:r>
        <w:rPr>
          <w:rStyle w:val="markedcontent"/>
        </w:rPr>
        <w:t>Andreev</w:t>
      </w:r>
      <w:proofErr w:type="spellEnd"/>
      <w:r>
        <w:rPr>
          <w:rStyle w:val="markedcontent"/>
        </w:rPr>
        <w:t xml:space="preserve"> // </w:t>
      </w:r>
      <w:proofErr w:type="spellStart"/>
      <w:r>
        <w:rPr>
          <w:rStyle w:val="markedcontent"/>
        </w:rPr>
        <w:t>Sochi</w:t>
      </w:r>
      <w:proofErr w:type="spellEnd"/>
      <w:r>
        <w:rPr>
          <w:rStyle w:val="markedcontent"/>
        </w:rPr>
        <w:t xml:space="preserve"> </w:t>
      </w:r>
      <w:r w:rsidR="00667AAA">
        <w:rPr>
          <w:rStyle w:val="markedcontent"/>
        </w:rPr>
        <w:t xml:space="preserve"> </w:t>
      </w:r>
      <w:proofErr w:type="spellStart"/>
      <w:r>
        <w:rPr>
          <w:rStyle w:val="markedcontent"/>
        </w:rPr>
        <w:t>Journal</w:t>
      </w:r>
      <w:proofErr w:type="spellEnd"/>
      <w:r>
        <w:rPr>
          <w:rStyle w:val="markedcontent"/>
        </w:rPr>
        <w:t xml:space="preserve"> </w:t>
      </w:r>
      <w:r w:rsidR="00667AAA">
        <w:rPr>
          <w:rStyle w:val="markedcontent"/>
        </w:rPr>
        <w:t xml:space="preserve"> </w:t>
      </w:r>
      <w:proofErr w:type="spellStart"/>
      <w:r>
        <w:rPr>
          <w:rStyle w:val="markedcontent"/>
        </w:rPr>
        <w:t>of</w:t>
      </w:r>
      <w:proofErr w:type="spellEnd"/>
      <w:r>
        <w:rPr>
          <w:rStyle w:val="markedcontent"/>
        </w:rPr>
        <w:t xml:space="preserve"> </w:t>
      </w:r>
      <w:r w:rsidR="00667AAA">
        <w:rPr>
          <w:rStyle w:val="markedcontent"/>
        </w:rPr>
        <w:t xml:space="preserve"> </w:t>
      </w:r>
      <w:proofErr w:type="spellStart"/>
      <w:r>
        <w:rPr>
          <w:rStyle w:val="markedcontent"/>
        </w:rPr>
        <w:t>Economy</w:t>
      </w:r>
      <w:proofErr w:type="spellEnd"/>
      <w:r>
        <w:rPr>
          <w:rStyle w:val="markedcontent"/>
        </w:rPr>
        <w:t xml:space="preserve">. – 2019. – </w:t>
      </w:r>
      <w:proofErr w:type="spellStart"/>
      <w:r>
        <w:rPr>
          <w:rStyle w:val="markedcontent"/>
        </w:rPr>
        <w:t>No</w:t>
      </w:r>
      <w:proofErr w:type="spellEnd"/>
      <w:r>
        <w:rPr>
          <w:rStyle w:val="markedcontent"/>
        </w:rPr>
        <w:t xml:space="preserve"> 13(3). – С. 267-276</w:t>
      </w:r>
    </w:p>
    <w:p w14:paraId="6D64F853" w14:textId="416F47C1" w:rsidR="00E0004D" w:rsidRDefault="00E0004D" w:rsidP="00E0004D">
      <w:pPr>
        <w:ind w:firstLine="709"/>
        <w:jc w:val="both"/>
        <w:rPr>
          <w:lang w:val="ru-RU"/>
        </w:rPr>
      </w:pPr>
      <w:r>
        <w:rPr>
          <w:lang w:val="ru-RU"/>
        </w:rPr>
        <w:t xml:space="preserve">12. </w:t>
      </w:r>
      <w:proofErr w:type="spellStart"/>
      <w:r>
        <w:rPr>
          <w:lang w:val="ru-RU"/>
        </w:rPr>
        <w:t>Методичні</w:t>
      </w:r>
      <w:proofErr w:type="spellEnd"/>
      <w:r>
        <w:rPr>
          <w:lang w:val="ru-RU"/>
        </w:rPr>
        <w:t xml:space="preserve"> </w:t>
      </w:r>
      <w:proofErr w:type="spellStart"/>
      <w:r>
        <w:rPr>
          <w:lang w:val="ru-RU"/>
        </w:rPr>
        <w:t>вказівки</w:t>
      </w:r>
      <w:proofErr w:type="spellEnd"/>
      <w:r>
        <w:rPr>
          <w:lang w:val="ru-RU"/>
        </w:rPr>
        <w:t xml:space="preserve"> до </w:t>
      </w:r>
      <w:proofErr w:type="spellStart"/>
      <w:r>
        <w:rPr>
          <w:lang w:val="ru-RU"/>
        </w:rPr>
        <w:t>практичних</w:t>
      </w:r>
      <w:proofErr w:type="spellEnd"/>
      <w:r>
        <w:rPr>
          <w:lang w:val="ru-RU"/>
        </w:rPr>
        <w:t xml:space="preserve"> занять з </w:t>
      </w:r>
      <w:proofErr w:type="spellStart"/>
      <w:r>
        <w:rPr>
          <w:lang w:val="ru-RU"/>
        </w:rPr>
        <w:t>навчальної</w:t>
      </w:r>
      <w:proofErr w:type="spellEnd"/>
      <w:r>
        <w:rPr>
          <w:lang w:val="ru-RU"/>
        </w:rPr>
        <w:t xml:space="preserve"> </w:t>
      </w:r>
      <w:proofErr w:type="spellStart"/>
      <w:r>
        <w:rPr>
          <w:lang w:val="ru-RU"/>
        </w:rPr>
        <w:t>дисципліни</w:t>
      </w:r>
      <w:proofErr w:type="spellEnd"/>
      <w:r>
        <w:rPr>
          <w:lang w:val="ru-RU"/>
        </w:rPr>
        <w:t xml:space="preserve"> «</w:t>
      </w:r>
      <w:proofErr w:type="spellStart"/>
      <w:r>
        <w:rPr>
          <w:lang w:val="ru-RU"/>
        </w:rPr>
        <w:t>Маркетинговий</w:t>
      </w:r>
      <w:proofErr w:type="spellEnd"/>
      <w:r>
        <w:rPr>
          <w:lang w:val="ru-RU"/>
        </w:rPr>
        <w:t xml:space="preserve"> аудит» для </w:t>
      </w:r>
      <w:proofErr w:type="spellStart"/>
      <w:proofErr w:type="gramStart"/>
      <w:r>
        <w:rPr>
          <w:lang w:val="ru-RU"/>
        </w:rPr>
        <w:t>здобувачів</w:t>
      </w:r>
      <w:proofErr w:type="spellEnd"/>
      <w:r w:rsidR="00F9135A">
        <w:rPr>
          <w:lang w:val="ru-RU"/>
        </w:rPr>
        <w:t xml:space="preserve"> </w:t>
      </w:r>
      <w:r>
        <w:rPr>
          <w:lang w:val="ru-RU"/>
        </w:rPr>
        <w:t xml:space="preserve"> </w:t>
      </w:r>
      <w:proofErr w:type="spellStart"/>
      <w:r>
        <w:rPr>
          <w:lang w:val="ru-RU"/>
        </w:rPr>
        <w:t>вищої</w:t>
      </w:r>
      <w:proofErr w:type="spellEnd"/>
      <w:proofErr w:type="gramEnd"/>
      <w:r w:rsidR="00F9135A">
        <w:rPr>
          <w:lang w:val="ru-RU"/>
        </w:rPr>
        <w:t xml:space="preserve"> </w:t>
      </w:r>
      <w:r>
        <w:rPr>
          <w:lang w:val="ru-RU"/>
        </w:rPr>
        <w:t xml:space="preserve"> </w:t>
      </w:r>
      <w:proofErr w:type="spellStart"/>
      <w:r>
        <w:rPr>
          <w:lang w:val="ru-RU"/>
        </w:rPr>
        <w:t>освіти</w:t>
      </w:r>
      <w:proofErr w:type="spellEnd"/>
      <w:r>
        <w:rPr>
          <w:lang w:val="ru-RU"/>
        </w:rPr>
        <w:t xml:space="preserve"> </w:t>
      </w:r>
      <w:r w:rsidR="00F9135A">
        <w:rPr>
          <w:lang w:val="ru-RU"/>
        </w:rPr>
        <w:t xml:space="preserve"> </w:t>
      </w:r>
      <w:proofErr w:type="spellStart"/>
      <w:r>
        <w:rPr>
          <w:lang w:val="ru-RU"/>
        </w:rPr>
        <w:t>першого</w:t>
      </w:r>
      <w:proofErr w:type="spellEnd"/>
      <w:r>
        <w:rPr>
          <w:lang w:val="ru-RU"/>
        </w:rPr>
        <w:t xml:space="preserve"> (</w:t>
      </w:r>
      <w:proofErr w:type="spellStart"/>
      <w:r>
        <w:rPr>
          <w:lang w:val="ru-RU"/>
        </w:rPr>
        <w:t>бакалаврського</w:t>
      </w:r>
      <w:proofErr w:type="spellEnd"/>
      <w:r>
        <w:rPr>
          <w:lang w:val="ru-RU"/>
        </w:rPr>
        <w:t xml:space="preserve">)  </w:t>
      </w:r>
      <w:proofErr w:type="spellStart"/>
      <w:r>
        <w:rPr>
          <w:lang w:val="ru-RU"/>
        </w:rPr>
        <w:t>рівня</w:t>
      </w:r>
      <w:proofErr w:type="spellEnd"/>
      <w:r>
        <w:rPr>
          <w:lang w:val="ru-RU"/>
        </w:rPr>
        <w:t xml:space="preserve"> за </w:t>
      </w:r>
      <w:proofErr w:type="spellStart"/>
      <w:r>
        <w:rPr>
          <w:lang w:val="ru-RU"/>
        </w:rPr>
        <w:t>спеціальністю</w:t>
      </w:r>
      <w:proofErr w:type="spellEnd"/>
      <w:r>
        <w:rPr>
          <w:lang w:val="ru-RU"/>
        </w:rPr>
        <w:t xml:space="preserve"> 075 </w:t>
      </w:r>
      <w:r>
        <w:rPr>
          <w:lang w:val="ru-RU"/>
        </w:rPr>
        <w:lastRenderedPageBreak/>
        <w:t xml:space="preserve">«Маркетинг» </w:t>
      </w:r>
      <w:proofErr w:type="spellStart"/>
      <w:r>
        <w:rPr>
          <w:lang w:val="ru-RU"/>
        </w:rPr>
        <w:t>денної</w:t>
      </w:r>
      <w:proofErr w:type="spellEnd"/>
      <w:r>
        <w:rPr>
          <w:lang w:val="ru-RU"/>
        </w:rPr>
        <w:t xml:space="preserve"> і </w:t>
      </w:r>
      <w:proofErr w:type="spellStart"/>
      <w:r>
        <w:rPr>
          <w:lang w:val="ru-RU"/>
        </w:rPr>
        <w:t>заочноі</w:t>
      </w:r>
      <w:proofErr w:type="spellEnd"/>
      <w:r>
        <w:rPr>
          <w:lang w:val="ru-RU"/>
        </w:rPr>
        <w:t xml:space="preserve"> </w:t>
      </w:r>
      <w:proofErr w:type="spellStart"/>
      <w:r>
        <w:rPr>
          <w:lang w:val="ru-RU"/>
        </w:rPr>
        <w:t>форми</w:t>
      </w:r>
      <w:proofErr w:type="spellEnd"/>
      <w:r>
        <w:rPr>
          <w:lang w:val="ru-RU"/>
        </w:rPr>
        <w:t xml:space="preserve"> </w:t>
      </w:r>
      <w:proofErr w:type="spellStart"/>
      <w:r>
        <w:rPr>
          <w:lang w:val="ru-RU"/>
        </w:rPr>
        <w:t>навчання</w:t>
      </w:r>
      <w:proofErr w:type="spellEnd"/>
      <w:r>
        <w:rPr>
          <w:lang w:val="ru-RU"/>
        </w:rPr>
        <w:t xml:space="preserve"> / Мальчик М. В., Гонтаренко Н А., </w:t>
      </w:r>
      <w:proofErr w:type="spellStart"/>
      <w:r>
        <w:rPr>
          <w:lang w:val="ru-RU"/>
        </w:rPr>
        <w:t>Хоменчук</w:t>
      </w:r>
      <w:proofErr w:type="spellEnd"/>
      <w:r>
        <w:rPr>
          <w:lang w:val="ru-RU"/>
        </w:rPr>
        <w:t xml:space="preserve"> Д. В. – </w:t>
      </w:r>
      <w:proofErr w:type="spellStart"/>
      <w:r>
        <w:rPr>
          <w:lang w:val="ru-RU"/>
        </w:rPr>
        <w:t>Рівне</w:t>
      </w:r>
      <w:proofErr w:type="spellEnd"/>
      <w:r>
        <w:rPr>
          <w:lang w:val="ru-RU"/>
        </w:rPr>
        <w:t>: НУВГП, 2019. – 15 с.</w:t>
      </w:r>
    </w:p>
    <w:p w14:paraId="559785A8" w14:textId="4EE3A986" w:rsidR="00E0004D" w:rsidRDefault="00E0004D" w:rsidP="00E0004D">
      <w:pPr>
        <w:ind w:firstLine="709"/>
        <w:jc w:val="both"/>
        <w:rPr>
          <w:lang w:val="ru-RU"/>
        </w:rPr>
      </w:pPr>
      <w:r>
        <w:rPr>
          <w:lang w:val="ru-RU"/>
        </w:rPr>
        <w:t xml:space="preserve">13. </w:t>
      </w:r>
      <w:proofErr w:type="spellStart"/>
      <w:r w:rsidRPr="00A3774A">
        <w:rPr>
          <w:lang w:val="ru-RU"/>
        </w:rPr>
        <w:t>Методичні</w:t>
      </w:r>
      <w:proofErr w:type="spellEnd"/>
      <w:r w:rsidRPr="00A3774A">
        <w:rPr>
          <w:lang w:val="ru-RU"/>
        </w:rPr>
        <w:t xml:space="preserve"> </w:t>
      </w:r>
      <w:proofErr w:type="spellStart"/>
      <w:r w:rsidRPr="00A3774A">
        <w:rPr>
          <w:lang w:val="ru-RU"/>
        </w:rPr>
        <w:t>рекомендації</w:t>
      </w:r>
      <w:proofErr w:type="spellEnd"/>
      <w:r w:rsidRPr="00A3774A">
        <w:rPr>
          <w:lang w:val="ru-RU"/>
        </w:rPr>
        <w:t xml:space="preserve"> до </w:t>
      </w:r>
      <w:proofErr w:type="spellStart"/>
      <w:r w:rsidRPr="00A3774A">
        <w:rPr>
          <w:lang w:val="ru-RU"/>
        </w:rPr>
        <w:t>виконання</w:t>
      </w:r>
      <w:proofErr w:type="spellEnd"/>
      <w:r w:rsidRPr="00A3774A">
        <w:rPr>
          <w:lang w:val="ru-RU"/>
        </w:rPr>
        <w:t xml:space="preserve"> </w:t>
      </w:r>
      <w:proofErr w:type="spellStart"/>
      <w:r w:rsidRPr="00A3774A">
        <w:rPr>
          <w:lang w:val="ru-RU"/>
        </w:rPr>
        <w:t>індивідуального</w:t>
      </w:r>
      <w:proofErr w:type="spellEnd"/>
      <w:r w:rsidRPr="00A3774A">
        <w:rPr>
          <w:lang w:val="ru-RU"/>
        </w:rPr>
        <w:t xml:space="preserve"> </w:t>
      </w:r>
      <w:proofErr w:type="spellStart"/>
      <w:r w:rsidRPr="00A3774A">
        <w:rPr>
          <w:lang w:val="ru-RU"/>
        </w:rPr>
        <w:t>розрахунково</w:t>
      </w:r>
      <w:proofErr w:type="spellEnd"/>
      <w:r w:rsidRPr="00A3774A">
        <w:rPr>
          <w:lang w:val="ru-RU"/>
        </w:rPr>
        <w:t>-</w:t>
      </w:r>
      <w:r w:rsidRPr="00A3774A">
        <w:rPr>
          <w:lang w:val="ru-RU"/>
        </w:rPr>
        <w:br/>
      </w:r>
      <w:proofErr w:type="spellStart"/>
      <w:r w:rsidRPr="00A3774A">
        <w:rPr>
          <w:lang w:val="ru-RU"/>
        </w:rPr>
        <w:t>аналітичного</w:t>
      </w:r>
      <w:proofErr w:type="spellEnd"/>
      <w:r w:rsidRPr="00A3774A">
        <w:rPr>
          <w:lang w:val="ru-RU"/>
        </w:rPr>
        <w:t xml:space="preserve"> </w:t>
      </w:r>
      <w:proofErr w:type="spellStart"/>
      <w:r w:rsidRPr="00A3774A">
        <w:rPr>
          <w:lang w:val="ru-RU"/>
        </w:rPr>
        <w:t>завдання</w:t>
      </w:r>
      <w:proofErr w:type="spellEnd"/>
      <w:r w:rsidRPr="00A3774A">
        <w:rPr>
          <w:lang w:val="ru-RU"/>
        </w:rPr>
        <w:t xml:space="preserve"> для </w:t>
      </w:r>
      <w:proofErr w:type="spellStart"/>
      <w:r w:rsidRPr="00A3774A">
        <w:rPr>
          <w:lang w:val="ru-RU"/>
        </w:rPr>
        <w:t>здобувачів</w:t>
      </w:r>
      <w:proofErr w:type="spellEnd"/>
      <w:r w:rsidRPr="00A3774A">
        <w:rPr>
          <w:lang w:val="ru-RU"/>
        </w:rPr>
        <w:t xml:space="preserve"> </w:t>
      </w:r>
      <w:proofErr w:type="spellStart"/>
      <w:r w:rsidRPr="00A3774A">
        <w:rPr>
          <w:lang w:val="ru-RU"/>
        </w:rPr>
        <w:t>вищої</w:t>
      </w:r>
      <w:proofErr w:type="spellEnd"/>
      <w:r w:rsidRPr="00A3774A">
        <w:rPr>
          <w:lang w:val="ru-RU"/>
        </w:rPr>
        <w:t xml:space="preserve"> </w:t>
      </w:r>
      <w:proofErr w:type="spellStart"/>
      <w:r w:rsidRPr="00A3774A">
        <w:rPr>
          <w:lang w:val="ru-RU"/>
        </w:rPr>
        <w:t>освіти</w:t>
      </w:r>
      <w:proofErr w:type="spellEnd"/>
      <w:r w:rsidRPr="00A3774A">
        <w:rPr>
          <w:lang w:val="ru-RU"/>
        </w:rPr>
        <w:t xml:space="preserve"> за другим (</w:t>
      </w:r>
      <w:proofErr w:type="spellStart"/>
      <w:r w:rsidRPr="00A3774A">
        <w:rPr>
          <w:lang w:val="ru-RU"/>
        </w:rPr>
        <w:t>магістерським</w:t>
      </w:r>
      <w:proofErr w:type="spellEnd"/>
      <w:r w:rsidRPr="00A3774A">
        <w:rPr>
          <w:lang w:val="ru-RU"/>
        </w:rPr>
        <w:t>)</w:t>
      </w:r>
      <w:r w:rsidRPr="00A3774A">
        <w:rPr>
          <w:lang w:val="ru-RU"/>
        </w:rPr>
        <w:br/>
      </w:r>
      <w:proofErr w:type="spellStart"/>
      <w:r w:rsidRPr="00A3774A">
        <w:rPr>
          <w:lang w:val="ru-RU"/>
        </w:rPr>
        <w:t>рівнем</w:t>
      </w:r>
      <w:proofErr w:type="spellEnd"/>
      <w:r w:rsidRPr="00A3774A">
        <w:rPr>
          <w:lang w:val="ru-RU"/>
        </w:rPr>
        <w:t xml:space="preserve"> </w:t>
      </w:r>
      <w:proofErr w:type="spellStart"/>
      <w:r w:rsidRPr="00A3774A">
        <w:rPr>
          <w:lang w:val="ru-RU"/>
        </w:rPr>
        <w:t>освітньо-професійної</w:t>
      </w:r>
      <w:proofErr w:type="spellEnd"/>
      <w:r w:rsidRPr="00A3774A">
        <w:rPr>
          <w:lang w:val="ru-RU"/>
        </w:rPr>
        <w:t xml:space="preserve"> </w:t>
      </w:r>
      <w:proofErr w:type="spellStart"/>
      <w:r w:rsidRPr="00A3774A">
        <w:rPr>
          <w:lang w:val="ru-RU"/>
        </w:rPr>
        <w:t>програми</w:t>
      </w:r>
      <w:proofErr w:type="spellEnd"/>
      <w:r w:rsidRPr="00A3774A">
        <w:rPr>
          <w:lang w:val="ru-RU"/>
        </w:rPr>
        <w:t xml:space="preserve"> </w:t>
      </w:r>
      <w:proofErr w:type="spellStart"/>
      <w:r w:rsidRPr="00A3774A">
        <w:rPr>
          <w:lang w:val="ru-RU"/>
        </w:rPr>
        <w:t>підготовки</w:t>
      </w:r>
      <w:proofErr w:type="spellEnd"/>
      <w:r w:rsidRPr="00A3774A">
        <w:rPr>
          <w:lang w:val="ru-RU"/>
        </w:rPr>
        <w:t xml:space="preserve"> «Маркетинг» (</w:t>
      </w:r>
      <w:proofErr w:type="spellStart"/>
      <w:r w:rsidRPr="00A3774A">
        <w:rPr>
          <w:lang w:val="ru-RU"/>
        </w:rPr>
        <w:t>спеціальність</w:t>
      </w:r>
      <w:proofErr w:type="spellEnd"/>
      <w:r w:rsidRPr="00A3774A">
        <w:rPr>
          <w:lang w:val="ru-RU"/>
        </w:rPr>
        <w:br/>
        <w:t>075 Маркетинг) Уклад.</w:t>
      </w:r>
      <w:r>
        <w:rPr>
          <w:lang w:val="ru-RU"/>
        </w:rPr>
        <w:t xml:space="preserve"> Б</w:t>
      </w:r>
      <w:r w:rsidRPr="00A3774A">
        <w:rPr>
          <w:lang w:val="ru-RU"/>
        </w:rPr>
        <w:t xml:space="preserve">урцева О.Є. </w:t>
      </w:r>
      <w:proofErr w:type="spellStart"/>
      <w:r w:rsidRPr="00A3774A">
        <w:rPr>
          <w:lang w:val="ru-RU"/>
        </w:rPr>
        <w:t>Краматорськ</w:t>
      </w:r>
      <w:proofErr w:type="spellEnd"/>
      <w:r w:rsidRPr="00A3774A">
        <w:rPr>
          <w:lang w:val="ru-RU"/>
        </w:rPr>
        <w:t>, ДДМА, 2019. 24с.</w:t>
      </w:r>
      <w:r w:rsidRPr="00A3774A">
        <w:rPr>
          <w:lang w:val="ru-RU"/>
        </w:rPr>
        <w:br/>
      </w:r>
      <w:proofErr w:type="spellStart"/>
      <w:r w:rsidRPr="00A3774A">
        <w:rPr>
          <w:lang w:val="ru-RU"/>
        </w:rPr>
        <w:t>Затверджено</w:t>
      </w:r>
      <w:proofErr w:type="spellEnd"/>
      <w:r w:rsidRPr="00A3774A">
        <w:rPr>
          <w:lang w:val="ru-RU"/>
        </w:rPr>
        <w:t xml:space="preserve"> на </w:t>
      </w:r>
      <w:proofErr w:type="spellStart"/>
      <w:r w:rsidRPr="00A3774A">
        <w:rPr>
          <w:lang w:val="ru-RU"/>
        </w:rPr>
        <w:t>засіданні</w:t>
      </w:r>
      <w:proofErr w:type="spellEnd"/>
      <w:r w:rsidRPr="00A3774A">
        <w:rPr>
          <w:lang w:val="ru-RU"/>
        </w:rPr>
        <w:t xml:space="preserve"> </w:t>
      </w:r>
      <w:proofErr w:type="spellStart"/>
      <w:r w:rsidRPr="00A3774A">
        <w:rPr>
          <w:lang w:val="ru-RU"/>
        </w:rPr>
        <w:t>кафедри</w:t>
      </w:r>
      <w:proofErr w:type="spellEnd"/>
      <w:r w:rsidRPr="00A3774A">
        <w:rPr>
          <w:lang w:val="ru-RU"/>
        </w:rPr>
        <w:t xml:space="preserve"> менеджмент, протокол </w:t>
      </w:r>
      <w:r>
        <w:rPr>
          <w:lang w:val="ru-RU"/>
        </w:rPr>
        <w:t>№</w:t>
      </w:r>
      <w:r w:rsidRPr="00A3774A">
        <w:rPr>
          <w:lang w:val="ru-RU"/>
        </w:rPr>
        <w:t xml:space="preserve"> 1 </w:t>
      </w:r>
      <w:proofErr w:type="spellStart"/>
      <w:r w:rsidRPr="00A3774A">
        <w:rPr>
          <w:lang w:val="ru-RU"/>
        </w:rPr>
        <w:t>від</w:t>
      </w:r>
      <w:proofErr w:type="spellEnd"/>
      <w:r w:rsidRPr="00A3774A">
        <w:rPr>
          <w:lang w:val="ru-RU"/>
        </w:rPr>
        <w:t xml:space="preserve"> 27.08.2019 р.</w:t>
      </w:r>
    </w:p>
    <w:p w14:paraId="30EF6176" w14:textId="7A445C51" w:rsidR="00E0004D" w:rsidRDefault="00E0004D" w:rsidP="00E0004D">
      <w:pPr>
        <w:ind w:firstLine="709"/>
        <w:jc w:val="both"/>
        <w:rPr>
          <w:lang w:val="ru-RU"/>
        </w:rPr>
      </w:pPr>
      <w:r>
        <w:rPr>
          <w:lang w:val="ru-RU"/>
        </w:rPr>
        <w:t xml:space="preserve">14. </w:t>
      </w:r>
      <w:proofErr w:type="spellStart"/>
      <w:r>
        <w:rPr>
          <w:lang w:val="ru-RU"/>
        </w:rPr>
        <w:t>М</w:t>
      </w:r>
      <w:r w:rsidRPr="00515746">
        <w:rPr>
          <w:lang w:val="ru-RU"/>
        </w:rPr>
        <w:t>аркетинговий</w:t>
      </w:r>
      <w:proofErr w:type="spellEnd"/>
      <w:r w:rsidRPr="00515746">
        <w:rPr>
          <w:lang w:val="ru-RU"/>
        </w:rPr>
        <w:t xml:space="preserve"> аудит: </w:t>
      </w:r>
      <w:proofErr w:type="spellStart"/>
      <w:r w:rsidRPr="00515746">
        <w:rPr>
          <w:lang w:val="ru-RU"/>
        </w:rPr>
        <w:t>Навчально-методичний</w:t>
      </w:r>
      <w:proofErr w:type="spellEnd"/>
      <w:r w:rsidRPr="00515746">
        <w:rPr>
          <w:lang w:val="ru-RU"/>
        </w:rPr>
        <w:t xml:space="preserve"> комплекс </w:t>
      </w:r>
      <w:proofErr w:type="spellStart"/>
      <w:r w:rsidRPr="00515746">
        <w:rPr>
          <w:lang w:val="ru-RU"/>
        </w:rPr>
        <w:t>дисципліни</w:t>
      </w:r>
      <w:proofErr w:type="spellEnd"/>
      <w:r w:rsidRPr="00515746">
        <w:rPr>
          <w:lang w:val="ru-RU"/>
        </w:rPr>
        <w:br/>
        <w:t>[</w:t>
      </w:r>
      <w:proofErr w:type="spellStart"/>
      <w:r w:rsidRPr="00515746">
        <w:rPr>
          <w:lang w:val="ru-RU"/>
        </w:rPr>
        <w:t>Електронний</w:t>
      </w:r>
      <w:proofErr w:type="spellEnd"/>
      <w:r w:rsidRPr="00515746">
        <w:rPr>
          <w:lang w:val="ru-RU"/>
        </w:rPr>
        <w:t xml:space="preserve"> ресурс]: </w:t>
      </w:r>
      <w:proofErr w:type="spellStart"/>
      <w:r w:rsidRPr="00515746">
        <w:rPr>
          <w:lang w:val="ru-RU"/>
        </w:rPr>
        <w:t>навч</w:t>
      </w:r>
      <w:proofErr w:type="spellEnd"/>
      <w:r w:rsidRPr="00515746">
        <w:rPr>
          <w:lang w:val="ru-RU"/>
        </w:rPr>
        <w:t xml:space="preserve">. </w:t>
      </w:r>
      <w:proofErr w:type="spellStart"/>
      <w:r w:rsidRPr="00515746">
        <w:rPr>
          <w:lang w:val="ru-RU"/>
        </w:rPr>
        <w:t>посіб</w:t>
      </w:r>
      <w:proofErr w:type="spellEnd"/>
      <w:r w:rsidRPr="00515746">
        <w:rPr>
          <w:lang w:val="ru-RU"/>
        </w:rPr>
        <w:t xml:space="preserve">. для студ. </w:t>
      </w:r>
      <w:proofErr w:type="spellStart"/>
      <w:r w:rsidRPr="00515746">
        <w:rPr>
          <w:lang w:val="ru-RU"/>
        </w:rPr>
        <w:t>спеціальності</w:t>
      </w:r>
      <w:proofErr w:type="spellEnd"/>
      <w:r w:rsidRPr="00515746">
        <w:rPr>
          <w:lang w:val="ru-RU"/>
        </w:rPr>
        <w:t xml:space="preserve"> 075 «Маркетинг»,</w:t>
      </w:r>
      <w:r w:rsidRPr="00515746">
        <w:rPr>
          <w:lang w:val="ru-RU"/>
        </w:rPr>
        <w:br/>
      </w:r>
      <w:proofErr w:type="spellStart"/>
      <w:r w:rsidRPr="00515746">
        <w:rPr>
          <w:lang w:val="ru-RU"/>
        </w:rPr>
        <w:t>спеціалізації</w:t>
      </w:r>
      <w:proofErr w:type="spellEnd"/>
      <w:r w:rsidRPr="00515746">
        <w:rPr>
          <w:lang w:val="ru-RU"/>
        </w:rPr>
        <w:t xml:space="preserve"> «</w:t>
      </w:r>
      <w:proofErr w:type="spellStart"/>
      <w:r w:rsidRPr="00515746">
        <w:rPr>
          <w:lang w:val="ru-RU"/>
        </w:rPr>
        <w:t>Промисловий</w:t>
      </w:r>
      <w:proofErr w:type="spellEnd"/>
      <w:r w:rsidRPr="00515746">
        <w:rPr>
          <w:lang w:val="ru-RU"/>
        </w:rPr>
        <w:t xml:space="preserve"> маркетинг» / Н. В. </w:t>
      </w:r>
      <w:proofErr w:type="spellStart"/>
      <w:proofErr w:type="gramStart"/>
      <w:r w:rsidRPr="00515746">
        <w:rPr>
          <w:lang w:val="ru-RU"/>
        </w:rPr>
        <w:t>Язвінська</w:t>
      </w:r>
      <w:proofErr w:type="spellEnd"/>
      <w:r w:rsidRPr="00515746">
        <w:rPr>
          <w:lang w:val="ru-RU"/>
        </w:rPr>
        <w:t>;.</w:t>
      </w:r>
      <w:proofErr w:type="gramEnd"/>
      <w:r w:rsidRPr="00515746">
        <w:rPr>
          <w:lang w:val="ru-RU"/>
        </w:rPr>
        <w:t xml:space="preserve"> КПІ </w:t>
      </w:r>
      <w:proofErr w:type="spellStart"/>
      <w:r w:rsidRPr="00515746">
        <w:rPr>
          <w:lang w:val="ru-RU"/>
        </w:rPr>
        <w:t>ім</w:t>
      </w:r>
      <w:proofErr w:type="spellEnd"/>
      <w:r w:rsidRPr="00515746">
        <w:rPr>
          <w:lang w:val="ru-RU"/>
        </w:rPr>
        <w:t xml:space="preserve">. </w:t>
      </w:r>
      <w:proofErr w:type="spellStart"/>
      <w:r w:rsidRPr="00515746">
        <w:rPr>
          <w:lang w:val="ru-RU"/>
        </w:rPr>
        <w:t>Ігоря</w:t>
      </w:r>
      <w:proofErr w:type="spellEnd"/>
      <w:r w:rsidRPr="00515746">
        <w:rPr>
          <w:lang w:val="ru-RU"/>
        </w:rPr>
        <w:br/>
      </w:r>
      <w:proofErr w:type="spellStart"/>
      <w:r w:rsidRPr="00515746">
        <w:rPr>
          <w:lang w:val="ru-RU"/>
        </w:rPr>
        <w:t>Сікорського</w:t>
      </w:r>
      <w:proofErr w:type="spellEnd"/>
      <w:r w:rsidRPr="00515746">
        <w:rPr>
          <w:lang w:val="ru-RU"/>
        </w:rPr>
        <w:t xml:space="preserve">. – </w:t>
      </w:r>
      <w:proofErr w:type="spellStart"/>
      <w:r w:rsidRPr="00515746">
        <w:rPr>
          <w:lang w:val="ru-RU"/>
        </w:rPr>
        <w:t>Електронні</w:t>
      </w:r>
      <w:proofErr w:type="spellEnd"/>
      <w:r w:rsidRPr="00515746">
        <w:rPr>
          <w:lang w:val="ru-RU"/>
        </w:rPr>
        <w:t xml:space="preserve"> </w:t>
      </w:r>
      <w:proofErr w:type="spellStart"/>
      <w:r w:rsidRPr="00515746">
        <w:rPr>
          <w:lang w:val="ru-RU"/>
        </w:rPr>
        <w:t>текстові</w:t>
      </w:r>
      <w:proofErr w:type="spellEnd"/>
      <w:r w:rsidRPr="00515746">
        <w:rPr>
          <w:lang w:val="ru-RU"/>
        </w:rPr>
        <w:t xml:space="preserve"> </w:t>
      </w:r>
      <w:proofErr w:type="spellStart"/>
      <w:r w:rsidRPr="00515746">
        <w:rPr>
          <w:lang w:val="ru-RU"/>
        </w:rPr>
        <w:t>дані</w:t>
      </w:r>
      <w:proofErr w:type="spellEnd"/>
      <w:r w:rsidRPr="00515746">
        <w:rPr>
          <w:lang w:val="ru-RU"/>
        </w:rPr>
        <w:t xml:space="preserve"> (1 файл: 669 Кбайт). – </w:t>
      </w:r>
      <w:proofErr w:type="spellStart"/>
      <w:r>
        <w:rPr>
          <w:lang w:val="ru-RU"/>
        </w:rPr>
        <w:t>Київ</w:t>
      </w:r>
      <w:proofErr w:type="spellEnd"/>
      <w:r w:rsidRPr="00515746">
        <w:rPr>
          <w:lang w:val="ru-RU"/>
        </w:rPr>
        <w:t xml:space="preserve">: КПІ </w:t>
      </w:r>
      <w:proofErr w:type="spellStart"/>
      <w:r w:rsidRPr="00515746">
        <w:rPr>
          <w:lang w:val="ru-RU"/>
        </w:rPr>
        <w:t>ім</w:t>
      </w:r>
      <w:proofErr w:type="spellEnd"/>
      <w:r w:rsidRPr="00515746">
        <w:rPr>
          <w:lang w:val="ru-RU"/>
        </w:rPr>
        <w:t>.</w:t>
      </w:r>
      <w:r w:rsidRPr="00515746">
        <w:rPr>
          <w:lang w:val="ru-RU"/>
        </w:rPr>
        <w:br/>
      </w:r>
      <w:proofErr w:type="spellStart"/>
      <w:r w:rsidRPr="00515746">
        <w:rPr>
          <w:lang w:val="ru-RU"/>
        </w:rPr>
        <w:t>Ігоря</w:t>
      </w:r>
      <w:proofErr w:type="spellEnd"/>
      <w:r w:rsidRPr="00515746">
        <w:rPr>
          <w:lang w:val="ru-RU"/>
        </w:rPr>
        <w:t xml:space="preserve"> </w:t>
      </w:r>
      <w:proofErr w:type="spellStart"/>
      <w:r w:rsidRPr="00515746">
        <w:rPr>
          <w:lang w:val="ru-RU"/>
        </w:rPr>
        <w:t>Сікорського</w:t>
      </w:r>
      <w:proofErr w:type="spellEnd"/>
      <w:r w:rsidRPr="00515746">
        <w:rPr>
          <w:lang w:val="ru-RU"/>
        </w:rPr>
        <w:t>, 2020. – 46 с</w:t>
      </w:r>
      <w:r>
        <w:rPr>
          <w:lang w:val="ru-RU"/>
        </w:rPr>
        <w:t>.</w:t>
      </w:r>
      <w:r w:rsidRPr="00515746">
        <w:rPr>
          <w:lang w:val="ru-RU"/>
        </w:rPr>
        <w:t xml:space="preserve"> </w:t>
      </w:r>
    </w:p>
    <w:p w14:paraId="6A7AC721" w14:textId="69148343" w:rsidR="00E0004D" w:rsidRDefault="00E0004D" w:rsidP="00E0004D">
      <w:pPr>
        <w:ind w:firstLine="709"/>
        <w:jc w:val="both"/>
        <w:rPr>
          <w:lang w:val="ru-RU"/>
        </w:rPr>
      </w:pPr>
      <w:r>
        <w:rPr>
          <w:lang w:val="ru-RU"/>
        </w:rPr>
        <w:t xml:space="preserve">15. </w:t>
      </w:r>
      <w:proofErr w:type="spellStart"/>
      <w:r>
        <w:rPr>
          <w:lang w:val="ru-RU"/>
        </w:rPr>
        <w:t>Марк</w:t>
      </w:r>
      <w:r w:rsidRPr="00EE593A">
        <w:rPr>
          <w:lang w:val="ru-RU"/>
        </w:rPr>
        <w:t>етинговий</w:t>
      </w:r>
      <w:proofErr w:type="spellEnd"/>
      <w:r w:rsidRPr="00EE593A">
        <w:rPr>
          <w:lang w:val="ru-RU"/>
        </w:rPr>
        <w:t xml:space="preserve"> аудит: </w:t>
      </w:r>
      <w:proofErr w:type="spellStart"/>
      <w:r w:rsidRPr="00EE593A">
        <w:rPr>
          <w:lang w:val="ru-RU"/>
        </w:rPr>
        <w:t>стислий</w:t>
      </w:r>
      <w:proofErr w:type="spellEnd"/>
      <w:r w:rsidRPr="00EE593A">
        <w:rPr>
          <w:lang w:val="ru-RU"/>
        </w:rPr>
        <w:t xml:space="preserve"> конспект </w:t>
      </w:r>
      <w:proofErr w:type="spellStart"/>
      <w:r w:rsidRPr="00EE593A">
        <w:rPr>
          <w:lang w:val="ru-RU"/>
        </w:rPr>
        <w:t>лекцій</w:t>
      </w:r>
      <w:proofErr w:type="spellEnd"/>
      <w:r w:rsidRPr="00EE593A">
        <w:rPr>
          <w:lang w:val="ru-RU"/>
        </w:rPr>
        <w:t xml:space="preserve"> для </w:t>
      </w:r>
      <w:proofErr w:type="spellStart"/>
      <w:r w:rsidRPr="00EE593A">
        <w:rPr>
          <w:lang w:val="ru-RU"/>
        </w:rPr>
        <w:t>здобувачів</w:t>
      </w:r>
      <w:proofErr w:type="spellEnd"/>
      <w:r w:rsidRPr="00EE593A">
        <w:rPr>
          <w:lang w:val="ru-RU"/>
        </w:rPr>
        <w:t xml:space="preserve"> </w:t>
      </w:r>
      <w:proofErr w:type="spellStart"/>
      <w:r w:rsidRPr="00EE593A">
        <w:rPr>
          <w:lang w:val="ru-RU"/>
        </w:rPr>
        <w:t>вищої</w:t>
      </w:r>
      <w:proofErr w:type="spellEnd"/>
      <w:r w:rsidRPr="00EE593A">
        <w:rPr>
          <w:lang w:val="ru-RU"/>
        </w:rPr>
        <w:br/>
      </w:r>
      <w:proofErr w:type="spellStart"/>
      <w:r w:rsidRPr="00EE593A">
        <w:rPr>
          <w:lang w:val="ru-RU"/>
        </w:rPr>
        <w:t>освіти</w:t>
      </w:r>
      <w:proofErr w:type="spellEnd"/>
      <w:r w:rsidRPr="00EE593A">
        <w:rPr>
          <w:lang w:val="ru-RU"/>
        </w:rPr>
        <w:t xml:space="preserve"> за другим (</w:t>
      </w:r>
      <w:proofErr w:type="spellStart"/>
      <w:r w:rsidRPr="00EE593A">
        <w:rPr>
          <w:lang w:val="ru-RU"/>
        </w:rPr>
        <w:t>магістерським</w:t>
      </w:r>
      <w:proofErr w:type="spellEnd"/>
      <w:r w:rsidRPr="00EE593A">
        <w:rPr>
          <w:lang w:val="ru-RU"/>
        </w:rPr>
        <w:t xml:space="preserve">) </w:t>
      </w:r>
      <w:proofErr w:type="spellStart"/>
      <w:r w:rsidRPr="00EE593A">
        <w:rPr>
          <w:lang w:val="ru-RU"/>
        </w:rPr>
        <w:t>рівнем</w:t>
      </w:r>
      <w:proofErr w:type="spellEnd"/>
      <w:r w:rsidRPr="00EE593A">
        <w:rPr>
          <w:lang w:val="ru-RU"/>
        </w:rPr>
        <w:t xml:space="preserve"> </w:t>
      </w:r>
      <w:proofErr w:type="spellStart"/>
      <w:r w:rsidRPr="00EE593A">
        <w:rPr>
          <w:lang w:val="ru-RU"/>
        </w:rPr>
        <w:t>освітньо-професійної</w:t>
      </w:r>
      <w:proofErr w:type="spellEnd"/>
      <w:r w:rsidRPr="00EE593A">
        <w:rPr>
          <w:lang w:val="ru-RU"/>
        </w:rPr>
        <w:t xml:space="preserve"> </w:t>
      </w:r>
      <w:proofErr w:type="spellStart"/>
      <w:r w:rsidRPr="00EE593A">
        <w:rPr>
          <w:lang w:val="ru-RU"/>
        </w:rPr>
        <w:t>програми</w:t>
      </w:r>
      <w:proofErr w:type="spellEnd"/>
      <w:r w:rsidRPr="00EE593A">
        <w:rPr>
          <w:lang w:val="ru-RU"/>
        </w:rPr>
        <w:br/>
      </w:r>
      <w:proofErr w:type="spellStart"/>
      <w:r w:rsidRPr="00EE593A">
        <w:rPr>
          <w:lang w:val="ru-RU"/>
        </w:rPr>
        <w:t>підготовки</w:t>
      </w:r>
      <w:proofErr w:type="spellEnd"/>
      <w:r w:rsidRPr="00EE593A">
        <w:rPr>
          <w:lang w:val="ru-RU"/>
        </w:rPr>
        <w:t xml:space="preserve"> «Маркетинг» (</w:t>
      </w:r>
      <w:proofErr w:type="spellStart"/>
      <w:r w:rsidRPr="00EE593A">
        <w:rPr>
          <w:lang w:val="ru-RU"/>
        </w:rPr>
        <w:t>спеціальність</w:t>
      </w:r>
      <w:proofErr w:type="spellEnd"/>
      <w:r w:rsidRPr="00EE593A">
        <w:rPr>
          <w:lang w:val="ru-RU"/>
        </w:rPr>
        <w:t xml:space="preserve"> 075 Маркетинг)/ Уклад. Бурцева О.Є.</w:t>
      </w:r>
      <w:r w:rsidRPr="00EE593A">
        <w:rPr>
          <w:lang w:val="ru-RU"/>
        </w:rPr>
        <w:br/>
      </w:r>
      <w:proofErr w:type="spellStart"/>
      <w:r w:rsidRPr="00EE593A">
        <w:rPr>
          <w:lang w:val="ru-RU"/>
        </w:rPr>
        <w:t>Краматорськ</w:t>
      </w:r>
      <w:proofErr w:type="spellEnd"/>
      <w:r w:rsidRPr="00EE593A">
        <w:rPr>
          <w:lang w:val="ru-RU"/>
        </w:rPr>
        <w:t xml:space="preserve">, ДДМА, 2020. 120 с. </w:t>
      </w:r>
      <w:proofErr w:type="spellStart"/>
      <w:r w:rsidRPr="00EE593A">
        <w:rPr>
          <w:lang w:val="ru-RU"/>
        </w:rPr>
        <w:t>Затверджено</w:t>
      </w:r>
      <w:proofErr w:type="spellEnd"/>
      <w:r w:rsidRPr="00EE593A">
        <w:rPr>
          <w:lang w:val="ru-RU"/>
        </w:rPr>
        <w:t xml:space="preserve"> на </w:t>
      </w:r>
      <w:proofErr w:type="spellStart"/>
      <w:r w:rsidRPr="00EE593A">
        <w:rPr>
          <w:lang w:val="ru-RU"/>
        </w:rPr>
        <w:t>засіданні</w:t>
      </w:r>
      <w:proofErr w:type="spellEnd"/>
      <w:r w:rsidRPr="00EE593A">
        <w:rPr>
          <w:lang w:val="ru-RU"/>
        </w:rPr>
        <w:t xml:space="preserve"> </w:t>
      </w:r>
      <w:proofErr w:type="spellStart"/>
      <w:r w:rsidRPr="00EE593A">
        <w:rPr>
          <w:lang w:val="ru-RU"/>
        </w:rPr>
        <w:t>кафедри</w:t>
      </w:r>
      <w:proofErr w:type="spellEnd"/>
      <w:r w:rsidRPr="00EE593A">
        <w:rPr>
          <w:lang w:val="ru-RU"/>
        </w:rPr>
        <w:br/>
        <w:t xml:space="preserve">менеджмент, протокол </w:t>
      </w:r>
      <w:r w:rsidR="0063452C">
        <w:rPr>
          <w:lang w:val="ru-RU"/>
        </w:rPr>
        <w:t>№</w:t>
      </w:r>
      <w:r w:rsidRPr="00EE593A">
        <w:rPr>
          <w:lang w:val="ru-RU"/>
        </w:rPr>
        <w:t xml:space="preserve"> 12 </w:t>
      </w:r>
      <w:proofErr w:type="spellStart"/>
      <w:r w:rsidRPr="00EE593A">
        <w:rPr>
          <w:lang w:val="ru-RU"/>
        </w:rPr>
        <w:t>від</w:t>
      </w:r>
      <w:proofErr w:type="spellEnd"/>
      <w:r w:rsidRPr="00EE593A">
        <w:rPr>
          <w:lang w:val="ru-RU"/>
        </w:rPr>
        <w:t xml:space="preserve"> 23.12.2019 р.</w:t>
      </w:r>
    </w:p>
    <w:p w14:paraId="03361FF9" w14:textId="77777777" w:rsidR="00E0004D" w:rsidRDefault="00E0004D" w:rsidP="00E0004D">
      <w:pPr>
        <w:ind w:firstLine="709"/>
        <w:jc w:val="both"/>
        <w:rPr>
          <w:lang w:val="ru-RU"/>
        </w:rPr>
      </w:pPr>
      <w:r>
        <w:rPr>
          <w:lang w:val="ru-RU"/>
        </w:rPr>
        <w:t xml:space="preserve">16. </w:t>
      </w:r>
      <w:r w:rsidRPr="00EE593A">
        <w:rPr>
          <w:lang w:val="ru-RU"/>
        </w:rPr>
        <w:t xml:space="preserve">Практикум з </w:t>
      </w:r>
      <w:proofErr w:type="spellStart"/>
      <w:r w:rsidRPr="00EE593A">
        <w:rPr>
          <w:lang w:val="ru-RU"/>
        </w:rPr>
        <w:t>дисципліни</w:t>
      </w:r>
      <w:proofErr w:type="spellEnd"/>
      <w:r w:rsidRPr="00EE593A">
        <w:rPr>
          <w:lang w:val="ru-RU"/>
        </w:rPr>
        <w:t xml:space="preserve"> «</w:t>
      </w:r>
      <w:proofErr w:type="spellStart"/>
      <w:r w:rsidRPr="00EE593A">
        <w:rPr>
          <w:lang w:val="ru-RU"/>
        </w:rPr>
        <w:t>Маркетинговий</w:t>
      </w:r>
      <w:proofErr w:type="spellEnd"/>
      <w:r w:rsidRPr="00EE593A">
        <w:rPr>
          <w:lang w:val="ru-RU"/>
        </w:rPr>
        <w:t xml:space="preserve"> аудит» (для </w:t>
      </w:r>
      <w:proofErr w:type="spellStart"/>
      <w:r w:rsidRPr="00EE593A">
        <w:rPr>
          <w:lang w:val="ru-RU"/>
        </w:rPr>
        <w:t>здобувачів</w:t>
      </w:r>
      <w:proofErr w:type="spellEnd"/>
      <w:r w:rsidRPr="00EE593A">
        <w:rPr>
          <w:lang w:val="ru-RU"/>
        </w:rPr>
        <w:br/>
      </w:r>
      <w:proofErr w:type="spellStart"/>
      <w:r w:rsidRPr="00EE593A">
        <w:rPr>
          <w:lang w:val="ru-RU"/>
        </w:rPr>
        <w:t>вищої</w:t>
      </w:r>
      <w:proofErr w:type="spellEnd"/>
      <w:r w:rsidRPr="00EE593A">
        <w:rPr>
          <w:lang w:val="ru-RU"/>
        </w:rPr>
        <w:t xml:space="preserve"> </w:t>
      </w:r>
      <w:proofErr w:type="spellStart"/>
      <w:r w:rsidRPr="00EE593A">
        <w:rPr>
          <w:lang w:val="ru-RU"/>
        </w:rPr>
        <w:t>освіти</w:t>
      </w:r>
      <w:proofErr w:type="spellEnd"/>
      <w:r w:rsidRPr="00EE593A">
        <w:rPr>
          <w:lang w:val="ru-RU"/>
        </w:rPr>
        <w:t xml:space="preserve"> за другим (</w:t>
      </w:r>
      <w:proofErr w:type="spellStart"/>
      <w:r w:rsidRPr="00EE593A">
        <w:rPr>
          <w:lang w:val="ru-RU"/>
        </w:rPr>
        <w:t>магістерським</w:t>
      </w:r>
      <w:proofErr w:type="spellEnd"/>
      <w:r w:rsidRPr="00EE593A">
        <w:rPr>
          <w:lang w:val="ru-RU"/>
        </w:rPr>
        <w:t xml:space="preserve">) </w:t>
      </w:r>
      <w:proofErr w:type="spellStart"/>
      <w:r w:rsidRPr="00EE593A">
        <w:rPr>
          <w:lang w:val="ru-RU"/>
        </w:rPr>
        <w:t>рівнем</w:t>
      </w:r>
      <w:proofErr w:type="spellEnd"/>
      <w:r w:rsidRPr="00EE593A">
        <w:rPr>
          <w:lang w:val="ru-RU"/>
        </w:rPr>
        <w:t xml:space="preserve"> </w:t>
      </w:r>
      <w:proofErr w:type="spellStart"/>
      <w:r w:rsidRPr="00EE593A">
        <w:rPr>
          <w:lang w:val="ru-RU"/>
        </w:rPr>
        <w:t>освітньо-професійної</w:t>
      </w:r>
      <w:proofErr w:type="spellEnd"/>
      <w:r w:rsidRPr="00EE593A">
        <w:rPr>
          <w:lang w:val="ru-RU"/>
        </w:rPr>
        <w:t xml:space="preserve"> </w:t>
      </w:r>
      <w:proofErr w:type="spellStart"/>
      <w:r w:rsidRPr="00EE593A">
        <w:rPr>
          <w:lang w:val="ru-RU"/>
        </w:rPr>
        <w:t>програми</w:t>
      </w:r>
      <w:proofErr w:type="spellEnd"/>
      <w:r w:rsidRPr="00EE593A">
        <w:rPr>
          <w:lang w:val="ru-RU"/>
        </w:rPr>
        <w:br/>
      </w:r>
      <w:proofErr w:type="spellStart"/>
      <w:r w:rsidRPr="00EE593A">
        <w:rPr>
          <w:lang w:val="ru-RU"/>
        </w:rPr>
        <w:t>підготовки</w:t>
      </w:r>
      <w:proofErr w:type="spellEnd"/>
      <w:r w:rsidRPr="00EE593A">
        <w:rPr>
          <w:lang w:val="ru-RU"/>
        </w:rPr>
        <w:t xml:space="preserve"> «Маркетинг» (</w:t>
      </w:r>
      <w:proofErr w:type="spellStart"/>
      <w:r w:rsidRPr="00EE593A">
        <w:rPr>
          <w:lang w:val="ru-RU"/>
        </w:rPr>
        <w:t>спеціальність</w:t>
      </w:r>
      <w:proofErr w:type="spellEnd"/>
      <w:r w:rsidRPr="00EE593A">
        <w:rPr>
          <w:lang w:val="ru-RU"/>
        </w:rPr>
        <w:t xml:space="preserve"> 075 Маркетинг)/ Уклад. Бурцева Є.О.,</w:t>
      </w:r>
      <w:r w:rsidRPr="00EE593A">
        <w:rPr>
          <w:lang w:val="ru-RU"/>
        </w:rPr>
        <w:br/>
      </w:r>
      <w:proofErr w:type="spellStart"/>
      <w:r w:rsidRPr="00EE593A">
        <w:rPr>
          <w:lang w:val="ru-RU"/>
        </w:rPr>
        <w:t>Краматорськ</w:t>
      </w:r>
      <w:proofErr w:type="spellEnd"/>
      <w:r w:rsidRPr="00EE593A">
        <w:rPr>
          <w:lang w:val="ru-RU"/>
        </w:rPr>
        <w:t xml:space="preserve">, ДДМА, 2020. 38 с. </w:t>
      </w:r>
      <w:proofErr w:type="spellStart"/>
      <w:r w:rsidRPr="00EE593A">
        <w:rPr>
          <w:lang w:val="ru-RU"/>
        </w:rPr>
        <w:t>Затверджено</w:t>
      </w:r>
      <w:proofErr w:type="spellEnd"/>
      <w:r w:rsidRPr="00EE593A">
        <w:rPr>
          <w:lang w:val="ru-RU"/>
        </w:rPr>
        <w:t xml:space="preserve"> на </w:t>
      </w:r>
      <w:proofErr w:type="spellStart"/>
      <w:r w:rsidRPr="00EE593A">
        <w:rPr>
          <w:lang w:val="ru-RU"/>
        </w:rPr>
        <w:t>засіданні</w:t>
      </w:r>
      <w:proofErr w:type="spellEnd"/>
      <w:r w:rsidRPr="00EE593A">
        <w:rPr>
          <w:lang w:val="ru-RU"/>
        </w:rPr>
        <w:t xml:space="preserve"> </w:t>
      </w:r>
      <w:proofErr w:type="spellStart"/>
      <w:r w:rsidRPr="00EE593A">
        <w:rPr>
          <w:lang w:val="ru-RU"/>
        </w:rPr>
        <w:t>кафедри</w:t>
      </w:r>
      <w:proofErr w:type="spellEnd"/>
      <w:r w:rsidRPr="00EE593A">
        <w:rPr>
          <w:lang w:val="ru-RU"/>
        </w:rPr>
        <w:br/>
        <w:t xml:space="preserve">менеджмент, протокол No 12 </w:t>
      </w:r>
      <w:proofErr w:type="spellStart"/>
      <w:r w:rsidRPr="00EE593A">
        <w:rPr>
          <w:lang w:val="ru-RU"/>
        </w:rPr>
        <w:t>від</w:t>
      </w:r>
      <w:proofErr w:type="spellEnd"/>
      <w:r w:rsidRPr="00EE593A">
        <w:rPr>
          <w:lang w:val="ru-RU"/>
        </w:rPr>
        <w:t xml:space="preserve"> 23.12.2019 р.</w:t>
      </w:r>
    </w:p>
    <w:p w14:paraId="4E7544E9" w14:textId="104D3999" w:rsidR="00E0004D" w:rsidRDefault="00E0004D" w:rsidP="00E0004D">
      <w:pPr>
        <w:ind w:firstLine="709"/>
        <w:jc w:val="both"/>
        <w:rPr>
          <w:lang w:val="ru-RU"/>
        </w:rPr>
      </w:pPr>
      <w:r>
        <w:rPr>
          <w:lang w:val="ru-RU"/>
        </w:rPr>
        <w:t>17.  Бурцева</w:t>
      </w:r>
      <w:r w:rsidR="00DF2BEE" w:rsidRPr="00DF2BEE">
        <w:rPr>
          <w:lang w:val="ru-RU"/>
        </w:rPr>
        <w:t xml:space="preserve"> </w:t>
      </w:r>
      <w:r w:rsidR="00DF2BEE">
        <w:rPr>
          <w:lang w:val="ru-RU"/>
        </w:rPr>
        <w:t xml:space="preserve">О.Є. </w:t>
      </w:r>
      <w:r>
        <w:rPr>
          <w:lang w:val="ru-RU"/>
        </w:rPr>
        <w:t xml:space="preserve"> </w:t>
      </w:r>
      <w:proofErr w:type="spellStart"/>
      <w:proofErr w:type="gramStart"/>
      <w:r>
        <w:rPr>
          <w:lang w:val="ru-RU"/>
        </w:rPr>
        <w:t>Робоча</w:t>
      </w:r>
      <w:proofErr w:type="spellEnd"/>
      <w:r>
        <w:rPr>
          <w:lang w:val="ru-RU"/>
        </w:rPr>
        <w:t xml:space="preserve">  программа</w:t>
      </w:r>
      <w:proofErr w:type="gramEnd"/>
      <w:r>
        <w:rPr>
          <w:lang w:val="ru-RU"/>
        </w:rPr>
        <w:t xml:space="preserve"> </w:t>
      </w:r>
      <w:r w:rsidR="00F9135A">
        <w:rPr>
          <w:lang w:val="ru-RU"/>
        </w:rPr>
        <w:t xml:space="preserve"> </w:t>
      </w:r>
      <w:proofErr w:type="spellStart"/>
      <w:r>
        <w:rPr>
          <w:lang w:val="ru-RU"/>
        </w:rPr>
        <w:t>навчальної</w:t>
      </w:r>
      <w:proofErr w:type="spellEnd"/>
      <w:r>
        <w:rPr>
          <w:lang w:val="ru-RU"/>
        </w:rPr>
        <w:t xml:space="preserve"> </w:t>
      </w:r>
      <w:r w:rsidR="00F9135A">
        <w:rPr>
          <w:lang w:val="ru-RU"/>
        </w:rPr>
        <w:t xml:space="preserve"> </w:t>
      </w:r>
      <w:proofErr w:type="spellStart"/>
      <w:r>
        <w:rPr>
          <w:lang w:val="ru-RU"/>
        </w:rPr>
        <w:t>дисципліни</w:t>
      </w:r>
      <w:proofErr w:type="spellEnd"/>
      <w:r>
        <w:rPr>
          <w:lang w:val="ru-RU"/>
        </w:rPr>
        <w:t xml:space="preserve"> </w:t>
      </w:r>
      <w:r w:rsidR="00F9135A">
        <w:rPr>
          <w:lang w:val="ru-RU"/>
        </w:rPr>
        <w:t xml:space="preserve"> </w:t>
      </w:r>
      <w:r>
        <w:rPr>
          <w:lang w:val="ru-RU"/>
        </w:rPr>
        <w:t>«</w:t>
      </w:r>
      <w:proofErr w:type="spellStart"/>
      <w:r>
        <w:rPr>
          <w:lang w:val="ru-RU"/>
        </w:rPr>
        <w:t>Маркетинговий</w:t>
      </w:r>
      <w:proofErr w:type="spellEnd"/>
      <w:r>
        <w:rPr>
          <w:lang w:val="ru-RU"/>
        </w:rPr>
        <w:t xml:space="preserve"> аудит» для </w:t>
      </w:r>
      <w:proofErr w:type="spellStart"/>
      <w:r>
        <w:rPr>
          <w:lang w:val="ru-RU"/>
        </w:rPr>
        <w:t>підготовки</w:t>
      </w:r>
      <w:proofErr w:type="spellEnd"/>
      <w:r>
        <w:rPr>
          <w:lang w:val="ru-RU"/>
        </w:rPr>
        <w:t xml:space="preserve">  </w:t>
      </w:r>
      <w:proofErr w:type="spellStart"/>
      <w:r>
        <w:rPr>
          <w:lang w:val="ru-RU"/>
        </w:rPr>
        <w:t>фахівців</w:t>
      </w:r>
      <w:proofErr w:type="spellEnd"/>
      <w:r>
        <w:rPr>
          <w:lang w:val="ru-RU"/>
        </w:rPr>
        <w:t xml:space="preserve"> за другим (</w:t>
      </w:r>
      <w:proofErr w:type="spellStart"/>
      <w:r>
        <w:rPr>
          <w:lang w:val="ru-RU"/>
        </w:rPr>
        <w:t>магістерським</w:t>
      </w:r>
      <w:proofErr w:type="spellEnd"/>
      <w:r>
        <w:rPr>
          <w:lang w:val="ru-RU"/>
        </w:rPr>
        <w:t xml:space="preserve"> ) </w:t>
      </w:r>
      <w:proofErr w:type="spellStart"/>
      <w:r>
        <w:rPr>
          <w:lang w:val="ru-RU"/>
        </w:rPr>
        <w:t>рівнем</w:t>
      </w:r>
      <w:proofErr w:type="spellEnd"/>
      <w:r>
        <w:rPr>
          <w:lang w:val="ru-RU"/>
        </w:rPr>
        <w:t xml:space="preserve"> </w:t>
      </w:r>
      <w:proofErr w:type="spellStart"/>
      <w:r>
        <w:rPr>
          <w:lang w:val="ru-RU"/>
        </w:rPr>
        <w:t>вищої</w:t>
      </w:r>
      <w:proofErr w:type="spellEnd"/>
      <w:r>
        <w:rPr>
          <w:lang w:val="ru-RU"/>
        </w:rPr>
        <w:t xml:space="preserve"> </w:t>
      </w:r>
      <w:proofErr w:type="spellStart"/>
      <w:r>
        <w:rPr>
          <w:lang w:val="ru-RU"/>
        </w:rPr>
        <w:t>освіти</w:t>
      </w:r>
      <w:proofErr w:type="spellEnd"/>
      <w:r>
        <w:rPr>
          <w:lang w:val="ru-RU"/>
        </w:rPr>
        <w:t xml:space="preserve">, </w:t>
      </w:r>
      <w:proofErr w:type="spellStart"/>
      <w:r>
        <w:rPr>
          <w:lang w:val="ru-RU"/>
        </w:rPr>
        <w:t>спеціальність</w:t>
      </w:r>
      <w:proofErr w:type="spellEnd"/>
      <w:r>
        <w:rPr>
          <w:lang w:val="ru-RU"/>
        </w:rPr>
        <w:t xml:space="preserve"> 07 </w:t>
      </w:r>
      <w:proofErr w:type="spellStart"/>
      <w:r>
        <w:rPr>
          <w:lang w:val="ru-RU"/>
        </w:rPr>
        <w:t>Управління</w:t>
      </w:r>
      <w:proofErr w:type="spellEnd"/>
      <w:r>
        <w:rPr>
          <w:lang w:val="ru-RU"/>
        </w:rPr>
        <w:t xml:space="preserve"> та  </w:t>
      </w:r>
      <w:proofErr w:type="spellStart"/>
      <w:r>
        <w:rPr>
          <w:lang w:val="ru-RU"/>
        </w:rPr>
        <w:t>адміністрування</w:t>
      </w:r>
      <w:proofErr w:type="spellEnd"/>
      <w:r>
        <w:rPr>
          <w:lang w:val="ru-RU"/>
        </w:rPr>
        <w:t xml:space="preserve">, </w:t>
      </w:r>
      <w:proofErr w:type="spellStart"/>
      <w:r>
        <w:rPr>
          <w:lang w:val="ru-RU"/>
        </w:rPr>
        <w:t>освітня</w:t>
      </w:r>
      <w:proofErr w:type="spellEnd"/>
      <w:r>
        <w:rPr>
          <w:lang w:val="ru-RU"/>
        </w:rPr>
        <w:t xml:space="preserve"> программа 075 «Маркетинг»</w:t>
      </w:r>
      <w:r w:rsidRPr="00F16BD1">
        <w:rPr>
          <w:lang w:val="ru-RU"/>
        </w:rPr>
        <w:t xml:space="preserve"> </w:t>
      </w:r>
      <w:r w:rsidRPr="00EE593A">
        <w:rPr>
          <w:lang w:val="ru-RU"/>
        </w:rPr>
        <w:t>)</w:t>
      </w:r>
      <w:r>
        <w:rPr>
          <w:lang w:val="ru-RU"/>
        </w:rPr>
        <w:t xml:space="preserve"> </w:t>
      </w:r>
      <w:r w:rsidRPr="00EE593A">
        <w:rPr>
          <w:lang w:val="ru-RU"/>
        </w:rPr>
        <w:t xml:space="preserve"> / Уклад. Бурцева Є.О.,</w:t>
      </w:r>
      <w:r>
        <w:rPr>
          <w:lang w:val="ru-RU"/>
        </w:rPr>
        <w:t xml:space="preserve"> </w:t>
      </w:r>
      <w:proofErr w:type="spellStart"/>
      <w:r w:rsidRPr="00A3774A">
        <w:rPr>
          <w:lang w:val="ru-RU"/>
        </w:rPr>
        <w:t>Краматорськ</w:t>
      </w:r>
      <w:proofErr w:type="spellEnd"/>
      <w:r w:rsidRPr="00A3774A">
        <w:rPr>
          <w:lang w:val="ru-RU"/>
        </w:rPr>
        <w:t>, ДДМА,</w:t>
      </w:r>
      <w:r>
        <w:rPr>
          <w:lang w:val="ru-RU"/>
        </w:rPr>
        <w:t xml:space="preserve"> 2020. </w:t>
      </w:r>
      <w:proofErr w:type="spellStart"/>
      <w:r w:rsidRPr="00A3774A">
        <w:rPr>
          <w:lang w:val="ru-RU"/>
        </w:rPr>
        <w:t>Затверджено</w:t>
      </w:r>
      <w:proofErr w:type="spellEnd"/>
      <w:r w:rsidRPr="00A3774A">
        <w:rPr>
          <w:lang w:val="ru-RU"/>
        </w:rPr>
        <w:t xml:space="preserve"> на </w:t>
      </w:r>
      <w:proofErr w:type="spellStart"/>
      <w:r w:rsidRPr="00A3774A">
        <w:rPr>
          <w:lang w:val="ru-RU"/>
        </w:rPr>
        <w:t>засіданні</w:t>
      </w:r>
      <w:proofErr w:type="spellEnd"/>
      <w:r w:rsidRPr="00A3774A">
        <w:rPr>
          <w:lang w:val="ru-RU"/>
        </w:rPr>
        <w:t xml:space="preserve"> </w:t>
      </w:r>
      <w:proofErr w:type="spellStart"/>
      <w:r w:rsidRPr="00A3774A">
        <w:rPr>
          <w:lang w:val="ru-RU"/>
        </w:rPr>
        <w:t>кафедри</w:t>
      </w:r>
      <w:proofErr w:type="spellEnd"/>
      <w:r w:rsidRPr="00A3774A">
        <w:rPr>
          <w:lang w:val="ru-RU"/>
        </w:rPr>
        <w:t xml:space="preserve"> менеджмент, протокол</w:t>
      </w:r>
      <w:r>
        <w:rPr>
          <w:lang w:val="ru-RU"/>
        </w:rPr>
        <w:t xml:space="preserve"> № 1 </w:t>
      </w:r>
      <w:proofErr w:type="spellStart"/>
      <w:r>
        <w:rPr>
          <w:lang w:val="ru-RU"/>
        </w:rPr>
        <w:t>від</w:t>
      </w:r>
      <w:proofErr w:type="spellEnd"/>
      <w:r>
        <w:rPr>
          <w:lang w:val="ru-RU"/>
        </w:rPr>
        <w:t xml:space="preserve"> 27. 08. 2020 р.</w:t>
      </w:r>
    </w:p>
    <w:p w14:paraId="03E173FF" w14:textId="77777777" w:rsidR="00E0004D" w:rsidRDefault="00E0004D" w:rsidP="00E0004D">
      <w:pPr>
        <w:tabs>
          <w:tab w:val="num" w:pos="1069"/>
        </w:tabs>
        <w:jc w:val="both"/>
        <w:rPr>
          <w:lang w:val="ru-RU"/>
        </w:rPr>
      </w:pPr>
    </w:p>
    <w:p w14:paraId="7B2B9D7A" w14:textId="77777777" w:rsidR="00E0004D" w:rsidRPr="00B676B1" w:rsidRDefault="00E0004D" w:rsidP="00E0004D">
      <w:pPr>
        <w:tabs>
          <w:tab w:val="num" w:pos="1069"/>
        </w:tabs>
        <w:ind w:firstLine="1072"/>
        <w:jc w:val="both"/>
        <w:rPr>
          <w:b/>
          <w:bCs/>
          <w:lang w:val="ru-RU"/>
        </w:rPr>
      </w:pPr>
      <w:proofErr w:type="spellStart"/>
      <w:r w:rsidRPr="00B676B1">
        <w:rPr>
          <w:b/>
          <w:bCs/>
          <w:lang w:val="ru-RU"/>
        </w:rPr>
        <w:t>Періодичні</w:t>
      </w:r>
      <w:proofErr w:type="spellEnd"/>
      <w:r w:rsidRPr="00B676B1">
        <w:rPr>
          <w:b/>
          <w:bCs/>
          <w:lang w:val="ru-RU"/>
        </w:rPr>
        <w:t xml:space="preserve"> </w:t>
      </w:r>
      <w:proofErr w:type="spellStart"/>
      <w:r w:rsidRPr="00B676B1">
        <w:rPr>
          <w:b/>
          <w:bCs/>
          <w:lang w:val="ru-RU"/>
        </w:rPr>
        <w:t>видання</w:t>
      </w:r>
      <w:proofErr w:type="spellEnd"/>
    </w:p>
    <w:p w14:paraId="53455917" w14:textId="77777777" w:rsidR="00E0004D" w:rsidRPr="00B676B1" w:rsidRDefault="00E0004D" w:rsidP="00E0004D">
      <w:pPr>
        <w:tabs>
          <w:tab w:val="num" w:pos="1069"/>
        </w:tabs>
        <w:ind w:firstLine="1072"/>
        <w:jc w:val="both"/>
        <w:rPr>
          <w:b/>
          <w:bCs/>
          <w:lang w:val="ru-RU"/>
        </w:rPr>
      </w:pPr>
    </w:p>
    <w:p w14:paraId="2677A64B" w14:textId="31218486" w:rsidR="00E0004D" w:rsidRPr="00D55F48" w:rsidRDefault="00E0004D" w:rsidP="00E0004D">
      <w:pPr>
        <w:widowControl w:val="0"/>
        <w:ind w:firstLine="709"/>
        <w:jc w:val="both"/>
        <w:rPr>
          <w:lang w:val="ru-RU"/>
        </w:rPr>
      </w:pPr>
      <w:r w:rsidRPr="00D55F48">
        <w:rPr>
          <w:lang w:val="ru-RU"/>
        </w:rPr>
        <w:t xml:space="preserve">1. Журнал "Маркетинг в </w:t>
      </w:r>
      <w:proofErr w:type="spellStart"/>
      <w:r w:rsidRPr="00D55F48">
        <w:rPr>
          <w:lang w:val="ru-RU"/>
        </w:rPr>
        <w:t>Україні</w:t>
      </w:r>
      <w:proofErr w:type="spellEnd"/>
      <w:r w:rsidRPr="00D55F48">
        <w:rPr>
          <w:lang w:val="ru-RU"/>
        </w:rPr>
        <w:t xml:space="preserve">". / </w:t>
      </w:r>
      <w:proofErr w:type="spellStart"/>
      <w:r w:rsidRPr="00D55F48">
        <w:rPr>
          <w:lang w:val="ru-RU"/>
        </w:rPr>
        <w:t>Видавництво</w:t>
      </w:r>
      <w:proofErr w:type="spellEnd"/>
      <w:r w:rsidRPr="00D55F48">
        <w:rPr>
          <w:lang w:val="ru-RU"/>
        </w:rPr>
        <w:t xml:space="preserve">: </w:t>
      </w:r>
      <w:hyperlink r:id="rId5" w:history="1">
        <w:proofErr w:type="spellStart"/>
        <w:r w:rsidRPr="00D55F48">
          <w:rPr>
            <w:lang w:val="ru-RU"/>
          </w:rPr>
          <w:t>Українська</w:t>
        </w:r>
        <w:proofErr w:type="spellEnd"/>
        <w:r w:rsidR="00911BAD">
          <w:rPr>
            <w:lang w:val="ru-RU"/>
          </w:rPr>
          <w:t xml:space="preserve"> </w:t>
        </w:r>
        <w:proofErr w:type="spellStart"/>
        <w:r w:rsidRPr="00D55F48">
          <w:rPr>
            <w:lang w:val="ru-RU"/>
          </w:rPr>
          <w:t>Асоціація</w:t>
        </w:r>
        <w:proofErr w:type="spellEnd"/>
        <w:r w:rsidRPr="00D55F48">
          <w:rPr>
            <w:lang w:val="ru-RU"/>
          </w:rPr>
          <w:t xml:space="preserve"> Маркетингу</w:t>
        </w:r>
      </w:hyperlink>
      <w:r w:rsidRPr="00D55F48">
        <w:rPr>
          <w:lang w:val="ru-RU"/>
        </w:rPr>
        <w:t>.</w:t>
      </w:r>
    </w:p>
    <w:p w14:paraId="5733440A" w14:textId="3391F9EA" w:rsidR="00E0004D" w:rsidRPr="00D55F48" w:rsidRDefault="00E0004D" w:rsidP="00E0004D">
      <w:pPr>
        <w:widowControl w:val="0"/>
        <w:ind w:firstLine="709"/>
        <w:jc w:val="both"/>
        <w:rPr>
          <w:lang w:val="ru-RU"/>
        </w:rPr>
      </w:pPr>
      <w:r w:rsidRPr="00D55F48">
        <w:rPr>
          <w:lang w:val="ru-RU"/>
        </w:rPr>
        <w:t xml:space="preserve">2. </w:t>
      </w:r>
      <w:proofErr w:type="spellStart"/>
      <w:r w:rsidRPr="00D55F48">
        <w:rPr>
          <w:lang w:val="ru-RU"/>
        </w:rPr>
        <w:t>Науковий</w:t>
      </w:r>
      <w:proofErr w:type="spellEnd"/>
      <w:r w:rsidRPr="00D55F48">
        <w:rPr>
          <w:lang w:val="ru-RU"/>
        </w:rPr>
        <w:t xml:space="preserve"> журнал "Маркетинг в </w:t>
      </w:r>
      <w:proofErr w:type="spellStart"/>
      <w:r w:rsidRPr="00D55F48">
        <w:rPr>
          <w:lang w:val="ru-RU"/>
        </w:rPr>
        <w:t>Україні</w:t>
      </w:r>
      <w:proofErr w:type="spellEnd"/>
      <w:r w:rsidRPr="00D55F48">
        <w:rPr>
          <w:lang w:val="ru-RU"/>
        </w:rPr>
        <w:t xml:space="preserve">". / </w:t>
      </w:r>
      <w:proofErr w:type="spellStart"/>
      <w:r w:rsidRPr="00D55F48">
        <w:rPr>
          <w:lang w:val="ru-RU"/>
        </w:rPr>
        <w:t>Засновники</w:t>
      </w:r>
      <w:proofErr w:type="spellEnd"/>
      <w:r w:rsidRPr="00D55F48">
        <w:rPr>
          <w:lang w:val="ru-RU"/>
        </w:rPr>
        <w:t xml:space="preserve">: </w:t>
      </w:r>
      <w:proofErr w:type="spellStart"/>
      <w:r w:rsidRPr="00D55F48">
        <w:rPr>
          <w:lang w:val="ru-RU"/>
        </w:rPr>
        <w:t>Всеукраїнська</w:t>
      </w:r>
      <w:proofErr w:type="spellEnd"/>
      <w:r>
        <w:rPr>
          <w:lang w:val="ru-RU"/>
        </w:rPr>
        <w:t xml:space="preserve"> </w:t>
      </w:r>
      <w:proofErr w:type="spellStart"/>
      <w:r w:rsidRPr="00D55F48">
        <w:rPr>
          <w:lang w:val="ru-RU"/>
        </w:rPr>
        <w:t>громадська</w:t>
      </w:r>
      <w:proofErr w:type="spellEnd"/>
      <w:r>
        <w:rPr>
          <w:lang w:val="ru-RU"/>
        </w:rPr>
        <w:t xml:space="preserve"> </w:t>
      </w:r>
      <w:proofErr w:type="spellStart"/>
      <w:r w:rsidRPr="00D55F48">
        <w:rPr>
          <w:lang w:val="ru-RU"/>
        </w:rPr>
        <w:t>організація</w:t>
      </w:r>
      <w:proofErr w:type="spellEnd"/>
      <w:r w:rsidRPr="00D55F48">
        <w:rPr>
          <w:lang w:val="ru-RU"/>
        </w:rPr>
        <w:t xml:space="preserve"> “</w:t>
      </w:r>
      <w:proofErr w:type="spellStart"/>
      <w:r w:rsidRPr="00D55F48">
        <w:rPr>
          <w:lang w:val="ru-RU"/>
        </w:rPr>
        <w:t>Українська</w:t>
      </w:r>
      <w:proofErr w:type="spellEnd"/>
      <w:r>
        <w:rPr>
          <w:lang w:val="ru-RU"/>
        </w:rPr>
        <w:t xml:space="preserve"> </w:t>
      </w:r>
      <w:proofErr w:type="spellStart"/>
      <w:r w:rsidRPr="00D55F48">
        <w:rPr>
          <w:lang w:val="ru-RU"/>
        </w:rPr>
        <w:t>асоціація</w:t>
      </w:r>
      <w:proofErr w:type="spellEnd"/>
      <w:r w:rsidRPr="00D55F48">
        <w:rPr>
          <w:lang w:val="ru-RU"/>
        </w:rPr>
        <w:t xml:space="preserve"> маркетингу”, </w:t>
      </w:r>
      <w:proofErr w:type="spellStart"/>
      <w:r w:rsidRPr="00D55F48">
        <w:rPr>
          <w:lang w:val="ru-RU"/>
        </w:rPr>
        <w:t>Державний</w:t>
      </w:r>
      <w:proofErr w:type="spellEnd"/>
      <w:r>
        <w:rPr>
          <w:lang w:val="ru-RU"/>
        </w:rPr>
        <w:t xml:space="preserve"> </w:t>
      </w:r>
      <w:proofErr w:type="spellStart"/>
      <w:r w:rsidRPr="00D55F48">
        <w:rPr>
          <w:lang w:val="ru-RU"/>
        </w:rPr>
        <w:t>вищий</w:t>
      </w:r>
      <w:proofErr w:type="spellEnd"/>
      <w:r>
        <w:rPr>
          <w:lang w:val="ru-RU"/>
        </w:rPr>
        <w:t xml:space="preserve"> </w:t>
      </w:r>
      <w:proofErr w:type="spellStart"/>
      <w:r w:rsidRPr="00D55F48">
        <w:rPr>
          <w:lang w:val="ru-RU"/>
        </w:rPr>
        <w:t>навчальний</w:t>
      </w:r>
      <w:proofErr w:type="spellEnd"/>
      <w:r w:rsidRPr="00D55F48">
        <w:rPr>
          <w:lang w:val="ru-RU"/>
        </w:rPr>
        <w:t xml:space="preserve"> заклад “</w:t>
      </w:r>
      <w:proofErr w:type="spellStart"/>
      <w:proofErr w:type="gramStart"/>
      <w:r w:rsidRPr="00D55F48">
        <w:rPr>
          <w:lang w:val="ru-RU"/>
        </w:rPr>
        <w:t>Київський</w:t>
      </w:r>
      <w:proofErr w:type="spellEnd"/>
      <w:r>
        <w:rPr>
          <w:lang w:val="ru-RU"/>
        </w:rPr>
        <w:t xml:space="preserve"> </w:t>
      </w:r>
      <w:r w:rsidR="00911BAD">
        <w:rPr>
          <w:lang w:val="ru-RU"/>
        </w:rPr>
        <w:t xml:space="preserve"> </w:t>
      </w:r>
      <w:proofErr w:type="spellStart"/>
      <w:r w:rsidRPr="00D55F48">
        <w:rPr>
          <w:lang w:val="ru-RU"/>
        </w:rPr>
        <w:t>національний</w:t>
      </w:r>
      <w:proofErr w:type="spellEnd"/>
      <w:proofErr w:type="gramEnd"/>
      <w:r w:rsidR="00911BAD">
        <w:rPr>
          <w:lang w:val="ru-RU"/>
        </w:rPr>
        <w:t xml:space="preserve"> </w:t>
      </w:r>
      <w:r>
        <w:rPr>
          <w:lang w:val="ru-RU"/>
        </w:rPr>
        <w:t xml:space="preserve"> </w:t>
      </w:r>
      <w:proofErr w:type="spellStart"/>
      <w:r w:rsidRPr="00D55F48">
        <w:rPr>
          <w:lang w:val="ru-RU"/>
        </w:rPr>
        <w:t>економічний</w:t>
      </w:r>
      <w:proofErr w:type="spellEnd"/>
      <w:r>
        <w:rPr>
          <w:lang w:val="ru-RU"/>
        </w:rPr>
        <w:t xml:space="preserve"> </w:t>
      </w:r>
      <w:r w:rsidR="00911BAD">
        <w:rPr>
          <w:lang w:val="ru-RU"/>
        </w:rPr>
        <w:t xml:space="preserve"> </w:t>
      </w:r>
      <w:proofErr w:type="spellStart"/>
      <w:r w:rsidRPr="00D55F48">
        <w:rPr>
          <w:lang w:val="ru-RU"/>
        </w:rPr>
        <w:t>університет</w:t>
      </w:r>
      <w:proofErr w:type="spellEnd"/>
      <w:r w:rsidR="00911BAD">
        <w:rPr>
          <w:lang w:val="ru-RU"/>
        </w:rPr>
        <w:t xml:space="preserve"> </w:t>
      </w:r>
      <w:r>
        <w:rPr>
          <w:lang w:val="ru-RU"/>
        </w:rPr>
        <w:t xml:space="preserve"> </w:t>
      </w:r>
      <w:proofErr w:type="spellStart"/>
      <w:r w:rsidRPr="00D55F48">
        <w:rPr>
          <w:lang w:val="ru-RU"/>
        </w:rPr>
        <w:t>імені</w:t>
      </w:r>
      <w:proofErr w:type="spellEnd"/>
      <w:r w:rsidR="00911BAD">
        <w:rPr>
          <w:lang w:val="ru-RU"/>
        </w:rPr>
        <w:t xml:space="preserve"> </w:t>
      </w:r>
      <w:r w:rsidRPr="00D55F48">
        <w:rPr>
          <w:lang w:val="ru-RU"/>
        </w:rPr>
        <w:t xml:space="preserve"> Вадима </w:t>
      </w:r>
      <w:proofErr w:type="spellStart"/>
      <w:r w:rsidRPr="00D55F48">
        <w:rPr>
          <w:lang w:val="ru-RU"/>
        </w:rPr>
        <w:t>Гетьмана</w:t>
      </w:r>
      <w:proofErr w:type="spellEnd"/>
      <w:r>
        <w:rPr>
          <w:lang w:val="ru-RU"/>
        </w:rPr>
        <w:t xml:space="preserve">. </w:t>
      </w:r>
    </w:p>
    <w:p w14:paraId="64C627B2" w14:textId="77777777" w:rsidR="00E0004D" w:rsidRPr="00D55F48" w:rsidRDefault="00E0004D" w:rsidP="00E0004D">
      <w:pPr>
        <w:jc w:val="both"/>
        <w:rPr>
          <w:lang w:val="ru-RU"/>
        </w:rPr>
      </w:pPr>
    </w:p>
    <w:p w14:paraId="20EDBF5E" w14:textId="77777777" w:rsidR="00E0004D" w:rsidRPr="00B676B1" w:rsidRDefault="00E0004D" w:rsidP="00E0004D">
      <w:pPr>
        <w:ind w:firstLine="709"/>
        <w:jc w:val="both"/>
        <w:rPr>
          <w:b/>
          <w:bCs/>
          <w:lang w:val="ru-RU"/>
        </w:rPr>
      </w:pPr>
      <w:proofErr w:type="spellStart"/>
      <w:r w:rsidRPr="00B676B1">
        <w:rPr>
          <w:b/>
          <w:bCs/>
          <w:lang w:val="ru-RU"/>
        </w:rPr>
        <w:t>Інтернет-сайти</w:t>
      </w:r>
      <w:proofErr w:type="spellEnd"/>
    </w:p>
    <w:p w14:paraId="5BD33B9C" w14:textId="77777777" w:rsidR="00E0004D" w:rsidRPr="00D55F48" w:rsidRDefault="00E0004D" w:rsidP="00E0004D">
      <w:pPr>
        <w:jc w:val="both"/>
        <w:rPr>
          <w:lang w:val="ru-RU"/>
        </w:rPr>
      </w:pPr>
    </w:p>
    <w:p w14:paraId="51A2ADEE" w14:textId="3C1D9D4C" w:rsidR="00E0004D" w:rsidRPr="00D55F48" w:rsidRDefault="00E0004D" w:rsidP="00E0004D">
      <w:pPr>
        <w:widowControl w:val="0"/>
        <w:ind w:firstLine="709"/>
        <w:jc w:val="both"/>
        <w:rPr>
          <w:lang w:val="ru-RU"/>
        </w:rPr>
      </w:pPr>
      <w:r w:rsidRPr="00D55F48">
        <w:rPr>
          <w:lang w:val="ru-RU"/>
        </w:rPr>
        <w:t xml:space="preserve">1. Интернет-издание о рекламе и маркетинге </w:t>
      </w:r>
      <w:hyperlink r:id="rId6" w:history="1">
        <w:r w:rsidRPr="009F4A01">
          <w:rPr>
            <w:rStyle w:val="a9"/>
            <w:lang w:val="ru-RU"/>
          </w:rPr>
          <w:t>www.MarketingMix.com.ua</w:t>
        </w:r>
      </w:hyperlink>
      <w:r w:rsidRPr="00D55F48">
        <w:rPr>
          <w:lang w:val="ru-RU"/>
        </w:rPr>
        <w:t xml:space="preserve">, 2000. </w:t>
      </w:r>
      <w:proofErr w:type="spellStart"/>
      <w:r w:rsidRPr="00D55F48">
        <w:rPr>
          <w:lang w:val="ru-RU"/>
        </w:rPr>
        <w:t>Электронний</w:t>
      </w:r>
      <w:proofErr w:type="spellEnd"/>
      <w:r w:rsidRPr="00D55F48">
        <w:rPr>
          <w:lang w:val="ru-RU"/>
        </w:rPr>
        <w:t xml:space="preserve"> ресурс: </w:t>
      </w:r>
      <w:hyperlink r:id="rId7" w:history="1">
        <w:r w:rsidRPr="00D55F48">
          <w:rPr>
            <w:lang w:val="ru-RU"/>
          </w:rPr>
          <w:t>www.marketingmix.com.ua</w:t>
        </w:r>
      </w:hyperlink>
      <w:r w:rsidRPr="00D55F48">
        <w:rPr>
          <w:lang w:val="ru-RU"/>
        </w:rPr>
        <w:t xml:space="preserve"> . Режим доступу – </w:t>
      </w:r>
      <w:proofErr w:type="spellStart"/>
      <w:r w:rsidRPr="00D55F48">
        <w:rPr>
          <w:lang w:val="ru-RU"/>
        </w:rPr>
        <w:t>вільний</w:t>
      </w:r>
      <w:proofErr w:type="spellEnd"/>
      <w:r w:rsidRPr="00D55F48">
        <w:rPr>
          <w:lang w:val="ru-RU"/>
        </w:rPr>
        <w:t>.</w:t>
      </w:r>
    </w:p>
    <w:p w14:paraId="68F770A1" w14:textId="4626D8B1" w:rsidR="00E0004D" w:rsidRDefault="00E0004D" w:rsidP="00E0004D">
      <w:pPr>
        <w:widowControl w:val="0"/>
        <w:ind w:firstLine="709"/>
        <w:jc w:val="both"/>
        <w:rPr>
          <w:lang w:val="ru-RU"/>
        </w:rPr>
      </w:pPr>
      <w:r w:rsidRPr="00D55F48">
        <w:rPr>
          <w:lang w:val="ru-RU"/>
        </w:rPr>
        <w:t xml:space="preserve">2. Маркетинг-журнал "4Р", 2008. Электронный ресурс: </w:t>
      </w:r>
      <w:hyperlink r:id="rId8" w:history="1">
        <w:r w:rsidRPr="00D55F48">
          <w:rPr>
            <w:lang w:val="ru-RU"/>
          </w:rPr>
          <w:t>http://www.4p.ru</w:t>
        </w:r>
      </w:hyperlink>
      <w:r w:rsidRPr="00D55F48">
        <w:rPr>
          <w:lang w:val="ru-RU"/>
        </w:rPr>
        <w:t xml:space="preserve">. Режим доступу – </w:t>
      </w:r>
      <w:proofErr w:type="spellStart"/>
      <w:r w:rsidRPr="00D55F48">
        <w:rPr>
          <w:lang w:val="ru-RU"/>
        </w:rPr>
        <w:t>вільний</w:t>
      </w:r>
      <w:proofErr w:type="spellEnd"/>
      <w:r w:rsidRPr="00D55F48">
        <w:rPr>
          <w:lang w:val="ru-RU"/>
        </w:rPr>
        <w:t>.</w:t>
      </w:r>
    </w:p>
    <w:p w14:paraId="00060F05" w14:textId="342601D8" w:rsidR="00F9135A" w:rsidRDefault="00F9135A" w:rsidP="00E0004D">
      <w:pPr>
        <w:widowControl w:val="0"/>
        <w:ind w:firstLine="709"/>
        <w:jc w:val="both"/>
      </w:pPr>
      <w:r>
        <w:t xml:space="preserve">3. Аудит </w:t>
      </w:r>
      <w:r w:rsidR="00911BAD">
        <w:t xml:space="preserve"> </w:t>
      </w:r>
      <w:proofErr w:type="spellStart"/>
      <w:r>
        <w:t>маркетинговой</w:t>
      </w:r>
      <w:proofErr w:type="spellEnd"/>
      <w:r>
        <w:t xml:space="preserve"> </w:t>
      </w:r>
      <w:r w:rsidR="00911BAD">
        <w:t xml:space="preserve"> </w:t>
      </w:r>
      <w:proofErr w:type="spellStart"/>
      <w:r>
        <w:t>стратегии</w:t>
      </w:r>
      <w:proofErr w:type="spellEnd"/>
      <w:r>
        <w:t>. Журнал "</w:t>
      </w:r>
      <w:proofErr w:type="spellStart"/>
      <w:r>
        <w:t>Новый</w:t>
      </w:r>
      <w:proofErr w:type="spellEnd"/>
      <w:r w:rsidR="00911BAD">
        <w:t xml:space="preserve"> </w:t>
      </w:r>
      <w:r>
        <w:t xml:space="preserve"> маркетинг" (№2, 2009) </w:t>
      </w:r>
      <w:proofErr w:type="spellStart"/>
      <w:r>
        <w:t>Источник</w:t>
      </w:r>
      <w:proofErr w:type="spellEnd"/>
      <w:r>
        <w:t xml:space="preserve">: </w:t>
      </w:r>
      <w:hyperlink r:id="rId9" w:history="1">
        <w:r w:rsidRPr="007A1A1B">
          <w:rPr>
            <w:rStyle w:val="a9"/>
          </w:rPr>
          <w:t>http://www.management.com.ua/marketing/mark196.html</w:t>
        </w:r>
      </w:hyperlink>
    </w:p>
    <w:p w14:paraId="23E7F7A2" w14:textId="32B9BBBF" w:rsidR="00F9135A" w:rsidRDefault="00F9135A" w:rsidP="00E0004D">
      <w:pPr>
        <w:widowControl w:val="0"/>
        <w:ind w:firstLine="709"/>
        <w:jc w:val="both"/>
      </w:pPr>
      <w:r>
        <w:t xml:space="preserve">4. Офіційний сайт Національної бібліотеки ім.. Вернадського [Електронний ресурс]. – Режим доступу </w:t>
      </w:r>
      <w:hyperlink r:id="rId10" w:history="1">
        <w:r w:rsidRPr="007A1A1B">
          <w:rPr>
            <w:rStyle w:val="a9"/>
          </w:rPr>
          <w:t>www.nbuv.gov.ua</w:t>
        </w:r>
      </w:hyperlink>
      <w:r>
        <w:t xml:space="preserve"> </w:t>
      </w:r>
    </w:p>
    <w:p w14:paraId="491C3B36" w14:textId="102D3E3F" w:rsidR="00F9135A" w:rsidRDefault="00F9135A" w:rsidP="00E0004D">
      <w:pPr>
        <w:widowControl w:val="0"/>
        <w:ind w:firstLine="709"/>
        <w:jc w:val="both"/>
      </w:pPr>
      <w:r>
        <w:t>5. Офіційний сайт Державного комітету статистики України [Електронний ресурс]. – Режим доступу www.ukrstat.gov.ua 24</w:t>
      </w:r>
    </w:p>
    <w:p w14:paraId="50FCDCE4" w14:textId="7156FD3A" w:rsidR="00F9135A" w:rsidRDefault="00F9135A" w:rsidP="00E0004D">
      <w:pPr>
        <w:widowControl w:val="0"/>
        <w:ind w:firstLine="709"/>
        <w:jc w:val="both"/>
      </w:pPr>
      <w:r>
        <w:t xml:space="preserve"> 6. Офіційний сайт Української асоціації маркетингу [Електронний ресурс]. – Режим доступу </w:t>
      </w:r>
      <w:hyperlink r:id="rId11" w:history="1">
        <w:r w:rsidRPr="007A1A1B">
          <w:rPr>
            <w:rStyle w:val="a9"/>
          </w:rPr>
          <w:t>www.uam.kneu.kiev.ua/</w:t>
        </w:r>
      </w:hyperlink>
    </w:p>
    <w:p w14:paraId="3F179DFA" w14:textId="237F5F50" w:rsidR="00F9135A" w:rsidRDefault="00F9135A" w:rsidP="00E0004D">
      <w:pPr>
        <w:widowControl w:val="0"/>
        <w:ind w:firstLine="709"/>
        <w:jc w:val="both"/>
      </w:pPr>
      <w:r>
        <w:t xml:space="preserve"> 7. Офіційний сайт Української асоціації прямого продажу [Електронний ресурс]. – Режим доступу : </w:t>
      </w:r>
      <w:hyperlink r:id="rId12" w:history="1">
        <w:r w:rsidRPr="007A1A1B">
          <w:rPr>
            <w:rStyle w:val="a9"/>
          </w:rPr>
          <w:t>www.udsa.org.ua</w:t>
        </w:r>
      </w:hyperlink>
      <w:r>
        <w:t xml:space="preserve"> </w:t>
      </w:r>
    </w:p>
    <w:p w14:paraId="60ED4978" w14:textId="6A9F75CA" w:rsidR="00F9135A" w:rsidRDefault="00F9135A" w:rsidP="00E0004D">
      <w:pPr>
        <w:widowControl w:val="0"/>
        <w:ind w:firstLine="709"/>
        <w:jc w:val="both"/>
      </w:pPr>
      <w:r>
        <w:t xml:space="preserve">8. Офіційний сайт Асоціації зовнішньої реклами України [Електронний ресурс]. – Режим доступу : </w:t>
      </w:r>
      <w:hyperlink r:id="rId13" w:history="1">
        <w:r w:rsidRPr="007A1A1B">
          <w:rPr>
            <w:rStyle w:val="a9"/>
          </w:rPr>
          <w:t>www.outdoor.org.ua</w:t>
        </w:r>
      </w:hyperlink>
      <w:r>
        <w:t xml:space="preserve"> </w:t>
      </w:r>
    </w:p>
    <w:p w14:paraId="7719673C" w14:textId="769F863A" w:rsidR="00F9135A" w:rsidRPr="00D55F48" w:rsidRDefault="00F9135A" w:rsidP="00E0004D">
      <w:pPr>
        <w:widowControl w:val="0"/>
        <w:ind w:firstLine="709"/>
        <w:jc w:val="both"/>
        <w:rPr>
          <w:lang w:val="ru-RU"/>
        </w:rPr>
      </w:pPr>
      <w:r>
        <w:t xml:space="preserve">7. Офіційний сайт Всеукраїнської рекламної коаліції [Електронний ресурс]. – Режим </w:t>
      </w:r>
      <w:r>
        <w:lastRenderedPageBreak/>
        <w:t>доступу : http://adcoalition.org.ua</w:t>
      </w:r>
    </w:p>
    <w:p w14:paraId="77A8C346" w14:textId="77777777" w:rsidR="00E0004D" w:rsidRPr="00D55F48" w:rsidRDefault="00E0004D" w:rsidP="00E0004D">
      <w:pPr>
        <w:pStyle w:val="a7"/>
        <w:ind w:firstLine="709"/>
        <w:jc w:val="both"/>
        <w:rPr>
          <w:rFonts w:ascii="Times New Roman" w:hAnsi="Times New Roman"/>
          <w:sz w:val="24"/>
          <w:szCs w:val="24"/>
          <w:lang w:eastAsia="en-US"/>
        </w:rPr>
      </w:pPr>
    </w:p>
    <w:p w14:paraId="20585F20" w14:textId="77777777" w:rsidR="00E0004D" w:rsidRPr="00D55F48" w:rsidRDefault="00E0004D" w:rsidP="00E0004D">
      <w:pPr>
        <w:tabs>
          <w:tab w:val="left" w:pos="3855"/>
        </w:tabs>
        <w:jc w:val="both"/>
        <w:rPr>
          <w:lang w:val="ru-RU"/>
        </w:rPr>
      </w:pPr>
    </w:p>
    <w:p w14:paraId="056BBC1A" w14:textId="77777777" w:rsidR="00F7753A" w:rsidRDefault="00F7753A" w:rsidP="00725565">
      <w:pPr>
        <w:spacing w:line="360" w:lineRule="auto"/>
        <w:ind w:firstLine="709"/>
        <w:jc w:val="both"/>
        <w:rPr>
          <w:i/>
          <w:iCs/>
          <w:lang w:val="ru-RU"/>
        </w:rPr>
      </w:pPr>
    </w:p>
    <w:p w14:paraId="32840286" w14:textId="1A1BCDE6" w:rsidR="00EC2B8D" w:rsidRPr="0063452C" w:rsidRDefault="0063452C" w:rsidP="00725565">
      <w:pPr>
        <w:spacing w:line="360" w:lineRule="auto"/>
        <w:ind w:firstLine="709"/>
        <w:jc w:val="both"/>
        <w:rPr>
          <w:lang w:val="ru-RU"/>
        </w:rPr>
      </w:pPr>
      <w:proofErr w:type="spellStart"/>
      <w:r w:rsidRPr="0063452C">
        <w:rPr>
          <w:lang w:val="ru-RU"/>
        </w:rPr>
        <w:t>М</w:t>
      </w:r>
      <w:r w:rsidR="00725565" w:rsidRPr="0063452C">
        <w:rPr>
          <w:lang w:val="ru-RU"/>
        </w:rPr>
        <w:t>етодичні</w:t>
      </w:r>
      <w:proofErr w:type="spellEnd"/>
      <w:r w:rsidR="00725565" w:rsidRPr="0063452C">
        <w:rPr>
          <w:lang w:val="ru-RU"/>
        </w:rPr>
        <w:t xml:space="preserve"> </w:t>
      </w:r>
      <w:proofErr w:type="spellStart"/>
      <w:r w:rsidR="00725565" w:rsidRPr="0063452C">
        <w:rPr>
          <w:lang w:val="ru-RU"/>
        </w:rPr>
        <w:t>рекомендації</w:t>
      </w:r>
      <w:proofErr w:type="spellEnd"/>
      <w:r w:rsidR="00725565" w:rsidRPr="0063452C">
        <w:rPr>
          <w:lang w:val="ru-RU"/>
        </w:rPr>
        <w:t xml:space="preserve"> </w:t>
      </w:r>
      <w:proofErr w:type="spellStart"/>
      <w:r w:rsidR="00725565" w:rsidRPr="0063452C">
        <w:rPr>
          <w:lang w:val="ru-RU"/>
        </w:rPr>
        <w:t>навчальної</w:t>
      </w:r>
      <w:proofErr w:type="spellEnd"/>
      <w:r w:rsidR="00725565" w:rsidRPr="0063452C">
        <w:rPr>
          <w:lang w:val="ru-RU"/>
        </w:rPr>
        <w:t xml:space="preserve"> </w:t>
      </w:r>
      <w:proofErr w:type="spellStart"/>
      <w:r w:rsidR="00725565" w:rsidRPr="0063452C">
        <w:rPr>
          <w:lang w:val="ru-RU"/>
        </w:rPr>
        <w:t>дисципліни</w:t>
      </w:r>
      <w:proofErr w:type="spellEnd"/>
      <w:r w:rsidR="00725565" w:rsidRPr="0063452C">
        <w:rPr>
          <w:lang w:val="ru-RU"/>
        </w:rPr>
        <w:t xml:space="preserve"> </w:t>
      </w:r>
      <w:r w:rsidR="00EC2B8D" w:rsidRPr="0063452C">
        <w:rPr>
          <w:lang w:val="ru-RU"/>
        </w:rPr>
        <w:t xml:space="preserve">у </w:t>
      </w:r>
      <w:proofErr w:type="spellStart"/>
      <w:r w:rsidR="00EC2B8D" w:rsidRPr="0063452C">
        <w:rPr>
          <w:lang w:val="ru-RU"/>
        </w:rPr>
        <w:t>пропонованому</w:t>
      </w:r>
      <w:proofErr w:type="spellEnd"/>
      <w:r w:rsidR="00EC2B8D" w:rsidRPr="0063452C">
        <w:rPr>
          <w:lang w:val="ru-RU"/>
        </w:rPr>
        <w:t xml:space="preserve"> </w:t>
      </w:r>
      <w:proofErr w:type="spellStart"/>
      <w:r w:rsidR="00EC2B8D" w:rsidRPr="0063452C">
        <w:rPr>
          <w:lang w:val="ru-RU"/>
        </w:rPr>
        <w:t>форматі</w:t>
      </w:r>
      <w:proofErr w:type="spellEnd"/>
      <w:r w:rsidR="00EC2B8D" w:rsidRPr="0063452C">
        <w:rPr>
          <w:lang w:val="ru-RU"/>
        </w:rPr>
        <w:t xml:space="preserve"> не є </w:t>
      </w:r>
      <w:proofErr w:type="spellStart"/>
      <w:proofErr w:type="gramStart"/>
      <w:r w:rsidR="00EC2B8D" w:rsidRPr="0063452C">
        <w:rPr>
          <w:lang w:val="ru-RU"/>
        </w:rPr>
        <w:t>об’єктом</w:t>
      </w:r>
      <w:proofErr w:type="spellEnd"/>
      <w:r>
        <w:rPr>
          <w:lang w:val="ru-RU"/>
        </w:rPr>
        <w:t xml:space="preserve"> </w:t>
      </w:r>
      <w:r w:rsidR="00EC2B8D" w:rsidRPr="0063452C">
        <w:rPr>
          <w:lang w:val="ru-RU"/>
        </w:rPr>
        <w:t xml:space="preserve"> </w:t>
      </w:r>
      <w:proofErr w:type="spellStart"/>
      <w:r w:rsidR="00EC2B8D" w:rsidRPr="0063452C">
        <w:rPr>
          <w:lang w:val="ru-RU"/>
        </w:rPr>
        <w:t>авторського</w:t>
      </w:r>
      <w:proofErr w:type="spellEnd"/>
      <w:proofErr w:type="gramEnd"/>
      <w:r w:rsidR="00EC2B8D" w:rsidRPr="0063452C">
        <w:rPr>
          <w:lang w:val="ru-RU"/>
        </w:rPr>
        <w:t xml:space="preserve"> права та </w:t>
      </w:r>
      <w:proofErr w:type="spellStart"/>
      <w:r w:rsidR="00EC2B8D" w:rsidRPr="0063452C">
        <w:rPr>
          <w:lang w:val="ru-RU"/>
        </w:rPr>
        <w:t>інтелектуальної</w:t>
      </w:r>
      <w:proofErr w:type="spellEnd"/>
      <w:r w:rsidR="00EC2B8D" w:rsidRPr="0063452C">
        <w:rPr>
          <w:lang w:val="ru-RU"/>
        </w:rPr>
        <w:t xml:space="preserve"> </w:t>
      </w:r>
      <w:proofErr w:type="spellStart"/>
      <w:r w:rsidR="00EC2B8D" w:rsidRPr="0063452C">
        <w:rPr>
          <w:lang w:val="ru-RU"/>
        </w:rPr>
        <w:t>власності</w:t>
      </w:r>
      <w:proofErr w:type="spellEnd"/>
      <w:r w:rsidR="00EC2B8D" w:rsidRPr="0063452C">
        <w:rPr>
          <w:lang w:val="ru-RU"/>
        </w:rPr>
        <w:t xml:space="preserve"> (ст. 8 Закону </w:t>
      </w:r>
      <w:proofErr w:type="spellStart"/>
      <w:r w:rsidR="00EC2B8D" w:rsidRPr="0063452C">
        <w:rPr>
          <w:lang w:val="ru-RU"/>
        </w:rPr>
        <w:t>України</w:t>
      </w:r>
      <w:proofErr w:type="spellEnd"/>
      <w:r w:rsidR="00EC2B8D" w:rsidRPr="0063452C">
        <w:rPr>
          <w:lang w:val="ru-RU"/>
        </w:rPr>
        <w:t xml:space="preserve"> «Про </w:t>
      </w:r>
      <w:proofErr w:type="spellStart"/>
      <w:r w:rsidR="00EC2B8D" w:rsidRPr="0063452C">
        <w:rPr>
          <w:lang w:val="ru-RU"/>
        </w:rPr>
        <w:t>авторське</w:t>
      </w:r>
      <w:proofErr w:type="spellEnd"/>
      <w:r w:rsidR="00EC2B8D" w:rsidRPr="0063452C">
        <w:rPr>
          <w:lang w:val="ru-RU"/>
        </w:rPr>
        <w:t xml:space="preserve"> право та </w:t>
      </w:r>
      <w:proofErr w:type="spellStart"/>
      <w:r w:rsidR="00EC2B8D" w:rsidRPr="0063452C">
        <w:rPr>
          <w:lang w:val="ru-RU"/>
        </w:rPr>
        <w:t>суміжні</w:t>
      </w:r>
      <w:proofErr w:type="spellEnd"/>
      <w:r w:rsidR="00EC2B8D" w:rsidRPr="0063452C">
        <w:rPr>
          <w:lang w:val="ru-RU"/>
        </w:rPr>
        <w:t xml:space="preserve"> права») </w:t>
      </w:r>
      <w:proofErr w:type="spellStart"/>
      <w:r w:rsidR="00EC2B8D" w:rsidRPr="0063452C">
        <w:rPr>
          <w:lang w:val="ru-RU"/>
        </w:rPr>
        <w:t>згідно</w:t>
      </w:r>
      <w:proofErr w:type="spellEnd"/>
      <w:r w:rsidR="00EC2B8D" w:rsidRPr="0063452C">
        <w:rPr>
          <w:lang w:val="ru-RU"/>
        </w:rPr>
        <w:t xml:space="preserve"> з </w:t>
      </w:r>
      <w:proofErr w:type="spellStart"/>
      <w:r w:rsidR="00EC2B8D" w:rsidRPr="0063452C">
        <w:rPr>
          <w:lang w:val="ru-RU"/>
        </w:rPr>
        <w:t>методичними</w:t>
      </w:r>
      <w:proofErr w:type="spellEnd"/>
      <w:r w:rsidR="00EC2B8D" w:rsidRPr="0063452C">
        <w:rPr>
          <w:lang w:val="ru-RU"/>
        </w:rPr>
        <w:t xml:space="preserve"> </w:t>
      </w:r>
      <w:proofErr w:type="spellStart"/>
      <w:r w:rsidR="00EC2B8D" w:rsidRPr="0063452C">
        <w:rPr>
          <w:lang w:val="ru-RU"/>
        </w:rPr>
        <w:t>рекомендаціями</w:t>
      </w:r>
      <w:proofErr w:type="spellEnd"/>
      <w:r w:rsidR="00EC2B8D" w:rsidRPr="0063452C">
        <w:rPr>
          <w:lang w:val="ru-RU"/>
        </w:rPr>
        <w:t xml:space="preserve"> з </w:t>
      </w:r>
      <w:proofErr w:type="spellStart"/>
      <w:r w:rsidR="00EC2B8D" w:rsidRPr="0063452C">
        <w:rPr>
          <w:lang w:val="ru-RU"/>
        </w:rPr>
        <w:t>розроблення</w:t>
      </w:r>
      <w:proofErr w:type="spellEnd"/>
      <w:r w:rsidR="00EC2B8D" w:rsidRPr="0063452C">
        <w:rPr>
          <w:lang w:val="ru-RU"/>
        </w:rPr>
        <w:t xml:space="preserve"> </w:t>
      </w:r>
      <w:proofErr w:type="spellStart"/>
      <w:r w:rsidR="00EC2B8D" w:rsidRPr="0063452C">
        <w:rPr>
          <w:lang w:val="ru-RU"/>
        </w:rPr>
        <w:t>робочих</w:t>
      </w:r>
      <w:proofErr w:type="spellEnd"/>
      <w:r w:rsidR="00EC2B8D" w:rsidRPr="0063452C">
        <w:rPr>
          <w:lang w:val="ru-RU"/>
        </w:rPr>
        <w:t xml:space="preserve"> </w:t>
      </w:r>
      <w:proofErr w:type="spellStart"/>
      <w:r w:rsidR="00EC2B8D" w:rsidRPr="0063452C">
        <w:rPr>
          <w:lang w:val="ru-RU"/>
        </w:rPr>
        <w:t>програм</w:t>
      </w:r>
      <w:proofErr w:type="spellEnd"/>
      <w:r w:rsidR="00EC2B8D" w:rsidRPr="0063452C">
        <w:rPr>
          <w:lang w:val="ru-RU"/>
        </w:rPr>
        <w:t xml:space="preserve"> </w:t>
      </w:r>
      <w:proofErr w:type="spellStart"/>
      <w:r w:rsidR="00EC2B8D" w:rsidRPr="0063452C">
        <w:rPr>
          <w:lang w:val="ru-RU"/>
        </w:rPr>
        <w:t>навчальних</w:t>
      </w:r>
      <w:proofErr w:type="spellEnd"/>
      <w:r w:rsidR="00EC2B8D" w:rsidRPr="0063452C">
        <w:rPr>
          <w:lang w:val="ru-RU"/>
        </w:rPr>
        <w:t xml:space="preserve"> </w:t>
      </w:r>
      <w:proofErr w:type="spellStart"/>
      <w:r w:rsidR="00EC2B8D" w:rsidRPr="0063452C">
        <w:rPr>
          <w:lang w:val="ru-RU"/>
        </w:rPr>
        <w:t>дисциплін</w:t>
      </w:r>
      <w:proofErr w:type="spellEnd"/>
      <w:r w:rsidR="00EC2B8D" w:rsidRPr="0063452C">
        <w:rPr>
          <w:lang w:val="ru-RU"/>
        </w:rPr>
        <w:t xml:space="preserve">,  яку </w:t>
      </w:r>
      <w:proofErr w:type="spellStart"/>
      <w:r w:rsidR="00EC2B8D" w:rsidRPr="0063452C">
        <w:rPr>
          <w:lang w:val="ru-RU"/>
        </w:rPr>
        <w:t>схвалено</w:t>
      </w:r>
      <w:proofErr w:type="spellEnd"/>
      <w:r w:rsidR="00EC2B8D" w:rsidRPr="0063452C">
        <w:rPr>
          <w:lang w:val="ru-RU"/>
        </w:rPr>
        <w:t xml:space="preserve"> </w:t>
      </w:r>
      <w:proofErr w:type="spellStart"/>
      <w:r w:rsidR="00EC2B8D" w:rsidRPr="0063452C">
        <w:rPr>
          <w:lang w:val="ru-RU"/>
        </w:rPr>
        <w:t>Вченою</w:t>
      </w:r>
      <w:proofErr w:type="spellEnd"/>
      <w:r w:rsidR="00EC2B8D" w:rsidRPr="0063452C">
        <w:rPr>
          <w:lang w:val="ru-RU"/>
        </w:rPr>
        <w:t xml:space="preserve"> радою ДВНЗ «</w:t>
      </w:r>
      <w:proofErr w:type="spellStart"/>
      <w:r w:rsidR="00EC2B8D" w:rsidRPr="0063452C">
        <w:rPr>
          <w:lang w:val="ru-RU"/>
        </w:rPr>
        <w:t>УжНУ</w:t>
      </w:r>
      <w:proofErr w:type="spellEnd"/>
      <w:r w:rsidR="00EC2B8D" w:rsidRPr="0063452C">
        <w:rPr>
          <w:lang w:val="ru-RU"/>
        </w:rPr>
        <w:t xml:space="preserve">» </w:t>
      </w:r>
      <w:proofErr w:type="spellStart"/>
      <w:r w:rsidR="00EC2B8D" w:rsidRPr="0063452C">
        <w:rPr>
          <w:lang w:val="ru-RU"/>
        </w:rPr>
        <w:t>від</w:t>
      </w:r>
      <w:proofErr w:type="spellEnd"/>
      <w:r w:rsidR="00EC2B8D" w:rsidRPr="0063452C">
        <w:rPr>
          <w:lang w:val="ru-RU"/>
        </w:rPr>
        <w:t xml:space="preserve"> 21 </w:t>
      </w:r>
      <w:proofErr w:type="spellStart"/>
      <w:r w:rsidR="00EC2B8D" w:rsidRPr="0063452C">
        <w:rPr>
          <w:lang w:val="ru-RU"/>
        </w:rPr>
        <w:t>жовтня</w:t>
      </w:r>
      <w:proofErr w:type="spellEnd"/>
      <w:r w:rsidR="00EC2B8D" w:rsidRPr="0063452C">
        <w:rPr>
          <w:lang w:val="ru-RU"/>
        </w:rPr>
        <w:t xml:space="preserve"> 2019 р. (протокол № 10).</w:t>
      </w:r>
    </w:p>
    <w:p w14:paraId="18DBB813" w14:textId="77777777" w:rsidR="00C532EC" w:rsidRPr="00725565" w:rsidRDefault="00C532EC" w:rsidP="00725565">
      <w:pPr>
        <w:spacing w:line="360" w:lineRule="auto"/>
        <w:ind w:firstLine="709"/>
        <w:jc w:val="both"/>
        <w:rPr>
          <w:i/>
          <w:iCs/>
          <w:szCs w:val="28"/>
        </w:rPr>
      </w:pPr>
    </w:p>
    <w:p w14:paraId="57F086B8" w14:textId="416D2F5D" w:rsidR="00B13052" w:rsidRPr="00725565" w:rsidRDefault="00B13052" w:rsidP="00725565">
      <w:pPr>
        <w:spacing w:line="360" w:lineRule="auto"/>
        <w:jc w:val="both"/>
        <w:rPr>
          <w:i/>
          <w:iCs/>
        </w:rPr>
      </w:pPr>
    </w:p>
    <w:p w14:paraId="14BED98E" w14:textId="77777777" w:rsidR="00B13052" w:rsidRPr="00725565" w:rsidRDefault="00B13052" w:rsidP="00725565">
      <w:pPr>
        <w:spacing w:line="360" w:lineRule="auto"/>
        <w:jc w:val="both"/>
        <w:rPr>
          <w:i/>
          <w:iCs/>
        </w:rPr>
      </w:pPr>
    </w:p>
    <w:sectPr w:rsidR="00B13052" w:rsidRPr="007255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Bold">
    <w:altName w:val="Cambria"/>
    <w:panose1 w:val="00000000000000000000"/>
    <w:charset w:val="00"/>
    <w:family w:val="roman"/>
    <w:notTrueType/>
    <w:pitch w:val="default"/>
  </w:font>
  <w:font w:name="TimesNewRoman">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6" w15:restartNumberingAfterBreak="0">
    <w:nsid w:val="49533D51"/>
    <w:multiLevelType w:val="hybridMultilevel"/>
    <w:tmpl w:val="2B581C34"/>
    <w:lvl w:ilvl="0" w:tplc="7D50F324">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1A4353"/>
    <w:multiLevelType w:val="hybridMultilevel"/>
    <w:tmpl w:val="21F2A88A"/>
    <w:lvl w:ilvl="0" w:tplc="4F1447B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48"/>
    <w:rsid w:val="00140768"/>
    <w:rsid w:val="001B5FC7"/>
    <w:rsid w:val="002359F0"/>
    <w:rsid w:val="00362438"/>
    <w:rsid w:val="003C1948"/>
    <w:rsid w:val="00517A67"/>
    <w:rsid w:val="00552B23"/>
    <w:rsid w:val="0063452C"/>
    <w:rsid w:val="00667AAA"/>
    <w:rsid w:val="00725565"/>
    <w:rsid w:val="00735C09"/>
    <w:rsid w:val="00795FF1"/>
    <w:rsid w:val="007A5DE8"/>
    <w:rsid w:val="00827A36"/>
    <w:rsid w:val="008312BA"/>
    <w:rsid w:val="00911BAD"/>
    <w:rsid w:val="00913779"/>
    <w:rsid w:val="00937A78"/>
    <w:rsid w:val="00973778"/>
    <w:rsid w:val="00986ED3"/>
    <w:rsid w:val="009E1B9D"/>
    <w:rsid w:val="00A733B8"/>
    <w:rsid w:val="00B13052"/>
    <w:rsid w:val="00B50C9B"/>
    <w:rsid w:val="00B6424B"/>
    <w:rsid w:val="00B81D6A"/>
    <w:rsid w:val="00B84ABC"/>
    <w:rsid w:val="00B966B9"/>
    <w:rsid w:val="00BC1B36"/>
    <w:rsid w:val="00C532EC"/>
    <w:rsid w:val="00CE794B"/>
    <w:rsid w:val="00D208D6"/>
    <w:rsid w:val="00D82A9F"/>
    <w:rsid w:val="00DF2BEE"/>
    <w:rsid w:val="00E0004D"/>
    <w:rsid w:val="00E105A1"/>
    <w:rsid w:val="00E113BA"/>
    <w:rsid w:val="00E6691E"/>
    <w:rsid w:val="00E93F79"/>
    <w:rsid w:val="00E9597A"/>
    <w:rsid w:val="00EC2B8D"/>
    <w:rsid w:val="00F16E60"/>
    <w:rsid w:val="00F63A03"/>
    <w:rsid w:val="00F7449E"/>
    <w:rsid w:val="00F7753A"/>
    <w:rsid w:val="00F9135A"/>
    <w:rsid w:val="00FF0B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3273"/>
  <w15:chartTrackingRefBased/>
  <w15:docId w15:val="{A1A40818-4338-4F2E-8A9A-EAA40CC6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9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140768"/>
    <w:pPr>
      <w:spacing w:before="240" w:after="60" w:line="276" w:lineRule="auto"/>
      <w:outlineLvl w:val="6"/>
    </w:pPr>
    <w:rPr>
      <w:rFonts w:eastAsia="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1948"/>
    <w:pPr>
      <w:spacing w:before="100" w:beforeAutospacing="1" w:after="100" w:afterAutospacing="1"/>
    </w:pPr>
    <w:rPr>
      <w:lang w:eastAsia="uk-UA"/>
    </w:rPr>
  </w:style>
  <w:style w:type="paragraph" w:customStyle="1" w:styleId="Default">
    <w:name w:val="Default"/>
    <w:rsid w:val="003C194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CharCharCharChar">
    <w:name w:val="Знак Знак Знак Знак Char Char Знак Знак Char Char"/>
    <w:basedOn w:val="a"/>
    <w:rsid w:val="003C1948"/>
    <w:pPr>
      <w:spacing w:after="160" w:line="240" w:lineRule="exact"/>
    </w:pPr>
    <w:rPr>
      <w:rFonts w:ascii="Tahoma" w:hAnsi="Tahoma"/>
      <w:sz w:val="20"/>
      <w:szCs w:val="20"/>
      <w:lang w:val="en-US" w:eastAsia="en-US"/>
    </w:rPr>
  </w:style>
  <w:style w:type="paragraph" w:customStyle="1" w:styleId="1">
    <w:name w:val="Абзац списка1"/>
    <w:basedOn w:val="a"/>
    <w:rsid w:val="00B13052"/>
    <w:pPr>
      <w:spacing w:after="200" w:line="276" w:lineRule="auto"/>
      <w:ind w:left="720"/>
    </w:pPr>
    <w:rPr>
      <w:rFonts w:ascii="Calibri" w:eastAsia="Calibri" w:hAnsi="Calibri"/>
      <w:sz w:val="22"/>
      <w:szCs w:val="22"/>
      <w:lang w:val="en-US" w:eastAsia="en-US"/>
    </w:rPr>
  </w:style>
  <w:style w:type="paragraph" w:styleId="a4">
    <w:name w:val="Body Text Indent"/>
    <w:basedOn w:val="a"/>
    <w:link w:val="a5"/>
    <w:rsid w:val="00B13052"/>
    <w:pPr>
      <w:spacing w:after="120"/>
      <w:ind w:left="283"/>
    </w:pPr>
    <w:rPr>
      <w:sz w:val="28"/>
      <w:lang w:val="ru-RU"/>
    </w:rPr>
  </w:style>
  <w:style w:type="character" w:customStyle="1" w:styleId="a5">
    <w:name w:val="Основной текст с отступом Знак"/>
    <w:basedOn w:val="a0"/>
    <w:link w:val="a4"/>
    <w:rsid w:val="00B13052"/>
    <w:rPr>
      <w:rFonts w:ascii="Times New Roman" w:eastAsia="Times New Roman" w:hAnsi="Times New Roman" w:cs="Times New Roman"/>
      <w:sz w:val="28"/>
      <w:szCs w:val="24"/>
      <w:lang w:val="ru-RU" w:eastAsia="ru-RU"/>
    </w:rPr>
  </w:style>
  <w:style w:type="character" w:customStyle="1" w:styleId="70">
    <w:name w:val="Заголовок 7 Знак"/>
    <w:basedOn w:val="a0"/>
    <w:link w:val="7"/>
    <w:rsid w:val="00140768"/>
    <w:rPr>
      <w:rFonts w:ascii="Times New Roman" w:eastAsia="Calibri" w:hAnsi="Times New Roman" w:cs="Times New Roman"/>
      <w:sz w:val="24"/>
      <w:szCs w:val="24"/>
      <w:lang w:val="en-US"/>
    </w:rPr>
  </w:style>
  <w:style w:type="paragraph" w:customStyle="1" w:styleId="10">
    <w:name w:val="Абзац списка1"/>
    <w:basedOn w:val="a"/>
    <w:rsid w:val="00140768"/>
    <w:pPr>
      <w:spacing w:after="200" w:line="276" w:lineRule="auto"/>
      <w:ind w:left="720"/>
    </w:pPr>
    <w:rPr>
      <w:rFonts w:ascii="Calibri" w:eastAsia="Calibri" w:hAnsi="Calibri"/>
      <w:sz w:val="22"/>
      <w:szCs w:val="22"/>
      <w:lang w:val="en-US" w:eastAsia="en-US"/>
    </w:rPr>
  </w:style>
  <w:style w:type="table" w:styleId="a6">
    <w:name w:val="Table Grid"/>
    <w:basedOn w:val="a1"/>
    <w:rsid w:val="00140768"/>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EC2B8D"/>
    <w:rPr>
      <w:rFonts w:ascii="Courier New" w:hAnsi="Courier New"/>
      <w:sz w:val="20"/>
      <w:szCs w:val="20"/>
      <w:lang w:val="ru-RU"/>
    </w:rPr>
  </w:style>
  <w:style w:type="character" w:customStyle="1" w:styleId="a8">
    <w:name w:val="Текст Знак"/>
    <w:basedOn w:val="a0"/>
    <w:link w:val="a7"/>
    <w:uiPriority w:val="99"/>
    <w:rsid w:val="00EC2B8D"/>
    <w:rPr>
      <w:rFonts w:ascii="Courier New" w:eastAsia="Times New Roman" w:hAnsi="Courier New" w:cs="Times New Roman"/>
      <w:sz w:val="20"/>
      <w:szCs w:val="20"/>
      <w:lang w:val="ru-RU" w:eastAsia="ru-RU"/>
    </w:rPr>
  </w:style>
  <w:style w:type="character" w:styleId="a9">
    <w:name w:val="Hyperlink"/>
    <w:rsid w:val="00EC2B8D"/>
    <w:rPr>
      <w:color w:val="0000FF"/>
      <w:u w:val="single"/>
    </w:rPr>
  </w:style>
  <w:style w:type="character" w:customStyle="1" w:styleId="markedcontent">
    <w:name w:val="markedcontent"/>
    <w:basedOn w:val="a0"/>
    <w:uiPriority w:val="99"/>
    <w:rsid w:val="00E0004D"/>
    <w:rPr>
      <w:rFonts w:cs="Times New Roman"/>
    </w:rPr>
  </w:style>
  <w:style w:type="character" w:styleId="aa">
    <w:name w:val="Unresolved Mention"/>
    <w:basedOn w:val="a0"/>
    <w:uiPriority w:val="99"/>
    <w:semiHidden/>
    <w:unhideWhenUsed/>
    <w:rsid w:val="00F9135A"/>
    <w:rPr>
      <w:color w:val="605E5C"/>
      <w:shd w:val="clear" w:color="auto" w:fill="E1DFDD"/>
    </w:rPr>
  </w:style>
  <w:style w:type="character" w:customStyle="1" w:styleId="fontstyle01">
    <w:name w:val="fontstyle01"/>
    <w:basedOn w:val="a0"/>
    <w:rsid w:val="00827A36"/>
    <w:rPr>
      <w:rFonts w:ascii="Bold" w:hAnsi="Bold" w:hint="default"/>
      <w:b/>
      <w:bCs/>
      <w:i w:val="0"/>
      <w:iCs w:val="0"/>
      <w:color w:val="242021"/>
      <w:sz w:val="22"/>
      <w:szCs w:val="22"/>
    </w:rPr>
  </w:style>
  <w:style w:type="character" w:customStyle="1" w:styleId="fontstyle21">
    <w:name w:val="fontstyle21"/>
    <w:basedOn w:val="a0"/>
    <w:rsid w:val="00827A36"/>
    <w:rPr>
      <w:rFonts w:ascii="TimesNewRoman" w:hAnsi="TimesNewRoman" w:hint="default"/>
      <w:b w:val="0"/>
      <w:bCs w:val="0"/>
      <w:i w:val="0"/>
      <w:iCs w:val="0"/>
      <w:color w:val="242021"/>
      <w:sz w:val="22"/>
      <w:szCs w:val="22"/>
    </w:rPr>
  </w:style>
  <w:style w:type="paragraph" w:styleId="ab">
    <w:name w:val="Body Text"/>
    <w:basedOn w:val="a"/>
    <w:link w:val="ac"/>
    <w:rsid w:val="00A733B8"/>
    <w:pPr>
      <w:spacing w:after="120"/>
    </w:pPr>
    <w:rPr>
      <w:lang w:eastAsia="uk-UA"/>
    </w:rPr>
  </w:style>
  <w:style w:type="character" w:customStyle="1" w:styleId="ac">
    <w:name w:val="Основной текст Знак"/>
    <w:basedOn w:val="a0"/>
    <w:link w:val="ab"/>
    <w:rsid w:val="00A733B8"/>
    <w:rPr>
      <w:rFonts w:ascii="Times New Roman" w:eastAsia="Times New Roman" w:hAnsi="Times New Roman" w:cs="Times New Roman"/>
      <w:sz w:val="24"/>
      <w:szCs w:val="24"/>
      <w:lang w:eastAsia="uk-UA"/>
    </w:rPr>
  </w:style>
  <w:style w:type="paragraph" w:styleId="ad">
    <w:name w:val="List Paragraph"/>
    <w:basedOn w:val="a"/>
    <w:uiPriority w:val="34"/>
    <w:qFormat/>
    <w:rsid w:val="0051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p.ru" TargetMode="External"/><Relationship Id="rId13" Type="http://schemas.openxmlformats.org/officeDocument/2006/relationships/hyperlink" Target="http://www.outdoor.org.ua" TargetMode="External"/><Relationship Id="rId3" Type="http://schemas.openxmlformats.org/officeDocument/2006/relationships/settings" Target="settings.xml"/><Relationship Id="rId7" Type="http://schemas.openxmlformats.org/officeDocument/2006/relationships/hyperlink" Target="http://www.marketingmix.com.ua" TargetMode="External"/><Relationship Id="rId12" Type="http://schemas.openxmlformats.org/officeDocument/2006/relationships/hyperlink" Target="http://www.udsa.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ketingMix.com.ua" TargetMode="External"/><Relationship Id="rId11" Type="http://schemas.openxmlformats.org/officeDocument/2006/relationships/hyperlink" Target="http://www.uam.kneu.kiev.ua/" TargetMode="External"/><Relationship Id="rId5" Type="http://schemas.openxmlformats.org/officeDocument/2006/relationships/hyperlink" Target="http://www.educate.com.ua/partner/0/10" TargetMode="External"/><Relationship Id="rId15" Type="http://schemas.openxmlformats.org/officeDocument/2006/relationships/theme" Target="theme/theme1.xml"/><Relationship Id="rId10"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www.management.com.ua/marketing/mark19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21</Pages>
  <Words>31008</Words>
  <Characters>17676</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dcterms:created xsi:type="dcterms:W3CDTF">2022-07-29T10:50:00Z</dcterms:created>
  <dcterms:modified xsi:type="dcterms:W3CDTF">2025-05-06T16:05:00Z</dcterms:modified>
</cp:coreProperties>
</file>