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57"/>
      </w:tblGrid>
      <w:tr w:rsidR="00127E73" w:rsidRPr="00127E73" w:rsidTr="00127E73">
        <w:trPr>
          <w:tblCellSpacing w:w="0" w:type="dxa"/>
        </w:trPr>
        <w:tc>
          <w:tcPr>
            <w:tcW w:w="0" w:type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27E73" w:rsidRPr="00127E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48"/>
                      <w:lang w:val="uk-UA" w:eastAsia="ru-RU"/>
                    </w:rPr>
                    <w:t>АНАЛІЗ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РЕЗУЛЬТАТІВ ВИБОРІВ ДО МІСЦЕВИХ ТА РЕГІОНАЛЬНИХ ОРГАНІВ ВЛАДИ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В КОНСУЛЬСЬКОМУ ОКРУЗІ ГКУ В м. НІРЕДЬГАЗА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val="uk-UA" w:eastAsia="ru-RU"/>
                    </w:rPr>
                    <w:t>Ніредьгаза-2006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val="uk-UA" w:eastAsia="ru-RU"/>
                    </w:rPr>
                    <w:t>І. ВСТУП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lastRenderedPageBreak/>
                    <w:t>1 жовтня 2006 року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в Угорській Республіці відбулися чергові вибори до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місцевих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та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регіональних органів самоврядування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, які покликані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обрати мерів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сіл та міст, а також сформувати новий склад сільських, міських та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обласних представницьких органів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, які в свою чергу мають утворити виконавчі органи.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В Угорщині на місцевих виборах застосовується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змішана (мажоритарно-пропорційна) система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за якої депутати місцевих органів влади обираються частково від мажоритарних виборчих округів частково – за списками політичних партій та громадських об’єднань, які є єдиними для однієї адміністративної одиниці (міста, області тощо). Мери сіл та міст обираються за мажоритарною системою.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Особливістю угорської системи є право брати участь у виборах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місцевим громадським об’єднанням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. Також гарантоване пасивне виборче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позапартійним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, шляхом їх участі у виборах у мажоритарних округах.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Вибори проходили на фоні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антиурядових настроїв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, загострення суспільно-політичної ситуації в країні. Як відомо за кілька днів до виборів були оприлюднені аудіо матеріали компрометуючого характеру на голову Уряду країни, які викликали масові акції громадянської непокори з вимогою відставки прем’єра та кабінету в цілому. Опозиційна партія ФІДЕС заявила, що у випадку її перемоги на місцевих виборах, вона буде вимагати негайної відставки прем’єра та утворення уряду професіоналів.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Перемога опозиції на виборах була очікуваною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, однак досягнутий результат, при якому у 18 із 19 областях перемогла партія ФІДЕС значним чином змінив розстановку політичних сил, перетворивши одночасно майже всі області у „опозиційні” до Уряду країни.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i/>
                      <w:iCs/>
                      <w:color w:val="4D4D4F"/>
                      <w:sz w:val="27"/>
                      <w:lang w:eastAsia="ru-RU"/>
                    </w:rPr>
                    <w:t>Довідково: Угорська Республіка поділяється: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i/>
                      <w:iCs/>
                      <w:color w:val="4D4D4F"/>
                      <w:sz w:val="27"/>
                      <w:lang w:eastAsia="ru-RU"/>
                    </w:rPr>
                    <w:t>перший рівень – 19 областей, столицю Будапешт та 22 міста із статусом області;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i/>
                      <w:iCs/>
                      <w:color w:val="4D4D4F"/>
                      <w:sz w:val="27"/>
                      <w:lang w:val="uk-UA" w:eastAsia="ru-RU"/>
                    </w:rPr>
                    <w:t>другий рівень – міста і села.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lastRenderedPageBreak/>
                    <w:t>До складу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консульського округу ГКУ в Ніредьгазі входять п’ять східних та північних областей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(Саболч-Сатмар-Берег, Боршод-Абауй-Земплен, Гайду-Бігор, Бейкейш, Гевеш)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eastAsia="ru-RU"/>
                    </w:rPr>
                    <w:t>та 5 міст із статусом області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lang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( Ніредьгаза, Мішкольц, Дебрецен, Бейкейшчаба, Егер).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7"/>
                      <w:szCs w:val="27"/>
                      <w:lang w:val="uk-UA" w:eastAsia="ru-RU"/>
                    </w:rPr>
                    <w:t>Результати виборів загалом співпадають із загальнодержавними тенденціями, однак спостерігаються певні особливості.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ІІ. РЕЗУЛЬТАТИ ВИБОРІ ДО ОБЛАСНИХ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val="uk-UA" w:eastAsia="ru-RU"/>
                    </w:rPr>
                    <w:t>ПРЕДСТАВНИЦЬКИХ ОРГАНІВ ВЛАДИ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ІІ.1. Область Саболч-Сатмар-Берег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D4D4F"/>
                      <w:sz w:val="27"/>
                      <w:lang w:eastAsia="ru-RU"/>
                    </w:rPr>
                    <w:t>Загальна кількість депутатів у представницькому органі – 48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tbl>
                  <w:tblPr>
                    <w:tblW w:w="12494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5221"/>
                    <w:gridCol w:w="4259"/>
                    <w:gridCol w:w="3014"/>
                  </w:tblGrid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Партія або блок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Відсоток голосів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Кількість отриманих Мандатів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ФІДЕС + Національний форум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54.17%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26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 (МСП)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35.42%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17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Об’єднання „За область” (місцеве громадське об’єднання)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8.33%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4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Угорський демократичний форум (МДФ)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2.08%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</w:tbl>
                <w:p w:rsidR="00127E73" w:rsidRPr="00127E73" w:rsidRDefault="00127E73" w:rsidP="00127E73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4D4D4F"/>
                      <w:sz w:val="27"/>
                      <w:lang w:eastAsia="ru-RU"/>
                    </w:rPr>
                    <w:t>ІІ.2.Область Боршод-Абауй-Земплен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D4D4F"/>
                      <w:sz w:val="27"/>
                      <w:lang w:eastAsia="ru-RU"/>
                    </w:rPr>
                    <w:lastRenderedPageBreak/>
                    <w:t>Загальна кількість місць у представницькому органі: 59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tbl>
                  <w:tblPr>
                    <w:tblW w:w="12494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5221"/>
                    <w:gridCol w:w="4259"/>
                    <w:gridCol w:w="3014"/>
                  </w:tblGrid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Партія або блок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Відсоток голосів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Кількість отриманих Мандатів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eastAsia="ru-RU"/>
                          </w:rPr>
                          <w:t>ФІДЕС + Християнсько-демократична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lang w:eastAsia="ru-RU"/>
                          </w:rPr>
                          <w:t> 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eastAsia="ru-RU"/>
                          </w:rPr>
                          <w:t>народна партія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eastAsia="ru-RU"/>
                          </w:rPr>
                          <w:t>54.24%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32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 (МСП)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eastAsia="ru-RU"/>
                          </w:rPr>
                          <w:t>45.76%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27</w:t>
                        </w:r>
                      </w:p>
                    </w:tc>
                  </w:tr>
                </w:tbl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ІІ.3. Область Гайду-Бігор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lang w:val="uk-UA" w:eastAsia="ru-RU"/>
                    </w:rPr>
                    <w:t>Загальна кількість місць у представницькому органі: 40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tbl>
                  <w:tblPr>
                    <w:tblW w:w="12494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5221"/>
                    <w:gridCol w:w="4259"/>
                    <w:gridCol w:w="3014"/>
                  </w:tblGrid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Партія або блок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Відсоток голосів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Кількість отриманих Мандатів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ФІДЕС + Християнсько-демократична народна партія+ Національний форум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57.5%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23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 (МСП)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32.5%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13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Угорський демократичний форум (МДФ)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5%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Спілка великих міст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eastAsia="ru-RU"/>
                          </w:rPr>
                          <w:t>2.5%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СДС – Угорська ліберальна партія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2.5%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</w:tbl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ІІ.4. Область Бейкейш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lang w:val="uk-UA" w:eastAsia="ru-RU"/>
                    </w:rPr>
                    <w:lastRenderedPageBreak/>
                    <w:t>Загальна кількість місць у представницькому органі: 40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tbl>
                  <w:tblPr>
                    <w:tblW w:w="12494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5221"/>
                    <w:gridCol w:w="4259"/>
                    <w:gridCol w:w="3014"/>
                  </w:tblGrid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Партія або блок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Відсоток голосів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Кількість отриманих Мандатів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ФІДЕС + Християнсько-демократична народна партія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60.00%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24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 (МСП)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37.5%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15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СДС – Угорська ліберальна партія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2.5%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</w:tbl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ІІ.5. Область Гевеш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lang w:val="uk-UA" w:eastAsia="ru-RU"/>
                    </w:rPr>
                    <w:t>Загальна кількість місць у представницькому органі: 40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tbl>
                  <w:tblPr>
                    <w:tblW w:w="12494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5221"/>
                    <w:gridCol w:w="4259"/>
                    <w:gridCol w:w="3014"/>
                  </w:tblGrid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Партія або блок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Відсоток голосів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Кількість отриманих Мандатів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ФІДЕС + Християнсько-демократична народна партія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50%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20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8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 (МСП)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50%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20</w:t>
                        </w:r>
                      </w:p>
                    </w:tc>
                  </w:tr>
                </w:tbl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ІІІ. ВИБОРИ МЕРІВ МІСТ ЗІ СТАТУСОМ ОБЛАСТІ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tbl>
                  <w:tblPr>
                    <w:tblW w:w="1294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2924"/>
                    <w:gridCol w:w="4711"/>
                    <w:gridCol w:w="5305"/>
                  </w:tblGrid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lastRenderedPageBreak/>
                          <w:t>Місто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Новообраний мер/ набраний відсоток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Партійна приналежність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Ніредьгаза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Чабаі Ласлоне / 51.72%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Мішкольц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Калі Шандор / 56.31%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 – СДС – Угорська ліберальна партія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Дебрецен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Коша Лайош / 79.37%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ФІДЕС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Бейкешчаба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Вантара Дюла / 52.53%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ФІДЕС+ Християнсько-демократична народна партія;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Егер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Габіш Ласло / 52.66%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ЕВЕ (місцеве громадське об’єднання)</w:t>
                        </w:r>
                      </w:p>
                    </w:tc>
                  </w:tr>
                </w:tbl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lastRenderedPageBreak/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ІV. ВИБОРИ ДО ПРЕДСТАВНИЦЬКИХ ОРГАНІВ ВЛАДИ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МІСТ ЗІ СТАТУСОМ ОБЛАСТІ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ІV.1. Місто Ніредьгаза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lang w:val="uk-UA" w:eastAsia="ru-RU"/>
                    </w:rPr>
                    <w:t>Загальна кількість депутатів у представницькому органі: 34+мер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tbl>
                  <w:tblPr>
                    <w:tblW w:w="1200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8717"/>
                    <w:gridCol w:w="3290"/>
                  </w:tblGrid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Партія або блок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Кількість отриманих Мандатів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ФІДЕС + Християнсько-демократична народна партія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15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 (МСП)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13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lastRenderedPageBreak/>
                          <w:t>Об’єднання незалежних</w:t>
                        </w:r>
                      </w:p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(місцеве громадське об’єднання)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3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Угорський демократичний форум (МДФ)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СДС-Угорська ліберальна партія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Незалежний (позапартійний)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Мер міста (Угорська соціалістична партія)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</w:tbl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IV.2. Місто Мішкольц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lang w:val="uk-UA" w:eastAsia="ru-RU"/>
                    </w:rPr>
                    <w:t>Загальна кількість депутатів у представницькому органі: 44+мер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tbl>
                  <w:tblPr>
                    <w:tblW w:w="1200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8717"/>
                    <w:gridCol w:w="3290"/>
                  </w:tblGrid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Партія або блок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Кількість отриманих Мандатів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ФІДЕС + Християнсько-демократична народна партія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15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 (МСП)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19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Співдружність лікарів Мішкольца</w:t>
                        </w:r>
                      </w:p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(місцеве громадське об’єднання)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Угорський демократичний форум (МДФ)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СДС-Угорська ліберальна партія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3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 + СДС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4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Мер міста (Угорська соціалістична партія)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</w:tbl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lastRenderedPageBreak/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IV.3. Місто Дебрецен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lang w:val="uk-UA" w:eastAsia="ru-RU"/>
                    </w:rPr>
                    <w:t>Загальна кількість депутатів у представницькому органі: 49+мер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tbl>
                  <w:tblPr>
                    <w:tblW w:w="1200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8717"/>
                    <w:gridCol w:w="3290"/>
                  </w:tblGrid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Партія або блок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Кількість отриманих Мандатів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ФІДЕС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26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 (МСП)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12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ФІДЕС+Угорський демократичний форум (МДФ)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3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Незалежний форум (місцеве громадське об’єднання)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Незалежні за Дебрецен (місцеве громадське об’єднання)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eastAsia="ru-RU"/>
                          </w:rPr>
                          <w:t>Християнсько-демократична народна партія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Угорський демократичний форум (МДФ)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Захисники Дебрецена – спілка локал-патріотів (місцеве громадське об’єднання)</w:t>
                        </w:r>
                      </w:p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СДС-Угорська ліберальна партія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Мер міста (ФІДЕС)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</w:tbl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IV.4. Місто Бейкейчаба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lang w:val="uk-UA" w:eastAsia="ru-RU"/>
                    </w:rPr>
                    <w:t>Загальна кількість депутатів у представницькому органі: 27+мер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tbl>
                  <w:tblPr>
                    <w:tblW w:w="1200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8717"/>
                    <w:gridCol w:w="3290"/>
                  </w:tblGrid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Партія або блок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 xml:space="preserve">Кількість отриманих 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lastRenderedPageBreak/>
                          <w:t>Мандатів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lastRenderedPageBreak/>
                          <w:t>ФІДЕС + Християнсько демократична народна партія + Партія підприємців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15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 (МСП)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6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СДС-Угорська ліберальна партія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4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Угорський демократичний форум (МДФ)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Спілка „Разом за Бейкейшчабу” (місцеве громадське об’єднання)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Мер міста (ФІДЕС + Християнсько демократична народна партія + Партія підприємців)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</w:tbl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IV.5. Місто Егер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lang w:val="uk-UA" w:eastAsia="ru-RU"/>
                    </w:rPr>
                    <w:t>Загальна кількість депутатів у представницькому органі: 25+мер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1200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8717"/>
                    <w:gridCol w:w="3290"/>
                  </w:tblGrid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Партія або блок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7"/>
                            <w:lang w:val="uk-UA" w:eastAsia="ru-RU"/>
                          </w:rPr>
                          <w:t>Кількість отриманих Мандатів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ФІДЕС + Християнсько демократична народна партія + Партія підприємців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9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Угорська соціалістична партія (МСП) + СДС-Угорська ліберальна партія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12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Угорський демократичний форум (МДФ)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Спілка Егерських локал-патріотів (місцеве громадське об’єднання)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2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Об’єднання „За кращий Егер” (місцеве громадське об’єднання)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48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Мер міста (Спілка Егерських локал-патріотів (місцеве громадське об’єднання)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4D4D4F"/>
                            <w:sz w:val="27"/>
                            <w:szCs w:val="27"/>
                            <w:lang w:val="uk-UA" w:eastAsia="ru-RU"/>
                          </w:rPr>
                          <w:t>1</w:t>
                        </w:r>
                      </w:p>
                    </w:tc>
                  </w:tr>
                </w:tbl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lastRenderedPageBreak/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lastRenderedPageBreak/>
                    <w:t>V. ВИСНОВКИ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hu-HU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hu-HU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Серед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особливостей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, які супроводжували волевиявлення населення слід зазначити наступні: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left="363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Антиурядова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та анти коаліційна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кампанія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значним чином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вплинула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на вибір населення на користь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опозиційної партії ФІДЕС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та її союзників, перш за все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у не урбанізованій місцевості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(села, міста з невеликою кількістю населення). Враховуючи, що більшість населення держави проживає саме в таких населених пунктах, це і визначило перемогу опозиційних сил.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left="363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При застосуванні мажоритарної системи велика роль у перемозі на виборах відводилася безпосереднім учасникам перегонів,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особистостям, а не їх партійній приналежності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. Спостерігались випадки коли мерами міст або депутатами по мажоритарним округам ставали представники однієї політичної сили, а за пропорційними списками обиралися представники протилежної сили. Наприклад в місті Ніредьгаза мером вчетверте було обрано представника Угорської соціалістичної партії п. Чабаі Ласлоне, а в цілому по області Саболч-Сатмар-Берег перемогла із значним відривом опозиційна партія ФІДЕС.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left="363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В регіоні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зафіксовано найбільш полярні результати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у виборах серед представників двох основних конкуруючих політичних сил: перемогу на виборах мера міста Дебрецен отримав п. Коша Лайош із показником 79,37%; а в містах Мішкольц та Ніредьгаза мерами обрано представників Угорської соціалістичної партії п. Калі Шандора (56.31%) та п. Чабаі Ласлоне (51.72%).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ind w:left="363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В країні в єдиній області - Гевеш - виникла т. з.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патова ситуація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, при якій до складу представницького органу влади увійшли представники двох партій (Угорської соціалістичної партії та ФІДЕС) та отримали однакову кількість мандатів (по 20 відповідно).</w:t>
                  </w:r>
                </w:p>
                <w:p w:rsidR="00127E73" w:rsidRPr="00127E73" w:rsidRDefault="00127E73" w:rsidP="00127E73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У виборах могли приймати участь місцеві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громадські об’єднання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. Інколи вони успішно завершували кампанію і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отримували мандати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, однак в цілому їх відсоток був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невеликим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 xml:space="preserve">, а успіх пов’язувався перш за все 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lastRenderedPageBreak/>
                    <w:t>із</w:t>
                  </w: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особистостями,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lang w:val="uk-UA" w:eastAsia="ru-RU"/>
                    </w:rPr>
                    <w:t> </w:t>
                  </w: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які представляли подібні об’єднання. Прикладом може слугувати місто Егер, де представник місцевого об’єднання локал-патріотів виборов перемогу на виборах мера, а до складу міського представницького органу влади загальною кількістю 25 чоловік увійшло всього 2 депутата від згаданої сили.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Загалом розстановка політичних сил в органах влади північних та східних областей і міст зі статусом області Угорщини виглядає наступним чином: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tbl>
                  <w:tblPr>
                    <w:tblW w:w="1294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84" w:type="dxa"/>
                      <w:left w:w="84" w:type="dxa"/>
                      <w:bottom w:w="84" w:type="dxa"/>
                      <w:right w:w="84" w:type="dxa"/>
                    </w:tblCellMar>
                    <w:tblLook w:val="04A0"/>
                  </w:tblPr>
                  <w:tblGrid>
                    <w:gridCol w:w="3748"/>
                    <w:gridCol w:w="5426"/>
                    <w:gridCol w:w="3766"/>
                  </w:tblGrid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3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Назва області/ міста зі статусом області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Партія переможець на виборах (можливий варіант правлячої коаліції)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Приналежність очікуваного голови обласного зібрання /обраного мера міста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3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Область Саболч-Сатмар-Берег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ФІДЕС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ФІДЕС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3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Місто Ніредьгаза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Утворюється коаліція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Угорська соціалістична партія (МСП)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lang w:val="uk-UA" w:eastAsia="ru-RU"/>
                          </w:rPr>
                          <w:t> 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+ СДС-Угорська ліберальна партія + місцеві громадські об’єднання.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(Ліва проурядова коаліція)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u w:val="single"/>
                            <w:lang w:val="uk-UA" w:eastAsia="ru-RU"/>
                          </w:rPr>
                          <w:t>Чабаі Ласлоне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, Угорська соціалістична партія (МСП)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3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Область Боршод-Абауй-Земплен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ФІДЕС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ФІДЕС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3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Місто Мішкольц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Утворюється коаліція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Угорська соціалістична партія (МСП)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lang w:val="uk-UA" w:eastAsia="ru-RU"/>
                          </w:rPr>
                          <w:t> 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+ СДС-Угорська ліберальна партія + місцеві громадські об’єднання</w:t>
                        </w:r>
                      </w:p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(Ліва проурядова коаліція)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u w:val="single"/>
                            <w:lang w:val="uk-UA" w:eastAsia="ru-RU"/>
                          </w:rPr>
                          <w:t>Калі Шандор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, Угорська соціалістична партія (МСП)+ СДС-Угорська ліберальна партія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3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Область Гайду-Бігор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ФІДЕС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ФІДЕС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3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Місто Дебрецен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Утворюється коаліція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t>ФІДЕС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+Угорський демократичний форум (МДФ)+Християнсько-демократична народна партія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lang w:val="uk-UA" w:eastAsia="ru-RU"/>
                          </w:rPr>
                          <w:t> 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(Права антиурядова коаліція)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u w:val="single"/>
                            <w:lang w:val="uk-UA" w:eastAsia="ru-RU"/>
                          </w:rPr>
                          <w:t>Коша Лайош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, ФІДЕС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3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Область Бейкейш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ФІДЕС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ФІДЕС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3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Місто Бейкейшчаба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Утворюється коаліція</w:t>
                        </w:r>
                      </w:p>
                      <w:p w:rsidR="00127E73" w:rsidRPr="00127E73" w:rsidRDefault="00127E73" w:rsidP="00127E7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val="uk-UA" w:eastAsia="ru-RU"/>
                          </w:rPr>
                          <w:lastRenderedPageBreak/>
                          <w:t>ФІДЕС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lang w:val="uk-UA" w:eastAsia="ru-RU"/>
                          </w:rPr>
                          <w:t> 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+ Християнсько демократична народна партія + Партія підприємців + Угорський демократичний форум (МДФ)</w:t>
                        </w:r>
                      </w:p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(Права антиурядова коаліція)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u w:val="single"/>
                            <w:lang w:val="uk-UA" w:eastAsia="ru-RU"/>
                          </w:rPr>
                          <w:lastRenderedPageBreak/>
                          <w:t>Вантара Дюла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 xml:space="preserve">, ФІДЕС + Християнсько демократична 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lastRenderedPageBreak/>
                          <w:t>народна партія + Партія підприємців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3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lastRenderedPageBreak/>
                          <w:t>Область Гевеш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„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Патова” ситуація</w:t>
                        </w:r>
                      </w:p>
                      <w:p w:rsidR="00127E73" w:rsidRPr="00127E73" w:rsidRDefault="00127E73" w:rsidP="00127E7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50% Угорська соціалістична партія і</w:t>
                        </w:r>
                      </w:p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50% ФІДЕС + Християнсько-демократична народна партія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Ситуація не прогнозована</w:t>
                        </w:r>
                      </w:p>
                    </w:tc>
                  </w:tr>
                  <w:tr w:rsidR="00127E73" w:rsidRPr="00127E73" w:rsidTr="00127E73">
                    <w:trPr>
                      <w:tblCellSpacing w:w="0" w:type="dxa"/>
                    </w:trPr>
                    <w:tc>
                      <w:tcPr>
                        <w:tcW w:w="23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7"/>
                            <w:lang w:val="uk-UA" w:eastAsia="ru-RU"/>
                          </w:rPr>
                          <w:t>Місто Егер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Ситуація не визначена:</w:t>
                        </w:r>
                      </w:p>
                      <w:p w:rsidR="00127E73" w:rsidRPr="00127E73" w:rsidRDefault="00127E73" w:rsidP="00127E7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Варіант 1. – Ліва коаліція на чолі з Угорською соціалістичною партією</w:t>
                        </w:r>
                      </w:p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Варіант 2. – Права коаліція з домінуванням ФІДЕС та участю місцевих громадських об’єднань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E73" w:rsidRPr="00127E73" w:rsidRDefault="00127E73" w:rsidP="00127E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u w:val="single"/>
                            <w:lang w:val="uk-UA" w:eastAsia="ru-RU"/>
                          </w:rPr>
                          <w:t>Габіш Ласло</w:t>
                        </w:r>
                        <w:r w:rsidRPr="00127E73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w:t>, Спілка Егерських локал-патріотів (місцеве громадське об’єднання)</w:t>
                        </w:r>
                      </w:p>
                    </w:tc>
                  </w:tr>
                </w:tbl>
                <w:p w:rsidR="00127E73" w:rsidRPr="00127E73" w:rsidRDefault="00127E73" w:rsidP="00127E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uk-UA" w:eastAsia="ru-RU"/>
                    </w:rPr>
                    <w:t>Ален Панов,</w:t>
                  </w:r>
                </w:p>
                <w:p w:rsidR="00127E73" w:rsidRPr="00127E73" w:rsidRDefault="00127E73" w:rsidP="00127E73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val="uk-UA" w:eastAsia="ru-RU"/>
                    </w:rPr>
                  </w:pPr>
                  <w:r w:rsidRPr="00127E7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Юрист, дипломат, кандидат історичних наук</w:t>
                  </w:r>
                </w:p>
              </w:tc>
            </w:tr>
          </w:tbl>
          <w:p w:rsidR="00127E73" w:rsidRPr="00127E73" w:rsidRDefault="00127E73" w:rsidP="0012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</w:p>
        </w:tc>
      </w:tr>
    </w:tbl>
    <w:p w:rsidR="00E21CDB" w:rsidRDefault="00E21CDB"/>
    <w:sectPr w:rsidR="00E21CDB" w:rsidSect="00E2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824"/>
    <w:multiLevelType w:val="multilevel"/>
    <w:tmpl w:val="AC40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40438"/>
    <w:multiLevelType w:val="multilevel"/>
    <w:tmpl w:val="393E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3DE2"/>
    <w:multiLevelType w:val="multilevel"/>
    <w:tmpl w:val="83D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23680"/>
    <w:multiLevelType w:val="multilevel"/>
    <w:tmpl w:val="024C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B76FA"/>
    <w:multiLevelType w:val="multilevel"/>
    <w:tmpl w:val="5F82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127E73"/>
    <w:rsid w:val="00127E73"/>
    <w:rsid w:val="00E2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E73"/>
    <w:rPr>
      <w:b/>
      <w:bCs/>
    </w:rPr>
  </w:style>
  <w:style w:type="character" w:customStyle="1" w:styleId="apple-converted-space">
    <w:name w:val="apple-converted-space"/>
    <w:basedOn w:val="a0"/>
    <w:rsid w:val="00127E73"/>
  </w:style>
  <w:style w:type="character" w:styleId="a5">
    <w:name w:val="Emphasis"/>
    <w:basedOn w:val="a0"/>
    <w:uiPriority w:val="20"/>
    <w:qFormat/>
    <w:rsid w:val="00127E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9400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2016-05-18T11:20:00Z</dcterms:created>
  <dcterms:modified xsi:type="dcterms:W3CDTF">2016-05-18T11:20:00Z</dcterms:modified>
</cp:coreProperties>
</file>